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FA08AB">
      <w:r>
        <w:t xml:space="preserve">Temos um </w:t>
      </w:r>
      <w:proofErr w:type="spellStart"/>
      <w:r>
        <w:t>icone</w:t>
      </w:r>
      <w:proofErr w:type="spellEnd"/>
      <w:r>
        <w:t xml:space="preserve"> para esconder a senha do </w:t>
      </w:r>
      <w:proofErr w:type="spellStart"/>
      <w:r>
        <w:t>usuario</w:t>
      </w:r>
      <w:proofErr w:type="spellEnd"/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A08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FA08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08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A08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08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A08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FA08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A08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FA08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A08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FA08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08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A08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08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FA08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08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FA08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08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proofErr w:type="gramEnd"/>
      <w:r w:rsidRPr="00FA08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08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proofErr w:type="spellEnd"/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hintText</w:t>
      </w:r>
      <w:proofErr w:type="spellEnd"/>
      <w:proofErr w:type="gramEnd"/>
      <w:r w:rsidRPr="00FA08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A08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hintStyle</w:t>
      </w:r>
      <w:proofErr w:type="spellEnd"/>
      <w:proofErr w:type="gramEnd"/>
      <w:r w:rsidRPr="00FA08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08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FA08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08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prefixIcon</w:t>
      </w:r>
      <w:proofErr w:type="spellEnd"/>
      <w:proofErr w:type="gramEnd"/>
      <w:r w:rsidRPr="00FA08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08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r w:rsidRPr="00FA08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lock</w:t>
      </w:r>
      <w:proofErr w:type="spellEnd"/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gramStart"/>
      <w:r w:rsidRPr="00FA0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A08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08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A08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A08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A08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A08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A08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FA08AB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suffixIcon</w:t>
      </w:r>
      <w:proofErr w:type="spellEnd"/>
      <w:proofErr w:type="gramEnd"/>
      <w:r w:rsidRPr="00FA08AB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FA08AB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Icon</w:t>
      </w:r>
      <w:proofErr w:type="spellEnd"/>
      <w:r w:rsidRPr="00FA08AB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</w:t>
      </w:r>
      <w:proofErr w:type="spellStart"/>
      <w:r w:rsidRPr="00FA08AB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Icons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FA08AB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visibility_off</w:t>
      </w:r>
      <w:proofErr w:type="spellEnd"/>
      <w:r w:rsidRPr="00FA08AB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,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</w:t>
      </w:r>
      <w:proofErr w:type="gramStart"/>
      <w:r w:rsidRPr="00FA08AB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color</w:t>
      </w:r>
      <w:proofErr w:type="gramEnd"/>
      <w:r w:rsidRPr="00FA08AB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FA08AB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Color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FA08AB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pt-BR"/>
        </w:rPr>
        <w:t>fromARGB</w:t>
      </w:r>
      <w:proofErr w:type="spellEnd"/>
      <w:r w:rsidRPr="00FA08AB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r w:rsidRPr="00FA08AB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pt-BR"/>
        </w:rPr>
        <w:t>255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, </w:t>
      </w:r>
      <w:r w:rsidRPr="00FA08AB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pt-BR"/>
        </w:rPr>
        <w:t>130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, </w:t>
      </w:r>
      <w:r w:rsidRPr="00FA08AB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pt-BR"/>
        </w:rPr>
        <w:t>68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, </w:t>
      </w:r>
      <w:r w:rsidRPr="00FA08AB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pt-BR"/>
        </w:rPr>
        <w:t>143</w:t>
      </w:r>
      <w:r w:rsidRPr="00FA08AB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),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FA08AB" w:rsidRPr="00FA08AB" w:rsidRDefault="00FA08AB" w:rsidP="00FA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FA08AB" w:rsidRDefault="00FA08AB">
      <w:r w:rsidRPr="00FA08AB">
        <w:drawing>
          <wp:inline distT="0" distB="0" distL="0" distR="0" wp14:anchorId="1AAA01AA" wp14:editId="763C8026">
            <wp:extent cx="1333686" cy="138131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AB" w:rsidRDefault="00FA08AB">
      <w:r>
        <w:t xml:space="preserve">Atenção temos 2 </w:t>
      </w:r>
      <w:proofErr w:type="spellStart"/>
      <w:r>
        <w:t>icones</w:t>
      </w:r>
      <w:proofErr w:type="spellEnd"/>
      <w:r>
        <w:t xml:space="preserve"> </w:t>
      </w:r>
      <w:proofErr w:type="gramStart"/>
      <w:r>
        <w:t>ai</w:t>
      </w:r>
      <w:proofErr w:type="gramEnd"/>
      <w:r>
        <w:t>. O primeiro é esse</w:t>
      </w:r>
    </w:p>
    <w:p w:rsidR="00FA08AB" w:rsidRDefault="00FA08AB">
      <w:r w:rsidRPr="00FA08AB">
        <w:drawing>
          <wp:inline distT="0" distB="0" distL="0" distR="0" wp14:anchorId="0453D155" wp14:editId="43BE5647">
            <wp:extent cx="2229161" cy="113363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AB" w:rsidRDefault="00FA08AB">
      <w:r>
        <w:t>O segundo é o da esquerda.</w:t>
      </w:r>
      <w:bookmarkStart w:id="0" w:name="_GoBack"/>
      <w:bookmarkEnd w:id="0"/>
    </w:p>
    <w:sectPr w:rsidR="00FA0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72"/>
    <w:rsid w:val="008C6A59"/>
    <w:rsid w:val="00946072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FC89"/>
  <w15:chartTrackingRefBased/>
  <w15:docId w15:val="{334D70F6-2655-45DF-A5DD-BFA990C6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1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789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2025-06-12T22:13:00Z</dcterms:created>
  <dcterms:modified xsi:type="dcterms:W3CDTF">2025-06-12T22:15:00Z</dcterms:modified>
</cp:coreProperties>
</file>