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1F2A0" w14:textId="77777777" w:rsidR="00AF7881" w:rsidRPr="00AF7881" w:rsidRDefault="00AF7881" w:rsidP="00AF7881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Durante os cursos, vamos utilizar o </w:t>
      </w:r>
      <w:proofErr w:type="spellStart"/>
      <w:r w:rsidRPr="00AF7881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IntelliJ</w:t>
      </w:r>
      <w:proofErr w:type="spellEnd"/>
      <w:r w:rsidRPr="00AF7881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 xml:space="preserve"> IDEA</w:t>
      </w:r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Caso você ainda não tenha a IDE instalada, recomendamos que utilize o </w:t>
      </w:r>
      <w:hyperlink r:id="rId5" w:tgtFrame="_blank" w:history="1">
        <w:r w:rsidRPr="00AF7881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Too</w:t>
        </w:r>
        <w:r w:rsidRPr="00AF7881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l</w:t>
        </w:r>
        <w:r w:rsidRPr="00AF7881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box</w:t>
        </w:r>
      </w:hyperlink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uma ferramenta da </w:t>
      </w:r>
      <w:proofErr w:type="spellStart"/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JetBrains</w:t>
      </w:r>
      <w:proofErr w:type="spellEnd"/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que auxilia no gerenciamento de downloads e atualizações das </w:t>
      </w:r>
      <w:proofErr w:type="spellStart"/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IDEs</w:t>
      </w:r>
      <w:proofErr w:type="spellEnd"/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0D159F79" w14:textId="77777777" w:rsidR="00AF7881" w:rsidRPr="00AF7881" w:rsidRDefault="00AF7881" w:rsidP="00AF7881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É importante se atentar que existem duas versões disponíveis:</w:t>
      </w:r>
    </w:p>
    <w:p w14:paraId="1193930B" w14:textId="77777777" w:rsidR="00AF7881" w:rsidRPr="00AF7881" w:rsidRDefault="00AF7881" w:rsidP="00AF7881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F7881">
        <w:rPr>
          <w:rFonts w:ascii="Source Serif Pro" w:eastAsia="Times New Roman" w:hAnsi="Source Serif Pro" w:cs="Times New Roman"/>
          <w:b/>
          <w:bCs/>
          <w:i/>
          <w:iCs/>
          <w:color w:val="C0C0C0"/>
          <w:kern w:val="0"/>
          <w:sz w:val="27"/>
          <w:szCs w:val="27"/>
          <w:lang w:eastAsia="pt-BR"/>
          <w14:ligatures w14:val="none"/>
        </w:rPr>
        <w:t xml:space="preserve">Community </w:t>
      </w:r>
      <w:proofErr w:type="spellStart"/>
      <w:r w:rsidRPr="00AF7881">
        <w:rPr>
          <w:rFonts w:ascii="Source Serif Pro" w:eastAsia="Times New Roman" w:hAnsi="Source Serif Pro" w:cs="Times New Roman"/>
          <w:b/>
          <w:bCs/>
          <w:i/>
          <w:iCs/>
          <w:color w:val="C0C0C0"/>
          <w:kern w:val="0"/>
          <w:sz w:val="27"/>
          <w:szCs w:val="27"/>
          <w:lang w:eastAsia="pt-BR"/>
          <w14:ligatures w14:val="none"/>
        </w:rPr>
        <w:t>Edition</w:t>
      </w:r>
      <w:proofErr w:type="spellEnd"/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- versão gratuita que utilizaremos durante esse curso;</w:t>
      </w:r>
    </w:p>
    <w:p w14:paraId="657CB54E" w14:textId="77777777" w:rsidR="00AF7881" w:rsidRPr="00AF7881" w:rsidRDefault="00AF7881" w:rsidP="00AF7881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AF7881">
        <w:rPr>
          <w:rFonts w:ascii="Source Serif Pro" w:eastAsia="Times New Roman" w:hAnsi="Source Serif Pro" w:cs="Times New Roman"/>
          <w:b/>
          <w:bCs/>
          <w:i/>
          <w:iCs/>
          <w:color w:val="C0C0C0"/>
          <w:kern w:val="0"/>
          <w:sz w:val="27"/>
          <w:szCs w:val="27"/>
          <w:lang w:eastAsia="pt-BR"/>
          <w14:ligatures w14:val="none"/>
        </w:rPr>
        <w:t>Ultimate</w:t>
      </w:r>
      <w:proofErr w:type="spellEnd"/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- versão paga que traz alguns plugins e suportes a mais, além dos mesmos recursos da versão </w:t>
      </w:r>
      <w:r w:rsidRPr="00AF7881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Community</w:t>
      </w:r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7C4466E5" w14:textId="77777777" w:rsidR="00AF7881" w:rsidRPr="00AF7881" w:rsidRDefault="00AF7881" w:rsidP="00AF7881">
      <w:pPr>
        <w:shd w:val="clear" w:color="auto" w:fill="333333"/>
        <w:spacing w:line="240" w:lineRule="auto"/>
        <w:rPr>
          <w:rFonts w:ascii="Source Serif Pro" w:eastAsia="Times New Roman" w:hAnsi="Source Serif Pro" w:cs="Times New Roman"/>
          <w:color w:val="FFFFFF"/>
          <w:kern w:val="0"/>
          <w:sz w:val="27"/>
          <w:szCs w:val="27"/>
          <w:lang w:eastAsia="pt-BR"/>
          <w14:ligatures w14:val="none"/>
        </w:rPr>
      </w:pPr>
      <w:r w:rsidRPr="00AF7881">
        <w:rPr>
          <w:rFonts w:ascii="Source Serif Pro" w:eastAsia="Times New Roman" w:hAnsi="Source Serif Pro" w:cs="Times New Roman"/>
          <w:color w:val="FFFFFF"/>
          <w:kern w:val="0"/>
          <w:sz w:val="27"/>
          <w:szCs w:val="27"/>
          <w:lang w:eastAsia="pt-BR"/>
          <w14:ligatures w14:val="none"/>
        </w:rPr>
        <w:t>Se preferir, você pode </w:t>
      </w:r>
      <w:hyperlink r:id="rId6" w:anchor="section=windows" w:tgtFrame="_blank" w:history="1">
        <w:r w:rsidRPr="00AF7881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 xml:space="preserve">fazer a instalação do </w:t>
        </w:r>
        <w:proofErr w:type="spellStart"/>
        <w:r w:rsidRPr="00AF7881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IntelliJ</w:t>
        </w:r>
        <w:proofErr w:type="spellEnd"/>
        <w:r w:rsidRPr="00AF7881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 xml:space="preserve"> IDEA através do site oficial da </w:t>
        </w:r>
        <w:proofErr w:type="spellStart"/>
        <w:r w:rsidRPr="00AF7881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JetBrains</w:t>
        </w:r>
        <w:proofErr w:type="spellEnd"/>
      </w:hyperlink>
      <w:r w:rsidRPr="00AF7881">
        <w:rPr>
          <w:rFonts w:ascii="Source Serif Pro" w:eastAsia="Times New Roman" w:hAnsi="Source Serif Pro" w:cs="Times New Roman"/>
          <w:color w:val="FFFFFF"/>
          <w:kern w:val="0"/>
          <w:sz w:val="27"/>
          <w:szCs w:val="27"/>
          <w:lang w:eastAsia="pt-BR"/>
          <w14:ligatures w14:val="none"/>
        </w:rPr>
        <w:t>.</w:t>
      </w:r>
    </w:p>
    <w:p w14:paraId="672C5F2B" w14:textId="77777777" w:rsidR="00AF7881" w:rsidRPr="00AF7881" w:rsidRDefault="00AF7881" w:rsidP="00AF7881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Após finalizar a instalação, deverá ser exibida a tela de </w:t>
      </w:r>
      <w:proofErr w:type="spellStart"/>
      <w:proofErr w:type="gramStart"/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boas vindas</w:t>
      </w:r>
      <w:proofErr w:type="spellEnd"/>
      <w:proofErr w:type="gramEnd"/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do </w:t>
      </w:r>
      <w:proofErr w:type="spellStart"/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IntelliJ</w:t>
      </w:r>
      <w:proofErr w:type="spellEnd"/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IDEA, com as opções de criação de novo projeto e gerenciamento de projetos existentes.</w:t>
      </w:r>
    </w:p>
    <w:p w14:paraId="2C4BD7C1" w14:textId="4CAD11EF" w:rsidR="00AF7881" w:rsidRPr="00AF7881" w:rsidRDefault="00AF7881" w:rsidP="00AF7881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F7881">
        <w:rPr>
          <w:rFonts w:ascii="Source Serif Pro" w:eastAsia="Times New Roman" w:hAnsi="Source Serif Pro" w:cs="Times New Roman"/>
          <w:noProof/>
          <w:color w:val="C0C0C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0E9CC72E" wp14:editId="7D29EE6F">
            <wp:extent cx="4876800" cy="3981450"/>
            <wp:effectExtent l="0" t="0" r="0" b="0"/>
            <wp:docPr id="493783686" name="Imagem 1" descr="alt text: Tela de boas-vindas do IntelliJ IDEA em fundo preto. No centro da tela, encontram-se algumas opções de utilização da ferramenta, como a criação de um novo projeto. Na barra lateral esquerda, há um menu com acesso ao gerenciamento de projetos, customização da IDE, plugins, et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: Tela de boas-vindas do IntelliJ IDEA em fundo preto. No centro da tela, encontram-se algumas opções de utilização da ferramenta, como a criação de um novo projeto. Na barra lateral esquerda, há um menu com acesso ao gerenciamento de projetos, customização da IDE, plugins, etc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C680" w14:textId="77777777" w:rsidR="00AF7881" w:rsidRPr="00AF7881" w:rsidRDefault="00AF7881" w:rsidP="00AF7881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Caso tenha algum problema durante a instalação do </w:t>
      </w:r>
      <w:proofErr w:type="spellStart"/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IntelliJ</w:t>
      </w:r>
      <w:proofErr w:type="spellEnd"/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IDEA ou para chegar na tela de </w:t>
      </w:r>
      <w:proofErr w:type="spellStart"/>
      <w:proofErr w:type="gramStart"/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boas vindas</w:t>
      </w:r>
      <w:proofErr w:type="spellEnd"/>
      <w:proofErr w:type="gramEnd"/>
      <w:r w:rsidRPr="00AF788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entre em contato com a gente pelo fórum.</w:t>
      </w:r>
    </w:p>
    <w:p w14:paraId="687F4CC3" w14:textId="77777777" w:rsidR="005F6C8B" w:rsidRPr="00AF7881" w:rsidRDefault="005F6C8B" w:rsidP="00AF7881"/>
    <w:sectPr w:rsidR="005F6C8B" w:rsidRPr="00AF7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50908"/>
    <w:multiLevelType w:val="multilevel"/>
    <w:tmpl w:val="6D72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56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8B"/>
    <w:rsid w:val="005F6C8B"/>
    <w:rsid w:val="006D15F2"/>
    <w:rsid w:val="00A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0D99"/>
  <w15:chartTrackingRefBased/>
  <w15:docId w15:val="{5C248C03-018B-4811-8E9D-DBF2F835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6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6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6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6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6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6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6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6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6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6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6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6C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6C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6C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6C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6C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6C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6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6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6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6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6C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6C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6C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C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6C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7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F788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F788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F78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476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5" Type="http://schemas.openxmlformats.org/officeDocument/2006/relationships/hyperlink" Target="https://www.jetbrains.com/toolbox-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2024-07-13T19:00:00Z</dcterms:created>
  <dcterms:modified xsi:type="dcterms:W3CDTF">2024-07-13T19:00:00Z</dcterms:modified>
</cp:coreProperties>
</file>