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3CF6" w14:textId="51105FE0" w:rsidR="0030234B" w:rsidRDefault="0034648C">
      <w:r>
        <w:t>Primeiro precisamos acessar pasta src, criar uma pasta chamada componentes.</w:t>
      </w:r>
    </w:p>
    <w:p w14:paraId="7E5E084B" w14:textId="669EFC1F" w:rsidR="0034648C" w:rsidRDefault="0034648C">
      <w:r>
        <w:t>Ali dentro vai todos os nossos componentes</w:t>
      </w:r>
    </w:p>
    <w:p w14:paraId="266F8342" w14:textId="511E824F" w:rsidR="0034648C" w:rsidRDefault="0034648C">
      <w:r>
        <w:t>Podemos chamar ele de PrimeiroComponente.js</w:t>
      </w:r>
    </w:p>
    <w:p w14:paraId="517829B1" w14:textId="77777777" w:rsidR="0034648C" w:rsidRDefault="0034648C"/>
    <w:p w14:paraId="185983EE" w14:textId="77777777" w:rsidR="0034648C" w:rsidRDefault="0034648C"/>
    <w:p w14:paraId="1BE57D79" w14:textId="26EE694E" w:rsidR="0034648C" w:rsidRDefault="0034648C">
      <w:r w:rsidRPr="0034648C">
        <w:drawing>
          <wp:inline distT="0" distB="0" distL="0" distR="0" wp14:anchorId="234A933B" wp14:editId="127B3003">
            <wp:extent cx="5400040" cy="3127375"/>
            <wp:effectExtent l="0" t="0" r="0" b="0"/>
            <wp:docPr id="17064355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5571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E2D" w14:textId="2373D15C" w:rsidR="0034648C" w:rsidRDefault="0034648C">
      <w:r>
        <w:t>Nada mais que uma função que retorna um documento HTML</w:t>
      </w:r>
    </w:p>
    <w:p w14:paraId="2CB0FD58" w14:textId="0EBFE04C" w:rsidR="0034648C" w:rsidRDefault="0034648C">
      <w:r>
        <w:t>E precisamos da o export default para poder depois chamar esse arquivo em outro local.</w:t>
      </w:r>
    </w:p>
    <w:sectPr w:rsidR="00346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4B"/>
    <w:rsid w:val="0030234B"/>
    <w:rsid w:val="0034648C"/>
    <w:rsid w:val="0045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54F6"/>
  <w15:chartTrackingRefBased/>
  <w15:docId w15:val="{049058F3-254D-4D65-852B-920229D1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3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3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3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3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3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261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2026-01-18T02:48:00Z</dcterms:created>
  <dcterms:modified xsi:type="dcterms:W3CDTF">2026-01-18T02:50:00Z</dcterms:modified>
</cp:coreProperties>
</file>