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14F50">
      <w:r>
        <w:t xml:space="preserve">Agora para aplicar para todos os irmãos usamos o sinal de ~ </w:t>
      </w:r>
    </w:p>
    <w:p w:rsidR="00714F50" w:rsidRDefault="00714F50">
      <w:r w:rsidRPr="00714F50">
        <w:drawing>
          <wp:inline distT="0" distB="0" distL="0" distR="0" wp14:anchorId="216348C7" wp14:editId="073F102B">
            <wp:extent cx="2991267" cy="1257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50" w:rsidRDefault="00714F50">
      <w:r w:rsidRPr="00714F50">
        <w:drawing>
          <wp:inline distT="0" distB="0" distL="0" distR="0" wp14:anchorId="2DB7F1AA" wp14:editId="2CD2B3B2">
            <wp:extent cx="4963218" cy="4248743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50" w:rsidRDefault="00714F50">
      <w:r w:rsidRPr="00714F50">
        <w:lastRenderedPageBreak/>
        <w:drawing>
          <wp:inline distT="0" distB="0" distL="0" distR="0" wp14:anchorId="4E03CF1E" wp14:editId="2227865B">
            <wp:extent cx="5400040" cy="42233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50" w:rsidRDefault="00714F50">
      <w:r>
        <w:t xml:space="preserve">Não importa se vem antes ou depois, quando fizer dessa forma ele vai aplicar para todos os irmãos </w:t>
      </w:r>
      <w:bookmarkStart w:id="0" w:name="_GoBack"/>
      <w:bookmarkEnd w:id="0"/>
    </w:p>
    <w:sectPr w:rsidR="00714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47"/>
    <w:rsid w:val="00714F50"/>
    <w:rsid w:val="008C6A59"/>
    <w:rsid w:val="0096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20D7"/>
  <w15:chartTrackingRefBased/>
  <w15:docId w15:val="{56269B1F-7652-4858-A453-5D5E7D7D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2025-07-24T01:10:00Z</dcterms:created>
  <dcterms:modified xsi:type="dcterms:W3CDTF">2025-07-24T01:14:00Z</dcterms:modified>
</cp:coreProperties>
</file>