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84CC" w14:textId="77777777" w:rsidR="000B4AD5" w:rsidRPr="000B4AD5" w:rsidRDefault="000B4AD5" w:rsidP="000B4A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0B4AD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É uma classe que o spring vai gerenciar</w:t>
      </w:r>
      <w:r w:rsidRPr="000B4AD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É uma classe que pertence a logica do serviço</w:t>
      </w:r>
      <w:r w:rsidRPr="000B4AD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O Controller vai acessar ela para retirar as informações e mandar para o front</w:t>
      </w:r>
      <w:r w:rsidRPr="000B4AD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A classe Service geralmente ela que faz a transação dos dados</w:t>
      </w:r>
      <w:r w:rsidRPr="000B4AD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Ela que vai acessar ao banco e devolver os dados para o controller</w:t>
      </w:r>
      <w:r w:rsidRPr="000B4AD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0B4A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@Service</w:t>
      </w:r>
      <w:r w:rsidRPr="000B4A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r w:rsidRPr="000B4A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class 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SerieService {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B4A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@Autowired</w:t>
      </w:r>
      <w:r w:rsidRPr="000B4A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B4A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private 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SerieRepository </w:t>
      </w:r>
      <w:r w:rsidRPr="000B4A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repositorio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B4A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List&lt;SerieDTO&gt; </w:t>
      </w:r>
      <w:r w:rsidRPr="000B4A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obterTodasAsSeries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B4A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return </w:t>
      </w:r>
      <w:r w:rsidRPr="000B4AD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repositorio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.findAll()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.stream()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.map(s -&gt; </w:t>
      </w:r>
      <w:r w:rsidRPr="000B4A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SerieDTO(s.getId(), s.getTitulo(), s.getTotalTemporadas(), s.getAvaliacao(), s.getGenero(), s.getAtores(), s.getSinopse(), s.getPoster()))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.collect(Collectors.</w:t>
      </w:r>
      <w:r w:rsidRPr="000B4AD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toList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());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0B4A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66BF3972" w14:textId="77777777" w:rsidR="00C64846" w:rsidRDefault="00C64846" w:rsidP="000B4AD5"/>
    <w:p w14:paraId="26126656" w14:textId="77777777" w:rsidR="000B4AD5" w:rsidRDefault="000B4AD5" w:rsidP="000B4AD5"/>
    <w:p w14:paraId="538EF77B" w14:textId="0741911F" w:rsidR="000B4AD5" w:rsidRDefault="000B4AD5" w:rsidP="000B4AD5">
      <w:r>
        <w:t>Agora repare como a classe de Controller vai ficar mais limpa.</w:t>
      </w:r>
    </w:p>
    <w:p w14:paraId="4FA31796" w14:textId="77777777" w:rsidR="000B4AD5" w:rsidRDefault="000B4AD5" w:rsidP="000B4AD5"/>
    <w:p w14:paraId="35EAA881" w14:textId="77777777" w:rsidR="00220793" w:rsidRDefault="00220793" w:rsidP="00220793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SerieController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SerieService </w:t>
      </w:r>
      <w:r>
        <w:rPr>
          <w:color w:val="C77DBB"/>
        </w:rPr>
        <w:t>serieService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"/series"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List&lt;SerieDTO&gt; </w:t>
      </w:r>
      <w:r>
        <w:rPr>
          <w:color w:val="56A8F5"/>
        </w:rPr>
        <w:t>obterSeries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serieService</w:t>
      </w:r>
      <w:r>
        <w:rPr>
          <w:color w:val="BCBEC4"/>
        </w:rPr>
        <w:t>.obterTodasAsSeries();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B1A4DCA" w14:textId="77777777" w:rsidR="00220793" w:rsidRDefault="00220793" w:rsidP="000B4AD5"/>
    <w:p w14:paraId="2A0CE9E0" w14:textId="060ACC28" w:rsidR="00220793" w:rsidRPr="000B4AD5" w:rsidRDefault="00220793" w:rsidP="000B4AD5">
      <w:r>
        <w:t>Dessa forma temos um baixo acoplamento e cada classe vai fazer somente oque ela deve fazer, sem precisar ficar misturando códigos.</w:t>
      </w:r>
    </w:p>
    <w:sectPr w:rsidR="00220793" w:rsidRPr="000B4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46"/>
    <w:rsid w:val="000B4AD5"/>
    <w:rsid w:val="000D20C9"/>
    <w:rsid w:val="00220793"/>
    <w:rsid w:val="00C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603D"/>
  <w15:chartTrackingRefBased/>
  <w15:docId w15:val="{9C874BCC-C743-4875-B128-187D8CFA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4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4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48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48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8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8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8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8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48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8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8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48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846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4AD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2024-07-04T16:18:00Z</dcterms:created>
  <dcterms:modified xsi:type="dcterms:W3CDTF">2024-07-04T16:19:00Z</dcterms:modified>
</cp:coreProperties>
</file>