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3F5156">
      <w:r w:rsidRPr="003F5156">
        <w:drawing>
          <wp:inline distT="0" distB="0" distL="0" distR="0" wp14:anchorId="0EDD2B84" wp14:editId="0FA6E6D5">
            <wp:extent cx="5400040" cy="21139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56" w:rsidRDefault="003F5156">
      <w:r w:rsidRPr="003F5156">
        <w:drawing>
          <wp:inline distT="0" distB="0" distL="0" distR="0" wp14:anchorId="1D69B481" wp14:editId="26225F55">
            <wp:extent cx="5400040" cy="2479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56" w:rsidRDefault="003F5156">
      <w:r w:rsidRPr="003F5156">
        <w:drawing>
          <wp:inline distT="0" distB="0" distL="0" distR="0" wp14:anchorId="5236F198" wp14:editId="15EC2AEE">
            <wp:extent cx="5400040" cy="28359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8C" w:rsidRDefault="0037108C">
      <w:r>
        <w:t>Resumindo um container, é uma foto, um vídeo, um texto...</w:t>
      </w:r>
    </w:p>
    <w:p w:rsidR="0037108C" w:rsidRDefault="0037108C">
      <w:r>
        <w:lastRenderedPageBreak/>
        <w:t>Oque estamos aprendendo aqui é pegar esse grupo de itens e alinhar dentro de um container maior, mas para isso funcionar, não podemos ter apenas um item e sim um grupo...</w:t>
      </w:r>
    </w:p>
    <w:p w:rsidR="0037108C" w:rsidRDefault="0037108C"/>
    <w:p w:rsidR="0037108C" w:rsidRDefault="0037108C"/>
    <w:p w:rsidR="0037108C" w:rsidRDefault="0037108C" w:rsidP="0037108C">
      <w:pPr>
        <w:pStyle w:val="NormalWeb"/>
      </w:pPr>
      <w:r>
        <w:t xml:space="preserve">Resposta do </w:t>
      </w:r>
      <w:proofErr w:type="spellStart"/>
      <w:r>
        <w:t>copilot</w:t>
      </w:r>
      <w:proofErr w:type="spellEnd"/>
      <w:r>
        <w:t xml:space="preserve">: </w:t>
      </w:r>
      <w:r>
        <w:t xml:space="preserve">Sim, você pegou a essência do conceito! Um </w:t>
      </w:r>
      <w:r>
        <w:rPr>
          <w:rStyle w:val="Forte"/>
        </w:rPr>
        <w:t>container</w:t>
      </w:r>
      <w:r>
        <w:t xml:space="preserve"> pode conter elementos como </w:t>
      </w:r>
      <w:r>
        <w:rPr>
          <w:rStyle w:val="Forte"/>
        </w:rPr>
        <w:t>fotos, vídeos, textos</w:t>
      </w:r>
      <w:r>
        <w:t xml:space="preserve">, e muito mais. E o que estamos aprendendo é como organizar esses elementos dentro de um </w:t>
      </w:r>
      <w:r>
        <w:rPr>
          <w:rStyle w:val="Forte"/>
        </w:rPr>
        <w:t>container maior</w:t>
      </w:r>
      <w:r>
        <w:t xml:space="preserve"> usando propriedades do CSS, como </w:t>
      </w:r>
      <w:proofErr w:type="spellStart"/>
      <w:r>
        <w:rPr>
          <w:rStyle w:val="CdigoHTML"/>
          <w:rFonts w:eastAsiaTheme="majorEastAsia"/>
        </w:rPr>
        <w:t>align-content</w:t>
      </w:r>
      <w:proofErr w:type="spellEnd"/>
      <w:r>
        <w:t>.</w:t>
      </w:r>
    </w:p>
    <w:p w:rsidR="0037108C" w:rsidRDefault="0037108C" w:rsidP="0037108C">
      <w:pPr>
        <w:pStyle w:val="NormalWeb"/>
      </w:pPr>
      <w:r>
        <w:t xml:space="preserve">O detalhe importante é que </w:t>
      </w:r>
      <w:proofErr w:type="spellStart"/>
      <w:r>
        <w:rPr>
          <w:rStyle w:val="CdigoHTML"/>
          <w:rFonts w:eastAsiaTheme="majorEastAsia"/>
          <w:b/>
          <w:bCs/>
        </w:rPr>
        <w:t>align-content</w:t>
      </w:r>
      <w:proofErr w:type="spellEnd"/>
      <w:r>
        <w:rPr>
          <w:rStyle w:val="Forte"/>
        </w:rPr>
        <w:t xml:space="preserve"> só faz diferença quando temos múltiplas linhas de elementos</w:t>
      </w:r>
      <w:r>
        <w:t xml:space="preserve"> dentro do container. Se houver apenas um único item (ou uma única linha), ele não terá efeito visível. Para que ele funcione, é necessário que o container tenha </w:t>
      </w:r>
      <w:proofErr w:type="spellStart"/>
      <w:r>
        <w:rPr>
          <w:rStyle w:val="Forte"/>
        </w:rPr>
        <w:t>flex</w:t>
      </w:r>
      <w:proofErr w:type="spellEnd"/>
      <w:r>
        <w:rPr>
          <w:rStyle w:val="Forte"/>
        </w:rPr>
        <w:t>-wrap: wrap</w:t>
      </w:r>
      <w:r>
        <w:t xml:space="preserve"> (no caso do </w:t>
      </w:r>
      <w:proofErr w:type="spellStart"/>
      <w:r>
        <w:t>Flexbox</w:t>
      </w:r>
      <w:proofErr w:type="spellEnd"/>
      <w:r>
        <w:t>) ou vários elementos distribuídos em linhas (no caso do Grid).</w:t>
      </w:r>
    </w:p>
    <w:p w:rsidR="0037108C" w:rsidRDefault="0037108C"/>
    <w:p w:rsidR="0037108C" w:rsidRDefault="0037108C" w:rsidP="0037108C">
      <w:pPr>
        <w:pStyle w:val="Ttulo1"/>
      </w:pPr>
      <w:r>
        <w:t>Pratica com os códigos.</w:t>
      </w:r>
    </w:p>
    <w:p w:rsidR="0037108C" w:rsidRDefault="0037108C" w:rsidP="0037108C"/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Fundamentos - 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Align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content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.container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o container precisa ter uma largura maior que a nosso conteúdo */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-width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-wrap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wrap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o </w:t>
      </w:r>
      <w:proofErr w:type="spellStart"/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flex</w:t>
      </w:r>
      <w:proofErr w:type="spellEnd"/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-wrap precisa estar ativo para o </w:t>
      </w:r>
      <w:proofErr w:type="spellStart"/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align-content</w:t>
      </w:r>
      <w:proofErr w:type="spellEnd"/>
      <w:r w:rsidRPr="003710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funcionar */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#f00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#1695c7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stretch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stretch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.center</w:t>
      </w:r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.start</w:t>
      </w:r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-start</w:t>
      </w: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end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flex-end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around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space-around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37108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between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gramEnd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-content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space-between</w:t>
      </w:r>
      <w:proofErr w:type="spellEnd"/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Stretch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- comportamento 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padrao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"container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stretch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Center - Coloca todos os container no meio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 center"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Flex-Start - Pega todos os itens e leva para cima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 start"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Flex - 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end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- Pega todos os itens e leva para baixo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"container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end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space-around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"container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around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space-between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"container </w:t>
      </w:r>
      <w:proofErr w:type="spellStart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between</w:t>
      </w:r>
      <w:proofErr w:type="spellEnd"/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husadhuasdhui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lmçsflopdsfjosad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iohasdyuiasydunkqwednk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asda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oiasdhiohiasd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kasjodjioasd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3710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710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ihoasdhiihodsaihodashioiohdashio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710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37108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7108C" w:rsidRPr="0037108C" w:rsidRDefault="0037108C" w:rsidP="0037108C">
      <w:bookmarkStart w:id="0" w:name="_GoBack"/>
      <w:bookmarkEnd w:id="0"/>
    </w:p>
    <w:sectPr w:rsidR="0037108C" w:rsidRPr="00371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70C"/>
    <w:rsid w:val="0037108C"/>
    <w:rsid w:val="003F5156"/>
    <w:rsid w:val="008C6A59"/>
    <w:rsid w:val="0093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22045"/>
  <w15:chartTrackingRefBased/>
  <w15:docId w15:val="{28437D83-3526-4B84-8F67-B1264E18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108C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7108C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37108C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7108C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1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738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2025-05-13T17:46:00Z</dcterms:created>
  <dcterms:modified xsi:type="dcterms:W3CDTF">2025-05-13T18:08:00Z</dcterms:modified>
</cp:coreProperties>
</file>