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Times New Roman" w:cs="Times New Roman" w:eastAsia="Times New Roman" w:hAnsi="Times New Roman"/>
          <w:b/>
          <w:bCs/>
          <w:sz w:val="26"/>
          <w:szCs w:val="26"/>
        </w:rPr>
        <w:t xml:space="preserve">UNIVERSITATEA POLITEHNICA TIMIȘOARA</w:t>
      </w:r>
    </w:p>
    <w:p>
      <w:pPr>
        <w:spacing w:after="120"/>
        <w:jc w:val="center"/>
      </w:pPr>
      <w:r>
        <w:rPr>
          <w:rFonts w:ascii="Times New Roman" w:cs="Times New Roman" w:eastAsia="Times New Roman" w:hAnsi="Times New Roman"/>
          <w:b/>
          <w:bCs/>
          <w:sz w:val="24"/>
          <w:szCs w:val="24"/>
        </w:rPr>
        <w:t xml:space="preserve">FACULTATEA DE AUTOMATICĂ ȘI CALCULATOARE</w:t>
      </w:r>
    </w:p>
    <w:p>
      <w:pPr>
        <w:spacing w:after="2400"/>
        <w:jc w:val="center"/>
      </w:pPr>
      <w:r>
        <w:rPr>
          <w:rFonts w:ascii="Times New Roman" w:cs="Times New Roman" w:eastAsia="Times New Roman" w:hAnsi="Times New Roman"/>
          <w:b/>
          <w:bCs/>
          <w:sz w:val="24"/>
          <w:szCs w:val="24"/>
        </w:rPr>
        <w:t xml:space="preserve">SPECIALIZAREA AUTOMATICĂ ȘI INFORMATICĂ APLICATĂ</w:t>
      </w:r>
    </w:p>
    <w:p>
      <w:pPr>
        <w:spacing w:after="240"/>
        <w:jc w:val="center"/>
      </w:pPr>
      <w:r>
        <w:rPr>
          <w:rFonts w:ascii="Times New Roman" w:cs="Times New Roman" w:eastAsia="Times New Roman" w:hAnsi="Times New Roman"/>
          <w:b/>
          <w:bCs/>
          <w:i/>
          <w:iCs/>
          <w:sz w:val="48"/>
          <w:szCs w:val="48"/>
        </w:rPr>
        <w:t xml:space="preserve">FARO — Platformă web pentru</w:t>
      </w:r>
    </w:p>
    <w:p>
      <w:pPr>
        <w:spacing w:after="1200"/>
        <w:jc w:val="center"/>
      </w:pPr>
      <w:r>
        <w:rPr>
          <w:rFonts w:ascii="Times New Roman" w:cs="Times New Roman" w:eastAsia="Times New Roman" w:hAnsi="Times New Roman"/>
          <w:b/>
          <w:bCs/>
          <w:i/>
          <w:iCs/>
          <w:sz w:val="48"/>
          <w:szCs w:val="48"/>
        </w:rPr>
        <w:t xml:space="preserve">gestiunea finanțelor personale</w:t>
      </w:r>
    </w:p>
    <w:p>
      <w:pPr>
        <w:spacing w:after="1200"/>
        <w:jc w:val="center"/>
      </w:pPr>
      <w:r>
        <w:rPr>
          <w:rFonts w:ascii="Times New Roman" w:cs="Times New Roman" w:eastAsia="Times New Roman" w:hAnsi="Times New Roman"/>
          <w:sz w:val="28"/>
          <w:szCs w:val="28"/>
        </w:rPr>
        <w:t xml:space="preserve">Proiect de diplomă</w:t>
      </w:r>
    </w:p>
    <w:p>
      <w:pPr>
        <w:spacing w:after="60"/>
        <w:jc w:val="right"/>
      </w:pPr>
      <w:r>
        <w:rPr>
          <w:rFonts w:ascii="Times New Roman" w:cs="Times New Roman" w:eastAsia="Times New Roman" w:hAnsi="Times New Roman"/>
          <w:sz w:val="24"/>
          <w:szCs w:val="24"/>
        </w:rPr>
        <w:t xml:space="preserve">Absolvent:</w:t>
      </w:r>
    </w:p>
    <w:p>
      <w:pPr>
        <w:spacing w:after="600"/>
        <w:jc w:val="right"/>
      </w:pPr>
      <w:r>
        <w:rPr>
          <w:rFonts w:ascii="Times New Roman" w:cs="Times New Roman" w:eastAsia="Times New Roman" w:hAnsi="Times New Roman"/>
          <w:b/>
          <w:bCs/>
          <w:sz w:val="24"/>
          <w:szCs w:val="24"/>
        </w:rPr>
        <w:t xml:space="preserve">[Numele și prenumele tău]</w:t>
      </w:r>
    </w:p>
    <w:p>
      <w:pPr>
        <w:spacing w:after="60" w:before="600"/>
        <w:jc w:val="left"/>
      </w:pPr>
      <w:r>
        <w:rPr>
          <w:rFonts w:ascii="Times New Roman" w:cs="Times New Roman" w:eastAsia="Times New Roman" w:hAnsi="Times New Roman"/>
          <w:sz w:val="24"/>
          <w:szCs w:val="24"/>
        </w:rPr>
        <w:t xml:space="preserve">Conducător științific:</w:t>
      </w:r>
    </w:p>
    <w:p>
      <w:pPr>
        <w:spacing w:after="1800"/>
        <w:jc w:val="left"/>
      </w:pPr>
      <w:r>
        <w:rPr>
          <w:rFonts w:ascii="Times New Roman" w:cs="Times New Roman" w:eastAsia="Times New Roman" w:hAnsi="Times New Roman"/>
          <w:b/>
          <w:bCs/>
          <w:sz w:val="24"/>
          <w:szCs w:val="24"/>
        </w:rPr>
        <w:t xml:space="preserve">[Titlu. Nume Prenume]</w:t>
      </w:r>
    </w:p>
    <w:p>
      <w:pPr>
        <w:spacing w:after="60"/>
        <w:jc w:val="center"/>
      </w:pPr>
      <w:r>
        <w:rPr>
          <w:rFonts w:ascii="Times New Roman" w:cs="Times New Roman" w:eastAsia="Times New Roman" w:hAnsi="Times New Roman"/>
          <w:b/>
          <w:bCs/>
          <w:sz w:val="26"/>
          <w:szCs w:val="26"/>
        </w:rPr>
        <w:t xml:space="preserve">Timișoara</w:t>
      </w:r>
    </w:p>
    <w:p>
      <w:pPr>
        <w:jc w:val="center"/>
      </w:pPr>
      <w:r>
        <w:rPr>
          <w:rFonts w:ascii="Times New Roman" w:cs="Times New Roman" w:eastAsia="Times New Roman" w:hAnsi="Times New Roman"/>
          <w:b/>
          <w:bCs/>
          <w:sz w:val="26"/>
          <w:szCs w:val="26"/>
        </w:rPr>
        <w:t xml:space="preserve">2026</w:t>
      </w:r>
    </w:p>
    <w:p>
      <w:pPr>
        <w:pStyle w:val="Heading1"/>
        <w:pageBreakBefore/>
        <w:spacing w:after="360" w:before="480"/>
        <w:jc w:val="center"/>
      </w:pPr>
      <w:r>
        <w:rPr>
          <w:rFonts w:ascii="Times New Roman" w:cs="Times New Roman" w:eastAsia="Times New Roman" w:hAnsi="Times New Roman"/>
          <w:b/>
          <w:bCs/>
          <w:sz w:val="32"/>
          <w:szCs w:val="32"/>
        </w:rPr>
        <w:t xml:space="preserve">CUPRINS</w:t>
      </w:r>
    </w:p>
    <w:p>
      <w:pPr>
        <w:tabs>
          <w:tab w:val="right" w:pos="9000" w:leader="dot"/>
        </w:tabs>
        <w:spacing w:after="60" w:line="360"/>
      </w:pPr>
      <w:r>
        <w:rPr>
          <w:rFonts w:ascii="Times New Roman" w:cs="Times New Roman" w:eastAsia="Times New Roman" w:hAnsi="Times New Roman"/>
          <w:sz w:val="24"/>
          <w:szCs w:val="24"/>
        </w:rPr>
        <w:t xml:space="preserve">LISTA FIGURILOR</w:t>
      </w:r>
      <w:r>
        <w:rPr>
          <w:rFonts w:ascii="Times New Roman" w:cs="Times New Roman" w:eastAsia="Times New Roman" w:hAnsi="Times New Roman"/>
          <w:sz w:val="24"/>
          <w:szCs w:val="24"/>
        </w:rPr>
        <w:t xml:space="preserve">	4</w:t>
      </w:r>
    </w:p>
    <w:p>
      <w:pPr>
        <w:tabs>
          <w:tab w:val="right" w:pos="9000" w:leader="dot"/>
        </w:tabs>
        <w:spacing w:after="60" w:line="360"/>
      </w:pPr>
      <w:r>
        <w:rPr>
          <w:rFonts w:ascii="Times New Roman" w:cs="Times New Roman" w:eastAsia="Times New Roman" w:hAnsi="Times New Roman"/>
          <w:sz w:val="24"/>
          <w:szCs w:val="24"/>
        </w:rPr>
        <w:t xml:space="preserve">LISTA TABELELOR</w:t>
      </w:r>
      <w:r>
        <w:rPr>
          <w:rFonts w:ascii="Times New Roman" w:cs="Times New Roman" w:eastAsia="Times New Roman" w:hAnsi="Times New Roman"/>
          <w:sz w:val="24"/>
          <w:szCs w:val="24"/>
        </w:rPr>
        <w:t xml:space="preserve">	5</w:t>
      </w:r>
    </w:p>
    <w:p>
      <w:pPr>
        <w:tabs>
          <w:tab w:val="right" w:pos="9000" w:leader="dot"/>
        </w:tabs>
        <w:spacing w:after="60" w:line="360"/>
      </w:pPr>
      <w:r>
        <w:rPr>
          <w:rFonts w:ascii="Times New Roman" w:cs="Times New Roman" w:eastAsia="Times New Roman" w:hAnsi="Times New Roman"/>
          <w:sz w:val="24"/>
          <w:szCs w:val="24"/>
        </w:rPr>
        <w:t xml:space="preserve">CAPITOLUL 1 — INTRODUCERE</w:t>
      </w:r>
      <w:r>
        <w:rPr>
          <w:rFonts w:ascii="Times New Roman" w:cs="Times New Roman" w:eastAsia="Times New Roman" w:hAnsi="Times New Roman"/>
          <w:sz w:val="24"/>
          <w:szCs w:val="24"/>
        </w:rPr>
        <w:t xml:space="preserve">	6</w:t>
      </w:r>
    </w:p>
    <w:p>
      <w:pPr>
        <w:tabs>
          <w:tab w:val="right" w:pos="9000" w:leader="dot"/>
        </w:tabs>
        <w:spacing w:after="60" w:line="360"/>
      </w:pPr>
      <w:r>
        <w:rPr>
          <w:rFonts w:ascii="Times New Roman" w:cs="Times New Roman" w:eastAsia="Times New Roman" w:hAnsi="Times New Roman"/>
          <w:sz w:val="24"/>
          <w:szCs w:val="24"/>
        </w:rPr>
        <w:t xml:space="preserve">    1.1 Context general</w:t>
      </w:r>
      <w:r>
        <w:rPr>
          <w:rFonts w:ascii="Times New Roman" w:cs="Times New Roman" w:eastAsia="Times New Roman" w:hAnsi="Times New Roman"/>
          <w:sz w:val="24"/>
          <w:szCs w:val="24"/>
        </w:rPr>
        <w:t xml:space="preserve">	6</w:t>
      </w:r>
    </w:p>
    <w:p>
      <w:pPr>
        <w:tabs>
          <w:tab w:val="right" w:pos="9000" w:leader="dot"/>
        </w:tabs>
        <w:spacing w:after="60" w:line="360"/>
      </w:pPr>
      <w:r>
        <w:rPr>
          <w:rFonts w:ascii="Times New Roman" w:cs="Times New Roman" w:eastAsia="Times New Roman" w:hAnsi="Times New Roman"/>
          <w:sz w:val="24"/>
          <w:szCs w:val="24"/>
        </w:rPr>
        <w:t xml:space="preserve">    1.2 Tema proiectului</w:t>
      </w:r>
      <w:r>
        <w:rPr>
          <w:rFonts w:ascii="Times New Roman" w:cs="Times New Roman" w:eastAsia="Times New Roman" w:hAnsi="Times New Roman"/>
          <w:sz w:val="24"/>
          <w:szCs w:val="24"/>
        </w:rPr>
        <w:t xml:space="preserve">	7</w:t>
      </w:r>
    </w:p>
    <w:p>
      <w:pPr>
        <w:tabs>
          <w:tab w:val="right" w:pos="9000" w:leader="dot"/>
        </w:tabs>
        <w:spacing w:after="60" w:line="360"/>
      </w:pPr>
      <w:r>
        <w:rPr>
          <w:rFonts w:ascii="Times New Roman" w:cs="Times New Roman" w:eastAsia="Times New Roman" w:hAnsi="Times New Roman"/>
          <w:sz w:val="24"/>
          <w:szCs w:val="24"/>
        </w:rPr>
        <w:t xml:space="preserve">    1.3 Structura pe capitole</w:t>
      </w:r>
      <w:r>
        <w:rPr>
          <w:rFonts w:ascii="Times New Roman" w:cs="Times New Roman" w:eastAsia="Times New Roman" w:hAnsi="Times New Roman"/>
          <w:sz w:val="24"/>
          <w:szCs w:val="24"/>
        </w:rPr>
        <w:t xml:space="preserve">	9</w:t>
      </w:r>
    </w:p>
    <w:p>
      <w:pPr>
        <w:tabs>
          <w:tab w:val="right" w:pos="9000" w:leader="dot"/>
        </w:tabs>
        <w:spacing w:after="60" w:line="360"/>
      </w:pPr>
      <w:r>
        <w:rPr>
          <w:rFonts w:ascii="Times New Roman" w:cs="Times New Roman" w:eastAsia="Times New Roman" w:hAnsi="Times New Roman"/>
          <w:sz w:val="24"/>
          <w:szCs w:val="24"/>
        </w:rPr>
        <w:t xml:space="preserve">CAPITOLUL 2 — FUNDAMENTAREA TEORETICĂ</w:t>
      </w:r>
      <w:r>
        <w:rPr>
          <w:rFonts w:ascii="Times New Roman" w:cs="Times New Roman" w:eastAsia="Times New Roman" w:hAnsi="Times New Roman"/>
          <w:sz w:val="24"/>
          <w:szCs w:val="24"/>
        </w:rPr>
        <w:t xml:space="preserve">	11</w:t>
      </w:r>
    </w:p>
    <w:p>
      <w:pPr>
        <w:tabs>
          <w:tab w:val="right" w:pos="9000" w:leader="dot"/>
        </w:tabs>
        <w:spacing w:after="60" w:line="360"/>
      </w:pPr>
      <w:r>
        <w:rPr>
          <w:rFonts w:ascii="Times New Roman" w:cs="Times New Roman" w:eastAsia="Times New Roman" w:hAnsi="Times New Roman"/>
          <w:sz w:val="24"/>
          <w:szCs w:val="24"/>
        </w:rPr>
        <w:t xml:space="preserve">    2.1 React și ecosistemul SPA</w:t>
      </w:r>
      <w:r>
        <w:rPr>
          <w:rFonts w:ascii="Times New Roman" w:cs="Times New Roman" w:eastAsia="Times New Roman" w:hAnsi="Times New Roman"/>
          <w:sz w:val="24"/>
          <w:szCs w:val="24"/>
        </w:rPr>
        <w:t xml:space="preserve">	11</w:t>
      </w:r>
    </w:p>
    <w:p>
      <w:pPr>
        <w:tabs>
          <w:tab w:val="right" w:pos="9000" w:leader="dot"/>
        </w:tabs>
        <w:spacing w:after="60" w:line="360"/>
      </w:pPr>
      <w:r>
        <w:rPr>
          <w:rFonts w:ascii="Times New Roman" w:cs="Times New Roman" w:eastAsia="Times New Roman" w:hAnsi="Times New Roman"/>
          <w:sz w:val="24"/>
          <w:szCs w:val="24"/>
        </w:rPr>
        <w:t xml:space="preserve">    2.2 TypeScript</w:t>
      </w:r>
      <w:r>
        <w:rPr>
          <w:rFonts w:ascii="Times New Roman" w:cs="Times New Roman" w:eastAsia="Times New Roman" w:hAnsi="Times New Roman"/>
          <w:sz w:val="24"/>
          <w:szCs w:val="24"/>
        </w:rPr>
        <w:t xml:space="preserve">	12</w:t>
      </w:r>
    </w:p>
    <w:p>
      <w:pPr>
        <w:tabs>
          <w:tab w:val="right" w:pos="9000" w:leader="dot"/>
        </w:tabs>
        <w:spacing w:after="60" w:line="360"/>
      </w:pPr>
      <w:r>
        <w:rPr>
          <w:rFonts w:ascii="Times New Roman" w:cs="Times New Roman" w:eastAsia="Times New Roman" w:hAnsi="Times New Roman"/>
          <w:sz w:val="24"/>
          <w:szCs w:val="24"/>
        </w:rPr>
        <w:t xml:space="preserve">    2.3 Vite — bundler și dev server</w:t>
      </w:r>
      <w:r>
        <w:rPr>
          <w:rFonts w:ascii="Times New Roman" w:cs="Times New Roman" w:eastAsia="Times New Roman" w:hAnsi="Times New Roman"/>
          <w:sz w:val="24"/>
          <w:szCs w:val="24"/>
        </w:rPr>
        <w:t xml:space="preserve">	13</w:t>
      </w:r>
    </w:p>
    <w:p>
      <w:pPr>
        <w:tabs>
          <w:tab w:val="right" w:pos="9000" w:leader="dot"/>
        </w:tabs>
        <w:spacing w:after="60" w:line="360"/>
      </w:pPr>
      <w:r>
        <w:rPr>
          <w:rFonts w:ascii="Times New Roman" w:cs="Times New Roman" w:eastAsia="Times New Roman" w:hAnsi="Times New Roman"/>
          <w:sz w:val="24"/>
          <w:szCs w:val="24"/>
        </w:rPr>
        <w:t xml:space="preserve">    2.4 Node.js și Express</w:t>
      </w:r>
      <w:r>
        <w:rPr>
          <w:rFonts w:ascii="Times New Roman" w:cs="Times New Roman" w:eastAsia="Times New Roman" w:hAnsi="Times New Roman"/>
          <w:sz w:val="24"/>
          <w:szCs w:val="24"/>
        </w:rPr>
        <w:t xml:space="preserve">	14</w:t>
      </w:r>
    </w:p>
    <w:p>
      <w:pPr>
        <w:tabs>
          <w:tab w:val="right" w:pos="9000" w:leader="dot"/>
        </w:tabs>
        <w:spacing w:after="60" w:line="360"/>
      </w:pPr>
      <w:r>
        <w:rPr>
          <w:rFonts w:ascii="Times New Roman" w:cs="Times New Roman" w:eastAsia="Times New Roman" w:hAnsi="Times New Roman"/>
          <w:sz w:val="24"/>
          <w:szCs w:val="24"/>
        </w:rPr>
        <w:t xml:space="preserve">    2.5 Prisma ORM</w:t>
      </w:r>
      <w:r>
        <w:rPr>
          <w:rFonts w:ascii="Times New Roman" w:cs="Times New Roman" w:eastAsia="Times New Roman" w:hAnsi="Times New Roman"/>
          <w:sz w:val="24"/>
          <w:szCs w:val="24"/>
        </w:rPr>
        <w:t xml:space="preserve">	15</w:t>
      </w:r>
    </w:p>
    <w:p>
      <w:pPr>
        <w:tabs>
          <w:tab w:val="right" w:pos="9000" w:leader="dot"/>
        </w:tabs>
        <w:spacing w:after="60" w:line="360"/>
      </w:pPr>
      <w:r>
        <w:rPr>
          <w:rFonts w:ascii="Times New Roman" w:cs="Times New Roman" w:eastAsia="Times New Roman" w:hAnsi="Times New Roman"/>
          <w:sz w:val="24"/>
          <w:szCs w:val="24"/>
        </w:rPr>
        <w:t xml:space="preserve">    2.6 PostgreSQL</w:t>
      </w:r>
      <w:r>
        <w:rPr>
          <w:rFonts w:ascii="Times New Roman" w:cs="Times New Roman" w:eastAsia="Times New Roman" w:hAnsi="Times New Roman"/>
          <w:sz w:val="24"/>
          <w:szCs w:val="24"/>
        </w:rPr>
        <w:t xml:space="preserve">	16</w:t>
      </w:r>
    </w:p>
    <w:p>
      <w:pPr>
        <w:tabs>
          <w:tab w:val="right" w:pos="9000" w:leader="dot"/>
        </w:tabs>
        <w:spacing w:after="60" w:line="360"/>
      </w:pPr>
      <w:r>
        <w:rPr>
          <w:rFonts w:ascii="Times New Roman" w:cs="Times New Roman" w:eastAsia="Times New Roman" w:hAnsi="Times New Roman"/>
          <w:sz w:val="24"/>
          <w:szCs w:val="24"/>
        </w:rPr>
        <w:t xml:space="preserve">    2.7 REST API</w:t>
      </w:r>
      <w:r>
        <w:rPr>
          <w:rFonts w:ascii="Times New Roman" w:cs="Times New Roman" w:eastAsia="Times New Roman" w:hAnsi="Times New Roman"/>
          <w:sz w:val="24"/>
          <w:szCs w:val="24"/>
        </w:rPr>
        <w:t xml:space="preserve">	17</w:t>
      </w:r>
    </w:p>
    <w:p>
      <w:pPr>
        <w:tabs>
          <w:tab w:val="right" w:pos="9000" w:leader="dot"/>
        </w:tabs>
        <w:spacing w:after="60" w:line="360"/>
      </w:pPr>
      <w:r>
        <w:rPr>
          <w:rFonts w:ascii="Times New Roman" w:cs="Times New Roman" w:eastAsia="Times New Roman" w:hAnsi="Times New Roman"/>
          <w:sz w:val="24"/>
          <w:szCs w:val="24"/>
        </w:rPr>
        <w:t xml:space="preserve">    2.8 JSON Web Tokens (JWT)</w:t>
      </w:r>
      <w:r>
        <w:rPr>
          <w:rFonts w:ascii="Times New Roman" w:cs="Times New Roman" w:eastAsia="Times New Roman" w:hAnsi="Times New Roman"/>
          <w:sz w:val="24"/>
          <w:szCs w:val="24"/>
        </w:rPr>
        <w:t xml:space="preserve">	18</w:t>
      </w:r>
    </w:p>
    <w:p>
      <w:pPr>
        <w:tabs>
          <w:tab w:val="right" w:pos="9000" w:leader="dot"/>
        </w:tabs>
        <w:spacing w:after="60" w:line="360"/>
      </w:pPr>
      <w:r>
        <w:rPr>
          <w:rFonts w:ascii="Times New Roman" w:cs="Times New Roman" w:eastAsia="Times New Roman" w:hAnsi="Times New Roman"/>
          <w:sz w:val="24"/>
          <w:szCs w:val="24"/>
        </w:rPr>
        <w:t xml:space="preserve">    2.9 Google Gemini — multimodal AI</w:t>
      </w:r>
      <w:r>
        <w:rPr>
          <w:rFonts w:ascii="Times New Roman" w:cs="Times New Roman" w:eastAsia="Times New Roman" w:hAnsi="Times New Roman"/>
          <w:sz w:val="24"/>
          <w:szCs w:val="24"/>
        </w:rPr>
        <w:t xml:space="preserve">	19</w:t>
      </w:r>
    </w:p>
    <w:p>
      <w:pPr>
        <w:tabs>
          <w:tab w:val="right" w:pos="9000" w:leader="dot"/>
        </w:tabs>
        <w:spacing w:after="60" w:line="360"/>
      </w:pPr>
      <w:r>
        <w:rPr>
          <w:rFonts w:ascii="Times New Roman" w:cs="Times New Roman" w:eastAsia="Times New Roman" w:hAnsi="Times New Roman"/>
          <w:sz w:val="24"/>
          <w:szCs w:val="24"/>
        </w:rPr>
        <w:t xml:space="preserve">    2.10 Resend — email transactional</w:t>
      </w:r>
      <w:r>
        <w:rPr>
          <w:rFonts w:ascii="Times New Roman" w:cs="Times New Roman" w:eastAsia="Times New Roman" w:hAnsi="Times New Roman"/>
          <w:sz w:val="24"/>
          <w:szCs w:val="24"/>
        </w:rPr>
        <w:t xml:space="preserve">	20</w:t>
      </w:r>
    </w:p>
    <w:p>
      <w:pPr>
        <w:tabs>
          <w:tab w:val="right" w:pos="9000" w:leader="dot"/>
        </w:tabs>
        <w:spacing w:after="60" w:line="360"/>
      </w:pPr>
      <w:r>
        <w:rPr>
          <w:rFonts w:ascii="Times New Roman" w:cs="Times New Roman" w:eastAsia="Times New Roman" w:hAnsi="Times New Roman"/>
          <w:sz w:val="24"/>
          <w:szCs w:val="24"/>
        </w:rPr>
        <w:t xml:space="preserve">    2.11 Railway — platformă de deploy</w:t>
      </w:r>
      <w:r>
        <w:rPr>
          <w:rFonts w:ascii="Times New Roman" w:cs="Times New Roman" w:eastAsia="Times New Roman" w:hAnsi="Times New Roman"/>
          <w:sz w:val="24"/>
          <w:szCs w:val="24"/>
        </w:rPr>
        <w:t xml:space="preserve">	21</w:t>
      </w:r>
    </w:p>
    <w:p>
      <w:pPr>
        <w:tabs>
          <w:tab w:val="right" w:pos="9000" w:leader="dot"/>
        </w:tabs>
        <w:spacing w:after="60" w:line="360"/>
      </w:pPr>
      <w:r>
        <w:rPr>
          <w:rFonts w:ascii="Times New Roman" w:cs="Times New Roman" w:eastAsia="Times New Roman" w:hAnsi="Times New Roman"/>
          <w:sz w:val="24"/>
          <w:szCs w:val="24"/>
        </w:rPr>
        <w:t xml:space="preserve">CAPITOLUL 3 — DESCRIEREA GENERALĂ A PROIECTULUI</w:t>
      </w:r>
      <w:r>
        <w:rPr>
          <w:rFonts w:ascii="Times New Roman" w:cs="Times New Roman" w:eastAsia="Times New Roman" w:hAnsi="Times New Roman"/>
          <w:sz w:val="24"/>
          <w:szCs w:val="24"/>
        </w:rPr>
        <w:t xml:space="preserve">	22</w:t>
      </w:r>
    </w:p>
    <w:p>
      <w:pPr>
        <w:tabs>
          <w:tab w:val="right" w:pos="9000" w:leader="dot"/>
        </w:tabs>
        <w:spacing w:after="60" w:line="360"/>
      </w:pPr>
      <w:r>
        <w:rPr>
          <w:rFonts w:ascii="Times New Roman" w:cs="Times New Roman" w:eastAsia="Times New Roman" w:hAnsi="Times New Roman"/>
          <w:sz w:val="24"/>
          <w:szCs w:val="24"/>
        </w:rPr>
        <w:t xml:space="preserve">    3.1 Prezentarea sumară a aplicației. Schema bloc</w:t>
      </w:r>
      <w:r>
        <w:rPr>
          <w:rFonts w:ascii="Times New Roman" w:cs="Times New Roman" w:eastAsia="Times New Roman" w:hAnsi="Times New Roman"/>
          <w:sz w:val="24"/>
          <w:szCs w:val="24"/>
        </w:rPr>
        <w:t xml:space="preserve">	22</w:t>
      </w:r>
    </w:p>
    <w:p>
      <w:pPr>
        <w:tabs>
          <w:tab w:val="right" w:pos="9000" w:leader="dot"/>
        </w:tabs>
        <w:spacing w:after="60" w:line="360"/>
      </w:pPr>
      <w:r>
        <w:rPr>
          <w:rFonts w:ascii="Times New Roman" w:cs="Times New Roman" w:eastAsia="Times New Roman" w:hAnsi="Times New Roman"/>
          <w:sz w:val="24"/>
          <w:szCs w:val="24"/>
        </w:rPr>
        <w:t xml:space="preserve">    3.2 Funcționalitățile aplicației</w:t>
      </w:r>
      <w:r>
        <w:rPr>
          <w:rFonts w:ascii="Times New Roman" w:cs="Times New Roman" w:eastAsia="Times New Roman" w:hAnsi="Times New Roman"/>
          <w:sz w:val="24"/>
          <w:szCs w:val="24"/>
        </w:rPr>
        <w:t xml:space="preserve">	24</w:t>
      </w:r>
    </w:p>
    <w:p>
      <w:pPr>
        <w:tabs>
          <w:tab w:val="right" w:pos="9000" w:leader="dot"/>
        </w:tabs>
        <w:spacing w:after="60" w:line="360"/>
      </w:pPr>
      <w:r>
        <w:rPr>
          <w:rFonts w:ascii="Times New Roman" w:cs="Times New Roman" w:eastAsia="Times New Roman" w:hAnsi="Times New Roman"/>
          <w:sz w:val="24"/>
          <w:szCs w:val="24"/>
        </w:rPr>
        <w:t xml:space="preserve">    3.3 Planificarea lucrărilor</w:t>
      </w:r>
      <w:r>
        <w:rPr>
          <w:rFonts w:ascii="Times New Roman" w:cs="Times New Roman" w:eastAsia="Times New Roman" w:hAnsi="Times New Roman"/>
          <w:sz w:val="24"/>
          <w:szCs w:val="24"/>
        </w:rPr>
        <w:t xml:space="preserve">	27</w:t>
      </w:r>
    </w:p>
    <w:p>
      <w:pPr>
        <w:tabs>
          <w:tab w:val="right" w:pos="9000" w:leader="dot"/>
        </w:tabs>
        <w:spacing w:after="60" w:line="360"/>
      </w:pPr>
      <w:r>
        <w:rPr>
          <w:rFonts w:ascii="Times New Roman" w:cs="Times New Roman" w:eastAsia="Times New Roman" w:hAnsi="Times New Roman"/>
          <w:sz w:val="24"/>
          <w:szCs w:val="24"/>
        </w:rPr>
        <w:t xml:space="preserve">        3.3.1 Ciclul de viață V</w:t>
      </w:r>
      <w:r>
        <w:rPr>
          <w:rFonts w:ascii="Times New Roman" w:cs="Times New Roman" w:eastAsia="Times New Roman" w:hAnsi="Times New Roman"/>
          <w:sz w:val="24"/>
          <w:szCs w:val="24"/>
        </w:rPr>
        <w:t xml:space="preserve">	27</w:t>
      </w:r>
    </w:p>
    <w:p>
      <w:pPr>
        <w:tabs>
          <w:tab w:val="right" w:pos="9000" w:leader="dot"/>
        </w:tabs>
        <w:spacing w:after="60" w:line="360"/>
      </w:pPr>
      <w:r>
        <w:rPr>
          <w:rFonts w:ascii="Times New Roman" w:cs="Times New Roman" w:eastAsia="Times New Roman" w:hAnsi="Times New Roman"/>
          <w:sz w:val="24"/>
          <w:szCs w:val="24"/>
        </w:rPr>
        <w:t xml:space="preserve">        3.3.2 Diagrama Gantt</w:t>
      </w:r>
      <w:r>
        <w:rPr>
          <w:rFonts w:ascii="Times New Roman" w:cs="Times New Roman" w:eastAsia="Times New Roman" w:hAnsi="Times New Roman"/>
          <w:sz w:val="24"/>
          <w:szCs w:val="24"/>
        </w:rPr>
        <w:t xml:space="preserve">	28</w:t>
      </w:r>
    </w:p>
    <w:p>
      <w:pPr>
        <w:tabs>
          <w:tab w:val="right" w:pos="9000" w:leader="dot"/>
        </w:tabs>
        <w:spacing w:after="60" w:line="360"/>
      </w:pPr>
      <w:r>
        <w:rPr>
          <w:rFonts w:ascii="Times New Roman" w:cs="Times New Roman" w:eastAsia="Times New Roman" w:hAnsi="Times New Roman"/>
          <w:sz w:val="24"/>
          <w:szCs w:val="24"/>
        </w:rPr>
        <w:t xml:space="preserve">CAPITOLUL 4 — PROIECTAREA ÎN DETALIU</w:t>
      </w:r>
      <w:r>
        <w:rPr>
          <w:rFonts w:ascii="Times New Roman" w:cs="Times New Roman" w:eastAsia="Times New Roman" w:hAnsi="Times New Roman"/>
          <w:sz w:val="24"/>
          <w:szCs w:val="24"/>
        </w:rPr>
        <w:t xml:space="preserve">	30</w:t>
      </w:r>
    </w:p>
    <w:p>
      <w:pPr>
        <w:tabs>
          <w:tab w:val="right" w:pos="9000" w:leader="dot"/>
        </w:tabs>
        <w:spacing w:after="60" w:line="360"/>
      </w:pPr>
      <w:r>
        <w:rPr>
          <w:rFonts w:ascii="Times New Roman" w:cs="Times New Roman" w:eastAsia="Times New Roman" w:hAnsi="Times New Roman"/>
          <w:sz w:val="24"/>
          <w:szCs w:val="24"/>
        </w:rPr>
        <w:t xml:space="preserve">    4.1 Considerații privind implementarea</w:t>
      </w:r>
      <w:r>
        <w:rPr>
          <w:rFonts w:ascii="Times New Roman" w:cs="Times New Roman" w:eastAsia="Times New Roman" w:hAnsi="Times New Roman"/>
          <w:sz w:val="24"/>
          <w:szCs w:val="24"/>
        </w:rPr>
        <w:t xml:space="preserve">	30</w:t>
      </w:r>
    </w:p>
    <w:p>
      <w:pPr>
        <w:tabs>
          <w:tab w:val="right" w:pos="9000" w:leader="dot"/>
        </w:tabs>
        <w:spacing w:after="60" w:line="360"/>
      </w:pPr>
      <w:r>
        <w:rPr>
          <w:rFonts w:ascii="Times New Roman" w:cs="Times New Roman" w:eastAsia="Times New Roman" w:hAnsi="Times New Roman"/>
          <w:sz w:val="24"/>
          <w:szCs w:val="24"/>
        </w:rPr>
        <w:t xml:space="preserve">    4.2 Arhitectura programului</w:t>
      </w:r>
      <w:r>
        <w:rPr>
          <w:rFonts w:ascii="Times New Roman" w:cs="Times New Roman" w:eastAsia="Times New Roman" w:hAnsi="Times New Roman"/>
          <w:sz w:val="24"/>
          <w:szCs w:val="24"/>
        </w:rPr>
        <w:t xml:space="preserve">	32</w:t>
      </w:r>
    </w:p>
    <w:p>
      <w:pPr>
        <w:tabs>
          <w:tab w:val="right" w:pos="9000" w:leader="dot"/>
        </w:tabs>
        <w:spacing w:after="60" w:line="360"/>
      </w:pPr>
      <w:r>
        <w:rPr>
          <w:rFonts w:ascii="Times New Roman" w:cs="Times New Roman" w:eastAsia="Times New Roman" w:hAnsi="Times New Roman"/>
          <w:sz w:val="24"/>
          <w:szCs w:val="24"/>
        </w:rPr>
        <w:t xml:space="preserve">    4.3 Structura fișierelor</w:t>
      </w:r>
      <w:r>
        <w:rPr>
          <w:rFonts w:ascii="Times New Roman" w:cs="Times New Roman" w:eastAsia="Times New Roman" w:hAnsi="Times New Roman"/>
          <w:sz w:val="24"/>
          <w:szCs w:val="24"/>
        </w:rPr>
        <w:t xml:space="preserve">	37</w:t>
      </w:r>
    </w:p>
    <w:p>
      <w:pPr>
        <w:tabs>
          <w:tab w:val="right" w:pos="9000" w:leader="dot"/>
        </w:tabs>
        <w:spacing w:after="60" w:line="360"/>
      </w:pPr>
      <w:r>
        <w:rPr>
          <w:rFonts w:ascii="Times New Roman" w:cs="Times New Roman" w:eastAsia="Times New Roman" w:hAnsi="Times New Roman"/>
          <w:sz w:val="24"/>
          <w:szCs w:val="24"/>
        </w:rPr>
        <w:t xml:space="preserve">    4.4 Descrierea modulelor</w:t>
      </w:r>
      <w:r>
        <w:rPr>
          <w:rFonts w:ascii="Times New Roman" w:cs="Times New Roman" w:eastAsia="Times New Roman" w:hAnsi="Times New Roman"/>
          <w:sz w:val="24"/>
          <w:szCs w:val="24"/>
        </w:rPr>
        <w:t xml:space="preserve">	39</w:t>
      </w:r>
    </w:p>
    <w:p>
      <w:pPr>
        <w:tabs>
          <w:tab w:val="right" w:pos="9000" w:leader="dot"/>
        </w:tabs>
        <w:spacing w:after="60" w:line="360"/>
      </w:pPr>
      <w:r>
        <w:rPr>
          <w:rFonts w:ascii="Times New Roman" w:cs="Times New Roman" w:eastAsia="Times New Roman" w:hAnsi="Times New Roman"/>
          <w:sz w:val="24"/>
          <w:szCs w:val="24"/>
        </w:rPr>
        <w:t xml:space="preserve">    4.5 Structura bazei de date</w:t>
      </w:r>
      <w:r>
        <w:rPr>
          <w:rFonts w:ascii="Times New Roman" w:cs="Times New Roman" w:eastAsia="Times New Roman" w:hAnsi="Times New Roman"/>
          <w:sz w:val="24"/>
          <w:szCs w:val="24"/>
        </w:rPr>
        <w:t xml:space="preserve">	55</w:t>
      </w:r>
    </w:p>
    <w:p>
      <w:pPr>
        <w:tabs>
          <w:tab w:val="right" w:pos="9000" w:leader="dot"/>
        </w:tabs>
        <w:spacing w:after="60" w:line="360"/>
      </w:pPr>
      <w:r>
        <w:rPr>
          <w:rFonts w:ascii="Times New Roman" w:cs="Times New Roman" w:eastAsia="Times New Roman" w:hAnsi="Times New Roman"/>
          <w:sz w:val="24"/>
          <w:szCs w:val="24"/>
        </w:rPr>
        <w:t xml:space="preserve">CAPITOLUL 5 — UTILIZAREA APLICAȚIEI</w:t>
      </w:r>
      <w:r>
        <w:rPr>
          <w:rFonts w:ascii="Times New Roman" w:cs="Times New Roman" w:eastAsia="Times New Roman" w:hAnsi="Times New Roman"/>
          <w:sz w:val="24"/>
          <w:szCs w:val="24"/>
        </w:rPr>
        <w:t xml:space="preserve">	63</w:t>
      </w:r>
    </w:p>
    <w:p>
      <w:pPr>
        <w:tabs>
          <w:tab w:val="right" w:pos="9000" w:leader="dot"/>
        </w:tabs>
        <w:spacing w:after="60" w:line="360"/>
      </w:pPr>
      <w:r>
        <w:rPr>
          <w:rFonts w:ascii="Times New Roman" w:cs="Times New Roman" w:eastAsia="Times New Roman" w:hAnsi="Times New Roman"/>
          <w:sz w:val="24"/>
          <w:szCs w:val="24"/>
        </w:rPr>
        <w:t xml:space="preserve">CAPITOLUL 6 — TESTAREA APLICAȚIEI</w:t>
      </w:r>
      <w:r>
        <w:rPr>
          <w:rFonts w:ascii="Times New Roman" w:cs="Times New Roman" w:eastAsia="Times New Roman" w:hAnsi="Times New Roman"/>
          <w:sz w:val="24"/>
          <w:szCs w:val="24"/>
        </w:rPr>
        <w:t xml:space="preserve">	72</w:t>
      </w:r>
    </w:p>
    <w:p>
      <w:pPr>
        <w:tabs>
          <w:tab w:val="right" w:pos="9000" w:leader="dot"/>
        </w:tabs>
        <w:spacing w:after="60" w:line="360"/>
      </w:pPr>
      <w:r>
        <w:rPr>
          <w:rFonts w:ascii="Times New Roman" w:cs="Times New Roman" w:eastAsia="Times New Roman" w:hAnsi="Times New Roman"/>
          <w:sz w:val="24"/>
          <w:szCs w:val="24"/>
        </w:rPr>
        <w:t xml:space="preserve">    6.1 Obiectivele testării</w:t>
      </w:r>
      <w:r>
        <w:rPr>
          <w:rFonts w:ascii="Times New Roman" w:cs="Times New Roman" w:eastAsia="Times New Roman" w:hAnsi="Times New Roman"/>
          <w:sz w:val="24"/>
          <w:szCs w:val="24"/>
        </w:rPr>
        <w:t xml:space="preserve">	72</w:t>
      </w:r>
    </w:p>
    <w:p>
      <w:pPr>
        <w:tabs>
          <w:tab w:val="right" w:pos="9000" w:leader="dot"/>
        </w:tabs>
        <w:spacing w:after="60" w:line="360"/>
      </w:pPr>
      <w:r>
        <w:rPr>
          <w:rFonts w:ascii="Times New Roman" w:cs="Times New Roman" w:eastAsia="Times New Roman" w:hAnsi="Times New Roman"/>
          <w:sz w:val="24"/>
          <w:szCs w:val="24"/>
        </w:rPr>
        <w:t xml:space="preserve">    6.2 Funcțiile testate</w:t>
      </w:r>
      <w:r>
        <w:rPr>
          <w:rFonts w:ascii="Times New Roman" w:cs="Times New Roman" w:eastAsia="Times New Roman" w:hAnsi="Times New Roman"/>
          <w:sz w:val="24"/>
          <w:szCs w:val="24"/>
        </w:rPr>
        <w:t xml:space="preserve">	73</w:t>
      </w:r>
    </w:p>
    <w:p>
      <w:pPr>
        <w:tabs>
          <w:tab w:val="right" w:pos="9000" w:leader="dot"/>
        </w:tabs>
        <w:spacing w:after="60" w:line="360"/>
      </w:pPr>
      <w:r>
        <w:rPr>
          <w:rFonts w:ascii="Times New Roman" w:cs="Times New Roman" w:eastAsia="Times New Roman" w:hAnsi="Times New Roman"/>
          <w:sz w:val="24"/>
          <w:szCs w:val="24"/>
        </w:rPr>
        <w:t xml:space="preserve">    6.3 Mediul de testare</w:t>
      </w:r>
      <w:r>
        <w:rPr>
          <w:rFonts w:ascii="Times New Roman" w:cs="Times New Roman" w:eastAsia="Times New Roman" w:hAnsi="Times New Roman"/>
          <w:sz w:val="24"/>
          <w:szCs w:val="24"/>
        </w:rPr>
        <w:t xml:space="preserve">	74</w:t>
      </w:r>
    </w:p>
    <w:p>
      <w:pPr>
        <w:tabs>
          <w:tab w:val="right" w:pos="9000" w:leader="dot"/>
        </w:tabs>
        <w:spacing w:after="60" w:line="360"/>
      </w:pPr>
      <w:r>
        <w:rPr>
          <w:rFonts w:ascii="Times New Roman" w:cs="Times New Roman" w:eastAsia="Times New Roman" w:hAnsi="Times New Roman"/>
          <w:sz w:val="24"/>
          <w:szCs w:val="24"/>
        </w:rPr>
        <w:t xml:space="preserve">    6.4 Metodologia de testare</w:t>
      </w:r>
      <w:r>
        <w:rPr>
          <w:rFonts w:ascii="Times New Roman" w:cs="Times New Roman" w:eastAsia="Times New Roman" w:hAnsi="Times New Roman"/>
          <w:sz w:val="24"/>
          <w:szCs w:val="24"/>
        </w:rPr>
        <w:t xml:space="preserve">	75</w:t>
      </w:r>
    </w:p>
    <w:p>
      <w:pPr>
        <w:tabs>
          <w:tab w:val="right" w:pos="9000" w:leader="dot"/>
        </w:tabs>
        <w:spacing w:after="60" w:line="360"/>
      </w:pPr>
      <w:r>
        <w:rPr>
          <w:rFonts w:ascii="Times New Roman" w:cs="Times New Roman" w:eastAsia="Times New Roman" w:hAnsi="Times New Roman"/>
          <w:sz w:val="24"/>
          <w:szCs w:val="24"/>
        </w:rPr>
        <w:t xml:space="preserve">CAPITOLUL 7 — CONCLUZII</w:t>
      </w:r>
      <w:r>
        <w:rPr>
          <w:rFonts w:ascii="Times New Roman" w:cs="Times New Roman" w:eastAsia="Times New Roman" w:hAnsi="Times New Roman"/>
          <w:sz w:val="24"/>
          <w:szCs w:val="24"/>
        </w:rPr>
        <w:t xml:space="preserve">	79</w:t>
      </w:r>
    </w:p>
    <w:p>
      <w:pPr>
        <w:tabs>
          <w:tab w:val="right" w:pos="9000" w:leader="dot"/>
        </w:tabs>
        <w:spacing w:after="60" w:line="360"/>
      </w:pPr>
      <w:r>
        <w:rPr>
          <w:rFonts w:ascii="Times New Roman" w:cs="Times New Roman" w:eastAsia="Times New Roman" w:hAnsi="Times New Roman"/>
          <w:sz w:val="24"/>
          <w:szCs w:val="24"/>
        </w:rPr>
        <w:t xml:space="preserve">    7.1 Privire de ansamblu asupra aplicației</w:t>
      </w:r>
      <w:r>
        <w:rPr>
          <w:rFonts w:ascii="Times New Roman" w:cs="Times New Roman" w:eastAsia="Times New Roman" w:hAnsi="Times New Roman"/>
          <w:sz w:val="24"/>
          <w:szCs w:val="24"/>
        </w:rPr>
        <w:t xml:space="preserve">	79</w:t>
      </w:r>
    </w:p>
    <w:p>
      <w:pPr>
        <w:tabs>
          <w:tab w:val="right" w:pos="9000" w:leader="dot"/>
        </w:tabs>
        <w:spacing w:after="60" w:line="360"/>
      </w:pPr>
      <w:r>
        <w:rPr>
          <w:rFonts w:ascii="Times New Roman" w:cs="Times New Roman" w:eastAsia="Times New Roman" w:hAnsi="Times New Roman"/>
          <w:sz w:val="24"/>
          <w:szCs w:val="24"/>
        </w:rPr>
        <w:t xml:space="preserve">    7.2 Direcții de dezvoltare</w:t>
      </w:r>
      <w:r>
        <w:rPr>
          <w:rFonts w:ascii="Times New Roman" w:cs="Times New Roman" w:eastAsia="Times New Roman" w:hAnsi="Times New Roman"/>
          <w:sz w:val="24"/>
          <w:szCs w:val="24"/>
        </w:rPr>
        <w:t xml:space="preserve">	79</w:t>
      </w:r>
    </w:p>
    <w:p>
      <w:pPr>
        <w:tabs>
          <w:tab w:val="right" w:pos="9000" w:leader="dot"/>
        </w:tabs>
        <w:spacing w:after="60" w:line="360"/>
      </w:pPr>
      <w:r>
        <w:rPr>
          <w:rFonts w:ascii="Times New Roman" w:cs="Times New Roman" w:eastAsia="Times New Roman" w:hAnsi="Times New Roman"/>
          <w:sz w:val="24"/>
          <w:szCs w:val="24"/>
        </w:rPr>
        <w:t xml:space="preserve">BIBLIOGRAFIE</w:t>
      </w:r>
      <w:r>
        <w:rPr>
          <w:rFonts w:ascii="Times New Roman" w:cs="Times New Roman" w:eastAsia="Times New Roman" w:hAnsi="Times New Roman"/>
          <w:sz w:val="24"/>
          <w:szCs w:val="24"/>
        </w:rPr>
        <w:t xml:space="preserve">	81</w:t>
      </w:r>
    </w:p>
    <w:p>
      <w:pPr>
        <w:pStyle w:val="Heading1"/>
        <w:pageBreakBefore/>
        <w:spacing w:after="360" w:before="480"/>
        <w:jc w:val="center"/>
      </w:pPr>
      <w:r>
        <w:rPr>
          <w:rFonts w:ascii="Times New Roman" w:cs="Times New Roman" w:eastAsia="Times New Roman" w:hAnsi="Times New Roman"/>
          <w:b/>
          <w:bCs/>
          <w:sz w:val="32"/>
          <w:szCs w:val="32"/>
        </w:rPr>
        <w:t xml:space="preserve">LISTA FIGURILOR</w:t>
      </w:r>
    </w:p>
    <w:p>
      <w:pPr>
        <w:tabs>
          <w:tab w:val="right" w:pos="9000" w:leader="dot"/>
        </w:tabs>
        <w:spacing w:after="60" w:line="360"/>
      </w:pPr>
      <w:r>
        <w:rPr>
          <w:rFonts w:ascii="Times New Roman" w:cs="Times New Roman" w:eastAsia="Times New Roman" w:hAnsi="Times New Roman"/>
          <w:sz w:val="24"/>
          <w:szCs w:val="24"/>
        </w:rPr>
        <w:t xml:space="preserve">Figura 1 — Schema bloc generală a aplicației</w:t>
      </w:r>
      <w:r>
        <w:rPr>
          <w:rFonts w:ascii="Times New Roman" w:cs="Times New Roman" w:eastAsia="Times New Roman" w:hAnsi="Times New Roman"/>
          <w:sz w:val="24"/>
          <w:szCs w:val="24"/>
        </w:rPr>
        <w:t xml:space="preserve">	23</w:t>
      </w:r>
    </w:p>
    <w:p>
      <w:pPr>
        <w:tabs>
          <w:tab w:val="right" w:pos="9000" w:leader="dot"/>
        </w:tabs>
        <w:spacing w:after="60" w:line="360"/>
      </w:pPr>
      <w:r>
        <w:rPr>
          <w:rFonts w:ascii="Times New Roman" w:cs="Times New Roman" w:eastAsia="Times New Roman" w:hAnsi="Times New Roman"/>
          <w:sz w:val="24"/>
          <w:szCs w:val="24"/>
        </w:rPr>
        <w:t xml:space="preserve">Figura 2 — Modelul V de dezvoltare</w:t>
      </w:r>
      <w:r>
        <w:rPr>
          <w:rFonts w:ascii="Times New Roman" w:cs="Times New Roman" w:eastAsia="Times New Roman" w:hAnsi="Times New Roman"/>
          <w:sz w:val="24"/>
          <w:szCs w:val="24"/>
        </w:rPr>
        <w:t xml:space="preserve">	27</w:t>
      </w:r>
    </w:p>
    <w:p>
      <w:pPr>
        <w:tabs>
          <w:tab w:val="right" w:pos="9000" w:leader="dot"/>
        </w:tabs>
        <w:spacing w:after="60" w:line="360"/>
      </w:pPr>
      <w:r>
        <w:rPr>
          <w:rFonts w:ascii="Times New Roman" w:cs="Times New Roman" w:eastAsia="Times New Roman" w:hAnsi="Times New Roman"/>
          <w:sz w:val="24"/>
          <w:szCs w:val="24"/>
        </w:rPr>
        <w:t xml:space="preserve">Figura 3 — Diagrama Gantt</w:t>
      </w:r>
      <w:r>
        <w:rPr>
          <w:rFonts w:ascii="Times New Roman" w:cs="Times New Roman" w:eastAsia="Times New Roman" w:hAnsi="Times New Roman"/>
          <w:sz w:val="24"/>
          <w:szCs w:val="24"/>
        </w:rPr>
        <w:t xml:space="preserve">	29</w:t>
      </w:r>
    </w:p>
    <w:p>
      <w:pPr>
        <w:tabs>
          <w:tab w:val="right" w:pos="9000" w:leader="dot"/>
        </w:tabs>
        <w:spacing w:after="60" w:line="360"/>
      </w:pPr>
      <w:r>
        <w:rPr>
          <w:rFonts w:ascii="Times New Roman" w:cs="Times New Roman" w:eastAsia="Times New Roman" w:hAnsi="Times New Roman"/>
          <w:sz w:val="24"/>
          <w:szCs w:val="24"/>
        </w:rPr>
        <w:t xml:space="preserve">Figura 4 — Schema tehnologiilor utilizate</w:t>
      </w:r>
      <w:r>
        <w:rPr>
          <w:rFonts w:ascii="Times New Roman" w:cs="Times New Roman" w:eastAsia="Times New Roman" w:hAnsi="Times New Roman"/>
          <w:sz w:val="24"/>
          <w:szCs w:val="24"/>
        </w:rPr>
        <w:t xml:space="preserve">	33</w:t>
      </w:r>
    </w:p>
    <w:p>
      <w:pPr>
        <w:tabs>
          <w:tab w:val="right" w:pos="9000" w:leader="dot"/>
        </w:tabs>
        <w:spacing w:after="60" w:line="360"/>
      </w:pPr>
      <w:r>
        <w:rPr>
          <w:rFonts w:ascii="Times New Roman" w:cs="Times New Roman" w:eastAsia="Times New Roman" w:hAnsi="Times New Roman"/>
          <w:sz w:val="24"/>
          <w:szCs w:val="24"/>
        </w:rPr>
        <w:t xml:space="preserve">Figura 5.1 — Arhitectura modulului Dashboard</w:t>
      </w:r>
      <w:r>
        <w:rPr>
          <w:rFonts w:ascii="Times New Roman" w:cs="Times New Roman" w:eastAsia="Times New Roman" w:hAnsi="Times New Roman"/>
          <w:sz w:val="24"/>
          <w:szCs w:val="24"/>
        </w:rPr>
        <w:t xml:space="preserve">	34</w:t>
      </w:r>
    </w:p>
    <w:p>
      <w:pPr>
        <w:tabs>
          <w:tab w:val="right" w:pos="9000" w:leader="dot"/>
        </w:tabs>
        <w:spacing w:after="60" w:line="360"/>
      </w:pPr>
      <w:r>
        <w:rPr>
          <w:rFonts w:ascii="Times New Roman" w:cs="Times New Roman" w:eastAsia="Times New Roman" w:hAnsi="Times New Roman"/>
          <w:sz w:val="24"/>
          <w:szCs w:val="24"/>
        </w:rPr>
        <w:t xml:space="preserve">Figura 5.2 — Arhitectura modulului Tranzacții</w:t>
      </w:r>
      <w:r>
        <w:rPr>
          <w:rFonts w:ascii="Times New Roman" w:cs="Times New Roman" w:eastAsia="Times New Roman" w:hAnsi="Times New Roman"/>
          <w:sz w:val="24"/>
          <w:szCs w:val="24"/>
        </w:rPr>
        <w:t xml:space="preserve">	34</w:t>
      </w:r>
    </w:p>
    <w:p>
      <w:pPr>
        <w:tabs>
          <w:tab w:val="right" w:pos="9000" w:leader="dot"/>
        </w:tabs>
        <w:spacing w:after="60" w:line="360"/>
      </w:pPr>
      <w:r>
        <w:rPr>
          <w:rFonts w:ascii="Times New Roman" w:cs="Times New Roman" w:eastAsia="Times New Roman" w:hAnsi="Times New Roman"/>
          <w:sz w:val="24"/>
          <w:szCs w:val="24"/>
        </w:rPr>
        <w:t xml:space="preserve">Figura 5.3 — Arhitectura modulului Bugete</w:t>
      </w:r>
      <w:r>
        <w:rPr>
          <w:rFonts w:ascii="Times New Roman" w:cs="Times New Roman" w:eastAsia="Times New Roman" w:hAnsi="Times New Roman"/>
          <w:sz w:val="24"/>
          <w:szCs w:val="24"/>
        </w:rPr>
        <w:t xml:space="preserve">	35</w:t>
      </w:r>
    </w:p>
    <w:p>
      <w:pPr>
        <w:tabs>
          <w:tab w:val="right" w:pos="9000" w:leader="dot"/>
        </w:tabs>
        <w:spacing w:after="60" w:line="360"/>
      </w:pPr>
      <w:r>
        <w:rPr>
          <w:rFonts w:ascii="Times New Roman" w:cs="Times New Roman" w:eastAsia="Times New Roman" w:hAnsi="Times New Roman"/>
          <w:sz w:val="24"/>
          <w:szCs w:val="24"/>
        </w:rPr>
        <w:t xml:space="preserve">Figura 5.4 — Arhitectura modulului Categorii</w:t>
      </w:r>
      <w:r>
        <w:rPr>
          <w:rFonts w:ascii="Times New Roman" w:cs="Times New Roman" w:eastAsia="Times New Roman" w:hAnsi="Times New Roman"/>
          <w:sz w:val="24"/>
          <w:szCs w:val="24"/>
        </w:rPr>
        <w:t xml:space="preserve">	35</w:t>
      </w:r>
    </w:p>
    <w:p>
      <w:pPr>
        <w:tabs>
          <w:tab w:val="right" w:pos="9000" w:leader="dot"/>
        </w:tabs>
        <w:spacing w:after="60" w:line="360"/>
      </w:pPr>
      <w:r>
        <w:rPr>
          <w:rFonts w:ascii="Times New Roman" w:cs="Times New Roman" w:eastAsia="Times New Roman" w:hAnsi="Times New Roman"/>
          <w:sz w:val="24"/>
          <w:szCs w:val="24"/>
        </w:rPr>
        <w:t xml:space="preserve">Figura 5.5 — Arhitectura modulului Rapoarte</w:t>
      </w:r>
      <w:r>
        <w:rPr>
          <w:rFonts w:ascii="Times New Roman" w:cs="Times New Roman" w:eastAsia="Times New Roman" w:hAnsi="Times New Roman"/>
          <w:sz w:val="24"/>
          <w:szCs w:val="24"/>
        </w:rPr>
        <w:t xml:space="preserve">	36</w:t>
      </w:r>
    </w:p>
    <w:p>
      <w:pPr>
        <w:tabs>
          <w:tab w:val="right" w:pos="9000" w:leader="dot"/>
        </w:tabs>
        <w:spacing w:after="60" w:line="360"/>
      </w:pPr>
      <w:r>
        <w:rPr>
          <w:rFonts w:ascii="Times New Roman" w:cs="Times New Roman" w:eastAsia="Times New Roman" w:hAnsi="Times New Roman"/>
          <w:sz w:val="24"/>
          <w:szCs w:val="24"/>
        </w:rPr>
        <w:t xml:space="preserve">Figura 5.6 — Arhitectura modulului Setări</w:t>
      </w:r>
      <w:r>
        <w:rPr>
          <w:rFonts w:ascii="Times New Roman" w:cs="Times New Roman" w:eastAsia="Times New Roman" w:hAnsi="Times New Roman"/>
          <w:sz w:val="24"/>
          <w:szCs w:val="24"/>
        </w:rPr>
        <w:t xml:space="preserve">	36</w:t>
      </w:r>
    </w:p>
    <w:p>
      <w:pPr>
        <w:tabs>
          <w:tab w:val="right" w:pos="9000" w:leader="dot"/>
        </w:tabs>
        <w:spacing w:after="60" w:line="360"/>
      </w:pPr>
      <w:r>
        <w:rPr>
          <w:rFonts w:ascii="Times New Roman" w:cs="Times New Roman" w:eastAsia="Times New Roman" w:hAnsi="Times New Roman"/>
          <w:sz w:val="24"/>
          <w:szCs w:val="24"/>
        </w:rPr>
        <w:t xml:space="preserve">Figura 6 — Structura fișierelor proiectului</w:t>
      </w:r>
      <w:r>
        <w:rPr>
          <w:rFonts w:ascii="Times New Roman" w:cs="Times New Roman" w:eastAsia="Times New Roman" w:hAnsi="Times New Roman"/>
          <w:sz w:val="24"/>
          <w:szCs w:val="24"/>
        </w:rPr>
        <w:t xml:space="preserve">	38</w:t>
      </w:r>
    </w:p>
    <w:p>
      <w:pPr>
        <w:tabs>
          <w:tab w:val="right" w:pos="9000" w:leader="dot"/>
        </w:tabs>
        <w:spacing w:after="60" w:line="360"/>
      </w:pPr>
      <w:r>
        <w:rPr>
          <w:rFonts w:ascii="Times New Roman" w:cs="Times New Roman" w:eastAsia="Times New Roman" w:hAnsi="Times New Roman"/>
          <w:sz w:val="24"/>
          <w:szCs w:val="24"/>
        </w:rPr>
        <w:t xml:space="preserve">Figura 7 — Schema bazei de date (ER)</w:t>
      </w:r>
      <w:r>
        <w:rPr>
          <w:rFonts w:ascii="Times New Roman" w:cs="Times New Roman" w:eastAsia="Times New Roman" w:hAnsi="Times New Roman"/>
          <w:sz w:val="24"/>
          <w:szCs w:val="24"/>
        </w:rPr>
        <w:t xml:space="preserve">	56</w:t>
      </w:r>
    </w:p>
    <w:p>
      <w:pPr>
        <w:tabs>
          <w:tab w:val="right" w:pos="9000" w:leader="dot"/>
        </w:tabs>
        <w:spacing w:after="60" w:line="360"/>
      </w:pPr>
      <w:r>
        <w:rPr>
          <w:rFonts w:ascii="Times New Roman" w:cs="Times New Roman" w:eastAsia="Times New Roman" w:hAnsi="Times New Roman"/>
          <w:sz w:val="24"/>
          <w:szCs w:val="24"/>
        </w:rPr>
        <w:t xml:space="preserve">Figura 8 — Structurile tuturor tabelelor</w:t>
      </w:r>
      <w:r>
        <w:rPr>
          <w:rFonts w:ascii="Times New Roman" w:cs="Times New Roman" w:eastAsia="Times New Roman" w:hAnsi="Times New Roman"/>
          <w:sz w:val="24"/>
          <w:szCs w:val="24"/>
        </w:rPr>
        <w:t xml:space="preserve">	57</w:t>
      </w:r>
    </w:p>
    <w:p>
      <w:pPr>
        <w:tabs>
          <w:tab w:val="right" w:pos="9000" w:leader="dot"/>
        </w:tabs>
        <w:spacing w:after="60" w:line="360"/>
      </w:pPr>
      <w:r>
        <w:rPr>
          <w:rFonts w:ascii="Times New Roman" w:cs="Times New Roman" w:eastAsia="Times New Roman" w:hAnsi="Times New Roman"/>
          <w:sz w:val="24"/>
          <w:szCs w:val="24"/>
        </w:rPr>
        <w:t xml:space="preserve">Figura 8.1 — Structura tabelei User</w:t>
      </w:r>
      <w:r>
        <w:rPr>
          <w:rFonts w:ascii="Times New Roman" w:cs="Times New Roman" w:eastAsia="Times New Roman" w:hAnsi="Times New Roman"/>
          <w:sz w:val="24"/>
          <w:szCs w:val="24"/>
        </w:rPr>
        <w:t xml:space="preserve">	58</w:t>
      </w:r>
    </w:p>
    <w:p>
      <w:pPr>
        <w:tabs>
          <w:tab w:val="right" w:pos="9000" w:leader="dot"/>
        </w:tabs>
        <w:spacing w:after="60" w:line="360"/>
      </w:pPr>
      <w:r>
        <w:rPr>
          <w:rFonts w:ascii="Times New Roman" w:cs="Times New Roman" w:eastAsia="Times New Roman" w:hAnsi="Times New Roman"/>
          <w:sz w:val="24"/>
          <w:szCs w:val="24"/>
        </w:rPr>
        <w:t xml:space="preserve">Figura 8.2 — Structura tabelei Category</w:t>
      </w:r>
      <w:r>
        <w:rPr>
          <w:rFonts w:ascii="Times New Roman" w:cs="Times New Roman" w:eastAsia="Times New Roman" w:hAnsi="Times New Roman"/>
          <w:sz w:val="24"/>
          <w:szCs w:val="24"/>
        </w:rPr>
        <w:t xml:space="preserve">	58</w:t>
      </w:r>
    </w:p>
    <w:p>
      <w:pPr>
        <w:tabs>
          <w:tab w:val="right" w:pos="9000" w:leader="dot"/>
        </w:tabs>
        <w:spacing w:after="60" w:line="360"/>
      </w:pPr>
      <w:r>
        <w:rPr>
          <w:rFonts w:ascii="Times New Roman" w:cs="Times New Roman" w:eastAsia="Times New Roman" w:hAnsi="Times New Roman"/>
          <w:sz w:val="24"/>
          <w:szCs w:val="24"/>
        </w:rPr>
        <w:t xml:space="preserve">Figura 8.3 — Structura tabelei Transaction</w:t>
      </w:r>
      <w:r>
        <w:rPr>
          <w:rFonts w:ascii="Times New Roman" w:cs="Times New Roman" w:eastAsia="Times New Roman" w:hAnsi="Times New Roman"/>
          <w:sz w:val="24"/>
          <w:szCs w:val="24"/>
        </w:rPr>
        <w:t xml:space="preserve">	59</w:t>
      </w:r>
    </w:p>
    <w:p>
      <w:pPr>
        <w:tabs>
          <w:tab w:val="right" w:pos="9000" w:leader="dot"/>
        </w:tabs>
        <w:spacing w:after="60" w:line="360"/>
      </w:pPr>
      <w:r>
        <w:rPr>
          <w:rFonts w:ascii="Times New Roman" w:cs="Times New Roman" w:eastAsia="Times New Roman" w:hAnsi="Times New Roman"/>
          <w:sz w:val="24"/>
          <w:szCs w:val="24"/>
        </w:rPr>
        <w:t xml:space="preserve">Figura 8.4 — Structura tabelei Budget</w:t>
      </w:r>
      <w:r>
        <w:rPr>
          <w:rFonts w:ascii="Times New Roman" w:cs="Times New Roman" w:eastAsia="Times New Roman" w:hAnsi="Times New Roman"/>
          <w:sz w:val="24"/>
          <w:szCs w:val="24"/>
        </w:rPr>
        <w:t xml:space="preserve">	60</w:t>
      </w:r>
    </w:p>
    <w:p>
      <w:pPr>
        <w:tabs>
          <w:tab w:val="right" w:pos="9000" w:leader="dot"/>
        </w:tabs>
        <w:spacing w:after="60" w:line="360"/>
      </w:pPr>
      <w:r>
        <w:rPr>
          <w:rFonts w:ascii="Times New Roman" w:cs="Times New Roman" w:eastAsia="Times New Roman" w:hAnsi="Times New Roman"/>
          <w:sz w:val="24"/>
          <w:szCs w:val="24"/>
        </w:rPr>
        <w:t xml:space="preserve">Figura 8.5 — Structura tabelei BudgetCategory</w:t>
      </w:r>
      <w:r>
        <w:rPr>
          <w:rFonts w:ascii="Times New Roman" w:cs="Times New Roman" w:eastAsia="Times New Roman" w:hAnsi="Times New Roman"/>
          <w:sz w:val="24"/>
          <w:szCs w:val="24"/>
        </w:rPr>
        <w:t xml:space="preserve">	61</w:t>
      </w:r>
    </w:p>
    <w:p>
      <w:pPr>
        <w:tabs>
          <w:tab w:val="right" w:pos="9000" w:leader="dot"/>
        </w:tabs>
        <w:spacing w:after="60" w:line="360"/>
      </w:pPr>
      <w:r>
        <w:rPr>
          <w:rFonts w:ascii="Times New Roman" w:cs="Times New Roman" w:eastAsia="Times New Roman" w:hAnsi="Times New Roman"/>
          <w:sz w:val="24"/>
          <w:szCs w:val="24"/>
        </w:rPr>
        <w:t xml:space="preserve">Figura 8.6 — Structura tabelei Notification</w:t>
      </w:r>
      <w:r>
        <w:rPr>
          <w:rFonts w:ascii="Times New Roman" w:cs="Times New Roman" w:eastAsia="Times New Roman" w:hAnsi="Times New Roman"/>
          <w:sz w:val="24"/>
          <w:szCs w:val="24"/>
        </w:rPr>
        <w:t xml:space="preserve">	61</w:t>
      </w:r>
    </w:p>
    <w:p>
      <w:pPr>
        <w:tabs>
          <w:tab w:val="right" w:pos="9000" w:leader="dot"/>
        </w:tabs>
        <w:spacing w:after="60" w:line="360"/>
      </w:pPr>
      <w:r>
        <w:rPr>
          <w:rFonts w:ascii="Times New Roman" w:cs="Times New Roman" w:eastAsia="Times New Roman" w:hAnsi="Times New Roman"/>
          <w:sz w:val="24"/>
          <w:szCs w:val="24"/>
        </w:rPr>
        <w:t xml:space="preserve">Figura 9 — Flux scanare bon fiscal (OCR)</w:t>
      </w:r>
      <w:r>
        <w:rPr>
          <w:rFonts w:ascii="Times New Roman" w:cs="Times New Roman" w:eastAsia="Times New Roman" w:hAnsi="Times New Roman"/>
          <w:sz w:val="24"/>
          <w:szCs w:val="24"/>
        </w:rPr>
        <w:t xml:space="preserve">	44</w:t>
      </w:r>
    </w:p>
    <w:p>
      <w:pPr>
        <w:tabs>
          <w:tab w:val="right" w:pos="9000" w:leader="dot"/>
        </w:tabs>
        <w:spacing w:after="60" w:line="360"/>
      </w:pPr>
      <w:r>
        <w:rPr>
          <w:rFonts w:ascii="Times New Roman" w:cs="Times New Roman" w:eastAsia="Times New Roman" w:hAnsi="Times New Roman"/>
          <w:sz w:val="24"/>
          <w:szCs w:val="24"/>
        </w:rPr>
        <w:t xml:space="preserve">Figura 10 — Flux autentificare JWT cu refresh</w:t>
      </w:r>
      <w:r>
        <w:rPr>
          <w:rFonts w:ascii="Times New Roman" w:cs="Times New Roman" w:eastAsia="Times New Roman" w:hAnsi="Times New Roman"/>
          <w:sz w:val="24"/>
          <w:szCs w:val="24"/>
        </w:rPr>
        <w:t xml:space="preserve">	48</w:t>
      </w:r>
    </w:p>
    <w:p>
      <w:pPr>
        <w:tabs>
          <w:tab w:val="right" w:pos="9000" w:leader="dot"/>
        </w:tabs>
        <w:spacing w:after="60" w:line="360"/>
      </w:pPr>
      <w:r>
        <w:rPr>
          <w:rFonts w:ascii="Times New Roman" w:cs="Times New Roman" w:eastAsia="Times New Roman" w:hAnsi="Times New Roman"/>
          <w:sz w:val="24"/>
          <w:szCs w:val="24"/>
        </w:rPr>
        <w:t xml:space="preserve">Figura 11 — Mod funcționare API REST</w:t>
      </w:r>
      <w:r>
        <w:rPr>
          <w:rFonts w:ascii="Times New Roman" w:cs="Times New Roman" w:eastAsia="Times New Roman" w:hAnsi="Times New Roman"/>
          <w:sz w:val="24"/>
          <w:szCs w:val="24"/>
        </w:rPr>
        <w:t xml:space="preserve">	17</w:t>
      </w:r>
    </w:p>
    <w:p>
      <w:pPr>
        <w:tabs>
          <w:tab w:val="right" w:pos="9000" w:leader="dot"/>
        </w:tabs>
        <w:spacing w:after="60" w:line="360"/>
      </w:pPr>
      <w:r>
        <w:rPr>
          <w:rFonts w:ascii="Times New Roman" w:cs="Times New Roman" w:eastAsia="Times New Roman" w:hAnsi="Times New Roman"/>
          <w:sz w:val="24"/>
          <w:szCs w:val="24"/>
        </w:rPr>
        <w:t xml:space="preserve">Figura 12 — Mod funcționare OCR</w:t>
      </w:r>
      <w:r>
        <w:rPr>
          <w:rFonts w:ascii="Times New Roman" w:cs="Times New Roman" w:eastAsia="Times New Roman" w:hAnsi="Times New Roman"/>
          <w:sz w:val="24"/>
          <w:szCs w:val="24"/>
        </w:rPr>
        <w:t xml:space="preserve">	43</w:t>
      </w:r>
    </w:p>
    <w:p>
      <w:pPr>
        <w:tabs>
          <w:tab w:val="right" w:pos="9000" w:leader="dot"/>
        </w:tabs>
        <w:spacing w:after="60" w:line="360"/>
      </w:pPr>
      <w:r>
        <w:rPr>
          <w:rFonts w:ascii="Times New Roman" w:cs="Times New Roman" w:eastAsia="Times New Roman" w:hAnsi="Times New Roman"/>
          <w:sz w:val="24"/>
          <w:szCs w:val="24"/>
        </w:rPr>
        <w:t xml:space="preserve">Figura 13 — Arhitectura aplicației — vedere de ansamblu</w:t>
      </w:r>
      <w:r>
        <w:rPr>
          <w:rFonts w:ascii="Times New Roman" w:cs="Times New Roman" w:eastAsia="Times New Roman" w:hAnsi="Times New Roman"/>
          <w:sz w:val="24"/>
          <w:szCs w:val="24"/>
        </w:rPr>
        <w:t xml:space="preserve">	32</w:t>
      </w:r>
    </w:p>
    <w:p>
      <w:pPr>
        <w:tabs>
          <w:tab w:val="right" w:pos="9000" w:leader="dot"/>
        </w:tabs>
        <w:spacing w:after="60" w:line="360"/>
      </w:pPr>
      <w:r>
        <w:rPr>
          <w:rFonts w:ascii="Times New Roman" w:cs="Times New Roman" w:eastAsia="Times New Roman" w:hAnsi="Times New Roman"/>
          <w:sz w:val="24"/>
          <w:szCs w:val="24"/>
        </w:rPr>
        <w:t xml:space="preserve">Figura 14 — Mod funcționare autentificare JWT</w:t>
      </w:r>
      <w:r>
        <w:rPr>
          <w:rFonts w:ascii="Times New Roman" w:cs="Times New Roman" w:eastAsia="Times New Roman" w:hAnsi="Times New Roman"/>
          <w:sz w:val="24"/>
          <w:szCs w:val="24"/>
        </w:rPr>
        <w:t xml:space="preserve">	47</w:t>
      </w:r>
    </w:p>
    <w:p>
      <w:pPr>
        <w:tabs>
          <w:tab w:val="right" w:pos="9000" w:leader="dot"/>
        </w:tabs>
        <w:spacing w:after="60" w:line="360"/>
      </w:pPr>
      <w:r>
        <w:rPr>
          <w:rFonts w:ascii="Times New Roman" w:cs="Times New Roman" w:eastAsia="Times New Roman" w:hAnsi="Times New Roman"/>
          <w:sz w:val="24"/>
          <w:szCs w:val="24"/>
        </w:rPr>
        <w:t xml:space="preserve">Figura 15 — Mod funcționare resetare parolă</w:t>
      </w:r>
      <w:r>
        <w:rPr>
          <w:rFonts w:ascii="Times New Roman" w:cs="Times New Roman" w:eastAsia="Times New Roman" w:hAnsi="Times New Roman"/>
          <w:sz w:val="24"/>
          <w:szCs w:val="24"/>
        </w:rPr>
        <w:t xml:space="preserve">	50</w:t>
      </w:r>
    </w:p>
    <w:p>
      <w:pPr>
        <w:tabs>
          <w:tab w:val="right" w:pos="9000" w:leader="dot"/>
        </w:tabs>
        <w:spacing w:after="60" w:line="360"/>
      </w:pPr>
      <w:r>
        <w:rPr>
          <w:rFonts w:ascii="Times New Roman" w:cs="Times New Roman" w:eastAsia="Times New Roman" w:hAnsi="Times New Roman"/>
          <w:sz w:val="24"/>
          <w:szCs w:val="24"/>
        </w:rPr>
        <w:t xml:space="preserve">Figura 16 — Mod funcționare notificări de buget</w:t>
      </w:r>
      <w:r>
        <w:rPr>
          <w:rFonts w:ascii="Times New Roman" w:cs="Times New Roman" w:eastAsia="Times New Roman" w:hAnsi="Times New Roman"/>
          <w:sz w:val="24"/>
          <w:szCs w:val="24"/>
        </w:rPr>
        <w:t xml:space="preserve">	52</w:t>
      </w:r>
    </w:p>
    <w:p>
      <w:pPr>
        <w:tabs>
          <w:tab w:val="right" w:pos="9000" w:leader="dot"/>
        </w:tabs>
        <w:spacing w:after="60" w:line="360"/>
      </w:pPr>
      <w:r>
        <w:rPr>
          <w:rFonts w:ascii="Times New Roman" w:cs="Times New Roman" w:eastAsia="Times New Roman" w:hAnsi="Times New Roman"/>
          <w:sz w:val="24"/>
          <w:szCs w:val="24"/>
        </w:rPr>
        <w:t xml:space="preserve">Figura 17 — Mod funcționare asistent AI</w:t>
      </w:r>
      <w:r>
        <w:rPr>
          <w:rFonts w:ascii="Times New Roman" w:cs="Times New Roman" w:eastAsia="Times New Roman" w:hAnsi="Times New Roman"/>
          <w:sz w:val="24"/>
          <w:szCs w:val="24"/>
        </w:rPr>
        <w:t xml:space="preserve">	53</w:t>
      </w:r>
    </w:p>
    <w:p>
      <w:pPr>
        <w:tabs>
          <w:tab w:val="right" w:pos="9000" w:leader="dot"/>
        </w:tabs>
        <w:spacing w:after="60" w:line="360"/>
      </w:pPr>
      <w:r>
        <w:rPr>
          <w:rFonts w:ascii="Times New Roman" w:cs="Times New Roman" w:eastAsia="Times New Roman" w:hAnsi="Times New Roman"/>
          <w:sz w:val="24"/>
          <w:szCs w:val="24"/>
        </w:rPr>
        <w:t xml:space="preserve">Figura 18 — Arhitectura deployment Railway</w:t>
      </w:r>
      <w:r>
        <w:rPr>
          <w:rFonts w:ascii="Times New Roman" w:cs="Times New Roman" w:eastAsia="Times New Roman" w:hAnsi="Times New Roman"/>
          <w:sz w:val="24"/>
          <w:szCs w:val="24"/>
        </w:rPr>
        <w:t xml:space="preserve">	54</w:t>
      </w:r>
    </w:p>
    <w:p>
      <w:pPr>
        <w:pStyle w:val="Heading1"/>
        <w:pageBreakBefore/>
        <w:spacing w:after="360" w:before="480"/>
        <w:jc w:val="center"/>
      </w:pPr>
      <w:r>
        <w:rPr>
          <w:rFonts w:ascii="Times New Roman" w:cs="Times New Roman" w:eastAsia="Times New Roman" w:hAnsi="Times New Roman"/>
          <w:b/>
          <w:bCs/>
          <w:sz w:val="32"/>
          <w:szCs w:val="32"/>
        </w:rPr>
        <w:t xml:space="preserve">LISTA TABELELOR</w:t>
      </w:r>
    </w:p>
    <w:p>
      <w:pPr>
        <w:tabs>
          <w:tab w:val="right" w:pos="9000" w:leader="dot"/>
        </w:tabs>
        <w:spacing w:after="60" w:line="360"/>
      </w:pPr>
      <w:r>
        <w:rPr>
          <w:rFonts w:ascii="Times New Roman" w:cs="Times New Roman" w:eastAsia="Times New Roman" w:hAnsi="Times New Roman"/>
          <w:sz w:val="24"/>
          <w:szCs w:val="24"/>
        </w:rPr>
        <w:t xml:space="preserve">Tabel 1 — Planificarea lucrării</w:t>
      </w:r>
      <w:r>
        <w:rPr>
          <w:rFonts w:ascii="Times New Roman" w:cs="Times New Roman" w:eastAsia="Times New Roman" w:hAnsi="Times New Roman"/>
          <w:sz w:val="24"/>
          <w:szCs w:val="24"/>
        </w:rPr>
        <w:t xml:space="preserve">	28</w:t>
      </w:r>
    </w:p>
    <w:p>
      <w:pPr>
        <w:tabs>
          <w:tab w:val="right" w:pos="9000" w:leader="dot"/>
        </w:tabs>
        <w:spacing w:after="60" w:line="360"/>
      </w:pPr>
      <w:r>
        <w:rPr>
          <w:rFonts w:ascii="Times New Roman" w:cs="Times New Roman" w:eastAsia="Times New Roman" w:hAnsi="Times New Roman"/>
          <w:sz w:val="24"/>
          <w:szCs w:val="24"/>
        </w:rPr>
        <w:t xml:space="preserve">Tabel 2 — Configurația necesară pentru testare</w:t>
      </w:r>
      <w:r>
        <w:rPr>
          <w:rFonts w:ascii="Times New Roman" w:cs="Times New Roman" w:eastAsia="Times New Roman" w:hAnsi="Times New Roman"/>
          <w:sz w:val="24"/>
          <w:szCs w:val="24"/>
        </w:rPr>
        <w:t xml:space="preserve">	74</w:t>
      </w:r>
    </w:p>
    <w:p>
      <w:pPr>
        <w:tabs>
          <w:tab w:val="right" w:pos="9000" w:leader="dot"/>
        </w:tabs>
        <w:spacing w:after="60" w:line="360"/>
      </w:pPr>
      <w:r>
        <w:rPr>
          <w:rFonts w:ascii="Times New Roman" w:cs="Times New Roman" w:eastAsia="Times New Roman" w:hAnsi="Times New Roman"/>
          <w:sz w:val="24"/>
          <w:szCs w:val="24"/>
        </w:rPr>
        <w:t xml:space="preserve">Tabel 3 — Raport de testare</w:t>
      </w:r>
      <w:r>
        <w:rPr>
          <w:rFonts w:ascii="Times New Roman" w:cs="Times New Roman" w:eastAsia="Times New Roman" w:hAnsi="Times New Roman"/>
          <w:sz w:val="24"/>
          <w:szCs w:val="24"/>
        </w:rPr>
        <w:t xml:space="preserve">	77</w:t>
      </w:r>
    </w:p>
    <w:p>
      <w:pPr>
        <w:pStyle w:val="Heading1"/>
        <w:pageBreakBefore/>
        <w:spacing w:after="360" w:before="480"/>
        <w:jc w:val="center"/>
      </w:pPr>
      <w:r>
        <w:rPr>
          <w:rFonts w:ascii="Times New Roman" w:cs="Times New Roman" w:eastAsia="Times New Roman" w:hAnsi="Times New Roman"/>
          <w:b/>
          <w:bCs/>
          <w:sz w:val="32"/>
          <w:szCs w:val="32"/>
        </w:rPr>
        <w:t xml:space="preserve">CAPITOLUL 1 — INTRODUCERE</w:t>
      </w:r>
    </w:p>
    <w:p>
      <w:pPr>
        <w:pStyle w:val="Heading2"/>
        <w:spacing w:after="180" w:before="360"/>
        <w:jc w:val="left"/>
      </w:pPr>
      <w:r>
        <w:rPr>
          <w:rFonts w:ascii="Times New Roman" w:cs="Times New Roman" w:eastAsia="Times New Roman" w:hAnsi="Times New Roman"/>
          <w:b/>
          <w:bCs/>
          <w:sz w:val="28"/>
          <w:szCs w:val="28"/>
        </w:rPr>
        <w:t xml:space="preserve">1.1 Context general</w:t>
      </w:r>
    </w:p>
    <w:p>
      <w:pPr>
        <w:spacing w:after="120" w:before="0" w:line="360"/>
        <w:ind w:firstLine="567"/>
        <w:jc w:val="both"/>
      </w:pPr>
      <w:r>
        <w:rPr>
          <w:rFonts w:ascii="Times New Roman" w:cs="Times New Roman" w:eastAsia="Times New Roman" w:hAnsi="Times New Roman"/>
          <w:sz w:val="24"/>
          <w:szCs w:val="24"/>
        </w:rPr>
        <w:t xml:space="preserve">Gestionarea responsabilă a finanțelor personale a devenit, în ultimul deceniu, o componentă esențială a vieții moderne. Pe măsură ce numărul cardurilor bancare, al abonamentelor recurente și al achizițiilor online a crescut, capacitatea unei persoane de a urmări manual unde se duc banii s-a redus semnificativ. Studiile arată că majoritatea utilizatorilor nu pot estima corect, fără un instrument software, ce procent din venitul lunar îl alocă unei categorii de cheltuieli — fie ea mâncare, transport sau servicii. În același timp, costul vieții și instabilitatea economică impun o disciplină financiară mai riguroasă decât simpla consultare periodică a soldului bancar.</w:t>
      </w:r>
    </w:p>
    <w:p>
      <w:pPr>
        <w:spacing w:after="120" w:before="0" w:line="360"/>
        <w:ind w:firstLine="567"/>
        <w:jc w:val="both"/>
      </w:pPr>
      <w:r>
        <w:rPr>
          <w:rFonts w:ascii="Times New Roman" w:cs="Times New Roman" w:eastAsia="Times New Roman" w:hAnsi="Times New Roman"/>
          <w:sz w:val="24"/>
          <w:szCs w:val="24"/>
        </w:rPr>
        <w:t xml:space="preserve">Aplicațiile mobile și web dedicate finanțelor personale au apărut ca răspuns la această nevoie. Ele oferă utilizatorului o imagine consolidată a tuturor veniturilor și cheltuielilor, posibilitatea de a stabili bugete pe categorii, rapoarte vizuale care evidențiază tendințele lunare și alerte care îl atenționează când o categorie e pe punctul de a fi depășită. Astfel de aplicații nu înlocuiesc consultanța financiară profesională, dar acoperă un gol important: oferă utilizatorului obișnuit instrumentele necesare pentru a-și înțelege propriul comportament financiar și pentru a lua decizii informate.</w:t>
      </w:r>
    </w:p>
    <w:p>
      <w:pPr>
        <w:spacing w:after="120" w:before="0" w:line="360"/>
        <w:ind w:firstLine="567"/>
        <w:jc w:val="both"/>
      </w:pPr>
      <w:r>
        <w:rPr>
          <w:rFonts w:ascii="Times New Roman" w:cs="Times New Roman" w:eastAsia="Times New Roman" w:hAnsi="Times New Roman"/>
          <w:sz w:val="24"/>
          <w:szCs w:val="24"/>
        </w:rPr>
        <w:t xml:space="preserve">În contextul tehnologiei moderne, dezvoltarea unei aplicații de finanțe personale presupune mai multe provocări tehnice non-triviale. În primul rând, introducerea tranzacțiilor trebuie să fie cât mai facilă, ceea ce înseamnă reducerea numărului de pași necesari pentru a adăuga o cheltuială. În al doilea rând, datele financiare sunt sensibile și necesită mecanisme de securitate riguroase — hashing al parolelor, token-uri cu expirare scurtă, comunicare cifrată. În al treilea rând, vizualizarea trebuie să fie clară pe orice dispozitiv, de la monitor desktop la telefonul mobil. În al patrulea rând, integrarea cu servicii moderne precum modelele de inteligență artificială permite automatizarea unor sarcini repetitive precum încadrarea automată a tranzacțiilor în categorii sau extragerea datelor din bonurile fiscale.</w:t>
      </w:r>
    </w:p>
    <w:p>
      <w:pPr>
        <w:spacing w:after="120" w:before="0" w:line="360"/>
        <w:ind w:firstLine="567"/>
        <w:jc w:val="both"/>
      </w:pPr>
      <w:r>
        <w:rPr>
          <w:rFonts w:ascii="Times New Roman" w:cs="Times New Roman" w:eastAsia="Times New Roman" w:hAnsi="Times New Roman"/>
          <w:sz w:val="24"/>
          <w:szCs w:val="24"/>
        </w:rPr>
        <w:t xml:space="preserve">Tehnologia web modernă oferă astăzi un ecosistem matur pentru construirea unor astfel de aplicații. Framework-urile front-end precum React permit construirea de interfețe interactive complexe folosind o arhitectură bazată pe componente reutilizabile. Pe partea de back-end, Node.js cu Express oferă un model de dezvoltare ușor de înțeles și rapid, iar bazele de date relaționale precum PostgreSQL asigură integritatea datelor printr-un sistem de constrângeri și relații strict definite. Aceste tehnologii, combinate cu servicii moderne de inteligență artificială precum Google Gemini, permit dezvoltarea unei aplicații complete în câteva luni de muncă individuală.</w:t>
      </w:r>
    </w:p>
    <w:p>
      <w:pPr>
        <w:pStyle w:val="Heading2"/>
        <w:spacing w:after="180" w:before="360"/>
        <w:jc w:val="left"/>
      </w:pPr>
      <w:r>
        <w:rPr>
          <w:rFonts w:ascii="Times New Roman" w:cs="Times New Roman" w:eastAsia="Times New Roman" w:hAnsi="Times New Roman"/>
          <w:b/>
          <w:bCs/>
          <w:sz w:val="28"/>
          <w:szCs w:val="28"/>
        </w:rPr>
        <w:t xml:space="preserve">1.2 Tema proiectului</w:t>
      </w:r>
    </w:p>
    <w:p>
      <w:pPr>
        <w:spacing w:after="120" w:before="0" w:line="360"/>
        <w:ind w:firstLine="567"/>
        <w:jc w:val="both"/>
      </w:pPr>
      <w:r>
        <w:rPr>
          <w:rFonts w:ascii="Times New Roman" w:cs="Times New Roman" w:eastAsia="Times New Roman" w:hAnsi="Times New Roman"/>
          <w:sz w:val="24"/>
          <w:szCs w:val="24"/>
        </w:rPr>
        <w:t xml:space="preserve">Aplicația web FARO a fost dezvoltată ca răspuns la nevoia unor instrumente accesibile, intuitive și inteligente pentru gestionarea bugetului personal. Spre deosebire de aplicațiile clasice de buget, în care utilizatorul trebuie să introducă manual fiecare tranzacție, FARO integrează un model de inteligență artificială multimodal (Google Gemini) care permite scanarea unui bon fiscal — aplicația extrage automat magazinul, suma totală, data și lista de produse, transformând o operațiune care durează în mod normal câteva minute într-una de câteva secunde.</w:t>
      </w:r>
    </w:p>
    <w:p>
      <w:pPr>
        <w:spacing w:after="120" w:before="0" w:line="360"/>
        <w:jc w:val="both"/>
      </w:pPr>
      <w:r>
        <w:rPr>
          <w:rFonts w:ascii="Times New Roman" w:cs="Times New Roman" w:eastAsia="Times New Roman" w:hAnsi="Times New Roman"/>
          <w:sz w:val="24"/>
          <w:szCs w:val="24"/>
        </w:rPr>
        <w:t xml:space="preserve">Aplicația acoperă întregul spectru de operațiuni necesare unui utilizator obișnuit:</w:t>
      </w:r>
    </w:p>
    <w:p>
      <w:pPr>
        <w:pStyle w:val="ListParagraph"/>
        <w:numPr>
          <w:ilvl w:val="0"/>
          <w:numId w:val="2"/>
        </w:numPr>
        <w:spacing w:after="80" w:before="0" w:line="360"/>
      </w:pPr>
      <w:r>
        <w:rPr>
          <w:rFonts w:ascii="Times New Roman" w:cs="Times New Roman" w:eastAsia="Times New Roman" w:hAnsi="Times New Roman"/>
          <w:sz w:val="24"/>
          <w:szCs w:val="24"/>
        </w:rPr>
        <w:t xml:space="preserve">Înregistrarea tranzacțiilor (venituri și cheltuieli) cu posibilitatea de a le clasifica pe categorii;</w:t>
      </w:r>
    </w:p>
    <w:p>
      <w:pPr>
        <w:pStyle w:val="ListParagraph"/>
        <w:numPr>
          <w:ilvl w:val="0"/>
          <w:numId w:val="2"/>
        </w:numPr>
        <w:spacing w:after="80" w:before="0" w:line="360"/>
      </w:pPr>
      <w:r>
        <w:rPr>
          <w:rFonts w:ascii="Times New Roman" w:cs="Times New Roman" w:eastAsia="Times New Roman" w:hAnsi="Times New Roman"/>
          <w:sz w:val="24"/>
          <w:szCs w:val="24"/>
        </w:rPr>
        <w:t xml:space="preserve">Crearea bugetelor lunare totale sau pe categorii, cu avertizare automată la apropierea sau depășirea limitei;</w:t>
      </w:r>
    </w:p>
    <w:p>
      <w:pPr>
        <w:pStyle w:val="ListParagraph"/>
        <w:numPr>
          <w:ilvl w:val="0"/>
          <w:numId w:val="2"/>
        </w:numPr>
        <w:spacing w:after="80" w:before="0" w:line="360"/>
      </w:pPr>
      <w:r>
        <w:rPr>
          <w:rFonts w:ascii="Times New Roman" w:cs="Times New Roman" w:eastAsia="Times New Roman" w:hAnsi="Times New Roman"/>
          <w:sz w:val="24"/>
          <w:szCs w:val="24"/>
        </w:rPr>
        <w:t xml:space="preserve">Vizualizarea statisticilor lunare prin grafice (linie pentru evoluția în timp, donut pentru distribuția pe categorii);</w:t>
      </w:r>
    </w:p>
    <w:p>
      <w:pPr>
        <w:pStyle w:val="ListParagraph"/>
        <w:numPr>
          <w:ilvl w:val="0"/>
          <w:numId w:val="2"/>
        </w:numPr>
        <w:spacing w:after="80" w:before="0" w:line="360"/>
      </w:pPr>
      <w:r>
        <w:rPr>
          <w:rFonts w:ascii="Times New Roman" w:cs="Times New Roman" w:eastAsia="Times New Roman" w:hAnsi="Times New Roman"/>
          <w:sz w:val="24"/>
          <w:szCs w:val="24"/>
        </w:rPr>
        <w:t xml:space="preserve">Generarea rapoartelor exportabile în format PDF sau Excel pentru o anumită perioadă;</w:t>
      </w:r>
    </w:p>
    <w:p>
      <w:pPr>
        <w:pStyle w:val="ListParagraph"/>
        <w:numPr>
          <w:ilvl w:val="0"/>
          <w:numId w:val="2"/>
        </w:numPr>
        <w:spacing w:after="80" w:before="0" w:line="360"/>
      </w:pPr>
      <w:r>
        <w:rPr>
          <w:rFonts w:ascii="Times New Roman" w:cs="Times New Roman" w:eastAsia="Times New Roman" w:hAnsi="Times New Roman"/>
          <w:sz w:val="24"/>
          <w:szCs w:val="24"/>
        </w:rPr>
        <w:t xml:space="preserve">Detectarea automată a tranzacțiilor anormale prin analiză statistică (z-score);</w:t>
      </w:r>
    </w:p>
    <w:p>
      <w:pPr>
        <w:pStyle w:val="ListParagraph"/>
        <w:numPr>
          <w:ilvl w:val="0"/>
          <w:numId w:val="2"/>
        </w:numPr>
        <w:spacing w:after="80" w:before="0" w:line="360"/>
      </w:pPr>
      <w:r>
        <w:rPr>
          <w:rFonts w:ascii="Times New Roman" w:cs="Times New Roman" w:eastAsia="Times New Roman" w:hAnsi="Times New Roman"/>
          <w:sz w:val="24"/>
          <w:szCs w:val="24"/>
        </w:rPr>
        <w:t xml:space="preserve">Recunoașterea optică a caracterelor (OCR) pentru bonuri fiscale, cu extragerea structurată a datelor;</w:t>
      </w:r>
    </w:p>
    <w:p>
      <w:pPr>
        <w:pStyle w:val="ListParagraph"/>
        <w:numPr>
          <w:ilvl w:val="0"/>
          <w:numId w:val="2"/>
        </w:numPr>
        <w:spacing w:after="80" w:before="0" w:line="360"/>
      </w:pPr>
      <w:r>
        <w:rPr>
          <w:rFonts w:ascii="Times New Roman" w:cs="Times New Roman" w:eastAsia="Times New Roman" w:hAnsi="Times New Roman"/>
          <w:sz w:val="24"/>
          <w:szCs w:val="24"/>
        </w:rPr>
        <w:t xml:space="preserve">Sugerarea automată a categoriei pentru o tranzacție pe baza descrierii, folosind un model AI;</w:t>
      </w:r>
    </w:p>
    <w:p>
      <w:pPr>
        <w:pStyle w:val="ListParagraph"/>
        <w:numPr>
          <w:ilvl w:val="0"/>
          <w:numId w:val="2"/>
        </w:numPr>
        <w:spacing w:after="80" w:before="0" w:line="360"/>
      </w:pPr>
      <w:r>
        <w:rPr>
          <w:rFonts w:ascii="Times New Roman" w:cs="Times New Roman" w:eastAsia="Times New Roman" w:hAnsi="Times New Roman"/>
          <w:sz w:val="24"/>
          <w:szCs w:val="24"/>
        </w:rPr>
        <w:t xml:space="preserve">Notificări in-app când un buget este depășit, cu posibilitatea de dezactivare individuală;</w:t>
      </w:r>
    </w:p>
    <w:p>
      <w:pPr>
        <w:pStyle w:val="ListParagraph"/>
        <w:numPr>
          <w:ilvl w:val="0"/>
          <w:numId w:val="2"/>
        </w:numPr>
        <w:spacing w:after="80" w:before="0" w:line="360"/>
      </w:pPr>
      <w:r>
        <w:rPr>
          <w:rFonts w:ascii="Times New Roman" w:cs="Times New Roman" w:eastAsia="Times New Roman" w:hAnsi="Times New Roman"/>
          <w:sz w:val="24"/>
          <w:szCs w:val="24"/>
        </w:rPr>
        <w:t xml:space="preserve">Resetarea parolei prin email cu link securizat și token cu expirare;</w:t>
      </w:r>
    </w:p>
    <w:p>
      <w:pPr>
        <w:pStyle w:val="ListParagraph"/>
        <w:numPr>
          <w:ilvl w:val="0"/>
          <w:numId w:val="2"/>
        </w:numPr>
        <w:spacing w:after="80" w:before="0" w:line="360"/>
      </w:pPr>
      <w:r>
        <w:rPr>
          <w:rFonts w:ascii="Times New Roman" w:cs="Times New Roman" w:eastAsia="Times New Roman" w:hAnsi="Times New Roman"/>
          <w:sz w:val="24"/>
          <w:szCs w:val="24"/>
        </w:rPr>
        <w:t xml:space="preserve">Autentificare cu cont propriu, precum și prin furnizori OAuth (Google, Facebook).</w:t>
      </w:r>
    </w:p>
    <w:p>
      <w:pPr>
        <w:spacing w:after="120" w:before="0" w:line="360"/>
        <w:ind w:firstLine="567"/>
        <w:jc w:val="both"/>
      </w:pPr>
      <w:r>
        <w:rPr>
          <w:rFonts w:ascii="Times New Roman" w:cs="Times New Roman" w:eastAsia="Times New Roman" w:hAnsi="Times New Roman"/>
          <w:sz w:val="24"/>
          <w:szCs w:val="24"/>
        </w:rPr>
        <w:t xml:space="preserve">Aplicația dispune de o interfață web responsive care funcționează identic pe desktop și pe mobil, fără a necesita instalare locală. Utilizatorul accesează FARO direct dintr-un browser, după care își poate crea un cont, autentifica și folosi platforma de pe orice dispozitiv conectat la internet. Datele sunt sincronizate automat prin intermediul unei baze de date relaționale găzduite în cloud, ceea ce înseamnă că utilizatorul poate începe să adauge o tranzacție pe telefon și o poate finaliza pe laptop fără pierdere de informație.</w:t>
      </w:r>
    </w:p>
    <w:p>
      <w:pPr>
        <w:spacing w:after="120" w:before="0" w:line="360"/>
        <w:ind w:firstLine="567"/>
        <w:jc w:val="both"/>
      </w:pPr>
      <w:r>
        <w:rPr>
          <w:rFonts w:ascii="Times New Roman" w:cs="Times New Roman" w:eastAsia="Times New Roman" w:hAnsi="Times New Roman"/>
          <w:sz w:val="24"/>
          <w:szCs w:val="24"/>
        </w:rPr>
        <w:t xml:space="preserve">Diferența majoră față de aplicațiile concurente este integrarea inteligenței artificiale într-un mod care reduce efectiv munca utilizatorului, nu doar adaugă funcționalități de marketing. Scanarea bonului, sugestia automată de categorie și generarea de sfaturi financiare săptămânale personalizate sunt toate construite în jurul aceluiași model multimodal, ceea ce permite o experiență consistentă și costuri operaționale reduse.</w:t>
      </w:r>
    </w:p>
    <w:p>
      <w:pPr>
        <w:pStyle w:val="Heading2"/>
        <w:spacing w:after="180" w:before="360"/>
        <w:jc w:val="left"/>
      </w:pPr>
      <w:r>
        <w:rPr>
          <w:rFonts w:ascii="Times New Roman" w:cs="Times New Roman" w:eastAsia="Times New Roman" w:hAnsi="Times New Roman"/>
          <w:b/>
          <w:bCs/>
          <w:sz w:val="28"/>
          <w:szCs w:val="28"/>
        </w:rPr>
        <w:t xml:space="preserve">1.3 Structura pe capitole</w:t>
      </w:r>
    </w:p>
    <w:p>
      <w:pPr>
        <w:spacing w:after="120" w:before="0" w:line="360"/>
        <w:jc w:val="both"/>
      </w:pPr>
      <w:r>
        <w:rPr>
          <w:rFonts w:ascii="Times New Roman" w:cs="Times New Roman" w:eastAsia="Times New Roman" w:hAnsi="Times New Roman"/>
          <w:sz w:val="24"/>
          <w:szCs w:val="24"/>
        </w:rPr>
        <w:t xml:space="preserve">Lucrarea este structurată în șapte capitole, conform următoarei organizări:</w:t>
      </w:r>
    </w:p>
    <w:p>
      <w:pPr>
        <w:spacing w:after="60" w:before="60" w:line="360"/>
        <w:ind w:left="567" w:hanging="567"/>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CAPITOLUL 1. INTRODUCERE. </w:t>
      </w:r>
      <w:r>
        <w:rPr>
          <w:rFonts w:ascii="Times New Roman" w:cs="Times New Roman" w:eastAsia="Times New Roman" w:hAnsi="Times New Roman"/>
          <w:sz w:val="24"/>
          <w:szCs w:val="24"/>
        </w:rPr>
        <w:t xml:space="preserve">Prezintă contextul general al aplicațiilor de finanțe personale, tema proiectului și organizarea pe capitole a lucrării.</w:t>
      </w:r>
    </w:p>
    <w:p>
      <w:pPr>
        <w:spacing w:after="60" w:before="60" w:line="360"/>
        <w:ind w:left="567" w:hanging="567"/>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CAPITOLUL 2. FUNDAMENTAREA TEORETICĂ. </w:t>
      </w:r>
      <w:r>
        <w:rPr>
          <w:rFonts w:ascii="Times New Roman" w:cs="Times New Roman" w:eastAsia="Times New Roman" w:hAnsi="Times New Roman"/>
          <w:sz w:val="24"/>
          <w:szCs w:val="24"/>
        </w:rPr>
        <w:t xml:space="preserve">Descrie tehnologiile, limbajele de programare și serviciile externe utilizate la construirea aplicației, oferind pentru fiecare o scurtă introducere și justificarea alegerii.</w:t>
      </w:r>
    </w:p>
    <w:p>
      <w:pPr>
        <w:spacing w:after="60" w:before="60" w:line="360"/>
        <w:ind w:left="567" w:hanging="567"/>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CAPITOLUL 3. DESCRIEREA GENERALĂ A PROIECTULUI. </w:t>
      </w:r>
      <w:r>
        <w:rPr>
          <w:rFonts w:ascii="Times New Roman" w:cs="Times New Roman" w:eastAsia="Times New Roman" w:hAnsi="Times New Roman"/>
          <w:sz w:val="24"/>
          <w:szCs w:val="24"/>
        </w:rPr>
        <w:t xml:space="preserve">Prezintă schema bloc a aplicației (Figura 1), funcționalitățile principale grupate pe roluri și planificarea lucrărilor folosind modelul în V (Figura 2) și diagrama Gantt (Figura 3).</w:t>
      </w:r>
    </w:p>
    <w:p>
      <w:pPr>
        <w:spacing w:after="60" w:before="60" w:line="360"/>
        <w:ind w:left="567" w:hanging="567"/>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CAPITOLUL 4. PROIECTAREA ÎN DETALIU. </w:t>
      </w:r>
      <w:r>
        <w:rPr>
          <w:rFonts w:ascii="Times New Roman" w:cs="Times New Roman" w:eastAsia="Times New Roman" w:hAnsi="Times New Roman"/>
          <w:sz w:val="24"/>
          <w:szCs w:val="24"/>
        </w:rPr>
        <w:t xml:space="preserve">Conține considerațiile de implementare, schema tehnologiilor utilizate (Figura 4), arhitectura pe cele șase module funcționale (Figurile 5.1-5.6), structura fișierelor (Figura 6), schema completă a bazei de date (Figura 7) cu structurile individuale ale tabelelor (Figurile 8.1-8.6) și descrierea detaliată a algoritmilor non-triviali (OCR, autentificare JWT, validare buget, detectare anomalii).</w:t>
      </w:r>
    </w:p>
    <w:p>
      <w:pPr>
        <w:spacing w:after="60" w:before="60" w:line="360"/>
        <w:ind w:left="567" w:hanging="567"/>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CAPITOLUL 5. UTILIZAREA APLICAȚIEI. </w:t>
      </w:r>
      <w:r>
        <w:rPr>
          <w:rFonts w:ascii="Times New Roman" w:cs="Times New Roman" w:eastAsia="Times New Roman" w:hAnsi="Times New Roman"/>
          <w:sz w:val="24"/>
          <w:szCs w:val="24"/>
        </w:rPr>
        <w:t xml:space="preserve">Prezintă interfețele aplicației pentru fiecare modul în parte, cu capturi de ecran și descrieri ale operațiunilor pe care utilizatorul le poate realiza.</w:t>
      </w:r>
    </w:p>
    <w:p>
      <w:pPr>
        <w:spacing w:after="60" w:before="60" w:line="360"/>
        <w:ind w:left="567" w:hanging="567"/>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CAPITOLUL 6. TESTAREA APLICAȚIEI. </w:t>
      </w:r>
      <w:r>
        <w:rPr>
          <w:rFonts w:ascii="Times New Roman" w:cs="Times New Roman" w:eastAsia="Times New Roman" w:hAnsi="Times New Roman"/>
          <w:sz w:val="24"/>
          <w:szCs w:val="24"/>
        </w:rPr>
        <w:t xml:space="preserve">Descrie obiectivele testării, funcțiile testate, mediul de testare cu cerințele hardware, metodologia urmată și raportul final cu rezultatele.</w:t>
      </w:r>
    </w:p>
    <w:p>
      <w:pPr>
        <w:spacing w:after="60" w:before="60" w:line="360"/>
        <w:ind w:left="567" w:hanging="567"/>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CAPITOLUL 7. CONCLUZII. </w:t>
      </w:r>
      <w:r>
        <w:rPr>
          <w:rFonts w:ascii="Times New Roman" w:cs="Times New Roman" w:eastAsia="Times New Roman" w:hAnsi="Times New Roman"/>
          <w:sz w:val="24"/>
          <w:szCs w:val="24"/>
        </w:rPr>
        <w:t xml:space="preserve">Sintetizează contribuțiile aplicației, evaluează gradul în care temele propuse au fost atinse și schițează direcțiile viitoare de dezvoltare.</w:t>
      </w:r>
    </w:p>
    <w:p>
      <w:pPr>
        <w:pStyle w:val="Heading1"/>
        <w:pageBreakBefore/>
        <w:spacing w:after="360" w:before="480"/>
        <w:jc w:val="center"/>
      </w:pPr>
      <w:r>
        <w:rPr>
          <w:rFonts w:ascii="Times New Roman" w:cs="Times New Roman" w:eastAsia="Times New Roman" w:hAnsi="Times New Roman"/>
          <w:b/>
          <w:bCs/>
          <w:sz w:val="32"/>
          <w:szCs w:val="32"/>
        </w:rPr>
        <w:t xml:space="preserve">CAPITOLUL 2 — FUNDAMENTAREA TEORETICĂ</w:t>
      </w:r>
    </w:p>
    <w:p>
      <w:pPr>
        <w:pStyle w:val="Heading2"/>
        <w:spacing w:after="180" w:before="360"/>
        <w:jc w:val="left"/>
      </w:pPr>
      <w:r>
        <w:rPr>
          <w:rFonts w:ascii="Times New Roman" w:cs="Times New Roman" w:eastAsia="Times New Roman" w:hAnsi="Times New Roman"/>
          <w:b/>
          <w:bCs/>
          <w:sz w:val="28"/>
          <w:szCs w:val="28"/>
        </w:rPr>
        <w:t xml:space="preserve">2.1 React și ecosistemul SPA</w:t>
      </w:r>
    </w:p>
    <w:p>
      <w:pPr>
        <w:spacing w:after="120" w:before="0" w:line="360"/>
        <w:ind w:firstLine="567"/>
        <w:jc w:val="both"/>
      </w:pPr>
      <w:r>
        <w:rPr>
          <w:rFonts w:ascii="Times New Roman" w:cs="Times New Roman" w:eastAsia="Times New Roman" w:hAnsi="Times New Roman"/>
          <w:sz w:val="24"/>
          <w:szCs w:val="24"/>
        </w:rPr>
        <w:t xml:space="preserve">React este o bibliotecă open-source dezvoltată de Meta (Facebook) pentru construirea de interfețe utilizator interactive, bazată pe o arhitectură de componente reutilizabile. A fost lansată în 2013 și a devenit, în câțiva ani, cea mai populară soluție pentru dezvoltarea de aplicații web cu o singură pagină (Single Page Applications — SPA). Spre deosebire de modelul clasic în care fiecare navigare a utilizatorului declanșează o cerere completă către server și încărcarea unei pagini noi, în arhitectura SPA întreaga aplicație este încărcată o singură dată, iar navigările ulterioare modifică doar componentele afișate, fără reload complet.</w:t>
      </w:r>
    </w:p>
    <w:p>
      <w:pPr>
        <w:spacing w:after="120" w:before="0" w:line="360"/>
        <w:ind w:firstLine="567"/>
        <w:jc w:val="both"/>
      </w:pPr>
      <w:r>
        <w:rPr>
          <w:rFonts w:ascii="Times New Roman" w:cs="Times New Roman" w:eastAsia="Times New Roman" w:hAnsi="Times New Roman"/>
          <w:sz w:val="24"/>
          <w:szCs w:val="24"/>
        </w:rPr>
        <w:t xml:space="preserve">Avantajele majore ale React-ului includ componente reutilizabile (codul interfeței este organizat în unități atomice care încapsulează logica, starea și prezentarea proprie), Virtual DOM (React menține o reprezentare virtuală a structurii DOM și aplică modificările doar acolo unde e necesar, reducând semnificativ costul redimensionărilor), ecosistemul matur (există mii de biblioteci compatibile pentru routing, gestionarea stării, formulare, animații, internaționalizare etc.) și JSX (o sintaxă declarativă care permite scrierea structurii interfeței direct în cod JavaScript/TypeScript, facilitând citirea și menținerea aplicațiilor complexe).</w:t>
      </w:r>
    </w:p>
    <w:p>
      <w:pPr>
        <w:spacing w:after="120" w:before="0" w:line="360"/>
        <w:ind w:firstLine="567"/>
        <w:jc w:val="both"/>
      </w:pPr>
      <w:r>
        <w:rPr>
          <w:rFonts w:ascii="Times New Roman" w:cs="Times New Roman" w:eastAsia="Times New Roman" w:hAnsi="Times New Roman"/>
          <w:sz w:val="24"/>
          <w:szCs w:val="24"/>
        </w:rPr>
        <w:t xml:space="preserve">În cadrul aplicației FARO am utilizat versiunea React 18.3, care introduce concurrent rendering — un mecanism prin care browser-ul poate întrerupe randările lente pentru a răspunde mai rapid input-urilor utilizatorului. Alături de React am folosit React Router 6.24 pentru rutare declarativă între pagini, TanStack Query 5.51 pentru gestionarea stării provenite de la server (cache, refetch automat, invalidate selectiv), Zustand 4.5 pentru starea client-side (utilizatorul autentificat, token-ul de acces) și Lucide React pentru iconițele cu stil line.</w:t>
      </w:r>
    </w:p>
    <w:p>
      <w:pPr>
        <w:pStyle w:val="Heading2"/>
        <w:spacing w:after="180" w:before="360"/>
        <w:jc w:val="left"/>
      </w:pPr>
      <w:r>
        <w:rPr>
          <w:rFonts w:ascii="Times New Roman" w:cs="Times New Roman" w:eastAsia="Times New Roman" w:hAnsi="Times New Roman"/>
          <w:b/>
          <w:bCs/>
          <w:sz w:val="28"/>
          <w:szCs w:val="28"/>
        </w:rPr>
        <w:t xml:space="preserve">2.2 TypeScript</w:t>
      </w:r>
    </w:p>
    <w:p>
      <w:pPr>
        <w:spacing w:after="120" w:before="0" w:line="360"/>
        <w:ind w:firstLine="567"/>
        <w:jc w:val="both"/>
      </w:pPr>
      <w:r>
        <w:rPr>
          <w:rFonts w:ascii="Times New Roman" w:cs="Times New Roman" w:eastAsia="Times New Roman" w:hAnsi="Times New Roman"/>
          <w:sz w:val="24"/>
          <w:szCs w:val="24"/>
        </w:rPr>
        <w:t xml:space="preserve">TypeScript este un limbaj de programare open-source dezvoltat și menținut de Microsoft, care adaugă tiparea statică peste JavaScript. Codul scris în TypeScript este compilat (transpilat) în JavaScript standard, care poate fi apoi executat de orice motor JavaScript — fie el un browser modern, fie un runtime server precum Node.js.</w:t>
      </w:r>
    </w:p>
    <w:p>
      <w:pPr>
        <w:spacing w:after="120" w:before="0" w:line="360"/>
        <w:ind w:firstLine="567"/>
        <w:jc w:val="both"/>
      </w:pPr>
      <w:r>
        <w:rPr>
          <w:rFonts w:ascii="Times New Roman" w:cs="Times New Roman" w:eastAsia="Times New Roman" w:hAnsi="Times New Roman"/>
          <w:sz w:val="24"/>
          <w:szCs w:val="24"/>
        </w:rPr>
        <w:t xml:space="preserve">Tiparea statică oferă avantaje semnificative pentru proiectele de dimensiuni medii și mari: erorile cauzate de tipuri incompatibile sunt detectate în momentul compilării, nu la rulare; editoarele de cod oferă autocomplete inteligent pentru proprietăți, metode și parametrii funcțiilor; refactorizarea (redenumirea unui simbol, schimbarea semnăturii unei funcții) este sigură — compilatorul semnalează toate utilizările care trebuie actualizate; tipurile servesc drept documentație internă, eliminând nevoia comentariilor care explică ce primește sau returnează o funcție.</w:t>
      </w:r>
    </w:p>
    <w:p>
      <w:pPr>
        <w:spacing w:after="120" w:before="0" w:line="360"/>
        <w:ind w:firstLine="567"/>
        <w:jc w:val="both"/>
      </w:pPr>
      <w:r>
        <w:rPr>
          <w:rFonts w:ascii="Times New Roman" w:cs="Times New Roman" w:eastAsia="Times New Roman" w:hAnsi="Times New Roman"/>
          <w:sz w:val="24"/>
          <w:szCs w:val="24"/>
        </w:rPr>
        <w:t xml:space="preserve">În aplicația FARO am utilizat TypeScript 5.5 atât pe partea de front-end, cât și pe partea de back-end. Acest lucru permite definirea tipurilor partajate — interfețe care descriu forma datelor (de exemplu, ce câmpuri are o tranzacție sau un buget) — într-un format înțeles identic de ambele componente. Astfel, dacă schema bazei de date suferă o modificare, toate locurile din cod care depind de aceasta sunt actualizate sau semnalează erori la compilare.</w:t>
      </w:r>
    </w:p>
    <w:p>
      <w:pPr>
        <w:pStyle w:val="Heading2"/>
        <w:spacing w:after="180" w:before="360"/>
        <w:jc w:val="left"/>
      </w:pPr>
      <w:r>
        <w:rPr>
          <w:rFonts w:ascii="Times New Roman" w:cs="Times New Roman" w:eastAsia="Times New Roman" w:hAnsi="Times New Roman"/>
          <w:b/>
          <w:bCs/>
          <w:sz w:val="28"/>
          <w:szCs w:val="28"/>
        </w:rPr>
        <w:t xml:space="preserve">2.3 Vite — bundler și dev server</w:t>
      </w:r>
    </w:p>
    <w:p>
      <w:pPr>
        <w:spacing w:after="120" w:before="0" w:line="360"/>
        <w:ind w:firstLine="567"/>
        <w:jc w:val="both"/>
      </w:pPr>
      <w:r>
        <w:rPr>
          <w:rFonts w:ascii="Times New Roman" w:cs="Times New Roman" w:eastAsia="Times New Roman" w:hAnsi="Times New Roman"/>
          <w:sz w:val="24"/>
          <w:szCs w:val="24"/>
        </w:rPr>
        <w:t xml:space="preserve">Vite este un instrument modern de dezvoltare front-end, creat de Evan You (autorul Vue.js), care a câștigat o popularitate semnificativă datorită vitezei sale. Vite oferă două componente esențiale: un server de dezvoltare cu Hot Module Replacement (HMR) și un bundler de producție bazat pe Rollup.</w:t>
      </w:r>
    </w:p>
    <w:p>
      <w:pPr>
        <w:spacing w:after="120" w:before="0" w:line="360"/>
        <w:ind w:firstLine="567"/>
        <w:jc w:val="both"/>
      </w:pPr>
      <w:r>
        <w:rPr>
          <w:rFonts w:ascii="Times New Roman" w:cs="Times New Roman" w:eastAsia="Times New Roman" w:hAnsi="Times New Roman"/>
          <w:sz w:val="24"/>
          <w:szCs w:val="24"/>
        </w:rPr>
        <w:t xml:space="preserve">Spre deosebire de bundler-ele clasice precum Webpack, care procesează întreaga aplicație înainte de a oferi un server local, Vite folosește modulele native ES (ES Modules) pe care browserele moderne le suportă direct. Acest lucru permite pornirea serverului de dezvoltare aproape instant, indiferent de mărimea proiectului, și actualizarea sub o secundă a modificărilor în browser.</w:t>
      </w:r>
    </w:p>
    <w:p>
      <w:pPr>
        <w:spacing w:after="120" w:before="0" w:line="360"/>
        <w:ind w:firstLine="567"/>
        <w:jc w:val="both"/>
      </w:pPr>
      <w:r>
        <w:rPr>
          <w:rFonts w:ascii="Times New Roman" w:cs="Times New Roman" w:eastAsia="Times New Roman" w:hAnsi="Times New Roman"/>
          <w:sz w:val="24"/>
          <w:szCs w:val="24"/>
        </w:rPr>
        <w:t xml:space="preserve">Pentru build-ul de producție, Vite folosește Rollup — un bundler optimizat pentru output minimal. În cazul aplicației FARO, build-ul rezultat este de aproximativ 511 KB de JavaScript (148 KB după compresie gzip) și 32 KB de CSS — dimensiuni rezonabile pentru o aplicație web cu funcționalități multiple.</w:t>
      </w:r>
    </w:p>
    <w:p>
      <w:pPr>
        <w:pStyle w:val="Heading2"/>
        <w:spacing w:after="180" w:before="360"/>
        <w:jc w:val="left"/>
      </w:pPr>
      <w:r>
        <w:rPr>
          <w:rFonts w:ascii="Times New Roman" w:cs="Times New Roman" w:eastAsia="Times New Roman" w:hAnsi="Times New Roman"/>
          <w:b/>
          <w:bCs/>
          <w:sz w:val="28"/>
          <w:szCs w:val="28"/>
        </w:rPr>
        <w:t xml:space="preserve">2.4 Node.js și Express</w:t>
      </w:r>
    </w:p>
    <w:p>
      <w:pPr>
        <w:spacing w:after="120" w:before="0" w:line="360"/>
        <w:ind w:firstLine="567"/>
        <w:jc w:val="both"/>
      </w:pPr>
      <w:r>
        <w:rPr>
          <w:rFonts w:ascii="Times New Roman" w:cs="Times New Roman" w:eastAsia="Times New Roman" w:hAnsi="Times New Roman"/>
          <w:sz w:val="24"/>
          <w:szCs w:val="24"/>
        </w:rPr>
        <w:t xml:space="preserve">Node.js este un runtime JavaScript construit pe motorul V8 al browser-ului Chrome, care permite execuția codului JavaScript pe partea de server, în afara unui browser. Lansat în 2009 de Ryan Dahl, Node.js a revoluționat dezvoltarea de aplicații server prin modelul său non-blocking — un singur fir de execuție (single-threaded) procesează multiple cereri concurente prin intermediul unui event loop, ceea ce îl face deosebit de eficient pentru aplicații cu trafic mare și operațiuni I/O intensive.</w:t>
      </w:r>
    </w:p>
    <w:p>
      <w:pPr>
        <w:spacing w:after="120" w:before="0" w:line="360"/>
        <w:ind w:firstLine="567"/>
        <w:jc w:val="both"/>
      </w:pPr>
      <w:r>
        <w:rPr>
          <w:rFonts w:ascii="Times New Roman" w:cs="Times New Roman" w:eastAsia="Times New Roman" w:hAnsi="Times New Roman"/>
          <w:sz w:val="24"/>
          <w:szCs w:val="24"/>
        </w:rPr>
        <w:t xml:space="preserve">Express este cel mai popular framework HTTP pentru Node.js. Oferă o sintaxă minimalistă pentru definirea rutelor (endpoint-uri HTTP), un sistem flexibil de middleware (funcții care procesează cererile în lanț) și o gamă largă de extensii pentru cazurile comune: parsarea cookie-urilor, gestionarea sesiunilor, validarea cererilor etc.</w:t>
      </w:r>
    </w:p>
    <w:p>
      <w:pPr>
        <w:spacing w:after="120" w:before="0" w:line="360"/>
        <w:ind w:firstLine="567"/>
        <w:jc w:val="both"/>
      </w:pPr>
      <w:r>
        <w:rPr>
          <w:rFonts w:ascii="Times New Roman" w:cs="Times New Roman" w:eastAsia="Times New Roman" w:hAnsi="Times New Roman"/>
          <w:sz w:val="24"/>
          <w:szCs w:val="24"/>
        </w:rPr>
        <w:t xml:space="preserve">În cadrul aplicației FARO, Express este utilizat ca framework HTTP de bază pentru toate endpoint-urile REST. Modul de funcționare al API-ului REST este reprezentat în Figura 11. Middleware-ele aplicate global la fiecare cerere includ helmet (setează automat header-e HTTP de securitate), cors (controlează ce origini au voie să acceseze API-ul), morgan (logging-ul cererilor HTTP în terminal pe parcursul dezvoltării), cookieParser (parsează automat cookie-urile primite în header-ul Cookie) și passport (middleware standardizat pentru autentificarea OAuth cu Google și Facebook).</w:t>
      </w:r>
    </w:p>
    <w:p>
      <w:pPr>
        <w:pStyle w:val="Heading2"/>
        <w:spacing w:after="180" w:before="360"/>
        <w:jc w:val="left"/>
      </w:pPr>
      <w:r>
        <w:rPr>
          <w:rFonts w:ascii="Times New Roman" w:cs="Times New Roman" w:eastAsia="Times New Roman" w:hAnsi="Times New Roman"/>
          <w:b/>
          <w:bCs/>
          <w:sz w:val="28"/>
          <w:szCs w:val="28"/>
        </w:rPr>
        <w:t xml:space="preserve">2.5 Prisma ORM</w:t>
      </w:r>
    </w:p>
    <w:p>
      <w:pPr>
        <w:spacing w:after="120" w:before="0" w:line="360"/>
        <w:ind w:firstLine="567"/>
        <w:jc w:val="both"/>
      </w:pPr>
      <w:r>
        <w:rPr>
          <w:rFonts w:ascii="Times New Roman" w:cs="Times New Roman" w:eastAsia="Times New Roman" w:hAnsi="Times New Roman"/>
          <w:sz w:val="24"/>
          <w:szCs w:val="24"/>
        </w:rPr>
        <w:t xml:space="preserve">Prisma este un ORM (Object-Relational Mapper) modern pentru Node.js și TypeScript, construit în jurul ideii de schemă declarativă unică. Spre deosebire de ORM-urile clasice (TypeORM, Sequelize) care impun decoratori sau clase moștenite, Prisma definește schema într-un fișier separat (schema.prisma) cu o sintaxă proprie, din care generează automat un client TypeScript type-safe.</w:t>
      </w:r>
    </w:p>
    <w:p>
      <w:pPr>
        <w:spacing w:after="120" w:before="0" w:line="360"/>
        <w:ind w:firstLine="567"/>
        <w:jc w:val="both"/>
      </w:pPr>
      <w:r>
        <w:rPr>
          <w:rFonts w:ascii="Times New Roman" w:cs="Times New Roman" w:eastAsia="Times New Roman" w:hAnsi="Times New Roman"/>
          <w:sz w:val="24"/>
          <w:szCs w:val="24"/>
        </w:rPr>
        <w:t xml:space="preserve">Beneficiile principale ale Prisma includ tiparea end-to-end (fiecare query oferă autocomplete pentru câmpurile disponibile, iar rezultatul este tipat exact pe baza relațiilor incluse), query-uri parametrizate automat (Prisma traduce orice apel JavaScript în SQL cu parametri pe canal separat, ceea ce elimină complet riscul de SQL injection), migrări versionate (comanda prisma migrate generează fișiere SQL versionate pentru fiecare modificare a schemei) și Prisma Studio — o interfață grafică de tip web pentru explorarea și editarea datelor în mod direct, utilă pentru debugging.</w:t>
      </w:r>
    </w:p>
    <w:p>
      <w:pPr>
        <w:spacing w:after="120" w:before="0" w:line="360"/>
        <w:ind w:firstLine="567"/>
        <w:jc w:val="both"/>
      </w:pPr>
      <w:r>
        <w:rPr>
          <w:rFonts w:ascii="Times New Roman" w:cs="Times New Roman" w:eastAsia="Times New Roman" w:hAnsi="Times New Roman"/>
          <w:sz w:val="24"/>
          <w:szCs w:val="24"/>
        </w:rPr>
        <w:t xml:space="preserve">În aplicația FARO am utilizat Prisma 6.4 cu PostgreSQL ca furnizor de bază de date. Schema completă este definită în fișierul backend/prisma/schema.prisma și include șase modele: User, Category, Transaction, Budget, BudgetCategory și Notification. Clientul Prisma generat este folosit în toate serviciile backend pentru orice operațiune cu baza de date.</w:t>
      </w:r>
    </w:p>
    <w:p>
      <w:pPr>
        <w:pStyle w:val="Heading2"/>
        <w:spacing w:after="180" w:before="360"/>
        <w:jc w:val="left"/>
      </w:pPr>
      <w:r>
        <w:rPr>
          <w:rFonts w:ascii="Times New Roman" w:cs="Times New Roman" w:eastAsia="Times New Roman" w:hAnsi="Times New Roman"/>
          <w:b/>
          <w:bCs/>
          <w:sz w:val="28"/>
          <w:szCs w:val="28"/>
        </w:rPr>
        <w:t xml:space="preserve">2.6 PostgreSQL</w:t>
      </w:r>
    </w:p>
    <w:p>
      <w:pPr>
        <w:spacing w:after="120" w:before="0" w:line="360"/>
        <w:ind w:firstLine="567"/>
        <w:jc w:val="both"/>
      </w:pPr>
      <w:r>
        <w:rPr>
          <w:rFonts w:ascii="Times New Roman" w:cs="Times New Roman" w:eastAsia="Times New Roman" w:hAnsi="Times New Roman"/>
          <w:sz w:val="24"/>
          <w:szCs w:val="24"/>
        </w:rPr>
        <w:t xml:space="preserve">PostgreSQL este un sistem de gestionare a bazelor de date relaționale (RDBMS) open-source, considerat unul dintre cele mai avansate sisteme de acest tip. Lansat inițial în 1996, PostgreSQL este recunoscut pentru conformitatea sa cu standardele SQL, suportul extensiv pentru tipurile de date complexe (JSON, JSONB, geospațiale, array-uri) și mecanismele riguroase de integritate a datelor.</w:t>
      </w:r>
    </w:p>
    <w:p>
      <w:pPr>
        <w:spacing w:after="120" w:before="0" w:line="360"/>
        <w:ind w:firstLine="567"/>
        <w:jc w:val="both"/>
      </w:pPr>
      <w:r>
        <w:rPr>
          <w:rFonts w:ascii="Times New Roman" w:cs="Times New Roman" w:eastAsia="Times New Roman" w:hAnsi="Times New Roman"/>
          <w:sz w:val="24"/>
          <w:szCs w:val="24"/>
        </w:rPr>
        <w:t xml:space="preserve">Caracteristicile esențiale ale PostgreSQL pentru aplicațiile financiare includ tranzacții ACID (orice secvență de operațiuni grupată într-o tranzacție respectă proprietățile de Atomicitate, Consistență, Izolare și Durabilitate, ceea ce garantează că datele nu rămân niciodată într-o stare intermediară inconsistentă în caz de eroare), constrângeri de integritate (chei primare, chei străine, unice, NOT NULL, CHECK — toate verificate la nivel de motor de bază de date, independent de codul aplicației), indexare avansată (B-tree, Hash, GIN, GiST, BRIN — fiecare optimizat pentru un anumit tip de query), suport JSONB (tipul JSONB permite stocarea documentelor JSON într-un format binar indexabil, oferind o abordare hibridă între relațional și document-oriented) și concurență optimistă prin mecanismul MVCC (Multi-Version Concurrency Control).</w:t>
      </w:r>
    </w:p>
    <w:p>
      <w:pPr>
        <w:spacing w:after="120" w:before="0" w:line="360"/>
        <w:ind w:firstLine="567"/>
        <w:jc w:val="both"/>
      </w:pPr>
      <w:r>
        <w:rPr>
          <w:rFonts w:ascii="Times New Roman" w:cs="Times New Roman" w:eastAsia="Times New Roman" w:hAnsi="Times New Roman"/>
          <w:sz w:val="24"/>
          <w:szCs w:val="24"/>
        </w:rPr>
        <w:t xml:space="preserve">Pentru aplicația FARO, PostgreSQL versiunea 18 este utilizată ca singura bază de date a sistemului. Schema include șase tabele relaționate, plus o coloană JSONB (Transaction.receiptData) folosită pentru stocarea bonurilor digitale extrase prin OCR. Această abordare hibridă permite păstrarea integrității referențiale pentru entitățile esențiale (utilizatori, tranzacții, bugete) și flexibilitatea unui document JSON pentru date semi-structurate (liniile unui bon, care variază de la 1 la zeci de produse).</w:t>
      </w:r>
    </w:p>
    <w:p>
      <w:pPr>
        <w:spacing w:after="120" w:before="0" w:line="360"/>
        <w:ind w:firstLine="567"/>
        <w:jc w:val="both"/>
      </w:pPr>
      <w:r>
        <w:rPr>
          <w:rFonts w:ascii="Times New Roman" w:cs="Times New Roman" w:eastAsia="Times New Roman" w:hAnsi="Times New Roman"/>
          <w:sz w:val="24"/>
          <w:szCs w:val="24"/>
        </w:rPr>
        <w:t xml:space="preserve">Alegerea unei baze de date relaționale, în loc de una NoSQL, a fost justificată de natura datelor financiare: relațiile dintre entități sunt strict definite (un utilizator are mai multe tranzacții, fiecare tranzacție aparține unei categorii, fiecare buget poate include mai multe categorii), iar query-urile agregate (suma cheltuielilor pe categorie, evoluția lunară a veniturilor) se exprimă natural în SQL prin GROUP BY și agregate native.</w:t>
      </w:r>
    </w:p>
    <w:p>
      <w:pPr>
        <w:pStyle w:val="Heading2"/>
        <w:spacing w:after="180" w:before="360"/>
        <w:jc w:val="left"/>
      </w:pPr>
      <w:r>
        <w:rPr>
          <w:rFonts w:ascii="Times New Roman" w:cs="Times New Roman" w:eastAsia="Times New Roman" w:hAnsi="Times New Roman"/>
          <w:b/>
          <w:bCs/>
          <w:sz w:val="28"/>
          <w:szCs w:val="28"/>
        </w:rPr>
        <w:t xml:space="preserve">2.7 REST API</w:t>
      </w:r>
    </w:p>
    <w:p>
      <w:pPr>
        <w:spacing w:after="120" w:before="0" w:line="360"/>
        <w:ind w:firstLine="567"/>
        <w:jc w:val="both"/>
      </w:pPr>
      <w:r>
        <w:rPr>
          <w:rFonts w:ascii="Times New Roman" w:cs="Times New Roman" w:eastAsia="Times New Roman" w:hAnsi="Times New Roman"/>
          <w:sz w:val="24"/>
          <w:szCs w:val="24"/>
        </w:rPr>
        <w:t xml:space="preserve">REST (Representational State Transfer) este un stil arhitectural pentru proiectarea serviciilor web, propus de Roy Fielding în 2000 și devenit standardul de facto pentru comunicarea client-server în era aplicațiilor web moderne. Un API REST expune resurse (entități de business) prin URL-uri unice, asupra cărora se aplică operațiuni standardizate prin verbele HTTP: GET pentru citire, POST pentru creare, PATCH pentru actualizare parțială, DELETE pentru ștergere.</w:t>
      </w:r>
    </w:p>
    <w:p>
      <w:pPr>
        <w:spacing w:after="120" w:before="0" w:line="360"/>
        <w:ind w:firstLine="567"/>
        <w:jc w:val="both"/>
      </w:pPr>
      <w:r>
        <w:rPr>
          <w:rFonts w:ascii="Times New Roman" w:cs="Times New Roman" w:eastAsia="Times New Roman" w:hAnsi="Times New Roman"/>
          <w:sz w:val="24"/>
          <w:szCs w:val="24"/>
        </w:rPr>
        <w:t xml:space="preserve">Modul de funcționare al unui API REST, prezentat în Figura 11, presupune că fiecare cerere este auto-conținută (stateless) — serverul nu păstrează informații despre starea sesiunii între cereri, ci toate datele necesare procesării sunt incluse în cererea însăși (de obicei prin header-ul Authorization care conține un token). Această proprietate permite scalarea orizontală a serverelor și simplifică modelul mental al aplicației.</w:t>
      </w:r>
    </w:p>
    <w:p>
      <w:pPr>
        <w:spacing w:after="120" w:before="0" w:line="360"/>
        <w:ind w:firstLine="567"/>
        <w:jc w:val="both"/>
      </w:pPr>
      <w:r>
        <w:rPr>
          <w:rFonts w:ascii="Times New Roman" w:cs="Times New Roman" w:eastAsia="Times New Roman" w:hAnsi="Times New Roman"/>
          <w:sz w:val="24"/>
          <w:szCs w:val="24"/>
        </w:rPr>
        <w:t xml:space="preserve">În cadrul aplicației FARO, API-ul REST este expus de backend-ul Express sub prefixul /api, iar resursele principale sunt grupate pe module: /api/auth/* pentru autentificare, /api/users/* pentru gestiunea profilului, /api/categories/* pentru categorii, /api/transactions/* pentru tranzacții, /api/budgets/* pentru bugete, /api/statistics/* pentru agregate, /api/notifications/* pentru notificări in-app, /api/reports/* pentru export PDF/Excel și /api/insights/* pentru insights AI.</w:t>
      </w:r>
    </w:p>
    <w:p>
      <w:pPr>
        <w:spacing w:after="120" w:before="0" w:line="360"/>
        <w:ind w:firstLine="567"/>
        <w:jc w:val="both"/>
      </w:pPr>
      <w:r>
        <w:rPr>
          <w:rFonts w:ascii="Times New Roman" w:cs="Times New Roman" w:eastAsia="Times New Roman" w:hAnsi="Times New Roman"/>
          <w:sz w:val="24"/>
          <w:szCs w:val="24"/>
        </w:rPr>
        <w:t xml:space="preserve">Răspunsurile sunt returnate în format JSON, cu o structură consistentă: { success: boolean, data: T, message?: string }. Erorile sunt semnalate prin coduri HTTP standard (400 pentru validare eșuată, 401 pentru autentificare lipsă, 403 pentru autorizare insuficientă, 404 pentru resursă inexistentă, 409 pentru conflict — utilizat la avertizarea de depășire a bugetului).</w:t>
      </w:r>
    </w:p>
    <w:p>
      <w:pPr>
        <w:pStyle w:val="Heading2"/>
        <w:spacing w:after="180" w:before="360"/>
        <w:jc w:val="left"/>
      </w:pPr>
      <w:r>
        <w:rPr>
          <w:rFonts w:ascii="Times New Roman" w:cs="Times New Roman" w:eastAsia="Times New Roman" w:hAnsi="Times New Roman"/>
          <w:b/>
          <w:bCs/>
          <w:sz w:val="28"/>
          <w:szCs w:val="28"/>
        </w:rPr>
        <w:t xml:space="preserve">2.8 JSON Web Tokens (JWT)</w:t>
      </w:r>
    </w:p>
    <w:p>
      <w:pPr>
        <w:spacing w:after="120" w:before="0" w:line="360"/>
        <w:ind w:firstLine="567"/>
        <w:jc w:val="both"/>
      </w:pPr>
      <w:r>
        <w:rPr>
          <w:rFonts w:ascii="Times New Roman" w:cs="Times New Roman" w:eastAsia="Times New Roman" w:hAnsi="Times New Roman"/>
          <w:sz w:val="24"/>
          <w:szCs w:val="24"/>
        </w:rPr>
        <w:t xml:space="preserve">JSON Web Token este un standard deschis (RFC 7519) care definește o modalitate compactă și sigură de a transmite informații între părți sub forma unui obiect JSON. Un token JWT este format din trei părți separate prin punct: antetul (header), conținutul (payload) și semnătura (signature). Primele două părți sunt codate în Base64URL — adică citibile de oricine — iar a treia este o semnătură criptografică care garantează integritatea celorlalte două.</w:t>
      </w:r>
    </w:p>
    <w:p>
      <w:pPr>
        <w:spacing w:after="120" w:before="0" w:line="360"/>
        <w:ind w:firstLine="567"/>
        <w:jc w:val="both"/>
      </w:pPr>
      <w:r>
        <w:rPr>
          <w:rFonts w:ascii="Times New Roman" w:cs="Times New Roman" w:eastAsia="Times New Roman" w:hAnsi="Times New Roman"/>
          <w:sz w:val="24"/>
          <w:szCs w:val="24"/>
        </w:rPr>
        <w:t xml:space="preserve">Este important de subliniat că JWT-ul nu este criptat — payload-ul este vizibil pentru oricine deține token-ul. Semnătura HMAC-SHA256, calculată cu un secret cunoscut doar de server, asigură că dacă cineva modifică payload-ul, semnătura nu se mai potrivește la verificare. Astfel, JWT garantează autenticitatea și integritatea datelor, nu confidențialitatea lor.</w:t>
      </w:r>
    </w:p>
    <w:p>
      <w:pPr>
        <w:spacing w:after="120" w:before="0" w:line="360"/>
        <w:ind w:firstLine="567"/>
        <w:jc w:val="both"/>
      </w:pPr>
      <w:r>
        <w:rPr>
          <w:rFonts w:ascii="Times New Roman" w:cs="Times New Roman" w:eastAsia="Times New Roman" w:hAnsi="Times New Roman"/>
          <w:sz w:val="24"/>
          <w:szCs w:val="24"/>
        </w:rPr>
        <w:t xml:space="preserve">Modul de funcționare al autentificării JWT este prezentat în Figura 14. În aplicația FARO am implementat un model dual-token, larg utilizat în aplicațiile web moderne. Access token-ul cu durată scurtă (15 minute) este trimis la fiecare cerere în header-ul Authorization. Acest token autentifică cererea și permite serverului să identifice utilizatorul fără a interoga baza de date. Refresh token-ul cu durată lungă (7 zile) este stocat într-un cookie httpOnly Secure SameSite=None. Acest token este folosit doar pentru a obține un nou access token când cel curent expiră, fără a forța utilizatorul să se autentifice din nou.</w:t>
      </w:r>
    </w:p>
    <w:p>
      <w:pPr>
        <w:spacing w:after="120" w:before="0" w:line="360"/>
        <w:ind w:firstLine="567"/>
        <w:jc w:val="both"/>
      </w:pPr>
      <w:r>
        <w:rPr>
          <w:rFonts w:ascii="Times New Roman" w:cs="Times New Roman" w:eastAsia="Times New Roman" w:hAnsi="Times New Roman"/>
          <w:sz w:val="24"/>
          <w:szCs w:val="24"/>
        </w:rPr>
        <w:t xml:space="preserve">Avantajul acestui model este că, în cazul în care un access token este compromis, fereastra de exploatare este limitată la 15 minute. Cookie-ul cu refresh token este protejat împotriva atacurilor XSS prin atributul httpOnly (JavaScript nu îl poate citi) și împotriva atacurilor CSRF prin atributul SameSite.</w:t>
      </w:r>
    </w:p>
    <w:p>
      <w:pPr>
        <w:pStyle w:val="Heading2"/>
        <w:spacing w:after="180" w:before="360"/>
        <w:jc w:val="left"/>
      </w:pPr>
      <w:r>
        <w:rPr>
          <w:rFonts w:ascii="Times New Roman" w:cs="Times New Roman" w:eastAsia="Times New Roman" w:hAnsi="Times New Roman"/>
          <w:b/>
          <w:bCs/>
          <w:sz w:val="28"/>
          <w:szCs w:val="28"/>
        </w:rPr>
        <w:t xml:space="preserve">2.9 Google Gemini — multimodal AI</w:t>
      </w:r>
    </w:p>
    <w:p>
      <w:pPr>
        <w:spacing w:after="120" w:before="0" w:line="360"/>
        <w:ind w:firstLine="567"/>
        <w:jc w:val="both"/>
      </w:pPr>
      <w:r>
        <w:rPr>
          <w:rFonts w:ascii="Times New Roman" w:cs="Times New Roman" w:eastAsia="Times New Roman" w:hAnsi="Times New Roman"/>
          <w:sz w:val="24"/>
          <w:szCs w:val="24"/>
        </w:rPr>
        <w:t xml:space="preserve">Google Gemini este o familie de modele de inteligență artificială dezvoltate de Google DeepMind, lansate în 2023. Spre deosebire de generațiile anterioare de modele lingvistice (LLM-uri) care procesau doar text, Gemini este multimodal nativ — adică acceptă ca intrare combinații de text, imagini, audio și video, procesate într-o singură trecere prin rețeaua neuronală.</w:t>
      </w:r>
    </w:p>
    <w:p>
      <w:pPr>
        <w:spacing w:after="120" w:before="0" w:line="360"/>
        <w:ind w:firstLine="567"/>
        <w:jc w:val="both"/>
      </w:pPr>
      <w:r>
        <w:rPr>
          <w:rFonts w:ascii="Times New Roman" w:cs="Times New Roman" w:eastAsia="Times New Roman" w:hAnsi="Times New Roman"/>
          <w:sz w:val="24"/>
          <w:szCs w:val="24"/>
        </w:rPr>
        <w:t xml:space="preserve">Pentru aplicația FARO am utilizat modelul gemini-2.5-flash-lite, ales pentru următoarele motive: multimodal (capacitatea de a procesa imagini este esențială pentru funcționalitatea de scanare a bonurilor fiscale — Figura 12), cost și disponibilitate (modelul oferă o cotă gratuită generoasă de 1000 de cereri pe zi pe contul gratuit Google AI Studio, suficientă pentru utilizarea individuală și pentru demonstrație), latență mică (răspunde în 1-3 secunde pentru cereri text, 3-5 secunde pentru cereri cu imagine) și output JSON structurat (modelul suportă modul responseMimeType: "application/json", care garantează că răspunsul este JSON valid, fără a fi necesară parsare regex).</w:t>
      </w:r>
    </w:p>
    <w:p>
      <w:pPr>
        <w:spacing w:after="120" w:before="0" w:line="360"/>
        <w:ind w:firstLine="567"/>
        <w:jc w:val="both"/>
      </w:pPr>
      <w:r>
        <w:rPr>
          <w:rFonts w:ascii="Times New Roman" w:cs="Times New Roman" w:eastAsia="Times New Roman" w:hAnsi="Times New Roman"/>
          <w:sz w:val="24"/>
          <w:szCs w:val="24"/>
        </w:rPr>
        <w:t xml:space="preserve">În aplicația FARO, Gemini este utilizat în patru locuri distincte: OCR bonuri fiscale (extragerea structurată a magazinului, datei, liniilor de produse și totalului dintr-o poză), sugestia automată de categorie (pe baza descrierii unei tranzacții, modelul propune cea mai potrivită categorie din cele existente), insights săptămânale (generarea unor sfaturi financiare personalizate pe baza statisticilor de utilizare) și asistent AI conversațional (un drawer accesibil în orice moment care răspunde la întrebări libere despre finanțele utilizatorului).</w:t>
      </w:r>
    </w:p>
    <w:p>
      <w:pPr>
        <w:spacing w:after="120" w:before="0" w:line="360"/>
        <w:ind w:firstLine="567"/>
        <w:jc w:val="both"/>
      </w:pPr>
      <w:r>
        <w:rPr>
          <w:rFonts w:ascii="Times New Roman" w:cs="Times New Roman" w:eastAsia="Times New Roman" w:hAnsi="Times New Roman"/>
          <w:sz w:val="24"/>
          <w:szCs w:val="24"/>
        </w:rPr>
        <w:t xml:space="preserve">SDK-ul oficial Google (@google/generative-ai) este folosit pentru integrare, iar cheia API este stocată exclusiv pe partea de server, niciodată expusă clientului.</w:t>
      </w:r>
    </w:p>
    <w:p>
      <w:pPr>
        <w:pStyle w:val="Heading2"/>
        <w:spacing w:after="180" w:before="360"/>
        <w:jc w:val="left"/>
      </w:pPr>
      <w:r>
        <w:rPr>
          <w:rFonts w:ascii="Times New Roman" w:cs="Times New Roman" w:eastAsia="Times New Roman" w:hAnsi="Times New Roman"/>
          <w:b/>
          <w:bCs/>
          <w:sz w:val="28"/>
          <w:szCs w:val="28"/>
        </w:rPr>
        <w:t xml:space="preserve">2.10 Resend — email transactional</w:t>
      </w:r>
    </w:p>
    <w:p>
      <w:pPr>
        <w:spacing w:after="120" w:before="0" w:line="360"/>
        <w:ind w:firstLine="567"/>
        <w:jc w:val="both"/>
      </w:pPr>
      <w:r>
        <w:rPr>
          <w:rFonts w:ascii="Times New Roman" w:cs="Times New Roman" w:eastAsia="Times New Roman" w:hAnsi="Times New Roman"/>
          <w:sz w:val="24"/>
          <w:szCs w:val="24"/>
        </w:rPr>
        <w:t xml:space="preserve">Resend este un serviciu modern de trimitere a email-urilor transacționale, lansat în 2023. Spre deosebire de soluțiile clasice (SendGrid, Mailgun), Resend oferă un API minimalist și un SDK TypeScript-first, ceea ce simplifică semnificativ integrarea în aplicațiile moderne.</w:t>
      </w:r>
    </w:p>
    <w:p>
      <w:pPr>
        <w:spacing w:after="120" w:before="0" w:line="360"/>
        <w:ind w:firstLine="567"/>
        <w:jc w:val="both"/>
      </w:pPr>
      <w:r>
        <w:rPr>
          <w:rFonts w:ascii="Times New Roman" w:cs="Times New Roman" w:eastAsia="Times New Roman" w:hAnsi="Times New Roman"/>
          <w:sz w:val="24"/>
          <w:szCs w:val="24"/>
        </w:rPr>
        <w:t xml:space="preserve">În aplicația FARO, Resend este utilizat exclusiv pentru email-urile de resetare a parolei (Figura 15). Modul de funcționare: utilizatorul solicită resetarea introducând adresa de email, serverul generează un token aleator de 24 de bytes (codificat hex, 48 de caractere) și calculează hash-ul SHA-256, hash-ul este stocat într-un map in-memory cu durata de viață de 1 oră, tokenul original este inclus într-un link care pointează la pagina de resetare, serverul construiește un email HTML branded (cu logo, buton de acțiune, text explicativ) și îl trimite prin API-ul Resend.</w:t>
      </w:r>
    </w:p>
    <w:p>
      <w:pPr>
        <w:spacing w:after="120" w:before="0" w:line="360"/>
        <w:ind w:firstLine="567"/>
        <w:jc w:val="both"/>
      </w:pPr>
      <w:r>
        <w:rPr>
          <w:rFonts w:ascii="Times New Roman" w:cs="Times New Roman" w:eastAsia="Times New Roman" w:hAnsi="Times New Roman"/>
          <w:sz w:val="24"/>
          <w:szCs w:val="24"/>
        </w:rPr>
        <w:t xml:space="preserve">Utilizatorul primește email-ul, accesează link-ul, introduce noua parolă. Serverul re-calculează hash-ul, îl caută în map, validează expirarea, hash-uiește noua parolă cu bcrypt și o salvează. Stocarea hash-ului în loc de tokenul original este o măsură suplimentară de securitate: chiar dacă cineva ar avea acces la map-ul intern, nu ar putea genera link-uri valide, pentru că nu poate inversa hash-ul SHA-256.</w:t>
      </w:r>
    </w:p>
    <w:p>
      <w:pPr>
        <w:pStyle w:val="Heading2"/>
        <w:spacing w:after="180" w:before="360"/>
        <w:jc w:val="left"/>
      </w:pPr>
      <w:r>
        <w:rPr>
          <w:rFonts w:ascii="Times New Roman" w:cs="Times New Roman" w:eastAsia="Times New Roman" w:hAnsi="Times New Roman"/>
          <w:b/>
          <w:bCs/>
          <w:sz w:val="28"/>
          <w:szCs w:val="28"/>
        </w:rPr>
        <w:t xml:space="preserve">2.11 Railway — platformă de deploy</w:t>
      </w:r>
    </w:p>
    <w:p>
      <w:pPr>
        <w:spacing w:after="120" w:before="0" w:line="360"/>
        <w:ind w:firstLine="567"/>
        <w:jc w:val="both"/>
      </w:pPr>
      <w:r>
        <w:rPr>
          <w:rFonts w:ascii="Times New Roman" w:cs="Times New Roman" w:eastAsia="Times New Roman" w:hAnsi="Times New Roman"/>
          <w:sz w:val="24"/>
          <w:szCs w:val="24"/>
        </w:rPr>
        <w:t xml:space="preserve">Railway este o platformă de tip Platform-as-a-Service (PaaS) modernă, care simplifică considerabil deploy-ul aplicațiilor web. Spre deosebire de Heroku (care a inspirat ergonomia) sau AWS (care oferă control complet dar necesită configurare extensivă), Railway oferă un echilibru între ușurință și flexibilitate.</w:t>
      </w:r>
    </w:p>
    <w:p>
      <w:pPr>
        <w:spacing w:after="120" w:before="0" w:line="360"/>
        <w:ind w:firstLine="567"/>
        <w:jc w:val="both"/>
      </w:pPr>
      <w:r>
        <w:rPr>
          <w:rFonts w:ascii="Times New Roman" w:cs="Times New Roman" w:eastAsia="Times New Roman" w:hAnsi="Times New Roman"/>
          <w:sz w:val="24"/>
          <w:szCs w:val="24"/>
        </w:rPr>
        <w:t xml:space="preserve">Caracteristicile esențiale ale Railway pentru proiectul FARO includ deploy automat din Git (fiecare push pe ramura principală declanșează un build și deploy automat), detectare automată a stack-ului (Railway recunoaște proiectele Node.js, Python, Go etc. și aplică build-ul potrivit fără configurare), plugin-uri pentru baze de date (PostgreSQL, MySQL, Redis, MongoDB pot fi adăugate cu un singur click, iar variabilele de mediu de conexiune sunt injectate automat), edge TLS (toate domeniile publice generate de Railway primesc certificate HTTPS automate) și variabile de mediu configurabile prin dashboard sau prin referințe între servicii.</w:t>
      </w:r>
    </w:p>
    <w:p>
      <w:pPr>
        <w:spacing w:after="120" w:before="0" w:line="360"/>
        <w:ind w:firstLine="567"/>
        <w:jc w:val="both"/>
      </w:pPr>
      <w:r>
        <w:rPr>
          <w:rFonts w:ascii="Times New Roman" w:cs="Times New Roman" w:eastAsia="Times New Roman" w:hAnsi="Times New Roman"/>
          <w:sz w:val="24"/>
          <w:szCs w:val="24"/>
        </w:rPr>
        <w:t xml:space="preserve">Arhitectura de deployment pentru FARO (Figura 18) include trei servicii distincte într-un singur proiect Railway: PostgreSQL (plugin oficial Railway, expus intern pe portul 5432), Backend (faro-backend) — Express + Prisma, expus public pe portul 4000 cu un domeniu *.up.railway.app, și Frontend (faro-frontend) — bundle Vite servit static prin pachetul serve, expus public pe portul 3000.</w:t>
      </w:r>
    </w:p>
    <w:p>
      <w:pPr>
        <w:spacing w:after="120" w:before="0" w:line="360"/>
        <w:ind w:firstLine="567"/>
        <w:jc w:val="both"/>
      </w:pPr>
      <w:r>
        <w:rPr>
          <w:rFonts w:ascii="Times New Roman" w:cs="Times New Roman" w:eastAsia="Times New Roman" w:hAnsi="Times New Roman"/>
          <w:sz w:val="24"/>
          <w:szCs w:val="24"/>
        </w:rPr>
        <w:t xml:space="preserve">Build-ul fiecărui serviciu este descris într-un fișier railway.json care specifică comenzile de build și start. Comanda de start a backend-ului include prisma db push --skip-generate --accept-data-loss, care sincronizează schema bazei de date la fiecare deploy — abordare suficientă pentru un proiect academic, înlocuibilă pentru producție cu prisma migrate deploy și fișiere de migrare versionate.</w:t>
      </w:r>
    </w:p>
    <w:p>
      <w:pPr>
        <w:pStyle w:val="Heading1"/>
        <w:pageBreakBefore/>
        <w:spacing w:after="360" w:before="480"/>
        <w:jc w:val="center"/>
      </w:pPr>
      <w:r>
        <w:rPr>
          <w:rFonts w:ascii="Times New Roman" w:cs="Times New Roman" w:eastAsia="Times New Roman" w:hAnsi="Times New Roman"/>
          <w:b/>
          <w:bCs/>
          <w:sz w:val="32"/>
          <w:szCs w:val="32"/>
        </w:rPr>
        <w:t xml:space="preserve">CAPITOLUL 3 — DESCRIEREA GENERALĂ A PROIECTULUI</w:t>
      </w:r>
    </w:p>
    <w:p>
      <w:pPr>
        <w:pStyle w:val="Heading2"/>
        <w:spacing w:after="180" w:before="360"/>
        <w:jc w:val="left"/>
      </w:pPr>
      <w:r>
        <w:rPr>
          <w:rFonts w:ascii="Times New Roman" w:cs="Times New Roman" w:eastAsia="Times New Roman" w:hAnsi="Times New Roman"/>
          <w:b/>
          <w:bCs/>
          <w:sz w:val="28"/>
          <w:szCs w:val="28"/>
        </w:rPr>
        <w:t xml:space="preserve">3.1 Prezentarea sumară a aplicației. Schema bloc</w:t>
      </w:r>
    </w:p>
    <w:p>
      <w:pPr>
        <w:spacing w:after="120" w:before="0" w:line="360"/>
        <w:ind w:firstLine="567"/>
        <w:jc w:val="both"/>
      </w:pPr>
      <w:r>
        <w:rPr>
          <w:rFonts w:ascii="Times New Roman" w:cs="Times New Roman" w:eastAsia="Times New Roman" w:hAnsi="Times New Roman"/>
          <w:sz w:val="24"/>
          <w:szCs w:val="24"/>
        </w:rPr>
        <w:t xml:space="preserve">Aplicația FARO este o platformă web destinată gestiunii finanțelor personale, accesibilă din orice browser modern fără instalare locală. Scopul aplicației este de a oferi utilizatorului un instrument complet pentru înregistrarea veniturilor și cheltuielilor, planificarea bugetelor, analiza tendințelor financiare și automatizarea sarcinilor repetitive prin integrarea unui model de inteligență artificială.</w:t>
      </w:r>
    </w:p>
    <w:p>
      <w:pPr>
        <w:spacing w:after="120" w:before="0" w:line="360"/>
        <w:ind w:firstLine="567"/>
        <w:jc w:val="both"/>
      </w:pPr>
      <w:r>
        <w:rPr>
          <w:rFonts w:ascii="Times New Roman" w:cs="Times New Roman" w:eastAsia="Times New Roman" w:hAnsi="Times New Roman"/>
          <w:sz w:val="24"/>
          <w:szCs w:val="24"/>
        </w:rPr>
        <w:t xml:space="preserve">Arhitectura aplicației, prezentată în schema bloc din Figura 1, este organizată pe trei niveluri principale, conform paradigmei client-server.</w:t>
      </w:r>
    </w:p>
    <w:p>
      <w:pPr>
        <w:spacing w:after="120" w:before="0" w:line="360"/>
        <w:ind w:firstLine="567"/>
        <w:jc w:val="both"/>
      </w:pPr>
      <w:r>
        <w:rPr>
          <w:rFonts w:ascii="Times New Roman" w:cs="Times New Roman" w:eastAsia="Times New Roman" w:hAnsi="Times New Roman"/>
          <w:sz w:val="24"/>
          <w:szCs w:val="24"/>
        </w:rPr>
        <w:t xml:space="preserve">Nivelul Client este reprezentat de aplicația web single-page construită cu React, care rulează direct în browser-ul utilizatorului. Această aplicație gestionează interacțiunea cu utilizatorul, randarea interfețelor și comunicarea cu serverul prin cereri HTTPS asincrone. Întreaga interfață este responsive, adaptându-se automat la dimensiunea ecranului — de la desktop la mobil.</w:t>
      </w:r>
    </w:p>
    <w:p>
      <w:pPr>
        <w:spacing w:after="120" w:before="0" w:line="360"/>
        <w:ind w:firstLine="567"/>
        <w:jc w:val="both"/>
      </w:pPr>
      <w:r>
        <w:rPr>
          <w:rFonts w:ascii="Times New Roman" w:cs="Times New Roman" w:eastAsia="Times New Roman" w:hAnsi="Times New Roman"/>
          <w:sz w:val="24"/>
          <w:szCs w:val="24"/>
        </w:rPr>
        <w:t xml:space="preserve">Nivelul Server este compus din două componente colocate pe platforma Railway: API-ul Express + Prisma care expune endpoint-uri REST grupate pe module funcționale (autentificare, tranzacții, bugete, statistici, etc.) și implementează toată logica de business; și baza de date PostgreSQL care stochează informațiile utilizatorilor (conturi, tranzacții, bugete, categorii, notificări) cu garanții de integritate referențială și tranzacții ACID.</w:t>
      </w:r>
    </w:p>
    <w:p>
      <w:pPr>
        <w:spacing w:after="120" w:before="0" w:line="360"/>
        <w:ind w:firstLine="567"/>
        <w:jc w:val="both"/>
      </w:pPr>
      <w:r>
        <w:rPr>
          <w:rFonts w:ascii="Times New Roman" w:cs="Times New Roman" w:eastAsia="Times New Roman" w:hAnsi="Times New Roman"/>
          <w:sz w:val="24"/>
          <w:szCs w:val="24"/>
        </w:rPr>
        <w:t xml:space="preserve">Nivelul Servicii Externe include două integrări cloud apelate exclusiv din server: Google Gemini pentru procesare AI multimodală (OCR bonuri, sugestii de categorie, generare insights, asistent conversațional) și Resend pentru trimiterea email-urilor de resetare a parolei.</w:t>
      </w:r>
    </w:p>
    <w:p>
      <w:pPr>
        <w:spacing w:after="120" w:before="0" w:line="360"/>
        <w:ind w:firstLine="567"/>
        <w:jc w:val="both"/>
      </w:pPr>
      <w:r>
        <w:rPr>
          <w:rFonts w:ascii="Times New Roman" w:cs="Times New Roman" w:eastAsia="Times New Roman" w:hAnsi="Times New Roman"/>
          <w:sz w:val="24"/>
          <w:szCs w:val="24"/>
        </w:rPr>
        <w:t xml:space="preserve">Comunicarea client-server se realizează exclusiv prin HTTPS, cu autentificare bazată pe token-uri JWT transmise în header-ul Authorization. Refresh token-ul este stocat într-un cookie httpOnly Secure SameSite=None, ceea ce îl protejează atât împotriva atacurilor XSS (JavaScript-ul din browser nu îl poate citi) cât și împotriva atacurilor CSRF (cookie-ul nu este trimis automat la cereri inițiate de alte site-uri).</w:t>
      </w:r>
    </w:p>
    <w:p>
      <w:pPr>
        <w:pBdr>
          <w:top w:val="single" w:color="CCCCCC" w:sz="6"/>
          <w:bottom w:val="single" w:color="CCCCCC" w:sz="6"/>
          <w:left w:val="single" w:color="CCCCCC" w:sz="6"/>
          <w:right w:val="single" w:color="CCCCCC" w:sz="6"/>
        </w:pBdr>
        <w:spacing w:after="60" w:before="240"/>
        <w:jc w:val="center"/>
      </w:pPr>
      <w:r>
        <w:rPr>
          <w:rFonts w:ascii="Times New Roman" w:cs="Times New Roman" w:eastAsia="Times New Roman" w:hAnsi="Times New Roman"/>
          <w:i/>
          <w:iCs/>
          <w:color w:val="999999"/>
          <w:sz w:val="22"/>
          <w:szCs w:val="22"/>
        </w:rPr>
        <w:t xml:space="preserve">[ Inserează aici imaginea Figura 1: Schema bloc generală a aplicației ]</w:t>
      </w:r>
    </w:p>
    <w:p>
      <w:pPr>
        <w:spacing w:after="240" w:before="60"/>
        <w:jc w:val="center"/>
      </w:pPr>
      <w:r>
        <w:rPr>
          <w:rFonts w:ascii="Times New Roman" w:cs="Times New Roman" w:eastAsia="Times New Roman" w:hAnsi="Times New Roman"/>
          <w:b/>
          <w:bCs/>
          <w:i/>
          <w:iCs/>
          <w:sz w:val="22"/>
          <w:szCs w:val="22"/>
        </w:rPr>
        <w:t xml:space="preserve">Figura 1 — </w:t>
      </w:r>
      <w:r>
        <w:rPr>
          <w:rFonts w:ascii="Times New Roman" w:cs="Times New Roman" w:eastAsia="Times New Roman" w:hAnsi="Times New Roman"/>
          <w:i/>
          <w:iCs/>
          <w:sz w:val="22"/>
          <w:szCs w:val="22"/>
        </w:rPr>
        <w:t xml:space="preserve">Schema bloc generală a aplicației</w:t>
      </w:r>
    </w:p>
    <w:p>
      <w:pPr>
        <w:spacing w:after="120" w:before="0" w:line="360"/>
        <w:ind w:firstLine="567"/>
        <w:jc w:val="both"/>
      </w:pPr>
      <w:r>
        <w:rPr>
          <w:rFonts w:ascii="Times New Roman" w:cs="Times New Roman" w:eastAsia="Times New Roman" w:hAnsi="Times New Roman"/>
          <w:sz w:val="24"/>
          <w:szCs w:val="24"/>
        </w:rPr>
        <w:t xml:space="preserve">Pe parte de implementare, fiecare modul al backend-ului urmează aceeași structură: un fișier de rute (*.routes.ts) definește endpoint-urile HTTP, un controller (*.controller.ts) extrage parametrii și răspunde, iar un serviciu (*.service.ts) implementează logica de business și interogările Prisma. Validarea cererilor primite este realizată prin biblioteca Zod, care permite definirea declarativă a schemelor și generarea automată a tipurilor TypeScript.</w:t>
      </w:r>
    </w:p>
    <w:p>
      <w:pPr>
        <w:spacing w:after="120" w:before="0" w:line="360"/>
        <w:ind w:firstLine="567"/>
        <w:jc w:val="both"/>
      </w:pPr>
      <w:r>
        <w:rPr>
          <w:rFonts w:ascii="Times New Roman" w:cs="Times New Roman" w:eastAsia="Times New Roman" w:hAnsi="Times New Roman"/>
          <w:sz w:val="24"/>
          <w:szCs w:val="24"/>
        </w:rPr>
        <w:t xml:space="preserve">Frontend-ul folosește React Router pentru navigarea între pagini, TanStack Query pentru gestionarea cache-ului de server și Zustand pentru starea client-side (utilizatorul autentificat, token-ul de acces). Fiecare pagină este organizată ca un feature module în directorul src/features/, conținând componenta principală împreună cu sub-componentele specifice paginii.</w:t>
      </w:r>
    </w:p>
    <w:p>
      <w:pPr>
        <w:pStyle w:val="Heading2"/>
        <w:spacing w:after="180" w:before="360"/>
        <w:jc w:val="left"/>
      </w:pPr>
      <w:r>
        <w:rPr>
          <w:rFonts w:ascii="Times New Roman" w:cs="Times New Roman" w:eastAsia="Times New Roman" w:hAnsi="Times New Roman"/>
          <w:b/>
          <w:bCs/>
          <w:sz w:val="28"/>
          <w:szCs w:val="28"/>
        </w:rPr>
        <w:t xml:space="preserve">3.2 Funcționalitățile aplicației</w:t>
      </w:r>
    </w:p>
    <w:p>
      <w:pPr>
        <w:spacing w:after="120" w:before="0" w:line="360"/>
        <w:ind w:firstLine="567"/>
        <w:jc w:val="both"/>
      </w:pPr>
      <w:r>
        <w:rPr>
          <w:rFonts w:ascii="Times New Roman" w:cs="Times New Roman" w:eastAsia="Times New Roman" w:hAnsi="Times New Roman"/>
          <w:sz w:val="24"/>
          <w:szCs w:val="24"/>
        </w:rPr>
        <w:t xml:space="preserve">Aplicația FARO oferă utilizatorilor o gamă completă de funcționalități pentru gestiunea finanțelor personale, organizate pe șase module funcționale principale.</w:t>
      </w:r>
    </w:p>
    <w:p>
      <w:pPr>
        <w:spacing w:after="120" w:before="0" w:line="360"/>
        <w:jc w:val="both"/>
      </w:pPr>
      <w:r>
        <w:rPr>
          <w:rFonts w:ascii="Times New Roman" w:cs="Times New Roman" w:eastAsia="Times New Roman" w:hAnsi="Times New Roman"/>
          <w:sz w:val="24"/>
          <w:szCs w:val="24"/>
        </w:rPr>
        <w:t xml:space="preserve">Modulul Dashboard este pagina de start și oferă o privire de ansamblu asupra stării financiare curente:</w:t>
      </w:r>
    </w:p>
    <w:p>
      <w:pPr>
        <w:pStyle w:val="ListParagraph"/>
        <w:numPr>
          <w:ilvl w:val="0"/>
          <w:numId w:val="2"/>
        </w:numPr>
        <w:spacing w:after="80" w:before="0" w:line="360"/>
      </w:pPr>
      <w:r>
        <w:rPr>
          <w:rFonts w:ascii="Times New Roman" w:cs="Times New Roman" w:eastAsia="Times New Roman" w:hAnsi="Times New Roman"/>
          <w:sz w:val="24"/>
          <w:szCs w:val="24"/>
        </w:rPr>
        <w:t xml:space="preserve">Salutul personalizat în funcție de ora din zi;</w:t>
      </w:r>
    </w:p>
    <w:p>
      <w:pPr>
        <w:pStyle w:val="ListParagraph"/>
        <w:numPr>
          <w:ilvl w:val="0"/>
          <w:numId w:val="2"/>
        </w:numPr>
        <w:spacing w:after="80" w:before="0" w:line="360"/>
      </w:pPr>
      <w:r>
        <w:rPr>
          <w:rFonts w:ascii="Times New Roman" w:cs="Times New Roman" w:eastAsia="Times New Roman" w:hAnsi="Times New Roman"/>
          <w:sz w:val="24"/>
          <w:szCs w:val="24"/>
        </w:rPr>
        <w:t xml:space="preserve">Trei carduri KPI cu sold curent, venituri și cheltuieli pentru luna curentă, cu sparkline-uri pentru tendință;</w:t>
      </w:r>
    </w:p>
    <w:p>
      <w:pPr>
        <w:pStyle w:val="ListParagraph"/>
        <w:numPr>
          <w:ilvl w:val="0"/>
          <w:numId w:val="2"/>
        </w:numPr>
        <w:spacing w:after="80" w:before="0" w:line="360"/>
      </w:pPr>
      <w:r>
        <w:rPr>
          <w:rFonts w:ascii="Times New Roman" w:cs="Times New Roman" w:eastAsia="Times New Roman" w:hAnsi="Times New Roman"/>
          <w:sz w:val="24"/>
          <w:szCs w:val="24"/>
        </w:rPr>
        <w:t xml:space="preserve">Alertă pentru tranzacțiile neobișnuite (cu z-score peste 2 față de media istorică);</w:t>
      </w:r>
    </w:p>
    <w:p>
      <w:pPr>
        <w:pStyle w:val="ListParagraph"/>
        <w:numPr>
          <w:ilvl w:val="0"/>
          <w:numId w:val="2"/>
        </w:numPr>
        <w:spacing w:after="80" w:before="0" w:line="360"/>
      </w:pPr>
      <w:r>
        <w:rPr>
          <w:rFonts w:ascii="Times New Roman" w:cs="Times New Roman" w:eastAsia="Times New Roman" w:hAnsi="Times New Roman"/>
          <w:sz w:val="24"/>
          <w:szCs w:val="24"/>
        </w:rPr>
        <w:t xml:space="preserve">Grafic linie cu evoluția veniturilor și cheltuielilor pe ultimele 12 luni;</w:t>
      </w:r>
    </w:p>
    <w:p>
      <w:pPr>
        <w:pStyle w:val="ListParagraph"/>
        <w:numPr>
          <w:ilvl w:val="0"/>
          <w:numId w:val="2"/>
        </w:numPr>
        <w:spacing w:after="80" w:before="0" w:line="360"/>
      </w:pPr>
      <w:r>
        <w:rPr>
          <w:rFonts w:ascii="Times New Roman" w:cs="Times New Roman" w:eastAsia="Times New Roman" w:hAnsi="Times New Roman"/>
          <w:sz w:val="24"/>
          <w:szCs w:val="24"/>
        </w:rPr>
        <w:t xml:space="preserve">Grafic donut cu distribuția cheltuielilor pe categorii;</w:t>
      </w:r>
    </w:p>
    <w:p>
      <w:pPr>
        <w:pStyle w:val="ListParagraph"/>
        <w:numPr>
          <w:ilvl w:val="0"/>
          <w:numId w:val="2"/>
        </w:numPr>
        <w:spacing w:after="80" w:before="0" w:line="360"/>
      </w:pPr>
      <w:r>
        <w:rPr>
          <w:rFonts w:ascii="Times New Roman" w:cs="Times New Roman" w:eastAsia="Times New Roman" w:hAnsi="Times New Roman"/>
          <w:sz w:val="24"/>
          <w:szCs w:val="24"/>
        </w:rPr>
        <w:t xml:space="preserve">Listă cu ultimele 5 tranzacții și mini-vizualizare a progresului bugetelor.</w:t>
      </w:r>
    </w:p>
    <w:p>
      <w:pPr>
        <w:spacing w:after="120" w:before="0" w:line="360"/>
        <w:ind w:firstLine="567"/>
        <w:jc w:val="both"/>
      </w:pPr>
      <w:r>
        <w:rPr>
          <w:rFonts w:ascii="Times New Roman" w:cs="Times New Roman" w:eastAsia="Times New Roman" w:hAnsi="Times New Roman"/>
          <w:sz w:val="24"/>
          <w:szCs w:val="24"/>
        </w:rPr>
        <w:t xml:space="preserve">Modulul Tranzacții este responsabil pentru operațiunile CRUD asupra tranzacțiilor: listă paginată cu filtre, formular de adăugare, scanare bon fiscal cu OCR Gemini (Figura 12), editare/ștergere, suport pentru tranzacții recurente și export PDF/Excel.</w:t>
      </w:r>
    </w:p>
    <w:p>
      <w:pPr>
        <w:spacing w:after="120" w:before="0" w:line="360"/>
        <w:ind w:firstLine="567"/>
        <w:jc w:val="both"/>
      </w:pPr>
      <w:r>
        <w:rPr>
          <w:rFonts w:ascii="Times New Roman" w:cs="Times New Roman" w:eastAsia="Times New Roman" w:hAnsi="Times New Roman"/>
          <w:sz w:val="24"/>
          <w:szCs w:val="24"/>
        </w:rPr>
        <w:t xml:space="preserve">Modulul Bugete permite planificarea cheltuielilor: card hero cu bugetul total al lunii, carduri pentru bugetele active, creare/editare cu interfață vizuală, navigare între luni, drill-down către tranzacții la click pe card și avertizare la depășire (Figura 16).</w:t>
      </w:r>
    </w:p>
    <w:p>
      <w:pPr>
        <w:spacing w:after="120" w:before="0" w:line="360"/>
        <w:ind w:firstLine="567"/>
        <w:jc w:val="both"/>
      </w:pPr>
      <w:r>
        <w:rPr>
          <w:rFonts w:ascii="Times New Roman" w:cs="Times New Roman" w:eastAsia="Times New Roman" w:hAnsi="Times New Roman"/>
          <w:sz w:val="24"/>
          <w:szCs w:val="24"/>
        </w:rPr>
        <w:t xml:space="preserve">Modulul Categorii gestionează categoriile de venituri și cheltuieli: listă cu cele predefinite și cele personalizate, adăugare cu icoană și culoare, sugestie automată cu Gemini pentru clasificare.</w:t>
      </w:r>
    </w:p>
    <w:p>
      <w:pPr>
        <w:spacing w:after="120" w:before="0" w:line="360"/>
        <w:ind w:firstLine="567"/>
        <w:jc w:val="both"/>
      </w:pPr>
      <w:r>
        <w:rPr>
          <w:rFonts w:ascii="Times New Roman" w:cs="Times New Roman" w:eastAsia="Times New Roman" w:hAnsi="Times New Roman"/>
          <w:sz w:val="24"/>
          <w:szCs w:val="24"/>
        </w:rPr>
        <w:t xml:space="preserve">Modulul Rapoarte oferă un generator în trei pași (tip, perioadă, categorii) cu preview live, export PDF cu PDFKit și export Excel cu ExcelJS.</w:t>
      </w:r>
    </w:p>
    <w:p>
      <w:pPr>
        <w:spacing w:after="120" w:before="0" w:line="360"/>
        <w:ind w:firstLine="567"/>
        <w:jc w:val="both"/>
      </w:pPr>
      <w:r>
        <w:rPr>
          <w:rFonts w:ascii="Times New Roman" w:cs="Times New Roman" w:eastAsia="Times New Roman" w:hAnsi="Times New Roman"/>
          <w:sz w:val="24"/>
          <w:szCs w:val="24"/>
        </w:rPr>
        <w:t xml:space="preserve">Modulul Setări permite personalizarea: profil, securitate, preferințe UI și controlul notificărilor.</w:t>
      </w:r>
    </w:p>
    <w:p>
      <w:pPr>
        <w:spacing w:after="120" w:before="0" w:line="360"/>
        <w:ind w:firstLine="567"/>
        <w:jc w:val="both"/>
      </w:pPr>
      <w:r>
        <w:rPr>
          <w:rFonts w:ascii="Times New Roman" w:cs="Times New Roman" w:eastAsia="Times New Roman" w:hAnsi="Times New Roman"/>
          <w:sz w:val="24"/>
          <w:szCs w:val="24"/>
        </w:rPr>
        <w:t xml:space="preserve">În plus, aplicația include componente transversale: bara de navigare laterală cu acces la toate modulele, bara de sus cu căutare globală și asistent AI (Figura 17), paleta de căutare și suport pentru mod întunecat aplicat global prin CSS custom properties.</w:t>
      </w:r>
    </w:p>
    <w:p>
      <w:pPr>
        <w:spacing w:after="120" w:before="0" w:line="360"/>
        <w:ind w:firstLine="567"/>
        <w:jc w:val="both"/>
      </w:pPr>
      <w:r>
        <w:rPr>
          <w:rFonts w:ascii="Times New Roman" w:cs="Times New Roman" w:eastAsia="Times New Roman" w:hAnsi="Times New Roman"/>
          <w:sz w:val="24"/>
          <w:szCs w:val="24"/>
        </w:rPr>
        <w:t xml:space="preserve">Aplicația suportă patru metode de autentificare: cont local cu email și parolă (cu hashing bcrypt cost factor 10), sign in cu Google prin OAuth 2.0, sign in cu Facebook prin OAuth 2.0 și resetare parolă prin email cu link securizat (Figura 15).</w:t>
      </w:r>
    </w:p>
    <w:p>
      <w:pPr>
        <w:pStyle w:val="Heading2"/>
        <w:spacing w:after="180" w:before="360"/>
        <w:jc w:val="left"/>
      </w:pPr>
      <w:r>
        <w:rPr>
          <w:rFonts w:ascii="Times New Roman" w:cs="Times New Roman" w:eastAsia="Times New Roman" w:hAnsi="Times New Roman"/>
          <w:b/>
          <w:bCs/>
          <w:sz w:val="28"/>
          <w:szCs w:val="28"/>
        </w:rPr>
        <w:t xml:space="preserve">3.3 Planificarea lucrărilor</w:t>
      </w:r>
    </w:p>
    <w:p>
      <w:pPr>
        <w:pStyle w:val="Heading3"/>
        <w:spacing w:after="120" w:before="240"/>
        <w:jc w:val="left"/>
      </w:pPr>
      <w:r>
        <w:rPr>
          <w:rFonts w:ascii="Times New Roman" w:cs="Times New Roman" w:eastAsia="Times New Roman" w:hAnsi="Times New Roman"/>
          <w:b/>
          <w:bCs/>
          <w:sz w:val="26"/>
          <w:szCs w:val="26"/>
        </w:rPr>
        <w:t xml:space="preserve">3.3.1 Ciclul de viață V</w:t>
      </w:r>
    </w:p>
    <w:p>
      <w:pPr>
        <w:spacing w:after="120" w:before="0" w:line="360"/>
        <w:ind w:firstLine="567"/>
        <w:jc w:val="both"/>
      </w:pPr>
      <w:r>
        <w:rPr>
          <w:rFonts w:ascii="Times New Roman" w:cs="Times New Roman" w:eastAsia="Times New Roman" w:hAnsi="Times New Roman"/>
          <w:sz w:val="24"/>
          <w:szCs w:val="24"/>
        </w:rPr>
        <w:t xml:space="preserve">Dezvoltarea aplicației FARO a urmat modelul în V al ciclului de viață software, prezentat în Figura 2. Acest model este o variantă a modelului clasic în cascadă, în care fiecare etapă de specificare de pe ramura stângă este pereche cu o etapă corespunzătoare de validare de pe ramura dreaptă.</w:t>
      </w:r>
    </w:p>
    <w:p>
      <w:pPr>
        <w:pBdr>
          <w:top w:val="single" w:color="CCCCCC" w:sz="6"/>
          <w:bottom w:val="single" w:color="CCCCCC" w:sz="6"/>
          <w:left w:val="single" w:color="CCCCCC" w:sz="6"/>
          <w:right w:val="single" w:color="CCCCCC" w:sz="6"/>
        </w:pBdr>
        <w:spacing w:after="60" w:before="240"/>
        <w:jc w:val="center"/>
      </w:pPr>
      <w:r>
        <w:rPr>
          <w:rFonts w:ascii="Times New Roman" w:cs="Times New Roman" w:eastAsia="Times New Roman" w:hAnsi="Times New Roman"/>
          <w:i/>
          <w:iCs/>
          <w:color w:val="999999"/>
          <w:sz w:val="22"/>
          <w:szCs w:val="22"/>
        </w:rPr>
        <w:t xml:space="preserve">[ Inserează aici imaginea Figura 2: Modelul V de dezvoltare ]</w:t>
      </w:r>
    </w:p>
    <w:p>
      <w:pPr>
        <w:spacing w:after="240" w:before="60"/>
        <w:jc w:val="center"/>
      </w:pPr>
      <w:r>
        <w:rPr>
          <w:rFonts w:ascii="Times New Roman" w:cs="Times New Roman" w:eastAsia="Times New Roman" w:hAnsi="Times New Roman"/>
          <w:b/>
          <w:bCs/>
          <w:i/>
          <w:iCs/>
          <w:sz w:val="22"/>
          <w:szCs w:val="22"/>
        </w:rPr>
        <w:t xml:space="preserve">Figura 2 — </w:t>
      </w:r>
      <w:r>
        <w:rPr>
          <w:rFonts w:ascii="Times New Roman" w:cs="Times New Roman" w:eastAsia="Times New Roman" w:hAnsi="Times New Roman"/>
          <w:i/>
          <w:iCs/>
          <w:sz w:val="22"/>
          <w:szCs w:val="22"/>
        </w:rPr>
        <w:t xml:space="preserve">Modelul V de dezvoltare</w:t>
      </w:r>
    </w:p>
    <w:p>
      <w:pPr>
        <w:pStyle w:val="Heading3"/>
        <w:spacing w:after="120" w:before="240"/>
        <w:jc w:val="left"/>
      </w:pPr>
      <w:r>
        <w:rPr>
          <w:rFonts w:ascii="Times New Roman" w:cs="Times New Roman" w:eastAsia="Times New Roman" w:hAnsi="Times New Roman"/>
          <w:b/>
          <w:bCs/>
          <w:sz w:val="26"/>
          <w:szCs w:val="26"/>
        </w:rPr>
        <w:t xml:space="preserve">3.3.2 Diagrama Gantt</w:t>
      </w:r>
    </w:p>
    <w:p>
      <w:pPr>
        <w:spacing w:after="120" w:before="0" w:line="360"/>
        <w:ind w:firstLine="567"/>
        <w:jc w:val="both"/>
      </w:pPr>
      <w:r>
        <w:rPr>
          <w:rFonts w:ascii="Times New Roman" w:cs="Times New Roman" w:eastAsia="Times New Roman" w:hAnsi="Times New Roman"/>
          <w:sz w:val="24"/>
          <w:szCs w:val="24"/>
        </w:rPr>
        <w:t xml:space="preserve">Diagrama Gantt este un instrument de planificare frecvent utilizat în managementul de proiect, care oferă o ilustrare grafică a programului de activități. Planificarea aplicației FARO a urmat un calendar de aproximativ șase luni:</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700"/>
        <w:gridCol w:w="1700"/>
        <w:gridCol w:w="1500"/>
        <w:gridCol w:w="2172"/>
      </w:tblGrid>
      <w:tr>
        <w:tc>
          <w:tcPr>
            <w:tcW w:type="dxa" w:w="3700"/>
            <w:tcBorders>
              <w:top w:val="single" w:color="AAAAAA" w:sz="4"/>
              <w:left w:val="single" w:color="AAAAAA" w:sz="4"/>
              <w:bottom w:val="single" w:color="AAAAAA" w:sz="4"/>
              <w:right w:val="single" w:color="AAAAAA" w:sz="4"/>
            </w:tcBorders>
            <w:shd w:fill="E8ECFF" w:val="clear"/>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Sarcină</w:t>
            </w:r>
          </w:p>
        </w:tc>
        <w:tc>
          <w:tcPr>
            <w:tcW w:type="dxa" w:w="1700"/>
            <w:tcBorders>
              <w:top w:val="single" w:color="AAAAAA" w:sz="4"/>
              <w:left w:val="single" w:color="AAAAAA" w:sz="4"/>
              <w:bottom w:val="single" w:color="AAAAAA" w:sz="4"/>
              <w:right w:val="single" w:color="AAAAAA" w:sz="4"/>
            </w:tcBorders>
            <w:shd w:fill="E8ECFF"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Data începerii</w:t>
            </w:r>
          </w:p>
        </w:tc>
        <w:tc>
          <w:tcPr>
            <w:tcW w:type="dxa" w:w="1500"/>
            <w:tcBorders>
              <w:top w:val="single" w:color="AAAAAA" w:sz="4"/>
              <w:left w:val="single" w:color="AAAAAA" w:sz="4"/>
              <w:bottom w:val="single" w:color="AAAAAA" w:sz="4"/>
              <w:right w:val="single" w:color="AAAAAA" w:sz="4"/>
            </w:tcBorders>
            <w:shd w:fill="E8ECFF"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Nr. zile</w:t>
            </w:r>
          </w:p>
        </w:tc>
        <w:tc>
          <w:tcPr>
            <w:tcW w:type="dxa" w:w="2172"/>
            <w:tcBorders>
              <w:top w:val="single" w:color="AAAAAA" w:sz="4"/>
              <w:left w:val="single" w:color="AAAAAA" w:sz="4"/>
              <w:bottom w:val="single" w:color="AAAAAA" w:sz="4"/>
              <w:right w:val="single" w:color="AAAAAA" w:sz="4"/>
            </w:tcBorders>
            <w:shd w:fill="E8ECFF"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Data finalizării</w:t>
            </w:r>
          </w:p>
        </w:tc>
      </w:tr>
      <w:tr>
        <w:tc>
          <w:tcPr>
            <w:tcW w:type="dxa" w:w="3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Documentare și research</w:t>
            </w:r>
          </w:p>
        </w:tc>
        <w:tc>
          <w:tcPr>
            <w:tcW w:type="dxa" w:w="1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01/12/2025</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14</w:t>
            </w:r>
          </w:p>
        </w:tc>
        <w:tc>
          <w:tcPr>
            <w:tcW w:type="dxa" w:w="21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14/12/2025</w:t>
            </w:r>
          </w:p>
        </w:tc>
      </w:tr>
      <w:tr>
        <w:tc>
          <w:tcPr>
            <w:tcW w:type="dxa" w:w="3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Specificații funcționale</w:t>
            </w:r>
          </w:p>
        </w:tc>
        <w:tc>
          <w:tcPr>
            <w:tcW w:type="dxa" w:w="1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15/12/2025</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10</w:t>
            </w:r>
          </w:p>
        </w:tc>
        <w:tc>
          <w:tcPr>
            <w:tcW w:type="dxa" w:w="21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24/12/2025</w:t>
            </w:r>
          </w:p>
        </w:tc>
      </w:tr>
      <w:tr>
        <w:tc>
          <w:tcPr>
            <w:tcW w:type="dxa" w:w="3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Setup mediu de dezvoltare</w:t>
            </w:r>
          </w:p>
        </w:tc>
        <w:tc>
          <w:tcPr>
            <w:tcW w:type="dxa" w:w="1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25/12/2025</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5</w:t>
            </w:r>
          </w:p>
        </w:tc>
        <w:tc>
          <w:tcPr>
            <w:tcW w:type="dxa" w:w="21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29/12/2025</w:t>
            </w:r>
          </w:p>
        </w:tc>
      </w:tr>
      <w:tr>
        <w:tc>
          <w:tcPr>
            <w:tcW w:type="dxa" w:w="3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Proiectare bază de date</w:t>
            </w:r>
          </w:p>
        </w:tc>
        <w:tc>
          <w:tcPr>
            <w:tcW w:type="dxa" w:w="1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01/01/2026</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7</w:t>
            </w:r>
          </w:p>
        </w:tc>
        <w:tc>
          <w:tcPr>
            <w:tcW w:type="dxa" w:w="21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07/01/2026</w:t>
            </w:r>
          </w:p>
        </w:tc>
      </w:tr>
      <w:tr>
        <w:tc>
          <w:tcPr>
            <w:tcW w:type="dxa" w:w="3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Autentificare (JWT + OAuth)</w:t>
            </w:r>
          </w:p>
        </w:tc>
        <w:tc>
          <w:tcPr>
            <w:tcW w:type="dxa" w:w="1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08/01/2026</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10</w:t>
            </w:r>
          </w:p>
        </w:tc>
        <w:tc>
          <w:tcPr>
            <w:tcW w:type="dxa" w:w="21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17/01/2026</w:t>
            </w:r>
          </w:p>
        </w:tc>
      </w:tr>
      <w:tr>
        <w:tc>
          <w:tcPr>
            <w:tcW w:type="dxa" w:w="3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CRUD Tranzacții</w:t>
            </w:r>
          </w:p>
        </w:tc>
        <w:tc>
          <w:tcPr>
            <w:tcW w:type="dxa" w:w="1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18/01/2026</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14</w:t>
            </w:r>
          </w:p>
        </w:tc>
        <w:tc>
          <w:tcPr>
            <w:tcW w:type="dxa" w:w="21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31/01/2026</w:t>
            </w:r>
          </w:p>
        </w:tc>
      </w:tr>
      <w:tr>
        <w:tc>
          <w:tcPr>
            <w:tcW w:type="dxa" w:w="3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Module Bugete și Categorii</w:t>
            </w:r>
          </w:p>
        </w:tc>
        <w:tc>
          <w:tcPr>
            <w:tcW w:type="dxa" w:w="1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01/02/2026</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14</w:t>
            </w:r>
          </w:p>
        </w:tc>
        <w:tc>
          <w:tcPr>
            <w:tcW w:type="dxa" w:w="21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14/02/2026</w:t>
            </w:r>
          </w:p>
        </w:tc>
      </w:tr>
      <w:tr>
        <w:tc>
          <w:tcPr>
            <w:tcW w:type="dxa" w:w="3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Statistici și Rapoarte</w:t>
            </w:r>
          </w:p>
        </w:tc>
        <w:tc>
          <w:tcPr>
            <w:tcW w:type="dxa" w:w="1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15/02/2026</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14</w:t>
            </w:r>
          </w:p>
        </w:tc>
        <w:tc>
          <w:tcPr>
            <w:tcW w:type="dxa" w:w="21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28/02/2026</w:t>
            </w:r>
          </w:p>
        </w:tc>
      </w:tr>
      <w:tr>
        <w:tc>
          <w:tcPr>
            <w:tcW w:type="dxa" w:w="3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Integrare AI (Gemini)</w:t>
            </w:r>
          </w:p>
        </w:tc>
        <w:tc>
          <w:tcPr>
            <w:tcW w:type="dxa" w:w="1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01/03/2026</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21</w:t>
            </w:r>
          </w:p>
        </w:tc>
        <w:tc>
          <w:tcPr>
            <w:tcW w:type="dxa" w:w="21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21/03/2026</w:t>
            </w:r>
          </w:p>
        </w:tc>
      </w:tr>
      <w:tr>
        <w:tc>
          <w:tcPr>
            <w:tcW w:type="dxa" w:w="3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Notificări și email reset</w:t>
            </w:r>
          </w:p>
        </w:tc>
        <w:tc>
          <w:tcPr>
            <w:tcW w:type="dxa" w:w="1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22/03/2026</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7</w:t>
            </w:r>
          </w:p>
        </w:tc>
        <w:tc>
          <w:tcPr>
            <w:tcW w:type="dxa" w:w="21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28/03/2026</w:t>
            </w:r>
          </w:p>
        </w:tc>
      </w:tr>
      <w:tr>
        <w:tc>
          <w:tcPr>
            <w:tcW w:type="dxa" w:w="3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UI redesign și mod întunecat</w:t>
            </w:r>
          </w:p>
        </w:tc>
        <w:tc>
          <w:tcPr>
            <w:tcW w:type="dxa" w:w="1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29/03/2026</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14</w:t>
            </w:r>
          </w:p>
        </w:tc>
        <w:tc>
          <w:tcPr>
            <w:tcW w:type="dxa" w:w="21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11/04/2026</w:t>
            </w:r>
          </w:p>
        </w:tc>
      </w:tr>
      <w:tr>
        <w:tc>
          <w:tcPr>
            <w:tcW w:type="dxa" w:w="3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Responsive mobile</w:t>
            </w:r>
          </w:p>
        </w:tc>
        <w:tc>
          <w:tcPr>
            <w:tcW w:type="dxa" w:w="1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12/04/2026</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7</w:t>
            </w:r>
          </w:p>
        </w:tc>
        <w:tc>
          <w:tcPr>
            <w:tcW w:type="dxa" w:w="21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18/04/2026</w:t>
            </w:r>
          </w:p>
        </w:tc>
      </w:tr>
      <w:tr>
        <w:tc>
          <w:tcPr>
            <w:tcW w:type="dxa" w:w="3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Testare și bug fixing</w:t>
            </w:r>
          </w:p>
        </w:tc>
        <w:tc>
          <w:tcPr>
            <w:tcW w:type="dxa" w:w="1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19/04/2026</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14</w:t>
            </w:r>
          </w:p>
        </w:tc>
        <w:tc>
          <w:tcPr>
            <w:tcW w:type="dxa" w:w="21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02/05/2026</w:t>
            </w:r>
          </w:p>
        </w:tc>
      </w:tr>
      <w:tr>
        <w:tc>
          <w:tcPr>
            <w:tcW w:type="dxa" w:w="3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Deploy pe Railway</w:t>
            </w:r>
          </w:p>
        </w:tc>
        <w:tc>
          <w:tcPr>
            <w:tcW w:type="dxa" w:w="1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03/05/2026</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5</w:t>
            </w:r>
          </w:p>
        </w:tc>
        <w:tc>
          <w:tcPr>
            <w:tcW w:type="dxa" w:w="21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07/05/2026</w:t>
            </w:r>
          </w:p>
        </w:tc>
      </w:tr>
      <w:tr>
        <w:tc>
          <w:tcPr>
            <w:tcW w:type="dxa" w:w="3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Redactare documentație</w:t>
            </w:r>
          </w:p>
        </w:tc>
        <w:tc>
          <w:tcPr>
            <w:tcW w:type="dxa" w:w="1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08/05/2026</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21</w:t>
            </w:r>
          </w:p>
        </w:tc>
        <w:tc>
          <w:tcPr>
            <w:tcW w:type="dxa" w:w="21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28/05/2026</w:t>
            </w:r>
          </w:p>
        </w:tc>
      </w:tr>
      <w:tr>
        <w:tc>
          <w:tcPr>
            <w:tcW w:type="dxa" w:w="3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Pregătire susținere</w:t>
            </w:r>
          </w:p>
        </w:tc>
        <w:tc>
          <w:tcPr>
            <w:tcW w:type="dxa" w:w="1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29/05/2026</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10</w:t>
            </w:r>
          </w:p>
        </w:tc>
        <w:tc>
          <w:tcPr>
            <w:tcW w:type="dxa" w:w="21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07/06/2026</w:t>
            </w:r>
          </w:p>
        </w:tc>
      </w:tr>
    </w:tbl>
    <w:p>
      <w:pPr>
        <w:spacing w:after="240" w:before="60"/>
        <w:jc w:val="center"/>
      </w:pPr>
      <w:r>
        <w:rPr>
          <w:rFonts w:ascii="Times New Roman" w:cs="Times New Roman" w:eastAsia="Times New Roman" w:hAnsi="Times New Roman"/>
          <w:b/>
          <w:bCs/>
          <w:i/>
          <w:iCs/>
          <w:sz w:val="22"/>
          <w:szCs w:val="22"/>
        </w:rPr>
        <w:t xml:space="preserve">Tabel 1 — </w:t>
      </w:r>
      <w:r>
        <w:rPr>
          <w:rFonts w:ascii="Times New Roman" w:cs="Times New Roman" w:eastAsia="Times New Roman" w:hAnsi="Times New Roman"/>
          <w:i/>
          <w:iCs/>
          <w:sz w:val="22"/>
          <w:szCs w:val="22"/>
        </w:rPr>
        <w:t xml:space="preserve">Planificarea lucrării</w:t>
      </w:r>
    </w:p>
    <w:p>
      <w:pPr>
        <w:pBdr>
          <w:top w:val="single" w:color="CCCCCC" w:sz="6"/>
          <w:bottom w:val="single" w:color="CCCCCC" w:sz="6"/>
          <w:left w:val="single" w:color="CCCCCC" w:sz="6"/>
          <w:right w:val="single" w:color="CCCCCC" w:sz="6"/>
        </w:pBdr>
        <w:spacing w:after="60" w:before="240"/>
        <w:jc w:val="center"/>
      </w:pPr>
      <w:r>
        <w:rPr>
          <w:rFonts w:ascii="Times New Roman" w:cs="Times New Roman" w:eastAsia="Times New Roman" w:hAnsi="Times New Roman"/>
          <w:i/>
          <w:iCs/>
          <w:color w:val="999999"/>
          <w:sz w:val="22"/>
          <w:szCs w:val="22"/>
        </w:rPr>
        <w:t xml:space="preserve">[ Inserează aici imaginea Figura 3: Diagrama Gantt ]</w:t>
      </w:r>
    </w:p>
    <w:p>
      <w:pPr>
        <w:spacing w:after="240" w:before="60"/>
        <w:jc w:val="center"/>
      </w:pPr>
      <w:r>
        <w:rPr>
          <w:rFonts w:ascii="Times New Roman" w:cs="Times New Roman" w:eastAsia="Times New Roman" w:hAnsi="Times New Roman"/>
          <w:b/>
          <w:bCs/>
          <w:i/>
          <w:iCs/>
          <w:sz w:val="22"/>
          <w:szCs w:val="22"/>
        </w:rPr>
        <w:t xml:space="preserve">Figura 3 — </w:t>
      </w:r>
      <w:r>
        <w:rPr>
          <w:rFonts w:ascii="Times New Roman" w:cs="Times New Roman" w:eastAsia="Times New Roman" w:hAnsi="Times New Roman"/>
          <w:i/>
          <w:iCs/>
          <w:sz w:val="22"/>
          <w:szCs w:val="22"/>
        </w:rPr>
        <w:t xml:space="preserve">Diagrama Gantt</w:t>
      </w:r>
    </w:p>
    <w:p>
      <w:pPr>
        <w:pStyle w:val="Heading1"/>
        <w:pageBreakBefore/>
        <w:spacing w:after="360" w:before="480"/>
        <w:jc w:val="center"/>
      </w:pPr>
      <w:r>
        <w:rPr>
          <w:rFonts w:ascii="Times New Roman" w:cs="Times New Roman" w:eastAsia="Times New Roman" w:hAnsi="Times New Roman"/>
          <w:b/>
          <w:bCs/>
          <w:sz w:val="32"/>
          <w:szCs w:val="32"/>
        </w:rPr>
        <w:t xml:space="preserve">CAPITOLUL 4 — PROIECTAREA ÎN DETALIU</w:t>
      </w:r>
    </w:p>
    <w:p>
      <w:pPr>
        <w:pStyle w:val="Heading2"/>
        <w:spacing w:after="180" w:before="360"/>
        <w:jc w:val="left"/>
      </w:pPr>
      <w:r>
        <w:rPr>
          <w:rFonts w:ascii="Times New Roman" w:cs="Times New Roman" w:eastAsia="Times New Roman" w:hAnsi="Times New Roman"/>
          <w:b/>
          <w:bCs/>
          <w:sz w:val="28"/>
          <w:szCs w:val="28"/>
        </w:rPr>
        <w:t xml:space="preserve">4.1 Considerații privind implementarea</w:t>
      </w:r>
    </w:p>
    <w:p>
      <w:pPr>
        <w:spacing w:after="120" w:before="0" w:line="360"/>
        <w:ind w:firstLine="567"/>
        <w:jc w:val="both"/>
      </w:pPr>
      <w:r>
        <w:rPr>
          <w:rFonts w:ascii="Times New Roman" w:cs="Times New Roman" w:eastAsia="Times New Roman" w:hAnsi="Times New Roman"/>
          <w:sz w:val="24"/>
          <w:szCs w:val="24"/>
        </w:rPr>
        <w:t xml:space="preserve">Platforma web FARO este realizată folosind o arhitectură client-server clasică, separată strict în două aplicații independente care comunică prin REST API peste HTTPS. Această separare permite dezvoltarea, testarea și deploy-ul independent al fiecărei părți, precum și posibilitatea ulterioară de a adăuga și o aplicație mobilă nativă care să consume același API.</w:t>
      </w:r>
    </w:p>
    <w:p>
      <w:pPr>
        <w:spacing w:after="120" w:before="0" w:line="360"/>
        <w:ind w:firstLine="567"/>
        <w:jc w:val="both"/>
      </w:pPr>
      <w:r>
        <w:rPr>
          <w:rFonts w:ascii="Times New Roman" w:cs="Times New Roman" w:eastAsia="Times New Roman" w:hAnsi="Times New Roman"/>
          <w:sz w:val="24"/>
          <w:szCs w:val="24"/>
        </w:rPr>
        <w:t xml:space="preserve">Pe partea de client am ales React 18 cu TypeScript 5.5 ca limbaj, deoarece tipajul static reduce semnificativ numărul de bug-uri apărute în timpul refactorizărilor și oferă autocomplete inteligent în editoarele moderne. Vite a fost selectat ca bundler pentru viteza sa în dezvoltare (Hot Module Replacement sub o secundă chiar și pentru aplicații de mărime medie) și pentru output-ul optimizat de producție bazat pe Rollup.</w:t>
      </w:r>
    </w:p>
    <w:p>
      <w:pPr>
        <w:spacing w:after="120" w:before="0" w:line="360"/>
        <w:ind w:firstLine="567"/>
        <w:jc w:val="both"/>
      </w:pPr>
      <w:r>
        <w:rPr>
          <w:rFonts w:ascii="Times New Roman" w:cs="Times New Roman" w:eastAsia="Times New Roman" w:hAnsi="Times New Roman"/>
          <w:sz w:val="24"/>
          <w:szCs w:val="24"/>
        </w:rPr>
        <w:t xml:space="preserve">Pentru gestionarea stării am separat clar două tipuri de date: starea provenită de la server (transactions, budgets, statistici) este gestionată cu TanStack Query, care oferă cache automat, refetch în background și invalidate selectiv după mutații; starea pură client-side (utilizatorul autentificat, token-ul de acces, preferințele de UI) este stocată cu Zustand, o bibliotecă minimalistă care nu necesită providers sau reducers.</w:t>
      </w:r>
    </w:p>
    <w:p>
      <w:pPr>
        <w:spacing w:after="120" w:before="0" w:line="360"/>
        <w:ind w:firstLine="567"/>
        <w:jc w:val="both"/>
      </w:pPr>
      <w:r>
        <w:rPr>
          <w:rFonts w:ascii="Times New Roman" w:cs="Times New Roman" w:eastAsia="Times New Roman" w:hAnsi="Times New Roman"/>
          <w:sz w:val="24"/>
          <w:szCs w:val="24"/>
        </w:rPr>
        <w:t xml:space="preserve">Pe partea de backend am ales Node.js 24 cu Express ca framework HTTP, datorită ecosistemului bogat de middleware-uri și a familiarității dezvoltatorilor cu acest stack. Pentru accesul la baza de date am folosit Prisma 6.4 ca ORM, motivat de tipajul end-to-end (queryurile sunt complet type-safe) și de generarea automată a clientului din schema declarativă, ceea ce elimină nevoia maparilor manuale între tipuri TypeScript și înregistrările SQL.</w:t>
      </w:r>
    </w:p>
    <w:p>
      <w:pPr>
        <w:spacing w:after="120" w:before="0" w:line="360"/>
        <w:ind w:firstLine="567"/>
        <w:jc w:val="both"/>
      </w:pPr>
      <w:r>
        <w:rPr>
          <w:rFonts w:ascii="Times New Roman" w:cs="Times New Roman" w:eastAsia="Times New Roman" w:hAnsi="Times New Roman"/>
          <w:sz w:val="24"/>
          <w:szCs w:val="24"/>
        </w:rPr>
        <w:t xml:space="preserve">Validarea datelor primite de la client este realizată cu biblioteca Zod, care permite definirea schemelor declarative și inferarea automată a tipurilor TypeScript. Astfel, o singură schemă servește atât pentru validarea runtime cât și pentru tipajul static, eliminând duplicarea. Variabilele de mediu sunt și ele validate cu Zod la pornirea serverului, conform Listing-ului 1.</w:t>
      </w:r>
    </w:p>
    <w:p>
      <w:pPr>
        <w:pBdr>
          <w:top w:val="single" w:color="CCCCCC" w:sz="4"/>
        </w:pBdr>
        <w:spacing w:after="0" w:before="120" w:line="240"/>
        <w:ind w:left="567"/>
      </w:pPr>
      <w:r>
        <w:rPr>
          <w:rFonts w:ascii="Courier New" w:cs="Courier New" w:eastAsia="Courier New" w:hAnsi="Courier New"/>
          <w:sz w:val="20"/>
          <w:szCs w:val="20"/>
        </w:rPr>
        <w:t xml:space="preserve">import { z } from 'zod';</w:t>
      </w:r>
    </w:p>
    <w:p>
      <w:pPr>
        <w:spacing w:after="0" w:before="0" w:line="240"/>
        <w:ind w:left="567"/>
      </w:pPr>
      <w:r>
        <w:rPr>
          <w:rFonts w:ascii="Courier New" w:cs="Courier New" w:eastAsia="Courier New" w:hAnsi="Courier New"/>
          <w:sz w:val="20"/>
          <w:szCs w:val="20"/>
        </w:rPr>
        <w:t xml:space="preserve">import dotenv from 'dotenv';</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dotenv.config();</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const envSchema = z.object({</w:t>
      </w:r>
    </w:p>
    <w:p>
      <w:pPr>
        <w:spacing w:after="0" w:before="0" w:line="240"/>
        <w:ind w:left="567"/>
      </w:pPr>
      <w:r>
        <w:rPr>
          <w:rFonts w:ascii="Courier New" w:cs="Courier New" w:eastAsia="Courier New" w:hAnsi="Courier New"/>
          <w:sz w:val="20"/>
          <w:szCs w:val="20"/>
        </w:rPr>
        <w:t xml:space="preserve">  PORT: z.string().default('4000'),</w:t>
      </w:r>
    </w:p>
    <w:p>
      <w:pPr>
        <w:spacing w:after="0" w:before="0" w:line="240"/>
        <w:ind w:left="567"/>
      </w:pPr>
      <w:r>
        <w:rPr>
          <w:rFonts w:ascii="Courier New" w:cs="Courier New" w:eastAsia="Courier New" w:hAnsi="Courier New"/>
          <w:sz w:val="20"/>
          <w:szCs w:val="20"/>
        </w:rPr>
        <w:t xml:space="preserve">  DATABASE_URL: z.string(),</w:t>
      </w:r>
    </w:p>
    <w:p>
      <w:pPr>
        <w:spacing w:after="0" w:before="0" w:line="240"/>
        <w:ind w:left="567"/>
      </w:pPr>
      <w:r>
        <w:rPr>
          <w:rFonts w:ascii="Courier New" w:cs="Courier New" w:eastAsia="Courier New" w:hAnsi="Courier New"/>
          <w:sz w:val="20"/>
          <w:szCs w:val="20"/>
        </w:rPr>
        <w:t xml:space="preserve">  JWT_SECRET: z.string(),</w:t>
      </w:r>
    </w:p>
    <w:p>
      <w:pPr>
        <w:spacing w:after="0" w:before="0" w:line="240"/>
        <w:ind w:left="567"/>
      </w:pPr>
      <w:r>
        <w:rPr>
          <w:rFonts w:ascii="Courier New" w:cs="Courier New" w:eastAsia="Courier New" w:hAnsi="Courier New"/>
          <w:sz w:val="20"/>
          <w:szCs w:val="20"/>
        </w:rPr>
        <w:t xml:space="preserve">  JWT_REFRESH_SECRET: z.string(),</w:t>
      </w:r>
    </w:p>
    <w:p>
      <w:pPr>
        <w:spacing w:after="0" w:before="0" w:line="240"/>
        <w:ind w:left="567"/>
      </w:pPr>
      <w:r>
        <w:rPr>
          <w:rFonts w:ascii="Courier New" w:cs="Courier New" w:eastAsia="Courier New" w:hAnsi="Courier New"/>
          <w:sz w:val="20"/>
          <w:szCs w:val="20"/>
        </w:rPr>
        <w:t xml:space="preserve">  NODE_ENV: z.enum(['development', 'production', 'test']).default('development'),</w:t>
      </w:r>
    </w:p>
    <w:p>
      <w:pPr>
        <w:spacing w:after="0" w:before="0" w:line="240"/>
        <w:ind w:left="567"/>
      </w:pPr>
      <w:r>
        <w:rPr>
          <w:rFonts w:ascii="Courier New" w:cs="Courier New" w:eastAsia="Courier New" w:hAnsi="Courier New"/>
          <w:sz w:val="20"/>
          <w:szCs w:val="20"/>
        </w:rPr>
        <w:t xml:space="preserve">  FRONTEND_URL: z.string().optional(),</w:t>
      </w:r>
    </w:p>
    <w:p>
      <w:pPr>
        <w:spacing w:after="0" w:before="0" w:line="240"/>
        <w:ind w:left="567"/>
      </w:pPr>
      <w:r>
        <w:rPr>
          <w:rFonts w:ascii="Courier New" w:cs="Courier New" w:eastAsia="Courier New" w:hAnsi="Courier New"/>
          <w:sz w:val="20"/>
          <w:szCs w:val="20"/>
        </w:rPr>
        <w:t xml:space="preserve">  GEMINI_API_KEY: z.string().optional(),</w:t>
      </w:r>
    </w:p>
    <w:p>
      <w:pPr>
        <w:spacing w:after="0" w:before="0" w:line="240"/>
        <w:ind w:left="567"/>
      </w:pPr>
      <w:r>
        <w:rPr>
          <w:rFonts w:ascii="Courier New" w:cs="Courier New" w:eastAsia="Courier New" w:hAnsi="Courier New"/>
          <w:sz w:val="20"/>
          <w:szCs w:val="20"/>
        </w:rPr>
        <w:t xml:space="preserve">  RESEND_API_KEY: z.string().optional(),</w:t>
      </w:r>
    </w:p>
    <w:p>
      <w:pPr>
        <w:spacing w:after="0" w:before="0" w:line="240"/>
        <w:ind w:left="567"/>
      </w:pPr>
      <w:r>
        <w:rPr>
          <w:rFonts w:ascii="Courier New" w:cs="Courier New" w:eastAsia="Courier New" w:hAnsi="Courier New"/>
          <w:sz w:val="20"/>
          <w:szCs w:val="20"/>
        </w:rPr>
        <w:t xml:space="preserve">});</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const parseResult = envSchema.safeParse(process.env);</w:t>
      </w:r>
    </w:p>
    <w:p>
      <w:pPr>
        <w:spacing w:after="0" w:before="0" w:line="240"/>
        <w:ind w:left="567"/>
      </w:pPr>
      <w:r>
        <w:rPr>
          <w:rFonts w:ascii="Courier New" w:cs="Courier New" w:eastAsia="Courier New" w:hAnsi="Courier New"/>
          <w:sz w:val="20"/>
          <w:szCs w:val="20"/>
        </w:rPr>
        <w:t xml:space="preserve">if (!parseResult.success) {</w:t>
      </w:r>
    </w:p>
    <w:p>
      <w:pPr>
        <w:spacing w:after="0" w:before="0" w:line="240"/>
        <w:ind w:left="567"/>
      </w:pPr>
      <w:r>
        <w:rPr>
          <w:rFonts w:ascii="Courier New" w:cs="Courier New" w:eastAsia="Courier New" w:hAnsi="Courier New"/>
          <w:sz w:val="20"/>
          <w:szCs w:val="20"/>
        </w:rPr>
        <w:t xml:space="preserve">  console.error('Variabile de mediu invalide:', parseResult.error.format());</w:t>
      </w:r>
    </w:p>
    <w:p>
      <w:pPr>
        <w:spacing w:after="0" w:before="0" w:line="240"/>
        <w:ind w:left="567"/>
      </w:pPr>
      <w:r>
        <w:rPr>
          <w:rFonts w:ascii="Courier New" w:cs="Courier New" w:eastAsia="Courier New" w:hAnsi="Courier New"/>
          <w:sz w:val="20"/>
          <w:szCs w:val="20"/>
        </w:rPr>
        <w:t xml:space="preserve">  process.exit(1);</w:t>
      </w:r>
    </w:p>
    <w:p>
      <w:pPr>
        <w:spacing w:after="0" w:before="0" w:line="240"/>
        <w:ind w:left="567"/>
      </w:pPr>
      <w:r>
        <w:rPr>
          <w:rFonts w:ascii="Courier New" w:cs="Courier New" w:eastAsia="Courier New" w:hAnsi="Courier New"/>
          <w:sz w:val="20"/>
          <w:szCs w:val="20"/>
        </w:rPr>
        <w:t xml:space="preserve">}</w:t>
      </w:r>
    </w:p>
    <w:p>
      <w:pPr>
        <w:pBdr>
          <w:bottom w:val="single" w:color="CCCCCC" w:sz="4"/>
        </w:pBdr>
        <w:spacing w:after="120" w:before="0" w:line="240"/>
        <w:ind w:left="567"/>
      </w:pPr>
      <w:r>
        <w:rPr>
          <w:rFonts w:ascii="Courier New" w:cs="Courier New" w:eastAsia="Courier New" w:hAnsi="Courier New"/>
          <w:sz w:val="20"/>
          <w:szCs w:val="20"/>
        </w:rPr>
        <w:t xml:space="preserve">export const env = parseResult.data;</w:t>
      </w:r>
    </w:p>
    <w:p>
      <w:pPr>
        <w:spacing w:after="240" w:before="60"/>
        <w:jc w:val="center"/>
      </w:pPr>
      <w:r>
        <w:rPr>
          <w:rFonts w:ascii="Times New Roman" w:cs="Times New Roman" w:eastAsia="Times New Roman" w:hAnsi="Times New Roman"/>
          <w:b/>
          <w:bCs/>
          <w:i/>
          <w:iCs/>
          <w:sz w:val="22"/>
          <w:szCs w:val="22"/>
        </w:rPr>
        <w:t xml:space="preserve">Listing 1 — </w:t>
      </w:r>
      <w:r>
        <w:rPr>
          <w:rFonts w:ascii="Times New Roman" w:cs="Times New Roman" w:eastAsia="Times New Roman" w:hAnsi="Times New Roman"/>
          <w:i/>
          <w:iCs/>
          <w:sz w:val="22"/>
          <w:szCs w:val="22"/>
        </w:rPr>
        <w:t xml:space="preserve">Validarea variabilelor de mediu la pornirea serverului (env.ts)</w:t>
      </w:r>
    </w:p>
    <w:p>
      <w:pPr>
        <w:spacing w:after="120" w:before="0" w:line="360"/>
        <w:ind w:firstLine="567"/>
        <w:jc w:val="both"/>
      </w:pPr>
      <w:r>
        <w:rPr>
          <w:rFonts w:ascii="Times New Roman" w:cs="Times New Roman" w:eastAsia="Times New Roman" w:hAnsi="Times New Roman"/>
          <w:sz w:val="24"/>
          <w:szCs w:val="24"/>
        </w:rPr>
        <w:t xml:space="preserve">Schema Zod definește toate variabilele de mediu necesare aplicației, împreună cu tipurile lor (z.string(), z.enum()) și valorile implicite. La pornire, safeParse() validează process.env împotriva schemei; dacă validarea eșuează, serverul afișează exact ce variabile lipsesc sau au format incorect și se oprește cu cod de eroare 1. Această abordare fail-fast previne bug-uri silențioase în producție cauzate de configurări incomplete.</w:t>
      </w:r>
    </w:p>
    <w:p>
      <w:pPr>
        <w:spacing w:after="120" w:before="0" w:line="360"/>
        <w:ind w:firstLine="567"/>
        <w:jc w:val="both"/>
      </w:pPr>
      <w:r>
        <w:rPr>
          <w:rFonts w:ascii="Times New Roman" w:cs="Times New Roman" w:eastAsia="Times New Roman" w:hAnsi="Times New Roman"/>
          <w:sz w:val="24"/>
          <w:szCs w:val="24"/>
        </w:rPr>
        <w:t xml:space="preserve">Pentru autentificare am implementat un model dual-token cu JSON Web Tokens (JWT) semnate cu HMAC-SHA256. Access token-ul are durata de viață de 15 minute și este trimis la fiecare cerere în header-ul Authorization, în timp ce refresh token-ul are durata de 7 zile și este stocat într-un cookie httpOnly Secure SameSite=None, inaccesibil JavaScript-ului din browser și deci protejat împotriva atacurilor XSS.</w:t>
      </w:r>
    </w:p>
    <w:p>
      <w:pPr>
        <w:spacing w:after="120" w:before="0" w:line="360"/>
        <w:ind w:firstLine="567"/>
        <w:jc w:val="both"/>
      </w:pPr>
      <w:r>
        <w:rPr>
          <w:rFonts w:ascii="Times New Roman" w:cs="Times New Roman" w:eastAsia="Times New Roman" w:hAnsi="Times New Roman"/>
          <w:sz w:val="24"/>
          <w:szCs w:val="24"/>
        </w:rPr>
        <w:t xml:space="preserve">Integrarea cu modelul de inteligență artificială Gemini a fost realizată prin SDK-ul oficial @google/generative-ai. Cheia API este stocată exclusiv pe partea de server, niciodată expusă clientului. Modelul gemini-2.5-flash-lite a fost ales pentru combinația de cost (1000 cereri gratuite pe zi pe contul Google AI Studio), latență mică (1-3 secunde pentru cereri text) și suport multimodal nativ (text + imagini într-o singură cerere). Schema tehnologiilor utilizate este prezentată în Figura 4.</w:t>
      </w:r>
    </w:p>
    <w:p>
      <w:pPr>
        <w:pBdr>
          <w:top w:val="single" w:color="CCCCCC" w:sz="6"/>
          <w:bottom w:val="single" w:color="CCCCCC" w:sz="6"/>
          <w:left w:val="single" w:color="CCCCCC" w:sz="6"/>
          <w:right w:val="single" w:color="CCCCCC" w:sz="6"/>
        </w:pBdr>
        <w:spacing w:after="60" w:before="240"/>
        <w:jc w:val="center"/>
      </w:pPr>
      <w:r>
        <w:rPr>
          <w:rFonts w:ascii="Times New Roman" w:cs="Times New Roman" w:eastAsia="Times New Roman" w:hAnsi="Times New Roman"/>
          <w:i/>
          <w:iCs/>
          <w:color w:val="999999"/>
          <w:sz w:val="22"/>
          <w:szCs w:val="22"/>
        </w:rPr>
        <w:t xml:space="preserve">[ Inserează aici imaginea Figura 4: Schema tehnologiilor utilizate ]</w:t>
      </w:r>
    </w:p>
    <w:p>
      <w:pPr>
        <w:spacing w:after="240" w:before="60"/>
        <w:jc w:val="center"/>
      </w:pPr>
      <w:r>
        <w:rPr>
          <w:rFonts w:ascii="Times New Roman" w:cs="Times New Roman" w:eastAsia="Times New Roman" w:hAnsi="Times New Roman"/>
          <w:b/>
          <w:bCs/>
          <w:i/>
          <w:iCs/>
          <w:sz w:val="22"/>
          <w:szCs w:val="22"/>
        </w:rPr>
        <w:t xml:space="preserve">Figura 4 — </w:t>
      </w:r>
      <w:r>
        <w:rPr>
          <w:rFonts w:ascii="Times New Roman" w:cs="Times New Roman" w:eastAsia="Times New Roman" w:hAnsi="Times New Roman"/>
          <w:i/>
          <w:iCs/>
          <w:sz w:val="22"/>
          <w:szCs w:val="22"/>
        </w:rPr>
        <w:t xml:space="preserve">Schema tehnologiilor utilizate</w:t>
      </w:r>
    </w:p>
    <w:p>
      <w:pPr>
        <w:pStyle w:val="Heading2"/>
        <w:spacing w:after="180" w:before="360"/>
        <w:jc w:val="left"/>
      </w:pPr>
      <w:r>
        <w:rPr>
          <w:rFonts w:ascii="Times New Roman" w:cs="Times New Roman" w:eastAsia="Times New Roman" w:hAnsi="Times New Roman"/>
          <w:b/>
          <w:bCs/>
          <w:sz w:val="28"/>
          <w:szCs w:val="28"/>
        </w:rPr>
        <w:t xml:space="preserve">4.2 Arhitectura programului</w:t>
      </w:r>
    </w:p>
    <w:p>
      <w:pPr>
        <w:spacing w:after="120" w:before="0" w:line="360"/>
        <w:ind w:firstLine="567"/>
        <w:jc w:val="both"/>
      </w:pPr>
      <w:r>
        <w:rPr>
          <w:rFonts w:ascii="Times New Roman" w:cs="Times New Roman" w:eastAsia="Times New Roman" w:hAnsi="Times New Roman"/>
          <w:sz w:val="24"/>
          <w:szCs w:val="24"/>
        </w:rPr>
        <w:t xml:space="preserve">Arhitectura aplicației, în ansamblul ei, este prezentată în Figura 13. Aplicația este structurată pe șase module funcționale principale, fiecare corespunzând unei pagini din interfața web și implementând o zonă coerentă de funcționalitate.</w:t>
      </w:r>
    </w:p>
    <w:p>
      <w:pPr>
        <w:pBdr>
          <w:top w:val="single" w:color="CCCCCC" w:sz="6"/>
          <w:bottom w:val="single" w:color="CCCCCC" w:sz="6"/>
          <w:left w:val="single" w:color="CCCCCC" w:sz="6"/>
          <w:right w:val="single" w:color="CCCCCC" w:sz="6"/>
        </w:pBdr>
        <w:spacing w:after="60" w:before="240"/>
        <w:jc w:val="center"/>
      </w:pPr>
      <w:r>
        <w:rPr>
          <w:rFonts w:ascii="Times New Roman" w:cs="Times New Roman" w:eastAsia="Times New Roman" w:hAnsi="Times New Roman"/>
          <w:i/>
          <w:iCs/>
          <w:color w:val="999999"/>
          <w:sz w:val="22"/>
          <w:szCs w:val="22"/>
        </w:rPr>
        <w:t xml:space="preserve">[ Inserează aici imaginea Figura 13: Arhitectura aplicației — vedere de ansamblu ]</w:t>
      </w:r>
    </w:p>
    <w:p>
      <w:pPr>
        <w:spacing w:after="240" w:before="60"/>
        <w:jc w:val="center"/>
      </w:pPr>
      <w:r>
        <w:rPr>
          <w:rFonts w:ascii="Times New Roman" w:cs="Times New Roman" w:eastAsia="Times New Roman" w:hAnsi="Times New Roman"/>
          <w:b/>
          <w:bCs/>
          <w:i/>
          <w:iCs/>
          <w:sz w:val="22"/>
          <w:szCs w:val="22"/>
        </w:rPr>
        <w:t xml:space="preserve">Figura 13 — </w:t>
      </w:r>
      <w:r>
        <w:rPr>
          <w:rFonts w:ascii="Times New Roman" w:cs="Times New Roman" w:eastAsia="Times New Roman" w:hAnsi="Times New Roman"/>
          <w:i/>
          <w:iCs/>
          <w:sz w:val="22"/>
          <w:szCs w:val="22"/>
        </w:rPr>
        <w:t xml:space="preserve">Arhitectura aplicației — vedere de ansamblu</w:t>
      </w:r>
    </w:p>
    <w:p>
      <w:pPr>
        <w:spacing w:after="120" w:before="0" w:line="360"/>
        <w:ind w:firstLine="567"/>
        <w:jc w:val="both"/>
      </w:pPr>
      <w:r>
        <w:rPr>
          <w:rFonts w:ascii="Times New Roman" w:cs="Times New Roman" w:eastAsia="Times New Roman" w:hAnsi="Times New Roman"/>
          <w:sz w:val="24"/>
          <w:szCs w:val="24"/>
        </w:rPr>
        <w:t xml:space="preserve">Modulul Dashboard (Figura 5.1) afișează imaginea financiară curentă a utilizatorului. La încărcarea paginii sunt declanșate paralel mai multe cereri către endpoint-urile de statistici: overview lunar, by-category, monthly-trend pe 12 luni și anomalies. Datele sunt utilizate pentru a randa cele trei carduri KPI (sold, venituri, cheltuieli), graficul liniar de evoluție, graficul donut de distribuție pe categorii și lista anomaliilor.</w:t>
      </w:r>
    </w:p>
    <w:p>
      <w:pPr>
        <w:pBdr>
          <w:top w:val="single" w:color="CCCCCC" w:sz="6"/>
          <w:bottom w:val="single" w:color="CCCCCC" w:sz="6"/>
          <w:left w:val="single" w:color="CCCCCC" w:sz="6"/>
          <w:right w:val="single" w:color="CCCCCC" w:sz="6"/>
        </w:pBdr>
        <w:spacing w:after="60" w:before="240"/>
        <w:jc w:val="center"/>
      </w:pPr>
      <w:r>
        <w:rPr>
          <w:rFonts w:ascii="Times New Roman" w:cs="Times New Roman" w:eastAsia="Times New Roman" w:hAnsi="Times New Roman"/>
          <w:i/>
          <w:iCs/>
          <w:color w:val="999999"/>
          <w:sz w:val="22"/>
          <w:szCs w:val="22"/>
        </w:rPr>
        <w:t xml:space="preserve">[ Inserează aici imaginea Figura 5.1: Arhitectura modulului Dashboard ]</w:t>
      </w:r>
    </w:p>
    <w:p>
      <w:pPr>
        <w:spacing w:after="240" w:before="60"/>
        <w:jc w:val="center"/>
      </w:pPr>
      <w:r>
        <w:rPr>
          <w:rFonts w:ascii="Times New Roman" w:cs="Times New Roman" w:eastAsia="Times New Roman" w:hAnsi="Times New Roman"/>
          <w:b/>
          <w:bCs/>
          <w:i/>
          <w:iCs/>
          <w:sz w:val="22"/>
          <w:szCs w:val="22"/>
        </w:rPr>
        <w:t xml:space="preserve">Figura 5.1 — </w:t>
      </w:r>
      <w:r>
        <w:rPr>
          <w:rFonts w:ascii="Times New Roman" w:cs="Times New Roman" w:eastAsia="Times New Roman" w:hAnsi="Times New Roman"/>
          <w:i/>
          <w:iCs/>
          <w:sz w:val="22"/>
          <w:szCs w:val="22"/>
        </w:rPr>
        <w:t xml:space="preserve">Arhitectura modulului Dashboard</w:t>
      </w:r>
    </w:p>
    <w:p>
      <w:pPr>
        <w:spacing w:after="120" w:before="0" w:line="360"/>
        <w:ind w:firstLine="567"/>
        <w:jc w:val="both"/>
      </w:pPr>
      <w:r>
        <w:rPr>
          <w:rFonts w:ascii="Times New Roman" w:cs="Times New Roman" w:eastAsia="Times New Roman" w:hAnsi="Times New Roman"/>
          <w:sz w:val="24"/>
          <w:szCs w:val="24"/>
        </w:rPr>
        <w:t xml:space="preserve">Modulul Tranzacții (Figura 5.2) este cel mai complex modul al aplicației. Acesta include lista paginată cu filtre, formularul de adăugare/editare, integrarea OCR pentru scanarea bonurilor, generatorul de instanțe pentru tranzacțiile recurente și exportul în PDF/Excel.</w:t>
      </w:r>
    </w:p>
    <w:p>
      <w:pPr>
        <w:pBdr>
          <w:top w:val="single" w:color="CCCCCC" w:sz="6"/>
          <w:bottom w:val="single" w:color="CCCCCC" w:sz="6"/>
          <w:left w:val="single" w:color="CCCCCC" w:sz="6"/>
          <w:right w:val="single" w:color="CCCCCC" w:sz="6"/>
        </w:pBdr>
        <w:spacing w:after="60" w:before="240"/>
        <w:jc w:val="center"/>
      </w:pPr>
      <w:r>
        <w:rPr>
          <w:rFonts w:ascii="Times New Roman" w:cs="Times New Roman" w:eastAsia="Times New Roman" w:hAnsi="Times New Roman"/>
          <w:i/>
          <w:iCs/>
          <w:color w:val="999999"/>
          <w:sz w:val="22"/>
          <w:szCs w:val="22"/>
        </w:rPr>
        <w:t xml:space="preserve">[ Inserează aici imaginea Figura 5.2: Arhitectura modulului Tranzacții ]</w:t>
      </w:r>
    </w:p>
    <w:p>
      <w:pPr>
        <w:spacing w:after="240" w:before="60"/>
        <w:jc w:val="center"/>
      </w:pPr>
      <w:r>
        <w:rPr>
          <w:rFonts w:ascii="Times New Roman" w:cs="Times New Roman" w:eastAsia="Times New Roman" w:hAnsi="Times New Roman"/>
          <w:b/>
          <w:bCs/>
          <w:i/>
          <w:iCs/>
          <w:sz w:val="22"/>
          <w:szCs w:val="22"/>
        </w:rPr>
        <w:t xml:space="preserve">Figura 5.2 — </w:t>
      </w:r>
      <w:r>
        <w:rPr>
          <w:rFonts w:ascii="Times New Roman" w:cs="Times New Roman" w:eastAsia="Times New Roman" w:hAnsi="Times New Roman"/>
          <w:i/>
          <w:iCs/>
          <w:sz w:val="22"/>
          <w:szCs w:val="22"/>
        </w:rPr>
        <w:t xml:space="preserve">Arhitectura modulului Tranzacții</w:t>
      </w:r>
    </w:p>
    <w:p>
      <w:pPr>
        <w:spacing w:after="120" w:before="0" w:line="360"/>
        <w:ind w:firstLine="567"/>
        <w:jc w:val="both"/>
      </w:pPr>
      <w:r>
        <w:rPr>
          <w:rFonts w:ascii="Times New Roman" w:cs="Times New Roman" w:eastAsia="Times New Roman" w:hAnsi="Times New Roman"/>
          <w:sz w:val="24"/>
          <w:szCs w:val="24"/>
        </w:rPr>
        <w:t xml:space="preserve">Modulul Bugete (Figura 5.3) permite crearea și gestionarea bugetelor lunare, atât a celor totale cât și a celor pe categorii. Click-ul pe un card multi-categorie face drill-down către modulul Tranzacții filtrat pe acea categorie și perioadă, prin parametri URL.</w:t>
      </w:r>
    </w:p>
    <w:p>
      <w:pPr>
        <w:pBdr>
          <w:top w:val="single" w:color="CCCCCC" w:sz="6"/>
          <w:bottom w:val="single" w:color="CCCCCC" w:sz="6"/>
          <w:left w:val="single" w:color="CCCCCC" w:sz="6"/>
          <w:right w:val="single" w:color="CCCCCC" w:sz="6"/>
        </w:pBdr>
        <w:spacing w:after="60" w:before="240"/>
        <w:jc w:val="center"/>
      </w:pPr>
      <w:r>
        <w:rPr>
          <w:rFonts w:ascii="Times New Roman" w:cs="Times New Roman" w:eastAsia="Times New Roman" w:hAnsi="Times New Roman"/>
          <w:i/>
          <w:iCs/>
          <w:color w:val="999999"/>
          <w:sz w:val="22"/>
          <w:szCs w:val="22"/>
        </w:rPr>
        <w:t xml:space="preserve">[ Inserează aici imaginea Figura 5.3: Arhitectura modulului Bugete ]</w:t>
      </w:r>
    </w:p>
    <w:p>
      <w:pPr>
        <w:spacing w:after="240" w:before="60"/>
        <w:jc w:val="center"/>
      </w:pPr>
      <w:r>
        <w:rPr>
          <w:rFonts w:ascii="Times New Roman" w:cs="Times New Roman" w:eastAsia="Times New Roman" w:hAnsi="Times New Roman"/>
          <w:b/>
          <w:bCs/>
          <w:i/>
          <w:iCs/>
          <w:sz w:val="22"/>
          <w:szCs w:val="22"/>
        </w:rPr>
        <w:t xml:space="preserve">Figura 5.3 — </w:t>
      </w:r>
      <w:r>
        <w:rPr>
          <w:rFonts w:ascii="Times New Roman" w:cs="Times New Roman" w:eastAsia="Times New Roman" w:hAnsi="Times New Roman"/>
          <w:i/>
          <w:iCs/>
          <w:sz w:val="22"/>
          <w:szCs w:val="22"/>
        </w:rPr>
        <w:t xml:space="preserve">Arhitectura modulului Bugete</w:t>
      </w:r>
    </w:p>
    <w:p>
      <w:pPr>
        <w:spacing w:after="120" w:before="0" w:line="360"/>
        <w:ind w:firstLine="567"/>
        <w:jc w:val="both"/>
      </w:pPr>
      <w:r>
        <w:rPr>
          <w:rFonts w:ascii="Times New Roman" w:cs="Times New Roman" w:eastAsia="Times New Roman" w:hAnsi="Times New Roman"/>
          <w:sz w:val="24"/>
          <w:szCs w:val="24"/>
        </w:rPr>
        <w:t xml:space="preserve">Modulul Categorii (Figura 5.4) afișează lista categoriilor predefinite și a celor create de utilizator. Categoriile predefinite sunt blocate pentru editare și ștergere — operațiunile sunt permise doar pentru cele user-defined. Funcționalitatea de sugestie automată folosește un apel către Gemini pentru a recomanda cea mai potrivită categorie pe baza descrierii tranzacției.</w:t>
      </w:r>
    </w:p>
    <w:p>
      <w:pPr>
        <w:pBdr>
          <w:top w:val="single" w:color="CCCCCC" w:sz="6"/>
          <w:bottom w:val="single" w:color="CCCCCC" w:sz="6"/>
          <w:left w:val="single" w:color="CCCCCC" w:sz="6"/>
          <w:right w:val="single" w:color="CCCCCC" w:sz="6"/>
        </w:pBdr>
        <w:spacing w:after="60" w:before="240"/>
        <w:jc w:val="center"/>
      </w:pPr>
      <w:r>
        <w:rPr>
          <w:rFonts w:ascii="Times New Roman" w:cs="Times New Roman" w:eastAsia="Times New Roman" w:hAnsi="Times New Roman"/>
          <w:i/>
          <w:iCs/>
          <w:color w:val="999999"/>
          <w:sz w:val="22"/>
          <w:szCs w:val="22"/>
        </w:rPr>
        <w:t xml:space="preserve">[ Inserează aici imaginea Figura 5.4: Arhitectura modulului Categorii ]</w:t>
      </w:r>
    </w:p>
    <w:p>
      <w:pPr>
        <w:spacing w:after="240" w:before="60"/>
        <w:jc w:val="center"/>
      </w:pPr>
      <w:r>
        <w:rPr>
          <w:rFonts w:ascii="Times New Roman" w:cs="Times New Roman" w:eastAsia="Times New Roman" w:hAnsi="Times New Roman"/>
          <w:b/>
          <w:bCs/>
          <w:i/>
          <w:iCs/>
          <w:sz w:val="22"/>
          <w:szCs w:val="22"/>
        </w:rPr>
        <w:t xml:space="preserve">Figura 5.4 — </w:t>
      </w:r>
      <w:r>
        <w:rPr>
          <w:rFonts w:ascii="Times New Roman" w:cs="Times New Roman" w:eastAsia="Times New Roman" w:hAnsi="Times New Roman"/>
          <w:i/>
          <w:iCs/>
          <w:sz w:val="22"/>
          <w:szCs w:val="22"/>
        </w:rPr>
        <w:t xml:space="preserve">Arhitectura modulului Categorii</w:t>
      </w:r>
    </w:p>
    <w:p>
      <w:pPr>
        <w:spacing w:after="120" w:before="0" w:line="360"/>
        <w:ind w:firstLine="567"/>
        <w:jc w:val="both"/>
      </w:pPr>
      <w:r>
        <w:rPr>
          <w:rFonts w:ascii="Times New Roman" w:cs="Times New Roman" w:eastAsia="Times New Roman" w:hAnsi="Times New Roman"/>
          <w:sz w:val="24"/>
          <w:szCs w:val="24"/>
        </w:rPr>
        <w:t xml:space="preserve">Modulul Rapoarte (Figura 5.5) implementează un generator de rapoarte în trei pași. Raportul este previzualizat live în partea stângă a paginii, iar exportul se face în format PDF (prin biblioteca PDFKit) sau Excel (prin ExcelJS).</w:t>
      </w:r>
    </w:p>
    <w:p>
      <w:pPr>
        <w:pBdr>
          <w:top w:val="single" w:color="CCCCCC" w:sz="6"/>
          <w:bottom w:val="single" w:color="CCCCCC" w:sz="6"/>
          <w:left w:val="single" w:color="CCCCCC" w:sz="6"/>
          <w:right w:val="single" w:color="CCCCCC" w:sz="6"/>
        </w:pBdr>
        <w:spacing w:after="60" w:before="240"/>
        <w:jc w:val="center"/>
      </w:pPr>
      <w:r>
        <w:rPr>
          <w:rFonts w:ascii="Times New Roman" w:cs="Times New Roman" w:eastAsia="Times New Roman" w:hAnsi="Times New Roman"/>
          <w:i/>
          <w:iCs/>
          <w:color w:val="999999"/>
          <w:sz w:val="22"/>
          <w:szCs w:val="22"/>
        </w:rPr>
        <w:t xml:space="preserve">[ Inserează aici imaginea Figura 5.5: Arhitectura modulului Rapoarte ]</w:t>
      </w:r>
    </w:p>
    <w:p>
      <w:pPr>
        <w:spacing w:after="240" w:before="60"/>
        <w:jc w:val="center"/>
      </w:pPr>
      <w:r>
        <w:rPr>
          <w:rFonts w:ascii="Times New Roman" w:cs="Times New Roman" w:eastAsia="Times New Roman" w:hAnsi="Times New Roman"/>
          <w:b/>
          <w:bCs/>
          <w:i/>
          <w:iCs/>
          <w:sz w:val="22"/>
          <w:szCs w:val="22"/>
        </w:rPr>
        <w:t xml:space="preserve">Figura 5.5 — </w:t>
      </w:r>
      <w:r>
        <w:rPr>
          <w:rFonts w:ascii="Times New Roman" w:cs="Times New Roman" w:eastAsia="Times New Roman" w:hAnsi="Times New Roman"/>
          <w:i/>
          <w:iCs/>
          <w:sz w:val="22"/>
          <w:szCs w:val="22"/>
        </w:rPr>
        <w:t xml:space="preserve">Arhitectura modulului Rapoarte</w:t>
      </w:r>
    </w:p>
    <w:p>
      <w:pPr>
        <w:spacing w:after="120" w:before="0" w:line="360"/>
        <w:ind w:firstLine="567"/>
        <w:jc w:val="both"/>
      </w:pPr>
      <w:r>
        <w:rPr>
          <w:rFonts w:ascii="Times New Roman" w:cs="Times New Roman" w:eastAsia="Times New Roman" w:hAnsi="Times New Roman"/>
          <w:sz w:val="24"/>
          <w:szCs w:val="24"/>
        </w:rPr>
        <w:t xml:space="preserve">Modulul Setări (Figura 5.6) permite utilizatorului să personalizeze profilul, să schimbe parola, să șteargă contul, să configureze preferințele și să activeze/dezactiveze notificările de buget.</w:t>
      </w:r>
    </w:p>
    <w:p>
      <w:pPr>
        <w:pBdr>
          <w:top w:val="single" w:color="CCCCCC" w:sz="6"/>
          <w:bottom w:val="single" w:color="CCCCCC" w:sz="6"/>
          <w:left w:val="single" w:color="CCCCCC" w:sz="6"/>
          <w:right w:val="single" w:color="CCCCCC" w:sz="6"/>
        </w:pBdr>
        <w:spacing w:after="60" w:before="240"/>
        <w:jc w:val="center"/>
      </w:pPr>
      <w:r>
        <w:rPr>
          <w:rFonts w:ascii="Times New Roman" w:cs="Times New Roman" w:eastAsia="Times New Roman" w:hAnsi="Times New Roman"/>
          <w:i/>
          <w:iCs/>
          <w:color w:val="999999"/>
          <w:sz w:val="22"/>
          <w:szCs w:val="22"/>
        </w:rPr>
        <w:t xml:space="preserve">[ Inserează aici imaginea Figura 5.6: Arhitectura modulului Setări ]</w:t>
      </w:r>
    </w:p>
    <w:p>
      <w:pPr>
        <w:spacing w:after="240" w:before="60"/>
        <w:jc w:val="center"/>
      </w:pPr>
      <w:r>
        <w:rPr>
          <w:rFonts w:ascii="Times New Roman" w:cs="Times New Roman" w:eastAsia="Times New Roman" w:hAnsi="Times New Roman"/>
          <w:b/>
          <w:bCs/>
          <w:i/>
          <w:iCs/>
          <w:sz w:val="22"/>
          <w:szCs w:val="22"/>
        </w:rPr>
        <w:t xml:space="preserve">Figura 5.6 — </w:t>
      </w:r>
      <w:r>
        <w:rPr>
          <w:rFonts w:ascii="Times New Roman" w:cs="Times New Roman" w:eastAsia="Times New Roman" w:hAnsi="Times New Roman"/>
          <w:i/>
          <w:iCs/>
          <w:sz w:val="22"/>
          <w:szCs w:val="22"/>
        </w:rPr>
        <w:t xml:space="preserve">Arhitectura modulului Setări</w:t>
      </w:r>
    </w:p>
    <w:p>
      <w:pPr>
        <w:pStyle w:val="Heading2"/>
        <w:spacing w:after="180" w:before="360"/>
        <w:jc w:val="left"/>
      </w:pPr>
      <w:r>
        <w:rPr>
          <w:rFonts w:ascii="Times New Roman" w:cs="Times New Roman" w:eastAsia="Times New Roman" w:hAnsi="Times New Roman"/>
          <w:b/>
          <w:bCs/>
          <w:sz w:val="28"/>
          <w:szCs w:val="28"/>
        </w:rPr>
        <w:t xml:space="preserve">4.3 Structura fișierelor</w:t>
      </w:r>
    </w:p>
    <w:p>
      <w:pPr>
        <w:spacing w:after="120" w:before="0" w:line="360"/>
        <w:ind w:firstLine="567"/>
        <w:jc w:val="both"/>
      </w:pPr>
      <w:r>
        <w:rPr>
          <w:rFonts w:ascii="Times New Roman" w:cs="Times New Roman" w:eastAsia="Times New Roman" w:hAnsi="Times New Roman"/>
          <w:sz w:val="24"/>
          <w:szCs w:val="24"/>
        </w:rPr>
        <w:t xml:space="preserve">Proiectul este organizat ca un monorepo cu două aplicații separate: backend și frontend. Structura completă a fișierelor este prezentată în Figura 6.</w:t>
      </w:r>
    </w:p>
    <w:p>
      <w:pPr>
        <w:pBdr>
          <w:top w:val="single" w:color="CCCCCC" w:sz="6"/>
          <w:bottom w:val="single" w:color="CCCCCC" w:sz="6"/>
          <w:left w:val="single" w:color="CCCCCC" w:sz="6"/>
          <w:right w:val="single" w:color="CCCCCC" w:sz="6"/>
        </w:pBdr>
        <w:spacing w:after="60" w:before="240"/>
        <w:jc w:val="center"/>
      </w:pPr>
      <w:r>
        <w:rPr>
          <w:rFonts w:ascii="Times New Roman" w:cs="Times New Roman" w:eastAsia="Times New Roman" w:hAnsi="Times New Roman"/>
          <w:i/>
          <w:iCs/>
          <w:color w:val="999999"/>
          <w:sz w:val="22"/>
          <w:szCs w:val="22"/>
        </w:rPr>
        <w:t xml:space="preserve">[ Inserează aici imaginea Figura 6: Structura fișierelor proiectului ]</w:t>
      </w:r>
    </w:p>
    <w:p>
      <w:pPr>
        <w:spacing w:after="240" w:before="60"/>
        <w:jc w:val="center"/>
      </w:pPr>
      <w:r>
        <w:rPr>
          <w:rFonts w:ascii="Times New Roman" w:cs="Times New Roman" w:eastAsia="Times New Roman" w:hAnsi="Times New Roman"/>
          <w:b/>
          <w:bCs/>
          <w:i/>
          <w:iCs/>
          <w:sz w:val="22"/>
          <w:szCs w:val="22"/>
        </w:rPr>
        <w:t xml:space="preserve">Figura 6 — </w:t>
      </w:r>
      <w:r>
        <w:rPr>
          <w:rFonts w:ascii="Times New Roman" w:cs="Times New Roman" w:eastAsia="Times New Roman" w:hAnsi="Times New Roman"/>
          <w:i/>
          <w:iCs/>
          <w:sz w:val="22"/>
          <w:szCs w:val="22"/>
        </w:rPr>
        <w:t xml:space="preserve">Structura fișierelor proiectului</w:t>
      </w:r>
    </w:p>
    <w:p>
      <w:pPr>
        <w:spacing w:after="120" w:before="0" w:line="360"/>
        <w:ind w:firstLine="567"/>
        <w:jc w:val="both"/>
      </w:pPr>
      <w:r>
        <w:rPr>
          <w:rFonts w:ascii="Times New Roman" w:cs="Times New Roman" w:eastAsia="Times New Roman" w:hAnsi="Times New Roman"/>
          <w:sz w:val="24"/>
          <w:szCs w:val="24"/>
        </w:rPr>
        <w:t xml:space="preserve">Directorul backend/ conține aplicația server. Subdirectorul prisma/ stochează schema bazei de date (schema.prisma) — un singur fișier declarativ care definește toate cele șase modele cu câmpurile, tipurile și relațiile lor. Directorul src/ conține codul TypeScript organizat pe module funcționale (auth, user, category, transaction, budget, statistics, notification, report, insights), fiecare cu fișiere routes / controller / service separate.</w:t>
      </w:r>
    </w:p>
    <w:p>
      <w:pPr>
        <w:spacing w:after="120" w:before="0" w:line="360"/>
        <w:ind w:firstLine="567"/>
        <w:jc w:val="both"/>
      </w:pPr>
      <w:r>
        <w:rPr>
          <w:rFonts w:ascii="Times New Roman" w:cs="Times New Roman" w:eastAsia="Times New Roman" w:hAnsi="Times New Roman"/>
          <w:sz w:val="24"/>
          <w:szCs w:val="24"/>
        </w:rPr>
        <w:t xml:space="preserve">Directorul frontend/ conține aplicația client cu structura standard React: index.html ca punct de intrare HTML, src/main.tsx pentru bootstrap, src/App.tsx pentru definirea rutelor, src/index.css pentru stilul global (peste 1700 de linii cu design tokens și media queries responsive), src/components/ pentru componente reutilizabile (layout/, ui/), src/features/ pentru fiecare pagină (auth, dashboard, transactions, budgets, categories, reports, settings), src/services/ pentru clienții API, src/store/ pentru Zustand și src/utils/ pentru funcții utilitare.</w:t>
      </w:r>
    </w:p>
    <w:p>
      <w:pPr>
        <w:pStyle w:val="Heading2"/>
        <w:spacing w:after="180" w:before="360"/>
        <w:jc w:val="left"/>
      </w:pPr>
      <w:r>
        <w:rPr>
          <w:rFonts w:ascii="Times New Roman" w:cs="Times New Roman" w:eastAsia="Times New Roman" w:hAnsi="Times New Roman"/>
          <w:b/>
          <w:bCs/>
          <w:sz w:val="28"/>
          <w:szCs w:val="28"/>
        </w:rPr>
        <w:t xml:space="preserve">4.4 Descrierea modulelor</w:t>
      </w:r>
    </w:p>
    <w:p>
      <w:pPr>
        <w:spacing w:after="120" w:before="0" w:line="360"/>
        <w:ind w:firstLine="567"/>
        <w:jc w:val="both"/>
      </w:pPr>
      <w:r>
        <w:rPr>
          <w:rFonts w:ascii="Times New Roman" w:cs="Times New Roman" w:eastAsia="Times New Roman" w:hAnsi="Times New Roman"/>
          <w:sz w:val="24"/>
          <w:szCs w:val="24"/>
        </w:rPr>
        <w:t xml:space="preserve">În această secțiune sunt prezentate detaliile implementării pentru cele mai importante module ale aplicației, cu accent pe algoritmii non-triviali și pe deciziile de design. Fiecare funcționalitate critică este însoțită de un fragment de cod sursă care ilustrează implementarea propriu-zisă.</w:t>
      </w:r>
    </w:p>
    <w:p>
      <w:pPr>
        <w:pStyle w:val="Heading3"/>
        <w:spacing w:after="120" w:before="240"/>
        <w:jc w:val="left"/>
      </w:pPr>
      <w:r>
        <w:rPr>
          <w:rFonts w:ascii="Times New Roman" w:cs="Times New Roman" w:eastAsia="Times New Roman" w:hAnsi="Times New Roman"/>
          <w:b/>
          <w:bCs/>
          <w:sz w:val="26"/>
          <w:szCs w:val="26"/>
        </w:rPr>
        <w:t xml:space="preserve">Modulul Autentificare</w:t>
      </w:r>
    </w:p>
    <w:p>
      <w:pPr>
        <w:spacing w:after="120" w:before="0" w:line="360"/>
        <w:ind w:firstLine="567"/>
        <w:jc w:val="both"/>
      </w:pPr>
      <w:r>
        <w:rPr>
          <w:rFonts w:ascii="Times New Roman" w:cs="Times New Roman" w:eastAsia="Times New Roman" w:hAnsi="Times New Roman"/>
          <w:sz w:val="24"/>
          <w:szCs w:val="24"/>
        </w:rPr>
        <w:t xml:space="preserve">Înregistrarea unui utilizator implică validarea cu Zod a datelor de intrare (email, parolă, nume, prenume), verificarea că email-ul nu este deja folosit, hash-ul parolei cu bcrypt (cost factor 10) și inserarea în tabela User. La final, sunt create automat și categoriile default pentru noul utilizator.</w:t>
      </w:r>
    </w:p>
    <w:p>
      <w:pPr>
        <w:spacing w:after="120" w:before="0" w:line="360"/>
        <w:ind w:firstLine="567"/>
        <w:jc w:val="both"/>
      </w:pPr>
      <w:r>
        <w:rPr>
          <w:rFonts w:ascii="Times New Roman" w:cs="Times New Roman" w:eastAsia="Times New Roman" w:hAnsi="Times New Roman"/>
          <w:sz w:val="24"/>
          <w:szCs w:val="24"/>
        </w:rPr>
        <w:t xml:space="preserve">Login-ul caută utilizatorul după email, compară parola primită cu hash-ul stocat folosind bcrypt.compare, apoi generează cele două token-uri. Funcția corespunzătoare este prezentată în Listing-ul 2.</w:t>
      </w:r>
    </w:p>
    <w:p>
      <w:pPr>
        <w:pBdr>
          <w:top w:val="single" w:color="CCCCCC" w:sz="4"/>
        </w:pBdr>
        <w:spacing w:after="0" w:before="120" w:line="240"/>
        <w:ind w:left="567"/>
      </w:pPr>
      <w:r>
        <w:rPr>
          <w:rFonts w:ascii="Courier New" w:cs="Courier New" w:eastAsia="Courier New" w:hAnsi="Courier New"/>
          <w:sz w:val="20"/>
          <w:szCs w:val="20"/>
        </w:rPr>
        <w:t xml:space="preserve">import bcrypt from 'bcryptjs';</w:t>
      </w:r>
    </w:p>
    <w:p>
      <w:pPr>
        <w:spacing w:after="0" w:before="0" w:line="240"/>
        <w:ind w:left="567"/>
      </w:pPr>
      <w:r>
        <w:rPr>
          <w:rFonts w:ascii="Courier New" w:cs="Courier New" w:eastAsia="Courier New" w:hAnsi="Courier New"/>
          <w:sz w:val="20"/>
          <w:szCs w:val="20"/>
        </w:rPr>
        <w:t xml:space="preserve">import jwt from 'jsonwebtoken';</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static async login(data: z.infer&lt;typeof loginSchema&gt;) {</w:t>
      </w:r>
    </w:p>
    <w:p>
      <w:pPr>
        <w:spacing w:after="0" w:before="0" w:line="240"/>
        <w:ind w:left="567"/>
      </w:pPr>
      <w:r>
        <w:rPr>
          <w:rFonts w:ascii="Courier New" w:cs="Courier New" w:eastAsia="Courier New" w:hAnsi="Courier New"/>
          <w:sz w:val="20"/>
          <w:szCs w:val="20"/>
        </w:rPr>
        <w:t xml:space="preserve">  const user = await prisma.user.findUnique({ where: { email: data.email } });</w:t>
      </w:r>
    </w:p>
    <w:p>
      <w:pPr>
        <w:spacing w:after="0" w:before="0" w:line="240"/>
        <w:ind w:left="567"/>
      </w:pPr>
      <w:r>
        <w:rPr>
          <w:rFonts w:ascii="Courier New" w:cs="Courier New" w:eastAsia="Courier New" w:hAnsi="Courier New"/>
          <w:sz w:val="20"/>
          <w:szCs w:val="20"/>
        </w:rPr>
        <w:t xml:space="preserve">  if (!user) {</w:t>
      </w:r>
    </w:p>
    <w:p>
      <w:pPr>
        <w:spacing w:after="0" w:before="0" w:line="240"/>
        <w:ind w:left="567"/>
      </w:pPr>
      <w:r>
        <w:rPr>
          <w:rFonts w:ascii="Courier New" w:cs="Courier New" w:eastAsia="Courier New" w:hAnsi="Courier New"/>
          <w:sz w:val="20"/>
          <w:szCs w:val="20"/>
        </w:rPr>
        <w:t xml:space="preserve">    throw new AppError('Nu exista cont cu acest email.', 401, 'EMAIL_NOT_FOUND');</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  // bcrypt extrage salt-ul din hash-ul stocat, re-hash-uieste</w:t>
      </w:r>
    </w:p>
    <w:p>
      <w:pPr>
        <w:spacing w:after="0" w:before="0" w:line="240"/>
        <w:ind w:left="567"/>
      </w:pPr>
      <w:r>
        <w:rPr>
          <w:rFonts w:ascii="Courier New" w:cs="Courier New" w:eastAsia="Courier New" w:hAnsi="Courier New"/>
          <w:sz w:val="20"/>
          <w:szCs w:val="20"/>
        </w:rPr>
        <w:t xml:space="preserve">  // input-ul si compara. Cost factor 10 = ~100ms per incercare.</w:t>
      </w:r>
    </w:p>
    <w:p>
      <w:pPr>
        <w:spacing w:after="0" w:before="0" w:line="240"/>
        <w:ind w:left="567"/>
      </w:pPr>
      <w:r>
        <w:rPr>
          <w:rFonts w:ascii="Courier New" w:cs="Courier New" w:eastAsia="Courier New" w:hAnsi="Courier New"/>
          <w:sz w:val="20"/>
          <w:szCs w:val="20"/>
        </w:rPr>
        <w:t xml:space="preserve">  const valid = await bcrypt.compare(data.password, user.password);</w:t>
      </w:r>
    </w:p>
    <w:p>
      <w:pPr>
        <w:spacing w:after="0" w:before="0" w:line="240"/>
        <w:ind w:left="567"/>
      </w:pPr>
      <w:r>
        <w:rPr>
          <w:rFonts w:ascii="Courier New" w:cs="Courier New" w:eastAsia="Courier New" w:hAnsi="Courier New"/>
          <w:sz w:val="20"/>
          <w:szCs w:val="20"/>
        </w:rPr>
        <w:t xml:space="preserve">  if (!valid) {</w:t>
      </w:r>
    </w:p>
    <w:p>
      <w:pPr>
        <w:spacing w:after="0" w:before="0" w:line="240"/>
        <w:ind w:left="567"/>
      </w:pPr>
      <w:r>
        <w:rPr>
          <w:rFonts w:ascii="Courier New" w:cs="Courier New" w:eastAsia="Courier New" w:hAnsi="Courier New"/>
          <w:sz w:val="20"/>
          <w:szCs w:val="20"/>
        </w:rPr>
        <w:t xml:space="preserve">    throw new AppError('Parola incorecta.', 401, 'INVALID_PASSWORD');</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  const accessToken = jwt.sign({ userId: user.id }, env.JWT_SECRET,</w:t>
      </w:r>
    </w:p>
    <w:p>
      <w:pPr>
        <w:spacing w:after="0" w:before="0" w:line="240"/>
        <w:ind w:left="567"/>
      </w:pPr>
      <w:r>
        <w:rPr>
          <w:rFonts w:ascii="Courier New" w:cs="Courier New" w:eastAsia="Courier New" w:hAnsi="Courier New"/>
          <w:sz w:val="20"/>
          <w:szCs w:val="20"/>
        </w:rPr>
        <w:t xml:space="preserve">    { expiresIn: '15m' });</w:t>
      </w:r>
    </w:p>
    <w:p>
      <w:pPr>
        <w:spacing w:after="0" w:before="0" w:line="240"/>
        <w:ind w:left="567"/>
      </w:pPr>
      <w:r>
        <w:rPr>
          <w:rFonts w:ascii="Courier New" w:cs="Courier New" w:eastAsia="Courier New" w:hAnsi="Courier New"/>
          <w:sz w:val="20"/>
          <w:szCs w:val="20"/>
        </w:rPr>
        <w:t xml:space="preserve">  const refreshToken = jwt.sign({ userId: user.id }, env.JWT_REFRESH_SECRET,</w:t>
      </w:r>
    </w:p>
    <w:p>
      <w:pPr>
        <w:spacing w:after="0" w:before="0" w:line="240"/>
        <w:ind w:left="567"/>
      </w:pPr>
      <w:r>
        <w:rPr>
          <w:rFonts w:ascii="Courier New" w:cs="Courier New" w:eastAsia="Courier New" w:hAnsi="Courier New"/>
          <w:sz w:val="20"/>
          <w:szCs w:val="20"/>
        </w:rPr>
        <w:t xml:space="preserve">    { expiresIn: '7d' });</w:t>
      </w:r>
    </w:p>
    <w:p>
      <w:pPr>
        <w:spacing w:after="0" w:before="0" w:line="240"/>
        <w:ind w:left="567"/>
      </w:pPr>
      <w:r>
        <w:rPr>
          <w:rFonts w:ascii="Courier New" w:cs="Courier New" w:eastAsia="Courier New" w:hAnsi="Courier New"/>
          <w:sz w:val="20"/>
          <w:szCs w:val="20"/>
        </w:rPr>
        <w:t xml:space="preserve">  return { user, accessToken, refreshToken };</w:t>
      </w:r>
    </w:p>
    <w:p>
      <w:pPr>
        <w:pBdr>
          <w:bottom w:val="single" w:color="CCCCCC" w:sz="4"/>
        </w:pBdr>
        <w:spacing w:after="120" w:before="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b/>
          <w:bCs/>
          <w:i/>
          <w:iCs/>
          <w:sz w:val="22"/>
          <w:szCs w:val="22"/>
        </w:rPr>
        <w:t xml:space="preserve">Listing 2 — </w:t>
      </w:r>
      <w:r>
        <w:rPr>
          <w:rFonts w:ascii="Times New Roman" w:cs="Times New Roman" w:eastAsia="Times New Roman" w:hAnsi="Times New Roman"/>
          <w:i/>
          <w:iCs/>
          <w:sz w:val="22"/>
          <w:szCs w:val="22"/>
        </w:rPr>
        <w:t xml:space="preserve">Login cu bcrypt + generare JWT (auth.service.ts)</w:t>
      </w:r>
    </w:p>
    <w:p>
      <w:pPr>
        <w:spacing w:after="120" w:before="0" w:line="360"/>
        <w:ind w:firstLine="567"/>
        <w:jc w:val="both"/>
      </w:pPr>
      <w:r>
        <w:rPr>
          <w:rFonts w:ascii="Times New Roman" w:cs="Times New Roman" w:eastAsia="Times New Roman" w:hAnsi="Times New Roman"/>
          <w:sz w:val="24"/>
          <w:szCs w:val="24"/>
        </w:rPr>
        <w:t xml:space="preserve">Cele două token-uri JWT sunt generate cu secret-uri distincte. Această separare permite revocarea independentă — schimbarea JWT_REFRESH_SECRET forțează re-login pe toți utilizatorii, fără a invalida access token-urile active care expiră oricum în maxim 15 minute.</w:t>
      </w:r>
    </w:p>
    <w:p>
      <w:pPr>
        <w:spacing w:after="120" w:before="0" w:line="360"/>
        <w:ind w:firstLine="567"/>
        <w:jc w:val="both"/>
      </w:pPr>
      <w:r>
        <w:rPr>
          <w:rFonts w:ascii="Times New Roman" w:cs="Times New Roman" w:eastAsia="Times New Roman" w:hAnsi="Times New Roman"/>
          <w:sz w:val="24"/>
          <w:szCs w:val="24"/>
        </w:rPr>
        <w:t xml:space="preserve">Cookie-ul care stochează refresh token-ul este configurat cu flag-urile de securitate prezentate în Listing-ul 3. Atributul httpOnly îl face inaccesibil din JavaScript (protejează împotriva atacurilor XSS), iar SameSite=None combinat cu Secure permite trimiterea cookie-ului cross-domain doar peste HTTPS.</w:t>
      </w:r>
    </w:p>
    <w:p>
      <w:pPr>
        <w:pBdr>
          <w:top w:val="single" w:color="CCCCCC" w:sz="4"/>
        </w:pBdr>
        <w:spacing w:after="0" w:before="120" w:line="240"/>
        <w:ind w:left="567"/>
      </w:pPr>
      <w:r>
        <w:rPr>
          <w:rFonts w:ascii="Courier New" w:cs="Courier New" w:eastAsia="Courier New" w:hAnsi="Courier New"/>
          <w:sz w:val="20"/>
          <w:szCs w:val="20"/>
        </w:rPr>
        <w:t xml:space="preserve">import type { Response, CookieOptions } from 'express';</w:t>
      </w:r>
    </w:p>
    <w:p>
      <w:pPr>
        <w:spacing w:after="0" w:before="0" w:line="240"/>
        <w:ind w:left="567"/>
      </w:pPr>
      <w:r>
        <w:rPr>
          <w:rFonts w:ascii="Courier New" w:cs="Courier New" w:eastAsia="Courier New" w:hAnsi="Courier New"/>
          <w:sz w:val="20"/>
          <w:szCs w:val="20"/>
        </w:rPr>
        <w:t xml:space="preserve">import { isProduction } from '../config/env.js';</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const SEVEN_DAYS_MS = 7 * 24 * 60 * 60 * 1000;</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export function refreshCookieOptions(): CookieOptions {</w:t>
      </w:r>
    </w:p>
    <w:p>
      <w:pPr>
        <w:spacing w:after="0" w:before="0" w:line="240"/>
        <w:ind w:left="567"/>
      </w:pPr>
      <w:r>
        <w:rPr>
          <w:rFonts w:ascii="Courier New" w:cs="Courier New" w:eastAsia="Courier New" w:hAnsi="Courier New"/>
          <w:sz w:val="20"/>
          <w:szCs w:val="20"/>
        </w:rPr>
        <w:t xml:space="preserve">  return {</w:t>
      </w:r>
    </w:p>
    <w:p>
      <w:pPr>
        <w:spacing w:after="0" w:before="0" w:line="240"/>
        <w:ind w:left="567"/>
      </w:pPr>
      <w:r>
        <w:rPr>
          <w:rFonts w:ascii="Courier New" w:cs="Courier New" w:eastAsia="Courier New" w:hAnsi="Courier New"/>
          <w:sz w:val="20"/>
          <w:szCs w:val="20"/>
        </w:rPr>
        <w:t xml:space="preserve">    httpOnly: true,        // JS din browser NU poate citi cookie-ul</w:t>
      </w:r>
    </w:p>
    <w:p>
      <w:pPr>
        <w:spacing w:after="0" w:before="0" w:line="240"/>
        <w:ind w:left="567"/>
      </w:pPr>
      <w:r>
        <w:rPr>
          <w:rFonts w:ascii="Courier New" w:cs="Courier New" w:eastAsia="Courier New" w:hAnsi="Courier New"/>
          <w:sz w:val="20"/>
          <w:szCs w:val="20"/>
        </w:rPr>
        <w:t xml:space="preserve">    secure: isProduction,  // doar peste HTTPS in productie</w:t>
      </w:r>
    </w:p>
    <w:p>
      <w:pPr>
        <w:spacing w:after="0" w:before="0" w:line="240"/>
        <w:ind w:left="567"/>
      </w:pPr>
      <w:r>
        <w:rPr>
          <w:rFonts w:ascii="Courier New" w:cs="Courier New" w:eastAsia="Courier New" w:hAnsi="Courier New"/>
          <w:sz w:val="20"/>
          <w:szCs w:val="20"/>
        </w:rPr>
        <w:t xml:space="preserve">    sameSite: isProduction ? 'none' : 'lax',</w:t>
      </w:r>
    </w:p>
    <w:p>
      <w:pPr>
        <w:spacing w:after="0" w:before="0" w:line="240"/>
        <w:ind w:left="567"/>
      </w:pPr>
      <w:r>
        <w:rPr>
          <w:rFonts w:ascii="Courier New" w:cs="Courier New" w:eastAsia="Courier New" w:hAnsi="Courier New"/>
          <w:sz w:val="20"/>
          <w:szCs w:val="20"/>
        </w:rPr>
        <w:t xml:space="preserve">    maxAge: SEVEN_DAYS_MS,</w:t>
      </w:r>
    </w:p>
    <w:p>
      <w:pPr>
        <w:spacing w:after="0" w:before="0" w:line="240"/>
        <w:ind w:left="567"/>
      </w:pPr>
      <w:r>
        <w:rPr>
          <w:rFonts w:ascii="Courier New" w:cs="Courier New" w:eastAsia="Courier New" w:hAnsi="Courier New"/>
          <w:sz w:val="20"/>
          <w:szCs w:val="20"/>
        </w:rPr>
        <w:t xml:space="preserve">    path: '/',</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export function setRefreshCookie(res: Response, token: string) {</w:t>
      </w:r>
    </w:p>
    <w:p>
      <w:pPr>
        <w:spacing w:after="0" w:before="0" w:line="240"/>
        <w:ind w:left="567"/>
      </w:pPr>
      <w:r>
        <w:rPr>
          <w:rFonts w:ascii="Courier New" w:cs="Courier New" w:eastAsia="Courier New" w:hAnsi="Courier New"/>
          <w:sz w:val="20"/>
          <w:szCs w:val="20"/>
        </w:rPr>
        <w:t xml:space="preserve">  res.cookie('refreshToken', token, refreshCookieOptions());</w:t>
      </w:r>
    </w:p>
    <w:p>
      <w:pPr>
        <w:pBdr>
          <w:bottom w:val="single" w:color="CCCCCC" w:sz="4"/>
        </w:pBdr>
        <w:spacing w:after="120" w:before="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b/>
          <w:bCs/>
          <w:i/>
          <w:iCs/>
          <w:sz w:val="22"/>
          <w:szCs w:val="22"/>
        </w:rPr>
        <w:t xml:space="preserve">Listing 3 — </w:t>
      </w:r>
      <w:r>
        <w:rPr>
          <w:rFonts w:ascii="Times New Roman" w:cs="Times New Roman" w:eastAsia="Times New Roman" w:hAnsi="Times New Roman"/>
          <w:i/>
          <w:iCs/>
          <w:sz w:val="22"/>
          <w:szCs w:val="22"/>
        </w:rPr>
        <w:t xml:space="preserve">Configurarea cookie-ului refresh (cookies.ts)</w:t>
      </w:r>
    </w:p>
    <w:p>
      <w:pPr>
        <w:spacing w:after="120" w:before="0" w:line="360"/>
        <w:ind w:firstLine="567"/>
        <w:jc w:val="both"/>
      </w:pPr>
      <w:r>
        <w:rPr>
          <w:rFonts w:ascii="Times New Roman" w:cs="Times New Roman" w:eastAsia="Times New Roman" w:hAnsi="Times New Roman"/>
          <w:sz w:val="24"/>
          <w:szCs w:val="24"/>
        </w:rPr>
        <w:t xml:space="preserve">Pentru a face transparentă pentru utilizator expirarea access token-ului (la fiecare 15 minute), pe partea de client am implementat un axios interceptor care detectează răspunsurile 401, obține un nou access token folosind refresh cookie-ul și re-trimite cererea originală — totul fără ca utilizatorul să fie deranjat (Listing 4).</w:t>
      </w:r>
    </w:p>
    <w:p>
      <w:pPr>
        <w:pBdr>
          <w:top w:val="single" w:color="CCCCCC" w:sz="4"/>
        </w:pBdr>
        <w:spacing w:after="0" w:before="120" w:line="240"/>
        <w:ind w:left="567"/>
      </w:pPr>
      <w:r>
        <w:rPr>
          <w:rFonts w:ascii="Courier New" w:cs="Courier New" w:eastAsia="Courier New" w:hAnsi="Courier New"/>
          <w:sz w:val="20"/>
          <w:szCs w:val="20"/>
        </w:rPr>
        <w:t xml:space="preserve">api.interceptors.response.use(</w:t>
      </w:r>
    </w:p>
    <w:p>
      <w:pPr>
        <w:spacing w:after="0" w:before="0" w:line="240"/>
        <w:ind w:left="567"/>
      </w:pPr>
      <w:r>
        <w:rPr>
          <w:rFonts w:ascii="Courier New" w:cs="Courier New" w:eastAsia="Courier New" w:hAnsi="Courier New"/>
          <w:sz w:val="20"/>
          <w:szCs w:val="20"/>
        </w:rPr>
        <w:t xml:space="preserve">  (response) =&gt; response,</w:t>
      </w:r>
    </w:p>
    <w:p>
      <w:pPr>
        <w:spacing w:after="0" w:before="0" w:line="240"/>
        <w:ind w:left="567"/>
      </w:pPr>
      <w:r>
        <w:rPr>
          <w:rFonts w:ascii="Courier New" w:cs="Courier New" w:eastAsia="Courier New" w:hAnsi="Courier New"/>
          <w:sz w:val="20"/>
          <w:szCs w:val="20"/>
        </w:rPr>
        <w:t xml:space="preserve">  async (error) =&gt; {</w:t>
      </w:r>
    </w:p>
    <w:p>
      <w:pPr>
        <w:spacing w:after="0" w:before="0" w:line="240"/>
        <w:ind w:left="567"/>
      </w:pPr>
      <w:r>
        <w:rPr>
          <w:rFonts w:ascii="Courier New" w:cs="Courier New" w:eastAsia="Courier New" w:hAnsi="Courier New"/>
          <w:sz w:val="20"/>
          <w:szCs w:val="20"/>
        </w:rPr>
        <w:t xml:space="preserve">    const originalRequest = error.config;</w:t>
      </w:r>
    </w:p>
    <w:p>
      <w:pPr>
        <w:spacing w:after="0" w:before="0" w:line="240"/>
        <w:ind w:left="567"/>
      </w:pPr>
      <w:r>
        <w:rPr>
          <w:rFonts w:ascii="Courier New" w:cs="Courier New" w:eastAsia="Courier New" w:hAnsi="Courier New"/>
          <w:sz w:val="20"/>
          <w:szCs w:val="20"/>
        </w:rPr>
        <w:t xml:space="preserve">    const isAuthEndpoint = ['/auth/login', '/auth/register', '/auth/refresh']</w:t>
      </w:r>
    </w:p>
    <w:p>
      <w:pPr>
        <w:spacing w:after="0" w:before="0" w:line="240"/>
        <w:ind w:left="567"/>
      </w:pPr>
      <w:r>
        <w:rPr>
          <w:rFonts w:ascii="Courier New" w:cs="Courier New" w:eastAsia="Courier New" w:hAnsi="Courier New"/>
          <w:sz w:val="20"/>
          <w:szCs w:val="20"/>
        </w:rPr>
        <w:t xml:space="preserve">      .some(p =&gt; originalRequest?.url?.includes(p));</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    if (error.response?.status === 401 &amp;&amp; !originalRequest._retry</w:t>
      </w:r>
    </w:p>
    <w:p>
      <w:pPr>
        <w:spacing w:after="0" w:before="0" w:line="240"/>
        <w:ind w:left="567"/>
      </w:pPr>
      <w:r>
        <w:rPr>
          <w:rFonts w:ascii="Courier New" w:cs="Courier New" w:eastAsia="Courier New" w:hAnsi="Courier New"/>
          <w:sz w:val="20"/>
          <w:szCs w:val="20"/>
        </w:rPr>
        <w:t xml:space="preserve">        &amp;&amp; !isAuthEndpoint) {</w:t>
      </w:r>
    </w:p>
    <w:p>
      <w:pPr>
        <w:spacing w:after="0" w:before="0" w:line="240"/>
        <w:ind w:left="567"/>
      </w:pPr>
      <w:r>
        <w:rPr>
          <w:rFonts w:ascii="Courier New" w:cs="Courier New" w:eastAsia="Courier New" w:hAnsi="Courier New"/>
          <w:sz w:val="20"/>
          <w:szCs w:val="20"/>
        </w:rPr>
        <w:t xml:space="preserve">      originalRequest._retry = true; // anti-bucla infinita</w:t>
      </w:r>
    </w:p>
    <w:p>
      <w:pPr>
        <w:spacing w:after="0" w:before="0" w:line="240"/>
        <w:ind w:left="567"/>
      </w:pPr>
      <w:r>
        <w:rPr>
          <w:rFonts w:ascii="Courier New" w:cs="Courier New" w:eastAsia="Courier New" w:hAnsi="Courier New"/>
          <w:sz w:val="20"/>
          <w:szCs w:val="20"/>
        </w:rPr>
        <w:t xml:space="preserve">      try {</w:t>
      </w:r>
    </w:p>
    <w:p>
      <w:pPr>
        <w:spacing w:after="0" w:before="0" w:line="240"/>
        <w:ind w:left="567"/>
      </w:pPr>
      <w:r>
        <w:rPr>
          <w:rFonts w:ascii="Courier New" w:cs="Courier New" w:eastAsia="Courier New" w:hAnsi="Courier New"/>
          <w:sz w:val="20"/>
          <w:szCs w:val="20"/>
        </w:rPr>
        <w:t xml:space="preserve">        const res = await api.post('/auth/refresh');</w:t>
      </w:r>
    </w:p>
    <w:p>
      <w:pPr>
        <w:spacing w:after="0" w:before="0" w:line="240"/>
        <w:ind w:left="567"/>
      </w:pPr>
      <w:r>
        <w:rPr>
          <w:rFonts w:ascii="Courier New" w:cs="Courier New" w:eastAsia="Courier New" w:hAnsi="Courier New"/>
          <w:sz w:val="20"/>
          <w:szCs w:val="20"/>
        </w:rPr>
        <w:t xml:space="preserve">        const newToken = res.data?.data?.accessToken;</w:t>
      </w:r>
    </w:p>
    <w:p>
      <w:pPr>
        <w:spacing w:after="0" w:before="0" w:line="240"/>
        <w:ind w:left="567"/>
      </w:pPr>
      <w:r>
        <w:rPr>
          <w:rFonts w:ascii="Courier New" w:cs="Courier New" w:eastAsia="Courier New" w:hAnsi="Courier New"/>
          <w:sz w:val="20"/>
          <w:szCs w:val="20"/>
        </w:rPr>
        <w:t xml:space="preserve">        useAuthStore.getState().setAuth(currentUser, newToken);</w:t>
      </w:r>
    </w:p>
    <w:p>
      <w:pPr>
        <w:spacing w:after="0" w:before="0" w:line="240"/>
        <w:ind w:left="567"/>
      </w:pPr>
      <w:r>
        <w:rPr>
          <w:rFonts w:ascii="Courier New" w:cs="Courier New" w:eastAsia="Courier New" w:hAnsi="Courier New"/>
          <w:sz w:val="20"/>
          <w:szCs w:val="20"/>
        </w:rPr>
        <w:t xml:space="preserve">        originalRequest.headers.Authorization = `Bearer ${newToken}`;</w:t>
      </w:r>
    </w:p>
    <w:p>
      <w:pPr>
        <w:spacing w:after="0" w:before="0" w:line="240"/>
        <w:ind w:left="567"/>
      </w:pPr>
      <w:r>
        <w:rPr>
          <w:rFonts w:ascii="Courier New" w:cs="Courier New" w:eastAsia="Courier New" w:hAnsi="Courier New"/>
          <w:sz w:val="20"/>
          <w:szCs w:val="20"/>
        </w:rPr>
        <w:t xml:space="preserve">        return api(originalRequest); // re-trimite cererea originala</w:t>
      </w:r>
    </w:p>
    <w:p>
      <w:pPr>
        <w:spacing w:after="0" w:before="0" w:line="240"/>
        <w:ind w:left="567"/>
      </w:pPr>
      <w:r>
        <w:rPr>
          <w:rFonts w:ascii="Courier New" w:cs="Courier New" w:eastAsia="Courier New" w:hAnsi="Courier New"/>
          <w:sz w:val="20"/>
          <w:szCs w:val="20"/>
        </w:rPr>
        <w:t xml:space="preserve">      } catch {</w:t>
      </w:r>
    </w:p>
    <w:p>
      <w:pPr>
        <w:spacing w:after="0" w:before="0" w:line="240"/>
        <w:ind w:left="567"/>
      </w:pPr>
      <w:r>
        <w:rPr>
          <w:rFonts w:ascii="Courier New" w:cs="Courier New" w:eastAsia="Courier New" w:hAnsi="Courier New"/>
          <w:sz w:val="20"/>
          <w:szCs w:val="20"/>
        </w:rPr>
        <w:t xml:space="preserve">        useAuthStore.getState().logout();</w:t>
      </w:r>
    </w:p>
    <w:p>
      <w:pPr>
        <w:spacing w:after="0" w:before="0" w:line="240"/>
        <w:ind w:left="567"/>
      </w:pPr>
      <w:r>
        <w:rPr>
          <w:rFonts w:ascii="Courier New" w:cs="Courier New" w:eastAsia="Courier New" w:hAnsi="Courier New"/>
          <w:sz w:val="20"/>
          <w:szCs w:val="20"/>
        </w:rPr>
        <w:t xml:space="preserve">        window.location.href = '/login';</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    return Promise.reject(error);</w:t>
      </w:r>
    </w:p>
    <w:p>
      <w:pPr>
        <w:spacing w:after="0" w:before="0" w:line="240"/>
        <w:ind w:left="567"/>
      </w:pPr>
      <w:r>
        <w:rPr>
          <w:rFonts w:ascii="Courier New" w:cs="Courier New" w:eastAsia="Courier New" w:hAnsi="Courier New"/>
          <w:sz w:val="20"/>
          <w:szCs w:val="20"/>
        </w:rPr>
        <w:t xml:space="preserve">  }</w:t>
      </w:r>
    </w:p>
    <w:p>
      <w:pPr>
        <w:pBdr>
          <w:bottom w:val="single" w:color="CCCCCC" w:sz="4"/>
        </w:pBdr>
        <w:spacing w:after="120" w:before="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b/>
          <w:bCs/>
          <w:i/>
          <w:iCs/>
          <w:sz w:val="22"/>
          <w:szCs w:val="22"/>
        </w:rPr>
        <w:t xml:space="preserve">Listing 4 — </w:t>
      </w:r>
      <w:r>
        <w:rPr>
          <w:rFonts w:ascii="Times New Roman" w:cs="Times New Roman" w:eastAsia="Times New Roman" w:hAnsi="Times New Roman"/>
          <w:i/>
          <w:iCs/>
          <w:sz w:val="22"/>
          <w:szCs w:val="22"/>
        </w:rPr>
        <w:t xml:space="preserve">Axios interceptor pentru auto-refresh JWT (api.ts)</w:t>
      </w:r>
    </w:p>
    <w:p>
      <w:pPr>
        <w:spacing w:after="120" w:before="0" w:line="360"/>
        <w:ind w:firstLine="567"/>
        <w:jc w:val="both"/>
      </w:pPr>
      <w:r>
        <w:rPr>
          <w:rFonts w:ascii="Times New Roman" w:cs="Times New Roman" w:eastAsia="Times New Roman" w:hAnsi="Times New Roman"/>
          <w:sz w:val="24"/>
          <w:szCs w:val="24"/>
        </w:rPr>
        <w:t xml:space="preserve">Modul de funcționare al autentificării JWT este prezentat în Figura 14, iar diagrama de secvență detaliată este în Figura 10.</w:t>
      </w:r>
    </w:p>
    <w:p>
      <w:pPr>
        <w:pBdr>
          <w:top w:val="single" w:color="CCCCCC" w:sz="6"/>
          <w:bottom w:val="single" w:color="CCCCCC" w:sz="6"/>
          <w:left w:val="single" w:color="CCCCCC" w:sz="6"/>
          <w:right w:val="single" w:color="CCCCCC" w:sz="6"/>
        </w:pBdr>
        <w:spacing w:after="60" w:before="240"/>
        <w:jc w:val="center"/>
      </w:pPr>
      <w:r>
        <w:rPr>
          <w:rFonts w:ascii="Times New Roman" w:cs="Times New Roman" w:eastAsia="Times New Roman" w:hAnsi="Times New Roman"/>
          <w:i/>
          <w:iCs/>
          <w:color w:val="999999"/>
          <w:sz w:val="22"/>
          <w:szCs w:val="22"/>
        </w:rPr>
        <w:t xml:space="preserve">[ Inserează aici imaginea Figura 14: Mod funcționare autentificare JWT ]</w:t>
      </w:r>
    </w:p>
    <w:p>
      <w:pPr>
        <w:spacing w:after="240" w:before="60"/>
        <w:jc w:val="center"/>
      </w:pPr>
      <w:r>
        <w:rPr>
          <w:rFonts w:ascii="Times New Roman" w:cs="Times New Roman" w:eastAsia="Times New Roman" w:hAnsi="Times New Roman"/>
          <w:b/>
          <w:bCs/>
          <w:i/>
          <w:iCs/>
          <w:sz w:val="22"/>
          <w:szCs w:val="22"/>
        </w:rPr>
        <w:t xml:space="preserve">Figura 14 — </w:t>
      </w:r>
      <w:r>
        <w:rPr>
          <w:rFonts w:ascii="Times New Roman" w:cs="Times New Roman" w:eastAsia="Times New Roman" w:hAnsi="Times New Roman"/>
          <w:i/>
          <w:iCs/>
          <w:sz w:val="22"/>
          <w:szCs w:val="22"/>
        </w:rPr>
        <w:t xml:space="preserve">Mod funcționare autentificare JWT</w:t>
      </w:r>
    </w:p>
    <w:p>
      <w:pPr>
        <w:pBdr>
          <w:top w:val="single" w:color="CCCCCC" w:sz="6"/>
          <w:bottom w:val="single" w:color="CCCCCC" w:sz="6"/>
          <w:left w:val="single" w:color="CCCCCC" w:sz="6"/>
          <w:right w:val="single" w:color="CCCCCC" w:sz="6"/>
        </w:pBdr>
        <w:spacing w:after="60" w:before="240"/>
        <w:jc w:val="center"/>
      </w:pPr>
      <w:r>
        <w:rPr>
          <w:rFonts w:ascii="Times New Roman" w:cs="Times New Roman" w:eastAsia="Times New Roman" w:hAnsi="Times New Roman"/>
          <w:i/>
          <w:iCs/>
          <w:color w:val="999999"/>
          <w:sz w:val="22"/>
          <w:szCs w:val="22"/>
        </w:rPr>
        <w:t xml:space="preserve">[ Inserează aici imaginea Figura 10: Flux autentificare JWT cu refresh rotation ]</w:t>
      </w:r>
    </w:p>
    <w:p>
      <w:pPr>
        <w:spacing w:after="240" w:before="60"/>
        <w:jc w:val="center"/>
      </w:pPr>
      <w:r>
        <w:rPr>
          <w:rFonts w:ascii="Times New Roman" w:cs="Times New Roman" w:eastAsia="Times New Roman" w:hAnsi="Times New Roman"/>
          <w:b/>
          <w:bCs/>
          <w:i/>
          <w:iCs/>
          <w:sz w:val="22"/>
          <w:szCs w:val="22"/>
        </w:rPr>
        <w:t xml:space="preserve">Figura 10 — </w:t>
      </w:r>
      <w:r>
        <w:rPr>
          <w:rFonts w:ascii="Times New Roman" w:cs="Times New Roman" w:eastAsia="Times New Roman" w:hAnsi="Times New Roman"/>
          <w:i/>
          <w:iCs/>
          <w:sz w:val="22"/>
          <w:szCs w:val="22"/>
        </w:rPr>
        <w:t xml:space="preserve">Flux autentificare JWT cu refresh rotation</w:t>
      </w:r>
    </w:p>
    <w:p>
      <w:pPr>
        <w:pStyle w:val="Heading3"/>
        <w:spacing w:after="120" w:before="240"/>
        <w:jc w:val="left"/>
      </w:pPr>
      <w:r>
        <w:rPr>
          <w:rFonts w:ascii="Times New Roman" w:cs="Times New Roman" w:eastAsia="Times New Roman" w:hAnsi="Times New Roman"/>
          <w:b/>
          <w:bCs/>
          <w:sz w:val="26"/>
          <w:szCs w:val="26"/>
        </w:rPr>
        <w:t xml:space="preserve">Resetarea parolei</w:t>
      </w:r>
    </w:p>
    <w:p>
      <w:pPr>
        <w:spacing w:after="120" w:before="0" w:line="360"/>
        <w:ind w:firstLine="567"/>
        <w:jc w:val="both"/>
      </w:pPr>
      <w:r>
        <w:rPr>
          <w:rFonts w:ascii="Times New Roman" w:cs="Times New Roman" w:eastAsia="Times New Roman" w:hAnsi="Times New Roman"/>
          <w:sz w:val="24"/>
          <w:szCs w:val="24"/>
        </w:rPr>
        <w:t xml:space="preserve">Funcționalitatea de resetare a parolei urmează un flux standard pentru aplicații web (Figura 15). Utilizatorul introduce email-ul, serverul generează un token aleator de 24 de bytes (codificat hex, 48 de caractere) și calculează hash-ul SHA-256 al acestuia. Hash-ul este stocat într-un map in-memory cu durata de viață de 1 oră, iar tokenul original este inclus într-un link care pointează la pagina de resetare din aplicație (Listing 5).</w:t>
      </w:r>
    </w:p>
    <w:p>
      <w:pPr>
        <w:pBdr>
          <w:top w:val="single" w:color="CCCCCC" w:sz="6"/>
          <w:bottom w:val="single" w:color="CCCCCC" w:sz="6"/>
          <w:left w:val="single" w:color="CCCCCC" w:sz="6"/>
          <w:right w:val="single" w:color="CCCCCC" w:sz="6"/>
        </w:pBdr>
        <w:spacing w:after="60" w:before="240"/>
        <w:jc w:val="center"/>
      </w:pPr>
      <w:r>
        <w:rPr>
          <w:rFonts w:ascii="Times New Roman" w:cs="Times New Roman" w:eastAsia="Times New Roman" w:hAnsi="Times New Roman"/>
          <w:i/>
          <w:iCs/>
          <w:color w:val="999999"/>
          <w:sz w:val="22"/>
          <w:szCs w:val="22"/>
        </w:rPr>
        <w:t xml:space="preserve">[ Inserează aici imaginea Figura 15: Mod funcționare resetare parolă ]</w:t>
      </w:r>
    </w:p>
    <w:p>
      <w:pPr>
        <w:spacing w:after="240" w:before="60"/>
        <w:jc w:val="center"/>
      </w:pPr>
      <w:r>
        <w:rPr>
          <w:rFonts w:ascii="Times New Roman" w:cs="Times New Roman" w:eastAsia="Times New Roman" w:hAnsi="Times New Roman"/>
          <w:b/>
          <w:bCs/>
          <w:i/>
          <w:iCs/>
          <w:sz w:val="22"/>
          <w:szCs w:val="22"/>
        </w:rPr>
        <w:t xml:space="preserve">Figura 15 — </w:t>
      </w:r>
      <w:r>
        <w:rPr>
          <w:rFonts w:ascii="Times New Roman" w:cs="Times New Roman" w:eastAsia="Times New Roman" w:hAnsi="Times New Roman"/>
          <w:i/>
          <w:iCs/>
          <w:sz w:val="22"/>
          <w:szCs w:val="22"/>
        </w:rPr>
        <w:t xml:space="preserve">Mod funcționare resetare parolă</w:t>
      </w:r>
    </w:p>
    <w:p>
      <w:pPr>
        <w:pBdr>
          <w:top w:val="single" w:color="CCCCCC" w:sz="4"/>
        </w:pBdr>
        <w:spacing w:after="0" w:before="120" w:line="240"/>
        <w:ind w:left="567"/>
      </w:pPr>
      <w:r>
        <w:rPr>
          <w:rFonts w:ascii="Courier New" w:cs="Courier New" w:eastAsia="Courier New" w:hAnsi="Courier New"/>
          <w:sz w:val="20"/>
          <w:szCs w:val="20"/>
        </w:rPr>
        <w:t xml:space="preserve">import crypto from 'crypto';</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function sha256(s: string) {</w:t>
      </w:r>
    </w:p>
    <w:p>
      <w:pPr>
        <w:spacing w:after="0" w:before="0" w:line="240"/>
        <w:ind w:left="567"/>
      </w:pPr>
      <w:r>
        <w:rPr>
          <w:rFonts w:ascii="Courier New" w:cs="Courier New" w:eastAsia="Courier New" w:hAnsi="Courier New"/>
          <w:sz w:val="20"/>
          <w:szCs w:val="20"/>
        </w:rPr>
        <w:t xml:space="preserve">  return crypto.createHash('sha256').update(s).digest('hex');</w:t>
      </w:r>
    </w:p>
    <w:p>
      <w:pPr>
        <w:spacing w:after="0" w:before="0" w:line="240"/>
        <w:ind w:left="567"/>
      </w:pPr>
      <w:r>
        <w:rPr>
          <w:rFonts w:ascii="Courier New" w:cs="Courier New" w:eastAsia="Courier New" w:hAnsi="Courier New"/>
          <w:sz w:val="20"/>
          <w:szCs w:val="20"/>
        </w:rPr>
        <w:t xml:space="preserve">}</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export async function requestPasswordReset(email: string) {</w:t>
      </w:r>
    </w:p>
    <w:p>
      <w:pPr>
        <w:spacing w:after="0" w:before="0" w:line="240"/>
        <w:ind w:left="567"/>
      </w:pPr>
      <w:r>
        <w:rPr>
          <w:rFonts w:ascii="Courier New" w:cs="Courier New" w:eastAsia="Courier New" w:hAnsi="Courier New"/>
          <w:sz w:val="20"/>
          <w:szCs w:val="20"/>
        </w:rPr>
        <w:t xml:space="preserve">  const user = await prisma.user.findUnique({ where: { email } });</w:t>
      </w:r>
    </w:p>
    <w:p>
      <w:pPr>
        <w:spacing w:after="0" w:before="0" w:line="240"/>
        <w:ind w:left="567"/>
      </w:pPr>
      <w:r>
        <w:rPr>
          <w:rFonts w:ascii="Courier New" w:cs="Courier New" w:eastAsia="Courier New" w:hAnsi="Courier New"/>
          <w:sz w:val="20"/>
          <w:szCs w:val="20"/>
        </w:rPr>
        <w:t xml:space="preserve">  // Nu leak-am care email-uri exista — returnam ok intotdeauna</w:t>
      </w:r>
    </w:p>
    <w:p>
      <w:pPr>
        <w:spacing w:after="0" w:before="0" w:line="240"/>
        <w:ind w:left="567"/>
      </w:pPr>
      <w:r>
        <w:rPr>
          <w:rFonts w:ascii="Courier New" w:cs="Courier New" w:eastAsia="Courier New" w:hAnsi="Courier New"/>
          <w:sz w:val="20"/>
          <w:szCs w:val="20"/>
        </w:rPr>
        <w:t xml:space="preserve">  if (!user) return { ok: true, token: null };</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  const token = crypto.randomBytes(24).toString('hex'); // 48 hex chars</w:t>
      </w:r>
    </w:p>
    <w:p>
      <w:pPr>
        <w:spacing w:after="0" w:before="0" w:line="240"/>
        <w:ind w:left="567"/>
      </w:pPr>
      <w:r>
        <w:rPr>
          <w:rFonts w:ascii="Courier New" w:cs="Courier New" w:eastAsia="Courier New" w:hAnsi="Courier New"/>
          <w:sz w:val="20"/>
          <w:szCs w:val="20"/>
        </w:rPr>
        <w:t xml:space="preserve">  const tokenHash = sha256(token); // stocam hash-ul, nu token-ul brut</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  store.set(tokenHash, {</w:t>
      </w:r>
    </w:p>
    <w:p>
      <w:pPr>
        <w:spacing w:after="0" w:before="0" w:line="240"/>
        <w:ind w:left="567"/>
      </w:pPr>
      <w:r>
        <w:rPr>
          <w:rFonts w:ascii="Courier New" w:cs="Courier New" w:eastAsia="Courier New" w:hAnsi="Courier New"/>
          <w:sz w:val="20"/>
          <w:szCs w:val="20"/>
        </w:rPr>
        <w:t xml:space="preserve">    userId: user.id,</w:t>
      </w:r>
    </w:p>
    <w:p>
      <w:pPr>
        <w:spacing w:after="0" w:before="0" w:line="240"/>
        <w:ind w:left="567"/>
      </w:pPr>
      <w:r>
        <w:rPr>
          <w:rFonts w:ascii="Courier New" w:cs="Courier New" w:eastAsia="Courier New" w:hAnsi="Courier New"/>
          <w:sz w:val="20"/>
          <w:szCs w:val="20"/>
        </w:rPr>
        <w:t xml:space="preserve">    email: user.email,</w:t>
      </w:r>
    </w:p>
    <w:p>
      <w:pPr>
        <w:spacing w:after="0" w:before="0" w:line="240"/>
        <w:ind w:left="567"/>
      </w:pPr>
      <w:r>
        <w:rPr>
          <w:rFonts w:ascii="Courier New" w:cs="Courier New" w:eastAsia="Courier New" w:hAnsi="Courier New"/>
          <w:sz w:val="20"/>
          <w:szCs w:val="20"/>
        </w:rPr>
        <w:t xml:space="preserve">    expiresAt: Date.now() + 60 * 60 * 1000, // 1 ora</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  const resetUrl = `${frontendBase}/reset-password?token=${token}`;</w:t>
      </w:r>
    </w:p>
    <w:p>
      <w:pPr>
        <w:spacing w:after="0" w:before="0" w:line="240"/>
        <w:ind w:left="567"/>
      </w:pPr>
      <w:r>
        <w:rPr>
          <w:rFonts w:ascii="Courier New" w:cs="Courier New" w:eastAsia="Courier New" w:hAnsi="Courier New"/>
          <w:sz w:val="20"/>
          <w:szCs w:val="20"/>
        </w:rPr>
        <w:t xml:space="preserve">  await sendEmail({</w:t>
      </w:r>
    </w:p>
    <w:p>
      <w:pPr>
        <w:spacing w:after="0" w:before="0" w:line="240"/>
        <w:ind w:left="567"/>
      </w:pPr>
      <w:r>
        <w:rPr>
          <w:rFonts w:ascii="Courier New" w:cs="Courier New" w:eastAsia="Courier New" w:hAnsi="Courier New"/>
          <w:sz w:val="20"/>
          <w:szCs w:val="20"/>
        </w:rPr>
        <w:t xml:space="preserve">    to: user.email,</w:t>
      </w:r>
    </w:p>
    <w:p>
      <w:pPr>
        <w:spacing w:after="0" w:before="0" w:line="240"/>
        <w:ind w:left="567"/>
      </w:pPr>
      <w:r>
        <w:rPr>
          <w:rFonts w:ascii="Courier New" w:cs="Courier New" w:eastAsia="Courier New" w:hAnsi="Courier New"/>
          <w:sz w:val="20"/>
          <w:szCs w:val="20"/>
        </w:rPr>
        <w:t xml:space="preserve">    subject: 'Resetare parola FARO',</w:t>
      </w:r>
    </w:p>
    <w:p>
      <w:pPr>
        <w:spacing w:after="0" w:before="0" w:line="240"/>
        <w:ind w:left="567"/>
      </w:pPr>
      <w:r>
        <w:rPr>
          <w:rFonts w:ascii="Courier New" w:cs="Courier New" w:eastAsia="Courier New" w:hAnsi="Courier New"/>
          <w:sz w:val="20"/>
          <w:szCs w:val="20"/>
        </w:rPr>
        <w:t xml:space="preserve">    html: passwordResetEmailHtml(resetUrl, user.firstName),</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  return { ok: true, token: null };</w:t>
      </w:r>
    </w:p>
    <w:p>
      <w:pPr>
        <w:pBdr>
          <w:bottom w:val="single" w:color="CCCCCC" w:sz="4"/>
        </w:pBdr>
        <w:spacing w:after="120" w:before="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b/>
          <w:bCs/>
          <w:i/>
          <w:iCs/>
          <w:sz w:val="22"/>
          <w:szCs w:val="22"/>
        </w:rPr>
        <w:t xml:space="preserve">Listing 5 — </w:t>
      </w:r>
      <w:r>
        <w:rPr>
          <w:rFonts w:ascii="Times New Roman" w:cs="Times New Roman" w:eastAsia="Times New Roman" w:hAnsi="Times New Roman"/>
          <w:i/>
          <w:iCs/>
          <w:sz w:val="22"/>
          <w:szCs w:val="22"/>
        </w:rPr>
        <w:t xml:space="preserve">Generare token reset + stocare hash SHA-256 (password-reset.service.ts)</w:t>
      </w:r>
    </w:p>
    <w:p>
      <w:pPr>
        <w:spacing w:after="120" w:before="0" w:line="360"/>
        <w:ind w:firstLine="567"/>
        <w:jc w:val="both"/>
      </w:pPr>
      <w:r>
        <w:rPr>
          <w:rFonts w:ascii="Times New Roman" w:cs="Times New Roman" w:eastAsia="Times New Roman" w:hAnsi="Times New Roman"/>
          <w:sz w:val="24"/>
          <w:szCs w:val="24"/>
        </w:rPr>
        <w:t xml:space="preserve">Stocarea hash-ului în loc de tokenul original este o măsură suplimentară de securitate: chiar dacă cineva ar avea acces la map-ul intern, nu ar putea genera link-uri valide, pentru că nu poate inversa hash-ul SHA-256. De asemenea, returnarea răspunsului ok indiferent dacă email-ul există sau nu previne enumerarea de conturi — un atacator nu poate afla care email-uri sunt înregistrate prin încercări succesive.</w:t>
      </w:r>
    </w:p>
    <w:p>
      <w:pPr>
        <w:spacing w:after="120" w:before="0" w:line="360"/>
        <w:ind w:firstLine="567"/>
        <w:jc w:val="both"/>
      </w:pPr>
      <w:r>
        <w:rPr>
          <w:rFonts w:ascii="Times New Roman" w:cs="Times New Roman" w:eastAsia="Times New Roman" w:hAnsi="Times New Roman"/>
          <w:sz w:val="24"/>
          <w:szCs w:val="24"/>
        </w:rPr>
        <w:t xml:space="preserve">Trimiterea efectivă a email-ului se realizează printr-un wrapper peste SDK-ul Resend (Listing 6), care gestionează cazul în care cheia API lipsește prin fallback la logare în consolă — util pentru dezvoltare locală.</w:t>
      </w:r>
    </w:p>
    <w:p>
      <w:pPr>
        <w:pBdr>
          <w:top w:val="single" w:color="CCCCCC" w:sz="4"/>
        </w:pBdr>
        <w:spacing w:after="0" w:before="120" w:line="240"/>
        <w:ind w:left="567"/>
      </w:pPr>
      <w:r>
        <w:rPr>
          <w:rFonts w:ascii="Courier New" w:cs="Courier New" w:eastAsia="Courier New" w:hAnsi="Courier New"/>
          <w:sz w:val="20"/>
          <w:szCs w:val="20"/>
        </w:rPr>
        <w:t xml:space="preserve">import { Resend } from 'resend';</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let client: Resend | null = null;</w:t>
      </w:r>
    </w:p>
    <w:p>
      <w:pPr>
        <w:spacing w:after="0" w:before="0" w:line="240"/>
        <w:ind w:left="567"/>
      </w:pPr>
      <w:r>
        <w:rPr>
          <w:rFonts w:ascii="Courier New" w:cs="Courier New" w:eastAsia="Courier New" w:hAnsi="Courier New"/>
          <w:sz w:val="20"/>
          <w:szCs w:val="20"/>
        </w:rPr>
        <w:t xml:space="preserve">function getClient(): Resend | null {</w:t>
      </w:r>
    </w:p>
    <w:p>
      <w:pPr>
        <w:spacing w:after="0" w:before="0" w:line="240"/>
        <w:ind w:left="567"/>
      </w:pPr>
      <w:r>
        <w:rPr>
          <w:rFonts w:ascii="Courier New" w:cs="Courier New" w:eastAsia="Courier New" w:hAnsi="Courier New"/>
          <w:sz w:val="20"/>
          <w:szCs w:val="20"/>
        </w:rPr>
        <w:t xml:space="preserve">  const key = process.env.RESEND_API_KEY;</w:t>
      </w:r>
    </w:p>
    <w:p>
      <w:pPr>
        <w:spacing w:after="0" w:before="0" w:line="240"/>
        <w:ind w:left="567"/>
      </w:pPr>
      <w:r>
        <w:rPr>
          <w:rFonts w:ascii="Courier New" w:cs="Courier New" w:eastAsia="Courier New" w:hAnsi="Courier New"/>
          <w:sz w:val="20"/>
          <w:szCs w:val="20"/>
        </w:rPr>
        <w:t xml:space="preserve">  if (!key) return null;</w:t>
      </w:r>
    </w:p>
    <w:p>
      <w:pPr>
        <w:spacing w:after="0" w:before="0" w:line="240"/>
        <w:ind w:left="567"/>
      </w:pPr>
      <w:r>
        <w:rPr>
          <w:rFonts w:ascii="Courier New" w:cs="Courier New" w:eastAsia="Courier New" w:hAnsi="Courier New"/>
          <w:sz w:val="20"/>
          <w:szCs w:val="20"/>
        </w:rPr>
        <w:t xml:space="preserve">  if (!client) client = new Resend(key);</w:t>
      </w:r>
    </w:p>
    <w:p>
      <w:pPr>
        <w:spacing w:after="0" w:before="0" w:line="240"/>
        <w:ind w:left="567"/>
      </w:pPr>
      <w:r>
        <w:rPr>
          <w:rFonts w:ascii="Courier New" w:cs="Courier New" w:eastAsia="Courier New" w:hAnsi="Courier New"/>
          <w:sz w:val="20"/>
          <w:szCs w:val="20"/>
        </w:rPr>
        <w:t xml:space="preserve">  return client;</w:t>
      </w:r>
    </w:p>
    <w:p>
      <w:pPr>
        <w:spacing w:after="0" w:before="0" w:line="240"/>
        <w:ind w:left="567"/>
      </w:pPr>
      <w:r>
        <w:rPr>
          <w:rFonts w:ascii="Courier New" w:cs="Courier New" w:eastAsia="Courier New" w:hAnsi="Courier New"/>
          <w:sz w:val="20"/>
          <w:szCs w:val="20"/>
        </w:rPr>
        <w:t xml:space="preserve">}</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export async function sendEmail(params: SendEmailParams) {</w:t>
      </w:r>
    </w:p>
    <w:p>
      <w:pPr>
        <w:spacing w:after="0" w:before="0" w:line="240"/>
        <w:ind w:left="567"/>
      </w:pPr>
      <w:r>
        <w:rPr>
          <w:rFonts w:ascii="Courier New" w:cs="Courier New" w:eastAsia="Courier New" w:hAnsi="Courier New"/>
          <w:sz w:val="20"/>
          <w:szCs w:val="20"/>
        </w:rPr>
        <w:t xml:space="preserve">  const c = getClient();</w:t>
      </w:r>
    </w:p>
    <w:p>
      <w:pPr>
        <w:spacing w:after="0" w:before="0" w:line="240"/>
        <w:ind w:left="567"/>
      </w:pPr>
      <w:r>
        <w:rPr>
          <w:rFonts w:ascii="Courier New" w:cs="Courier New" w:eastAsia="Courier New" w:hAnsi="Courier New"/>
          <w:sz w:val="20"/>
          <w:szCs w:val="20"/>
        </w:rPr>
        <w:t xml:space="preserve">  if (!c) {</w:t>
      </w:r>
    </w:p>
    <w:p>
      <w:pPr>
        <w:spacing w:after="0" w:before="0" w:line="240"/>
        <w:ind w:left="567"/>
      </w:pPr>
      <w:r>
        <w:rPr>
          <w:rFonts w:ascii="Courier New" w:cs="Courier New" w:eastAsia="Courier New" w:hAnsi="Courier New"/>
          <w:sz w:val="20"/>
          <w:szCs w:val="20"/>
        </w:rPr>
        <w:t xml:space="preserve">    console.warn('[email] RESEND_API_KEY missing, email NOT sent');</w:t>
      </w:r>
    </w:p>
    <w:p>
      <w:pPr>
        <w:spacing w:after="0" w:before="0" w:line="240"/>
        <w:ind w:left="567"/>
      </w:pPr>
      <w:r>
        <w:rPr>
          <w:rFonts w:ascii="Courier New" w:cs="Courier New" w:eastAsia="Courier New" w:hAnsi="Courier New"/>
          <w:sz w:val="20"/>
          <w:szCs w:val="20"/>
        </w:rPr>
        <w:t xml:space="preserve">    return { ok: false };</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  const result = await c.emails.send({</w:t>
      </w:r>
    </w:p>
    <w:p>
      <w:pPr>
        <w:spacing w:after="0" w:before="0" w:line="240"/>
        <w:ind w:left="567"/>
      </w:pPr>
      <w:r>
        <w:rPr>
          <w:rFonts w:ascii="Courier New" w:cs="Courier New" w:eastAsia="Courier New" w:hAnsi="Courier New"/>
          <w:sz w:val="20"/>
          <w:szCs w:val="20"/>
        </w:rPr>
        <w:t xml:space="preserve">    from: process.env.RESEND_FROM || 'FARO &lt;onboarding@resend.dev&gt;',</w:t>
      </w:r>
    </w:p>
    <w:p>
      <w:pPr>
        <w:spacing w:after="0" w:before="0" w:line="240"/>
        <w:ind w:left="567"/>
      </w:pPr>
      <w:r>
        <w:rPr>
          <w:rFonts w:ascii="Courier New" w:cs="Courier New" w:eastAsia="Courier New" w:hAnsi="Courier New"/>
          <w:sz w:val="20"/>
          <w:szCs w:val="20"/>
        </w:rPr>
        <w:t xml:space="preserve">    to: params.to,</w:t>
      </w:r>
    </w:p>
    <w:p>
      <w:pPr>
        <w:spacing w:after="0" w:before="0" w:line="240"/>
        <w:ind w:left="567"/>
      </w:pPr>
      <w:r>
        <w:rPr>
          <w:rFonts w:ascii="Courier New" w:cs="Courier New" w:eastAsia="Courier New" w:hAnsi="Courier New"/>
          <w:sz w:val="20"/>
          <w:szCs w:val="20"/>
        </w:rPr>
        <w:t xml:space="preserve">    subject: params.subject,</w:t>
      </w:r>
    </w:p>
    <w:p>
      <w:pPr>
        <w:spacing w:after="0" w:before="0" w:line="240"/>
        <w:ind w:left="567"/>
      </w:pPr>
      <w:r>
        <w:rPr>
          <w:rFonts w:ascii="Courier New" w:cs="Courier New" w:eastAsia="Courier New" w:hAnsi="Courier New"/>
          <w:sz w:val="20"/>
          <w:szCs w:val="20"/>
        </w:rPr>
        <w:t xml:space="preserve">    html: params.html,</w:t>
      </w:r>
    </w:p>
    <w:p>
      <w:pPr>
        <w:spacing w:after="0" w:before="0" w:line="240"/>
        <w:ind w:left="567"/>
      </w:pPr>
      <w:r>
        <w:rPr>
          <w:rFonts w:ascii="Courier New" w:cs="Courier New" w:eastAsia="Courier New" w:hAnsi="Courier New"/>
          <w:sz w:val="20"/>
          <w:szCs w:val="20"/>
        </w:rPr>
        <w:t xml:space="preserve">    text: params.text,</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  return { ok: !result.error };</w:t>
      </w:r>
    </w:p>
    <w:p>
      <w:pPr>
        <w:pBdr>
          <w:bottom w:val="single" w:color="CCCCCC" w:sz="4"/>
        </w:pBdr>
        <w:spacing w:after="120" w:before="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b/>
          <w:bCs/>
          <w:i/>
          <w:iCs/>
          <w:sz w:val="22"/>
          <w:szCs w:val="22"/>
        </w:rPr>
        <w:t xml:space="preserve">Listing 6 — </w:t>
      </w:r>
      <w:r>
        <w:rPr>
          <w:rFonts w:ascii="Times New Roman" w:cs="Times New Roman" w:eastAsia="Times New Roman" w:hAnsi="Times New Roman"/>
          <w:i/>
          <w:iCs/>
          <w:sz w:val="22"/>
          <w:szCs w:val="22"/>
        </w:rPr>
        <w:t xml:space="preserve">Trimitere email cu Resend (email.ts)</w:t>
      </w:r>
    </w:p>
    <w:p>
      <w:pPr>
        <w:pStyle w:val="Heading3"/>
        <w:spacing w:after="120" w:before="240"/>
        <w:jc w:val="left"/>
      </w:pPr>
      <w:r>
        <w:rPr>
          <w:rFonts w:ascii="Times New Roman" w:cs="Times New Roman" w:eastAsia="Times New Roman" w:hAnsi="Times New Roman"/>
          <w:b/>
          <w:bCs/>
          <w:sz w:val="26"/>
          <w:szCs w:val="26"/>
        </w:rPr>
        <w:t xml:space="preserve">Validarea bugetelor</w:t>
      </w:r>
    </w:p>
    <w:p>
      <w:pPr>
        <w:spacing w:after="120" w:before="0" w:line="360"/>
        <w:ind w:firstLine="567"/>
        <w:jc w:val="both"/>
      </w:pPr>
      <w:r>
        <w:rPr>
          <w:rFonts w:ascii="Times New Roman" w:cs="Times New Roman" w:eastAsia="Times New Roman" w:hAnsi="Times New Roman"/>
          <w:sz w:val="24"/>
          <w:szCs w:val="24"/>
        </w:rPr>
        <w:t xml:space="preserve">Înainte de a crea o tranzacție de tip cheltuială, sistemul verifică dacă tranzacția va depăși vreun buget configurat pentru categoria respectivă. Algoritmul este implementat în serviciul BudgetValidator (Listing 7) și constă în trei etape: identificarea bugetului lunar al categoriei pentru data tranzacției, calcularea sumei cheltuielilor deja efectuate în acea categorie pentru aceeași lună și compararea cu limita configurată.</w:t>
      </w:r>
    </w:p>
    <w:p>
      <w:pPr>
        <w:pBdr>
          <w:top w:val="single" w:color="CCCCCC" w:sz="4"/>
        </w:pBdr>
        <w:spacing w:after="0" w:before="120" w:line="240"/>
        <w:ind w:left="567"/>
      </w:pPr>
      <w:r>
        <w:rPr>
          <w:rFonts w:ascii="Courier New" w:cs="Courier New" w:eastAsia="Courier New" w:hAnsi="Courier New"/>
          <w:sz w:val="20"/>
          <w:szCs w:val="20"/>
        </w:rPr>
        <w:t xml:space="preserve">export async function checkBudget(</w:t>
      </w:r>
    </w:p>
    <w:p>
      <w:pPr>
        <w:spacing w:after="0" w:before="0" w:line="240"/>
        <w:ind w:left="567"/>
      </w:pPr>
      <w:r>
        <w:rPr>
          <w:rFonts w:ascii="Courier New" w:cs="Courier New" w:eastAsia="Courier New" w:hAnsi="Courier New"/>
          <w:sz w:val="20"/>
          <w:szCs w:val="20"/>
        </w:rPr>
        <w:t xml:space="preserve">  userId: string,</w:t>
      </w:r>
    </w:p>
    <w:p>
      <w:pPr>
        <w:spacing w:after="0" w:before="0" w:line="240"/>
        <w:ind w:left="567"/>
      </w:pPr>
      <w:r>
        <w:rPr>
          <w:rFonts w:ascii="Courier New" w:cs="Courier New" w:eastAsia="Courier New" w:hAnsi="Courier New"/>
          <w:sz w:val="20"/>
          <w:szCs w:val="20"/>
        </w:rPr>
        <w:t xml:space="preserve">  categoryId: string,</w:t>
      </w:r>
    </w:p>
    <w:p>
      <w:pPr>
        <w:spacing w:after="0" w:before="0" w:line="240"/>
        <w:ind w:left="567"/>
      </w:pPr>
      <w:r>
        <w:rPr>
          <w:rFonts w:ascii="Courier New" w:cs="Courier New" w:eastAsia="Courier New" w:hAnsi="Courier New"/>
          <w:sz w:val="20"/>
          <w:szCs w:val="20"/>
        </w:rPr>
        <w:t xml:space="preserve">  amount: number,</w:t>
      </w:r>
    </w:p>
    <w:p>
      <w:pPr>
        <w:spacing w:after="0" w:before="0" w:line="240"/>
        <w:ind w:left="567"/>
      </w:pPr>
      <w:r>
        <w:rPr>
          <w:rFonts w:ascii="Courier New" w:cs="Courier New" w:eastAsia="Courier New" w:hAnsi="Courier New"/>
          <w:sz w:val="20"/>
          <w:szCs w:val="20"/>
        </w:rPr>
        <w:t xml:space="preserve">  date: Date</w:t>
      </w:r>
    </w:p>
    <w:p>
      <w:pPr>
        <w:spacing w:after="0" w:before="0" w:line="240"/>
        <w:ind w:left="567"/>
      </w:pPr>
      <w:r>
        <w:rPr>
          <w:rFonts w:ascii="Courier New" w:cs="Courier New" w:eastAsia="Courier New" w:hAnsi="Courier New"/>
          <w:sz w:val="20"/>
          <w:szCs w:val="20"/>
        </w:rPr>
        <w:t xml:space="preserve">): Promise&lt;BudgetWarningData | null&gt; {</w:t>
      </w:r>
    </w:p>
    <w:p>
      <w:pPr>
        <w:spacing w:after="0" w:before="0" w:line="240"/>
        <w:ind w:left="567"/>
      </w:pPr>
      <w:r>
        <w:rPr>
          <w:rFonts w:ascii="Courier New" w:cs="Courier New" w:eastAsia="Courier New" w:hAnsi="Courier New"/>
          <w:sz w:val="20"/>
          <w:szCs w:val="20"/>
        </w:rPr>
        <w:t xml:space="preserve">  const month = date.getMonth() + 1;</w:t>
      </w:r>
    </w:p>
    <w:p>
      <w:pPr>
        <w:spacing w:after="0" w:before="0" w:line="240"/>
        <w:ind w:left="567"/>
      </w:pPr>
      <w:r>
        <w:rPr>
          <w:rFonts w:ascii="Courier New" w:cs="Courier New" w:eastAsia="Courier New" w:hAnsi="Courier New"/>
          <w:sz w:val="20"/>
          <w:szCs w:val="20"/>
        </w:rPr>
        <w:t xml:space="preserve">  const year = date.getFullYear();</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  // 1. Bugetul lunii pentru categoria respectiva</w:t>
      </w:r>
    </w:p>
    <w:p>
      <w:pPr>
        <w:spacing w:after="0" w:before="0" w:line="240"/>
        <w:ind w:left="567"/>
      </w:pPr>
      <w:r>
        <w:rPr>
          <w:rFonts w:ascii="Courier New" w:cs="Courier New" w:eastAsia="Courier New" w:hAnsi="Courier New"/>
          <w:sz w:val="20"/>
          <w:szCs w:val="20"/>
        </w:rPr>
        <w:t xml:space="preserve">  const budget = await prisma.budget.findFirst({</w:t>
      </w:r>
    </w:p>
    <w:p>
      <w:pPr>
        <w:spacing w:after="0" w:before="0" w:line="240"/>
        <w:ind w:left="567"/>
      </w:pPr>
      <w:r>
        <w:rPr>
          <w:rFonts w:ascii="Courier New" w:cs="Courier New" w:eastAsia="Courier New" w:hAnsi="Courier New"/>
          <w:sz w:val="20"/>
          <w:szCs w:val="20"/>
        </w:rPr>
        <w:t xml:space="preserve">    where: { userId, month, year, isTotal: false },</w:t>
      </w:r>
    </w:p>
    <w:p>
      <w:pPr>
        <w:spacing w:after="0" w:before="0" w:line="240"/>
        <w:ind w:left="567"/>
      </w:pPr>
      <w:r>
        <w:rPr>
          <w:rFonts w:ascii="Courier New" w:cs="Courier New" w:eastAsia="Courier New" w:hAnsi="Courier New"/>
          <w:sz w:val="20"/>
          <w:szCs w:val="20"/>
        </w:rPr>
        <w:t xml:space="preserve">    include: { categories: { where: { categoryId } } },</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  if (!budget || budget.categories.length === 0) return null;</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  const limitAmount = Number(budget.categories[0].limitAmount);</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  // 2. Suma cheltuielilor existente in luna pe categoria respectiva</w:t>
      </w:r>
    </w:p>
    <w:p>
      <w:pPr>
        <w:spacing w:after="0" w:before="0" w:line="240"/>
        <w:ind w:left="567"/>
      </w:pPr>
      <w:r>
        <w:rPr>
          <w:rFonts w:ascii="Courier New" w:cs="Courier New" w:eastAsia="Courier New" w:hAnsi="Courier New"/>
          <w:sz w:val="20"/>
          <w:szCs w:val="20"/>
        </w:rPr>
        <w:t xml:space="preserve">  const startOfMonth = new Date(year, month - 1, 1);</w:t>
      </w:r>
    </w:p>
    <w:p>
      <w:pPr>
        <w:spacing w:after="0" w:before="0" w:line="240"/>
        <w:ind w:left="567"/>
      </w:pPr>
      <w:r>
        <w:rPr>
          <w:rFonts w:ascii="Courier New" w:cs="Courier New" w:eastAsia="Courier New" w:hAnsi="Courier New"/>
          <w:sz w:val="20"/>
          <w:szCs w:val="20"/>
        </w:rPr>
        <w:t xml:space="preserve">  const endOfMonth = new Date(year, month, 0, 23, 59, 59, 999);</w:t>
      </w:r>
    </w:p>
    <w:p>
      <w:pPr>
        <w:spacing w:after="0" w:before="0" w:line="240"/>
        <w:ind w:left="567"/>
      </w:pPr>
      <w:r>
        <w:rPr>
          <w:rFonts w:ascii="Courier New" w:cs="Courier New" w:eastAsia="Courier New" w:hAnsi="Courier New"/>
          <w:sz w:val="20"/>
          <w:szCs w:val="20"/>
        </w:rPr>
        <w:t xml:space="preserve">  const existing = await prisma.transaction.findMany({</w:t>
      </w:r>
    </w:p>
    <w:p>
      <w:pPr>
        <w:spacing w:after="0" w:before="0" w:line="240"/>
        <w:ind w:left="567"/>
      </w:pPr>
      <w:r>
        <w:rPr>
          <w:rFonts w:ascii="Courier New" w:cs="Courier New" w:eastAsia="Courier New" w:hAnsi="Courier New"/>
          <w:sz w:val="20"/>
          <w:szCs w:val="20"/>
        </w:rPr>
        <w:t xml:space="preserve">    where: { userId, categoryId, type: 'expense',</w:t>
      </w:r>
    </w:p>
    <w:p>
      <w:pPr>
        <w:spacing w:after="0" w:before="0" w:line="240"/>
        <w:ind w:left="567"/>
      </w:pPr>
      <w:r>
        <w:rPr>
          <w:rFonts w:ascii="Courier New" w:cs="Courier New" w:eastAsia="Courier New" w:hAnsi="Courier New"/>
          <w:sz w:val="20"/>
          <w:szCs w:val="20"/>
        </w:rPr>
        <w:t xml:space="preserve">             date: { gte: startOfMonth, lte: endOfMonth } },</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  const currentSpent = existing.reduce((s, t) =&gt; s + Number(t.amount), 0);</w:t>
      </w:r>
    </w:p>
    <w:p>
      <w:pPr>
        <w:spacing w:after="0" w:before="0" w:line="240"/>
        <w:ind w:left="567"/>
      </w:pPr>
      <w:r>
        <w:rPr>
          <w:rFonts w:ascii="Courier New" w:cs="Courier New" w:eastAsia="Courier New" w:hAnsi="Courier New"/>
          <w:sz w:val="20"/>
          <w:szCs w:val="20"/>
        </w:rPr>
        <w:t xml:space="preserve">  const newTotal = currentSpent + Number(amount);</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  // 3. Verifica depasirea</w:t>
      </w:r>
    </w:p>
    <w:p>
      <w:pPr>
        <w:spacing w:after="0" w:before="0" w:line="240"/>
        <w:ind w:left="567"/>
      </w:pPr>
      <w:r>
        <w:rPr>
          <w:rFonts w:ascii="Courier New" w:cs="Courier New" w:eastAsia="Courier New" w:hAnsi="Courier New"/>
          <w:sz w:val="20"/>
          <w:szCs w:val="20"/>
        </w:rPr>
        <w:t xml:space="preserve">  if (newTotal &gt; limitAmount) {</w:t>
      </w:r>
    </w:p>
    <w:p>
      <w:pPr>
        <w:spacing w:after="0" w:before="0" w:line="240"/>
        <w:ind w:left="567"/>
      </w:pPr>
      <w:r>
        <w:rPr>
          <w:rFonts w:ascii="Courier New" w:cs="Courier New" w:eastAsia="Courier New" w:hAnsi="Courier New"/>
          <w:sz w:val="20"/>
          <w:szCs w:val="20"/>
        </w:rPr>
        <w:t xml:space="preserve">    return { categoryId, currentSpent, budgetLimit: limitAmount,</w:t>
      </w:r>
    </w:p>
    <w:p>
      <w:pPr>
        <w:spacing w:after="0" w:before="0" w:line="240"/>
        <w:ind w:left="567"/>
      </w:pPr>
      <w:r>
        <w:rPr>
          <w:rFonts w:ascii="Courier New" w:cs="Courier New" w:eastAsia="Courier New" w:hAnsi="Courier New"/>
          <w:sz w:val="20"/>
          <w:szCs w:val="20"/>
        </w:rPr>
        <w:t xml:space="preserve">             newTotal, overage: newTotal - limitAmount };</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  return null;</w:t>
      </w:r>
    </w:p>
    <w:p>
      <w:pPr>
        <w:pBdr>
          <w:bottom w:val="single" w:color="CCCCCC" w:sz="4"/>
        </w:pBdr>
        <w:spacing w:after="120" w:before="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b/>
          <w:bCs/>
          <w:i/>
          <w:iCs/>
          <w:sz w:val="22"/>
          <w:szCs w:val="22"/>
        </w:rPr>
        <w:t xml:space="preserve">Listing 7 — </w:t>
      </w:r>
      <w:r>
        <w:rPr>
          <w:rFonts w:ascii="Times New Roman" w:cs="Times New Roman" w:eastAsia="Times New Roman" w:hAnsi="Times New Roman"/>
          <w:i/>
          <w:iCs/>
          <w:sz w:val="22"/>
          <w:szCs w:val="22"/>
        </w:rPr>
        <w:t xml:space="preserve">Algoritmul de validare a bugetului (budget-validator.ts)</w:t>
      </w:r>
    </w:p>
    <w:p>
      <w:pPr>
        <w:spacing w:after="120" w:before="0" w:line="360"/>
        <w:ind w:firstLine="567"/>
        <w:jc w:val="both"/>
      </w:pPr>
      <w:r>
        <w:rPr>
          <w:rFonts w:ascii="Times New Roman" w:cs="Times New Roman" w:eastAsia="Times New Roman" w:hAnsi="Times New Roman"/>
          <w:sz w:val="24"/>
          <w:szCs w:val="24"/>
        </w:rPr>
        <w:t xml:space="preserve">Dacă funcția returnează un obiect non-null, controller-ul returnează cod HTTP 409 (Conflict) cu informațiile despre depășire, ceea ce determină frontend-ul să afișeze un dialog de avertizare. Utilizatorul poate continua acceptând riscul (cu parametrul ?force=true) sau anulează operațiunea. În paralel, dacă utilizatorul a activat notificările de buget în setări (Figura 16), sistemul creează o notificare in-app pentru evenimentul de depășire.</w:t>
      </w:r>
    </w:p>
    <w:p>
      <w:pPr>
        <w:pBdr>
          <w:top w:val="single" w:color="CCCCCC" w:sz="6"/>
          <w:bottom w:val="single" w:color="CCCCCC" w:sz="6"/>
          <w:left w:val="single" w:color="CCCCCC" w:sz="6"/>
          <w:right w:val="single" w:color="CCCCCC" w:sz="6"/>
        </w:pBdr>
        <w:spacing w:after="60" w:before="240"/>
        <w:jc w:val="center"/>
      </w:pPr>
      <w:r>
        <w:rPr>
          <w:rFonts w:ascii="Times New Roman" w:cs="Times New Roman" w:eastAsia="Times New Roman" w:hAnsi="Times New Roman"/>
          <w:i/>
          <w:iCs/>
          <w:color w:val="999999"/>
          <w:sz w:val="22"/>
          <w:szCs w:val="22"/>
        </w:rPr>
        <w:t xml:space="preserve">[ Inserează aici imaginea Figura 16: Mod funcționare notificări de buget ]</w:t>
      </w:r>
    </w:p>
    <w:p>
      <w:pPr>
        <w:spacing w:after="240" w:before="60"/>
        <w:jc w:val="center"/>
      </w:pPr>
      <w:r>
        <w:rPr>
          <w:rFonts w:ascii="Times New Roman" w:cs="Times New Roman" w:eastAsia="Times New Roman" w:hAnsi="Times New Roman"/>
          <w:b/>
          <w:bCs/>
          <w:i/>
          <w:iCs/>
          <w:sz w:val="22"/>
          <w:szCs w:val="22"/>
        </w:rPr>
        <w:t xml:space="preserve">Figura 16 — </w:t>
      </w:r>
      <w:r>
        <w:rPr>
          <w:rFonts w:ascii="Times New Roman" w:cs="Times New Roman" w:eastAsia="Times New Roman" w:hAnsi="Times New Roman"/>
          <w:i/>
          <w:iCs/>
          <w:sz w:val="22"/>
          <w:szCs w:val="22"/>
        </w:rPr>
        <w:t xml:space="preserve">Mod funcționare notificări de buget</w:t>
      </w:r>
    </w:p>
    <w:p>
      <w:pPr>
        <w:spacing w:after="120" w:before="0" w:line="360"/>
        <w:ind w:firstLine="567"/>
        <w:jc w:val="both"/>
      </w:pPr>
      <w:r>
        <w:rPr>
          <w:rFonts w:ascii="Times New Roman" w:cs="Times New Roman" w:eastAsia="Times New Roman" w:hAnsi="Times New Roman"/>
          <w:sz w:val="24"/>
          <w:szCs w:val="24"/>
        </w:rPr>
        <w:t xml:space="preserve">Crearea notificării respectă preferința utilizatorului — toggle-ul "Notificări buget" din Setări — și include detalii contextuale despre depășire (Listing 8).</w:t>
      </w:r>
    </w:p>
    <w:p>
      <w:pPr>
        <w:pBdr>
          <w:top w:val="single" w:color="CCCCCC" w:sz="4"/>
        </w:pBdr>
        <w:spacing w:after="0" w:before="120" w:line="240"/>
        <w:ind w:left="567"/>
      </w:pPr>
      <w:r>
        <w:rPr>
          <w:rFonts w:ascii="Courier New" w:cs="Courier New" w:eastAsia="Courier New" w:hAnsi="Courier New"/>
          <w:sz w:val="20"/>
          <w:szCs w:val="20"/>
        </w:rPr>
        <w:t xml:space="preserve">static async checkAndCreateBudgetNotifications(</w:t>
      </w:r>
    </w:p>
    <w:p>
      <w:pPr>
        <w:spacing w:after="0" w:before="0" w:line="240"/>
        <w:ind w:left="567"/>
      </w:pPr>
      <w:r>
        <w:rPr>
          <w:rFonts w:ascii="Courier New" w:cs="Courier New" w:eastAsia="Courier New" w:hAnsi="Courier New"/>
          <w:sz w:val="20"/>
          <w:szCs w:val="20"/>
        </w:rPr>
        <w:t xml:space="preserve">  userId: string, categoryId: string, transactionDate: Date,</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  // 1. Respecta preferinta utilizatorului</w:t>
      </w:r>
    </w:p>
    <w:p>
      <w:pPr>
        <w:spacing w:after="0" w:before="0" w:line="240"/>
        <w:ind w:left="567"/>
      </w:pPr>
      <w:r>
        <w:rPr>
          <w:rFonts w:ascii="Courier New" w:cs="Courier New" w:eastAsia="Courier New" w:hAnsi="Courier New"/>
          <w:sz w:val="20"/>
          <w:szCs w:val="20"/>
        </w:rPr>
        <w:t xml:space="preserve">  const user = await prisma.user.findUnique({</w:t>
      </w:r>
    </w:p>
    <w:p>
      <w:pPr>
        <w:spacing w:after="0" w:before="0" w:line="240"/>
        <w:ind w:left="567"/>
      </w:pPr>
      <w:r>
        <w:rPr>
          <w:rFonts w:ascii="Courier New" w:cs="Courier New" w:eastAsia="Courier New" w:hAnsi="Courier New"/>
          <w:sz w:val="20"/>
          <w:szCs w:val="20"/>
        </w:rPr>
        <w:t xml:space="preserve">    where: { id: userId },</w:t>
      </w:r>
    </w:p>
    <w:p>
      <w:pPr>
        <w:spacing w:after="0" w:before="0" w:line="240"/>
        <w:ind w:left="567"/>
      </w:pPr>
      <w:r>
        <w:rPr>
          <w:rFonts w:ascii="Courier New" w:cs="Courier New" w:eastAsia="Courier New" w:hAnsi="Courier New"/>
          <w:sz w:val="20"/>
          <w:szCs w:val="20"/>
        </w:rPr>
        <w:t xml:space="preserve">    select: { budgetNotifications: true },</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  if (!user || user.budgetNotifications === false) return;</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  // 2. Calculeaza procentul din buget folosit</w:t>
      </w:r>
    </w:p>
    <w:p>
      <w:pPr>
        <w:spacing w:after="0" w:before="0" w:line="240"/>
        <w:ind w:left="567"/>
      </w:pPr>
      <w:r>
        <w:rPr>
          <w:rFonts w:ascii="Courier New" w:cs="Courier New" w:eastAsia="Courier New" w:hAnsi="Courier New"/>
          <w:sz w:val="20"/>
          <w:szCs w:val="20"/>
        </w:rPr>
        <w:t xml:space="preserve">  const percentage = (totalSpent / limitAmount) * 100;</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  // 3. Creaza notificare cu mesaj adecvat severitatii</w:t>
      </w:r>
    </w:p>
    <w:p>
      <w:pPr>
        <w:spacing w:after="0" w:before="0" w:line="240"/>
        <w:ind w:left="567"/>
      </w:pPr>
      <w:r>
        <w:rPr>
          <w:rFonts w:ascii="Courier New" w:cs="Courier New" w:eastAsia="Courier New" w:hAnsi="Courier New"/>
          <w:sz w:val="20"/>
          <w:szCs w:val="20"/>
        </w:rPr>
        <w:t xml:space="preserve">  if (percentage &gt;= 100) {</w:t>
      </w:r>
    </w:p>
    <w:p>
      <w:pPr>
        <w:spacing w:after="0" w:before="0" w:line="240"/>
        <w:ind w:left="567"/>
      </w:pPr>
      <w:r>
        <w:rPr>
          <w:rFonts w:ascii="Courier New" w:cs="Courier New" w:eastAsia="Courier New" w:hAnsi="Courier New"/>
          <w:sz w:val="20"/>
          <w:szCs w:val="20"/>
        </w:rPr>
        <w:t xml:space="preserve">    await prisma.notification.create({</w:t>
      </w:r>
    </w:p>
    <w:p>
      <w:pPr>
        <w:spacing w:after="0" w:before="0" w:line="240"/>
        <w:ind w:left="567"/>
      </w:pPr>
      <w:r>
        <w:rPr>
          <w:rFonts w:ascii="Courier New" w:cs="Courier New" w:eastAsia="Courier New" w:hAnsi="Courier New"/>
          <w:sz w:val="20"/>
          <w:szCs w:val="20"/>
        </w:rPr>
        <w:t xml:space="preserve">      data: {</w:t>
      </w:r>
    </w:p>
    <w:p>
      <w:pPr>
        <w:spacing w:after="0" w:before="0" w:line="240"/>
        <w:ind w:left="567"/>
      </w:pPr>
      <w:r>
        <w:rPr>
          <w:rFonts w:ascii="Courier New" w:cs="Courier New" w:eastAsia="Courier New" w:hAnsi="Courier New"/>
          <w:sz w:val="20"/>
          <w:szCs w:val="20"/>
        </w:rPr>
        <w:t xml:space="preserve">        userId,</w:t>
      </w:r>
    </w:p>
    <w:p>
      <w:pPr>
        <w:spacing w:after="0" w:before="0" w:line="240"/>
        <w:ind w:left="567"/>
      </w:pPr>
      <w:r>
        <w:rPr>
          <w:rFonts w:ascii="Courier New" w:cs="Courier New" w:eastAsia="Courier New" w:hAnsi="Courier New"/>
          <w:sz w:val="20"/>
          <w:szCs w:val="20"/>
        </w:rPr>
        <w:t xml:space="preserve">        type: 'budget_exceeded',</w:t>
      </w:r>
    </w:p>
    <w:p>
      <w:pPr>
        <w:spacing w:after="0" w:before="0" w:line="240"/>
        <w:ind w:left="567"/>
      </w:pPr>
      <w:r>
        <w:rPr>
          <w:rFonts w:ascii="Courier New" w:cs="Courier New" w:eastAsia="Courier New" w:hAnsi="Courier New"/>
          <w:sz w:val="20"/>
          <w:szCs w:val="20"/>
        </w:rPr>
        <w:t xml:space="preserve">        title: 'Limita buget depasita',</w:t>
      </w:r>
    </w:p>
    <w:p>
      <w:pPr>
        <w:spacing w:after="0" w:before="0" w:line="240"/>
        <w:ind w:left="567"/>
      </w:pPr>
      <w:r>
        <w:rPr>
          <w:rFonts w:ascii="Courier New" w:cs="Courier New" w:eastAsia="Courier New" w:hAnsi="Courier New"/>
          <w:sz w:val="20"/>
          <w:szCs w:val="20"/>
        </w:rPr>
        <w:t xml:space="preserve">        message: `Ai depasit limita pentru "${category.name}". ` +</w:t>
      </w:r>
    </w:p>
    <w:p>
      <w:pPr>
        <w:spacing w:after="0" w:before="0" w:line="240"/>
        <w:ind w:left="567"/>
      </w:pPr>
      <w:r>
        <w:rPr>
          <w:rFonts w:ascii="Courier New" w:cs="Courier New" w:eastAsia="Courier New" w:hAnsi="Courier New"/>
          <w:sz w:val="20"/>
          <w:szCs w:val="20"/>
        </w:rPr>
        <w:t xml:space="preserve">                 `Cheltuit: ${totalSpent.toFixed(2)} RON / Limita: ` +</w:t>
      </w:r>
    </w:p>
    <w:p>
      <w:pPr>
        <w:spacing w:after="0" w:before="0" w:line="240"/>
        <w:ind w:left="567"/>
      </w:pPr>
      <w:r>
        <w:rPr>
          <w:rFonts w:ascii="Courier New" w:cs="Courier New" w:eastAsia="Courier New" w:hAnsi="Courier New"/>
          <w:sz w:val="20"/>
          <w:szCs w:val="20"/>
        </w:rPr>
        <w:t xml:space="preserve">                 `${limitAmount.toFixed(2)} RON`,</w:t>
      </w:r>
    </w:p>
    <w:p>
      <w:pPr>
        <w:spacing w:after="0" w:before="0" w:line="240"/>
        <w:ind w:left="567"/>
      </w:pPr>
      <w:r>
        <w:rPr>
          <w:rFonts w:ascii="Courier New" w:cs="Courier New" w:eastAsia="Courier New" w:hAnsi="Courier New"/>
          <w:sz w:val="20"/>
          <w:szCs w:val="20"/>
        </w:rPr>
        <w:t xml:space="preserve">        relatedEntityId: budgetCategory.id,</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  }</w:t>
      </w:r>
    </w:p>
    <w:p>
      <w:pPr>
        <w:pBdr>
          <w:bottom w:val="single" w:color="CCCCCC" w:sz="4"/>
        </w:pBdr>
        <w:spacing w:after="120" w:before="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b/>
          <w:bCs/>
          <w:i/>
          <w:iCs/>
          <w:sz w:val="22"/>
          <w:szCs w:val="22"/>
        </w:rPr>
        <w:t xml:space="preserve">Listing 8 — </w:t>
      </w:r>
      <w:r>
        <w:rPr>
          <w:rFonts w:ascii="Times New Roman" w:cs="Times New Roman" w:eastAsia="Times New Roman" w:hAnsi="Times New Roman"/>
          <w:i/>
          <w:iCs/>
          <w:sz w:val="22"/>
          <w:szCs w:val="22"/>
        </w:rPr>
        <w:t xml:space="preserve">Creare notificare buget (notification.service.ts)</w:t>
      </w:r>
    </w:p>
    <w:p>
      <w:pPr>
        <w:pStyle w:val="Heading3"/>
        <w:spacing w:after="120" w:before="240"/>
        <w:jc w:val="left"/>
      </w:pPr>
      <w:r>
        <w:rPr>
          <w:rFonts w:ascii="Times New Roman" w:cs="Times New Roman" w:eastAsia="Times New Roman" w:hAnsi="Times New Roman"/>
          <w:b/>
          <w:bCs/>
          <w:sz w:val="26"/>
          <w:szCs w:val="26"/>
        </w:rPr>
        <w:t xml:space="preserve">Scanarea bonurilor (OCR)</w:t>
      </w:r>
    </w:p>
    <w:p>
      <w:pPr>
        <w:spacing w:after="120" w:before="0" w:line="360"/>
        <w:ind w:firstLine="567"/>
        <w:jc w:val="both"/>
      </w:pPr>
      <w:r>
        <w:rPr>
          <w:rFonts w:ascii="Times New Roman" w:cs="Times New Roman" w:eastAsia="Times New Roman" w:hAnsi="Times New Roman"/>
          <w:sz w:val="24"/>
          <w:szCs w:val="24"/>
        </w:rPr>
        <w:t xml:space="preserve">Una dintre funcționalitățile distinctive ale aplicației FARO este capacitatea de a scana un bon fiscal și de a extrage automat toate informațiile relevante. Modul de funcționare este prezentat în Figura 12, iar diagrama de secvență detaliată în Figura 9.</w:t>
      </w:r>
    </w:p>
    <w:p>
      <w:pPr>
        <w:pBdr>
          <w:top w:val="single" w:color="CCCCCC" w:sz="6"/>
          <w:bottom w:val="single" w:color="CCCCCC" w:sz="6"/>
          <w:left w:val="single" w:color="CCCCCC" w:sz="6"/>
          <w:right w:val="single" w:color="CCCCCC" w:sz="6"/>
        </w:pBdr>
        <w:spacing w:after="60" w:before="240"/>
        <w:jc w:val="center"/>
      </w:pPr>
      <w:r>
        <w:rPr>
          <w:rFonts w:ascii="Times New Roman" w:cs="Times New Roman" w:eastAsia="Times New Roman" w:hAnsi="Times New Roman"/>
          <w:i/>
          <w:iCs/>
          <w:color w:val="999999"/>
          <w:sz w:val="22"/>
          <w:szCs w:val="22"/>
        </w:rPr>
        <w:t xml:space="preserve">[ Inserează aici imaginea Figura 12: Mod funcționare OCR ]</w:t>
      </w:r>
    </w:p>
    <w:p>
      <w:pPr>
        <w:spacing w:after="240" w:before="60"/>
        <w:jc w:val="center"/>
      </w:pPr>
      <w:r>
        <w:rPr>
          <w:rFonts w:ascii="Times New Roman" w:cs="Times New Roman" w:eastAsia="Times New Roman" w:hAnsi="Times New Roman"/>
          <w:b/>
          <w:bCs/>
          <w:i/>
          <w:iCs/>
          <w:sz w:val="22"/>
          <w:szCs w:val="22"/>
        </w:rPr>
        <w:t xml:space="preserve">Figura 12 — </w:t>
      </w:r>
      <w:r>
        <w:rPr>
          <w:rFonts w:ascii="Times New Roman" w:cs="Times New Roman" w:eastAsia="Times New Roman" w:hAnsi="Times New Roman"/>
          <w:i/>
          <w:iCs/>
          <w:sz w:val="22"/>
          <w:szCs w:val="22"/>
        </w:rPr>
        <w:t xml:space="preserve">Mod funcționare OCR</w:t>
      </w:r>
    </w:p>
    <w:p>
      <w:pPr>
        <w:pBdr>
          <w:top w:val="single" w:color="CCCCCC" w:sz="6"/>
          <w:bottom w:val="single" w:color="CCCCCC" w:sz="6"/>
          <w:left w:val="single" w:color="CCCCCC" w:sz="6"/>
          <w:right w:val="single" w:color="CCCCCC" w:sz="6"/>
        </w:pBdr>
        <w:spacing w:after="60" w:before="240"/>
        <w:jc w:val="center"/>
      </w:pPr>
      <w:r>
        <w:rPr>
          <w:rFonts w:ascii="Times New Roman" w:cs="Times New Roman" w:eastAsia="Times New Roman" w:hAnsi="Times New Roman"/>
          <w:i/>
          <w:iCs/>
          <w:color w:val="999999"/>
          <w:sz w:val="22"/>
          <w:szCs w:val="22"/>
        </w:rPr>
        <w:t xml:space="preserve">[ Inserează aici imaginea Figura 9: Flux scanare bon fiscal (OCR) ]</w:t>
      </w:r>
    </w:p>
    <w:p>
      <w:pPr>
        <w:spacing w:after="240" w:before="60"/>
        <w:jc w:val="center"/>
      </w:pPr>
      <w:r>
        <w:rPr>
          <w:rFonts w:ascii="Times New Roman" w:cs="Times New Roman" w:eastAsia="Times New Roman" w:hAnsi="Times New Roman"/>
          <w:b/>
          <w:bCs/>
          <w:i/>
          <w:iCs/>
          <w:sz w:val="22"/>
          <w:szCs w:val="22"/>
        </w:rPr>
        <w:t xml:space="preserve">Figura 9 — </w:t>
      </w:r>
      <w:r>
        <w:rPr>
          <w:rFonts w:ascii="Times New Roman" w:cs="Times New Roman" w:eastAsia="Times New Roman" w:hAnsi="Times New Roman"/>
          <w:i/>
          <w:iCs/>
          <w:sz w:val="22"/>
          <w:szCs w:val="22"/>
        </w:rPr>
        <w:t xml:space="preserve">Flux scanare bon fiscal (OCR)</w:t>
      </w:r>
    </w:p>
    <w:p>
      <w:pPr>
        <w:spacing w:after="120" w:before="0" w:line="360"/>
        <w:ind w:firstLine="567"/>
        <w:jc w:val="both"/>
      </w:pPr>
      <w:r>
        <w:rPr>
          <w:rFonts w:ascii="Times New Roman" w:cs="Times New Roman" w:eastAsia="Times New Roman" w:hAnsi="Times New Roman"/>
          <w:sz w:val="24"/>
          <w:szCs w:val="24"/>
        </w:rPr>
        <w:t xml:space="preserve">Cheia OCR-ului eficient nu este în mod neapărat modelul AI ales, ci în calitatea prompt-ului care îi este transmis. Pentru FARO am construit un prompt structurat în limba română care cere explicit schema JSON dorită, oferă exemple de gestionare a cazurilor ambigue și forțează un format de output strict (Listing 9).</w:t>
      </w:r>
    </w:p>
    <w:p>
      <w:pPr>
        <w:pBdr>
          <w:top w:val="single" w:color="CCCCCC" w:sz="4"/>
        </w:pBdr>
        <w:spacing w:after="0" w:before="120" w:line="240"/>
        <w:ind w:left="567"/>
      </w:pPr>
      <w:r>
        <w:rPr>
          <w:rFonts w:ascii="Courier New" w:cs="Courier New" w:eastAsia="Courier New" w:hAnsi="Courier New"/>
          <w:sz w:val="20"/>
          <w:szCs w:val="20"/>
        </w:rPr>
        <w:t xml:space="preserve">const PROMPT = `Esti un asistent OCR care transforma bonuri fiscale</w:t>
      </w:r>
    </w:p>
    <w:p>
      <w:pPr>
        <w:spacing w:after="0" w:before="0" w:line="240"/>
        <w:ind w:left="567"/>
      </w:pPr>
      <w:r>
        <w:rPr>
          <w:rFonts w:ascii="Courier New" w:cs="Courier New" w:eastAsia="Courier New" w:hAnsi="Courier New"/>
          <w:sz w:val="20"/>
          <w:szCs w:val="20"/>
        </w:rPr>
        <w:t xml:space="preserve">romanesti in date structurate (ca un bon digital Lidl Plus).</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Analizeaza imaginea atasata si extrage:</w:t>
      </w:r>
    </w:p>
    <w:p>
      <w:pPr>
        <w:spacing w:after="0" w:before="0" w:line="240"/>
        <w:ind w:left="567"/>
      </w:pPr>
      <w:r>
        <w:rPr>
          <w:rFonts w:ascii="Courier New" w:cs="Courier New" w:eastAsia="Courier New" w:hAnsi="Courier New"/>
          <w:sz w:val="20"/>
          <w:szCs w:val="20"/>
        </w:rPr>
        <w:t xml:space="preserve">1. Antet: numele magazinului ("merchant"), adresa ("address" — optional).</w:t>
      </w:r>
    </w:p>
    <w:p>
      <w:pPr>
        <w:spacing w:after="0" w:before="0" w:line="240"/>
        <w:ind w:left="567"/>
      </w:pPr>
      <w:r>
        <w:rPr>
          <w:rFonts w:ascii="Courier New" w:cs="Courier New" w:eastAsia="Courier New" w:hAnsi="Courier New"/>
          <w:sz w:val="20"/>
          <w:szCs w:val="20"/>
        </w:rPr>
        <w:t xml:space="preserve">2. Data si ora: "date" in format YYYY-MM-DD, "time" in format HH:MM 24h.</w:t>
      </w:r>
    </w:p>
    <w:p>
      <w:pPr>
        <w:spacing w:after="0" w:before="0" w:line="240"/>
        <w:ind w:left="567"/>
      </w:pPr>
      <w:r>
        <w:rPr>
          <w:rFonts w:ascii="Courier New" w:cs="Courier New" w:eastAsia="Courier New" w:hAnsi="Courier New"/>
          <w:sz w:val="20"/>
          <w:szCs w:val="20"/>
        </w:rPr>
        <w:t xml:space="preserve">3. Fiecare produs din lista ca element in "items":</w:t>
      </w:r>
    </w:p>
    <w:p>
      <w:pPr>
        <w:spacing w:after="0" w:before="0" w:line="240"/>
        <w:ind w:left="567"/>
      </w:pPr>
      <w:r>
        <w:rPr>
          <w:rFonts w:ascii="Courier New" w:cs="Courier New" w:eastAsia="Courier New" w:hAnsi="Courier New"/>
          <w:sz w:val="20"/>
          <w:szCs w:val="20"/>
        </w:rPr>
        <w:t xml:space="preserve">   - "name": denumirea asa cum apare pe bon</w:t>
      </w:r>
    </w:p>
    <w:p>
      <w:pPr>
        <w:spacing w:after="0" w:before="0" w:line="240"/>
        <w:ind w:left="567"/>
      </w:pPr>
      <w:r>
        <w:rPr>
          <w:rFonts w:ascii="Courier New" w:cs="Courier New" w:eastAsia="Courier New" w:hAnsi="Courier New"/>
          <w:sz w:val="20"/>
          <w:szCs w:val="20"/>
        </w:rPr>
        <w:t xml:space="preserve">   - "qty": cantitatea (1 daca nu e specificat)</w:t>
      </w:r>
    </w:p>
    <w:p>
      <w:pPr>
        <w:spacing w:after="0" w:before="0" w:line="240"/>
        <w:ind w:left="567"/>
      </w:pPr>
      <w:r>
        <w:rPr>
          <w:rFonts w:ascii="Courier New" w:cs="Courier New" w:eastAsia="Courier New" w:hAnsi="Courier New"/>
          <w:sz w:val="20"/>
          <w:szCs w:val="20"/>
        </w:rPr>
        <w:t xml:space="preserve">   - "unitPrice": pretul unitar daca apare explicit (poate fi null)</w:t>
      </w:r>
    </w:p>
    <w:p>
      <w:pPr>
        <w:spacing w:after="0" w:before="0" w:line="240"/>
        <w:ind w:left="567"/>
      </w:pPr>
      <w:r>
        <w:rPr>
          <w:rFonts w:ascii="Courier New" w:cs="Courier New" w:eastAsia="Courier New" w:hAnsi="Courier New"/>
          <w:sz w:val="20"/>
          <w:szCs w:val="20"/>
        </w:rPr>
        <w:t xml:space="preserve">   - "total": pretul total al liniei (cantitate x unit)</w:t>
      </w:r>
    </w:p>
    <w:p>
      <w:pPr>
        <w:spacing w:after="0" w:before="0" w:line="240"/>
        <w:ind w:left="567"/>
      </w:pPr>
      <w:r>
        <w:rPr>
          <w:rFonts w:ascii="Courier New" w:cs="Courier New" w:eastAsia="Courier New" w:hAnsi="Courier New"/>
          <w:sz w:val="20"/>
          <w:szCs w:val="20"/>
        </w:rPr>
        <w:t xml:space="preserve">4. Totaluri: "subtotal", "vat" (TVA), "total" (suma finala de plata).</w:t>
      </w:r>
    </w:p>
    <w:p>
      <w:pPr>
        <w:spacing w:after="0" w:before="0" w:line="240"/>
        <w:ind w:left="567"/>
      </w:pPr>
      <w:r>
        <w:rPr>
          <w:rFonts w:ascii="Courier New" w:cs="Courier New" w:eastAsia="Courier New" w:hAnsi="Courier New"/>
          <w:sz w:val="20"/>
          <w:szCs w:val="20"/>
        </w:rPr>
        <w:t xml:space="preserve">5. "paymentMethod": "card" / "numerar" / "altul".</w:t>
      </w:r>
    </w:p>
    <w:p>
      <w:pPr>
        <w:spacing w:after="0" w:before="0" w:line="240"/>
        <w:ind w:left="567"/>
      </w:pPr>
      <w:r>
        <w:rPr>
          <w:rFonts w:ascii="Courier New" w:cs="Courier New" w:eastAsia="Courier New" w:hAnsi="Courier New"/>
          <w:sz w:val="20"/>
          <w:szCs w:val="20"/>
        </w:rPr>
        <w:t xml:space="preserve"> </w:t>
      </w:r>
    </w:p>
    <w:p>
      <w:pPr>
        <w:pBdr>
          <w:bottom w:val="single" w:color="CCCCCC" w:sz="4"/>
        </w:pBdr>
        <w:spacing w:after="120" w:before="0" w:line="240"/>
        <w:ind w:left="567"/>
      </w:pPr>
      <w:r>
        <w:rPr>
          <w:rFonts w:ascii="Courier New" w:cs="Courier New" w:eastAsia="Courier New" w:hAnsi="Courier New"/>
          <w:sz w:val="20"/>
          <w:szCs w:val="20"/>
        </w:rPr>
        <w:t xml:space="preserve">Raspunde STRICT cu JSON valid, fara markdown fences.`;</w:t>
      </w:r>
    </w:p>
    <w:p>
      <w:pPr>
        <w:spacing w:after="240" w:before="60"/>
        <w:jc w:val="center"/>
      </w:pPr>
      <w:r>
        <w:rPr>
          <w:rFonts w:ascii="Times New Roman" w:cs="Times New Roman" w:eastAsia="Times New Roman" w:hAnsi="Times New Roman"/>
          <w:b/>
          <w:bCs/>
          <w:i/>
          <w:iCs/>
          <w:sz w:val="22"/>
          <w:szCs w:val="22"/>
        </w:rPr>
        <w:t xml:space="preserve">Listing 9 — </w:t>
      </w:r>
      <w:r>
        <w:rPr>
          <w:rFonts w:ascii="Times New Roman" w:cs="Times New Roman" w:eastAsia="Times New Roman" w:hAnsi="Times New Roman"/>
          <w:i/>
          <w:iCs/>
          <w:sz w:val="22"/>
          <w:szCs w:val="22"/>
        </w:rPr>
        <w:t xml:space="preserve">Prompt structurat pentru OCR Gemini (receipt-scanner.service.ts)</w:t>
      </w:r>
    </w:p>
    <w:p>
      <w:pPr>
        <w:spacing w:after="120" w:before="0" w:line="360"/>
        <w:ind w:firstLine="567"/>
        <w:jc w:val="both"/>
      </w:pPr>
      <w:r>
        <w:rPr>
          <w:rFonts w:ascii="Times New Roman" w:cs="Times New Roman" w:eastAsia="Times New Roman" w:hAnsi="Times New Roman"/>
          <w:sz w:val="24"/>
          <w:szCs w:val="24"/>
        </w:rPr>
        <w:t xml:space="preserve">Apelul către API-ul Gemini se face cu modelul gemini-2.5-flash-lite, care suportă input multimodal (text + imagine inline ca base64). Parametrul responseMimeType: "application/json" forțează output-ul să fie JSON valid, eliminând necesitatea parsării regex sau a curățării tag-urilor markdown care apar uneori în răspunsurile LLM-urilor (Listing 10).</w:t>
      </w:r>
    </w:p>
    <w:p>
      <w:pPr>
        <w:pBdr>
          <w:top w:val="single" w:color="CCCCCC" w:sz="4"/>
        </w:pBdr>
        <w:spacing w:after="0" w:before="120" w:line="240"/>
        <w:ind w:left="567"/>
      </w:pPr>
      <w:r>
        <w:rPr>
          <w:rFonts w:ascii="Courier New" w:cs="Courier New" w:eastAsia="Courier New" w:hAnsi="Courier New"/>
          <w:sz w:val="20"/>
          <w:szCs w:val="20"/>
        </w:rPr>
        <w:t xml:space="preserve">import { GoogleGenerativeAI } from '@google/generative-ai';</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export async function scanReceiptWithGemini(</w:t>
      </w:r>
    </w:p>
    <w:p>
      <w:pPr>
        <w:spacing w:after="0" w:before="0" w:line="240"/>
        <w:ind w:left="567"/>
      </w:pPr>
      <w:r>
        <w:rPr>
          <w:rFonts w:ascii="Courier New" w:cs="Courier New" w:eastAsia="Courier New" w:hAnsi="Courier New"/>
          <w:sz w:val="20"/>
          <w:szCs w:val="20"/>
        </w:rPr>
        <w:t xml:space="preserve">  imageBase64: string,</w:t>
      </w:r>
    </w:p>
    <w:p>
      <w:pPr>
        <w:spacing w:after="0" w:before="0" w:line="240"/>
        <w:ind w:left="567"/>
      </w:pPr>
      <w:r>
        <w:rPr>
          <w:rFonts w:ascii="Courier New" w:cs="Courier New" w:eastAsia="Courier New" w:hAnsi="Courier New"/>
          <w:sz w:val="20"/>
          <w:szCs w:val="20"/>
        </w:rPr>
        <w:t xml:space="preserve">  mimeType: string,</w:t>
      </w:r>
    </w:p>
    <w:p>
      <w:pPr>
        <w:spacing w:after="0" w:before="0" w:line="240"/>
        <w:ind w:left="567"/>
      </w:pPr>
      <w:r>
        <w:rPr>
          <w:rFonts w:ascii="Courier New" w:cs="Courier New" w:eastAsia="Courier New" w:hAnsi="Courier New"/>
          <w:sz w:val="20"/>
          <w:szCs w:val="20"/>
        </w:rPr>
        <w:t xml:space="preserve">): Promise&lt;ScannedReceipt&gt; {</w:t>
      </w:r>
    </w:p>
    <w:p>
      <w:pPr>
        <w:spacing w:after="0" w:before="0" w:line="240"/>
        <w:ind w:left="567"/>
      </w:pPr>
      <w:r>
        <w:rPr>
          <w:rFonts w:ascii="Courier New" w:cs="Courier New" w:eastAsia="Courier New" w:hAnsi="Courier New"/>
          <w:sz w:val="20"/>
          <w:szCs w:val="20"/>
        </w:rPr>
        <w:t xml:space="preserve">  const model = getClient().getGenerativeModel({</w:t>
      </w:r>
    </w:p>
    <w:p>
      <w:pPr>
        <w:spacing w:after="0" w:before="0" w:line="240"/>
        <w:ind w:left="567"/>
      </w:pPr>
      <w:r>
        <w:rPr>
          <w:rFonts w:ascii="Courier New" w:cs="Courier New" w:eastAsia="Courier New" w:hAnsi="Courier New"/>
          <w:sz w:val="20"/>
          <w:szCs w:val="20"/>
        </w:rPr>
        <w:t xml:space="preserve">    model: 'gemini-2.5-flash-lite',</w:t>
      </w:r>
    </w:p>
    <w:p>
      <w:pPr>
        <w:spacing w:after="0" w:before="0" w:line="240"/>
        <w:ind w:left="567"/>
      </w:pPr>
      <w:r>
        <w:rPr>
          <w:rFonts w:ascii="Courier New" w:cs="Courier New" w:eastAsia="Courier New" w:hAnsi="Courier New"/>
          <w:sz w:val="20"/>
          <w:szCs w:val="20"/>
        </w:rPr>
        <w:t xml:space="preserve">    generationConfig: {</w:t>
      </w:r>
    </w:p>
    <w:p>
      <w:pPr>
        <w:spacing w:after="0" w:before="0" w:line="240"/>
        <w:ind w:left="567"/>
      </w:pPr>
      <w:r>
        <w:rPr>
          <w:rFonts w:ascii="Courier New" w:cs="Courier New" w:eastAsia="Courier New" w:hAnsi="Courier New"/>
          <w:sz w:val="20"/>
          <w:szCs w:val="20"/>
        </w:rPr>
        <w:t xml:space="preserve">      responseMimeType: 'application/json', // forteaza JSON valid</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  const result = await model.generateContent([</w:t>
      </w:r>
    </w:p>
    <w:p>
      <w:pPr>
        <w:spacing w:after="0" w:before="0" w:line="240"/>
        <w:ind w:left="567"/>
      </w:pPr>
      <w:r>
        <w:rPr>
          <w:rFonts w:ascii="Courier New" w:cs="Courier New" w:eastAsia="Courier New" w:hAnsi="Courier New"/>
          <w:sz w:val="20"/>
          <w:szCs w:val="20"/>
        </w:rPr>
        <w:t xml:space="preserve">    { text: PROMPT },</w:t>
      </w:r>
    </w:p>
    <w:p>
      <w:pPr>
        <w:spacing w:after="0" w:before="0" w:line="240"/>
        <w:ind w:left="567"/>
      </w:pPr>
      <w:r>
        <w:rPr>
          <w:rFonts w:ascii="Courier New" w:cs="Courier New" w:eastAsia="Courier New" w:hAnsi="Courier New"/>
          <w:sz w:val="20"/>
          <w:szCs w:val="20"/>
        </w:rPr>
        <w:t xml:space="preserve">    { inlineData: { mimeType, data: imageBase64 } }, // imaginea inline</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  const raw = result.response.text().trim();</w:t>
      </w:r>
    </w:p>
    <w:p>
      <w:pPr>
        <w:spacing w:after="0" w:before="0" w:line="240"/>
        <w:ind w:left="567"/>
      </w:pPr>
      <w:r>
        <w:rPr>
          <w:rFonts w:ascii="Courier New" w:cs="Courier New" w:eastAsia="Courier New" w:hAnsi="Courier New"/>
          <w:sz w:val="20"/>
          <w:szCs w:val="20"/>
        </w:rPr>
        <w:t xml:space="preserve">  const parsed = JSON.parse(raw);</w:t>
      </w:r>
    </w:p>
    <w:p>
      <w:pPr>
        <w:spacing w:after="0" w:before="0" w:line="240"/>
        <w:ind w:left="567"/>
      </w:pPr>
      <w:r>
        <w:rPr>
          <w:rFonts w:ascii="Courier New" w:cs="Courier New" w:eastAsia="Courier New" w:hAnsi="Courier New"/>
          <w:sz w:val="20"/>
          <w:szCs w:val="20"/>
        </w:rPr>
        <w:t xml:space="preserve">  return normalizeReceiptData(parsed);</w:t>
      </w:r>
    </w:p>
    <w:p>
      <w:pPr>
        <w:pBdr>
          <w:bottom w:val="single" w:color="CCCCCC" w:sz="4"/>
        </w:pBdr>
        <w:spacing w:after="120" w:before="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b/>
          <w:bCs/>
          <w:i/>
          <w:iCs/>
          <w:sz w:val="22"/>
          <w:szCs w:val="22"/>
        </w:rPr>
        <w:t xml:space="preserve">Listing 10 — </w:t>
      </w:r>
      <w:r>
        <w:rPr>
          <w:rFonts w:ascii="Times New Roman" w:cs="Times New Roman" w:eastAsia="Times New Roman" w:hAnsi="Times New Roman"/>
          <w:i/>
          <w:iCs/>
          <w:sz w:val="22"/>
          <w:szCs w:val="22"/>
        </w:rPr>
        <w:t xml:space="preserve">Apel multimodal Gemini cu parse JSON forțat (receipt-scanner.service.ts)</w:t>
      </w:r>
    </w:p>
    <w:p>
      <w:pPr>
        <w:spacing w:after="120" w:before="0" w:line="360"/>
        <w:ind w:firstLine="567"/>
        <w:jc w:val="both"/>
      </w:pPr>
      <w:r>
        <w:rPr>
          <w:rFonts w:ascii="Times New Roman" w:cs="Times New Roman" w:eastAsia="Times New Roman" w:hAnsi="Times New Roman"/>
          <w:sz w:val="24"/>
          <w:szCs w:val="24"/>
        </w:rPr>
        <w:t xml:space="preserve">Funcția normalizeReceiptData validează și sanitizează răspunsul Gemini — verifică tipurile câmpurilor, aplică valori implicite pentru cele lipsă și filtrează liniile incomplete. Acest pas defensiv asigură că structura returnată către frontend este întotdeauna conformă cu schema definită, chiar dacă modelul AI returnează ocazional formate ușor diferite.</w:t>
      </w:r>
    </w:p>
    <w:p>
      <w:pPr>
        <w:pStyle w:val="Heading3"/>
        <w:spacing w:after="120" w:before="240"/>
        <w:jc w:val="left"/>
      </w:pPr>
      <w:r>
        <w:rPr>
          <w:rFonts w:ascii="Times New Roman" w:cs="Times New Roman" w:eastAsia="Times New Roman" w:hAnsi="Times New Roman"/>
          <w:b/>
          <w:bCs/>
          <w:sz w:val="26"/>
          <w:szCs w:val="26"/>
        </w:rPr>
        <w:t xml:space="preserve">Sugestia automată de categorie</w:t>
      </w:r>
    </w:p>
    <w:p>
      <w:pPr>
        <w:spacing w:after="120" w:before="0" w:line="360"/>
        <w:ind w:firstLine="567"/>
        <w:jc w:val="both"/>
      </w:pPr>
      <w:r>
        <w:rPr>
          <w:rFonts w:ascii="Times New Roman" w:cs="Times New Roman" w:eastAsia="Times New Roman" w:hAnsi="Times New Roman"/>
          <w:sz w:val="24"/>
          <w:szCs w:val="24"/>
        </w:rPr>
        <w:t xml:space="preserve">La adăugarea unei tranzacții manuale sau la procesarea unui bon OCR, sistemul oferă sugestii automate de categorie pe baza descrierii sau a numelui magazinului. Algoritmul este simplu — un apel către Gemini cu lista categoriilor utilizatorului și descrierea de clasificat (Listing 11). Răspunsul este ID-ul categoriei alese, care este apoi validat înainte de a fi returnat clientului.</w:t>
      </w:r>
    </w:p>
    <w:p>
      <w:pPr>
        <w:pBdr>
          <w:top w:val="single" w:color="CCCCCC" w:sz="4"/>
        </w:pBdr>
        <w:spacing w:after="0" w:before="120" w:line="240"/>
        <w:ind w:left="567"/>
      </w:pPr>
      <w:r>
        <w:rPr>
          <w:rFonts w:ascii="Courier New" w:cs="Courier New" w:eastAsia="Courier New" w:hAnsi="Courier New"/>
          <w:sz w:val="20"/>
          <w:szCs w:val="20"/>
        </w:rPr>
        <w:t xml:space="preserve">static async suggest(description: string,</w:t>
      </w:r>
    </w:p>
    <w:p>
      <w:pPr>
        <w:spacing w:after="0" w:before="0" w:line="240"/>
        <w:ind w:left="567"/>
      </w:pPr>
      <w:r>
        <w:rPr>
          <w:rFonts w:ascii="Courier New" w:cs="Courier New" w:eastAsia="Courier New" w:hAnsi="Courier New"/>
          <w:sz w:val="20"/>
          <w:szCs w:val="20"/>
        </w:rPr>
        <w:t xml:space="preserve">                     type: 'income' | 'expense',</w:t>
      </w:r>
    </w:p>
    <w:p>
      <w:pPr>
        <w:spacing w:after="0" w:before="0" w:line="240"/>
        <w:ind w:left="567"/>
      </w:pPr>
      <w:r>
        <w:rPr>
          <w:rFonts w:ascii="Courier New" w:cs="Courier New" w:eastAsia="Courier New" w:hAnsi="Courier New"/>
          <w:sz w:val="20"/>
          <w:szCs w:val="20"/>
        </w:rPr>
        <w:t xml:space="preserve">                     userCategories: Category[]) {</w:t>
      </w:r>
    </w:p>
    <w:p>
      <w:pPr>
        <w:spacing w:after="0" w:before="0" w:line="240"/>
        <w:ind w:left="567"/>
      </w:pPr>
      <w:r>
        <w:rPr>
          <w:rFonts w:ascii="Courier New" w:cs="Courier New" w:eastAsia="Courier New" w:hAnsi="Courier New"/>
          <w:sz w:val="20"/>
          <w:szCs w:val="20"/>
        </w:rPr>
        <w:t xml:space="preserve">  const categoryList = userCategories</w:t>
      </w:r>
    </w:p>
    <w:p>
      <w:pPr>
        <w:spacing w:after="0" w:before="0" w:line="240"/>
        <w:ind w:left="567"/>
      </w:pPr>
      <w:r>
        <w:rPr>
          <w:rFonts w:ascii="Courier New" w:cs="Courier New" w:eastAsia="Courier New" w:hAnsi="Courier New"/>
          <w:sz w:val="20"/>
          <w:szCs w:val="20"/>
        </w:rPr>
        <w:t xml:space="preserve">    .filter(c =&gt; c.type === type)</w:t>
      </w:r>
    </w:p>
    <w:p>
      <w:pPr>
        <w:spacing w:after="0" w:before="0" w:line="240"/>
        <w:ind w:left="567"/>
      </w:pPr>
      <w:r>
        <w:rPr>
          <w:rFonts w:ascii="Courier New" w:cs="Courier New" w:eastAsia="Courier New" w:hAnsi="Courier New"/>
          <w:sz w:val="20"/>
          <w:szCs w:val="20"/>
        </w:rPr>
        <w:t xml:space="preserve">    .map(c =&gt; `- ${c.name} (id: ${c.id})`)</w:t>
      </w:r>
    </w:p>
    <w:p>
      <w:pPr>
        <w:spacing w:after="0" w:before="0" w:line="240"/>
        <w:ind w:left="567"/>
      </w:pPr>
      <w:r>
        <w:rPr>
          <w:rFonts w:ascii="Courier New" w:cs="Courier New" w:eastAsia="Courier New" w:hAnsi="Courier New"/>
          <w:sz w:val="20"/>
          <w:szCs w:val="20"/>
        </w:rPr>
        <w:t xml:space="preserve">    .join('\n');</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  const prompt = `Pentru tranzactia cu descrierea "${description}",</w:t>
      </w:r>
    </w:p>
    <w:p>
      <w:pPr>
        <w:spacing w:after="0" w:before="0" w:line="240"/>
        <w:ind w:left="567"/>
      </w:pPr>
      <w:r>
        <w:rPr>
          <w:rFonts w:ascii="Courier New" w:cs="Courier New" w:eastAsia="Courier New" w:hAnsi="Courier New"/>
          <w:sz w:val="20"/>
          <w:szCs w:val="20"/>
        </w:rPr>
        <w:t xml:space="preserve">alege CEA MAI POTRIVITA categorie din lista de mai jos.</w:t>
      </w:r>
    </w:p>
    <w:p>
      <w:pPr>
        <w:spacing w:after="0" w:before="0" w:line="240"/>
        <w:ind w:left="567"/>
      </w:pPr>
      <w:r>
        <w:rPr>
          <w:rFonts w:ascii="Courier New" w:cs="Courier New" w:eastAsia="Courier New" w:hAnsi="Courier New"/>
          <w:sz w:val="20"/>
          <w:szCs w:val="20"/>
        </w:rPr>
        <w:t xml:space="preserve">Raspunde DOAR cu ID-ul categoriei alese, nimic altceva.</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Categorii disponibile:</w:t>
      </w:r>
    </w:p>
    <w:p>
      <w:pPr>
        <w:spacing w:after="0" w:before="0" w:line="240"/>
        <w:ind w:left="567"/>
      </w:pPr>
      <w:r>
        <w:rPr>
          <w:rFonts w:ascii="Courier New" w:cs="Courier New" w:eastAsia="Courier New" w:hAnsi="Courier New"/>
          <w:sz w:val="20"/>
          <w:szCs w:val="20"/>
        </w:rPr>
        <w:t xml:space="preserve">${categoryList}`;</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  const result = await model.generateContent(prompt);</w:t>
      </w:r>
    </w:p>
    <w:p>
      <w:pPr>
        <w:spacing w:after="0" w:before="0" w:line="240"/>
        <w:ind w:left="567"/>
      </w:pPr>
      <w:r>
        <w:rPr>
          <w:rFonts w:ascii="Courier New" w:cs="Courier New" w:eastAsia="Courier New" w:hAnsi="Courier New"/>
          <w:sz w:val="20"/>
          <w:szCs w:val="20"/>
        </w:rPr>
        <w:t xml:space="preserve">  const categoryId = result.response.text().trim();</w:t>
      </w:r>
    </w:p>
    <w:p>
      <w:pPr>
        <w:spacing w:after="0" w:before="0" w:line="240"/>
        <w:ind w:left="567"/>
      </w:pPr>
      <w:r>
        <w:rPr>
          <w:rFonts w:ascii="Courier New" w:cs="Courier New" w:eastAsia="Courier New" w:hAnsi="Courier New"/>
          <w:sz w:val="20"/>
          <w:szCs w:val="20"/>
        </w:rPr>
        <w:t xml:space="preserve">  return userCategories.find(c =&gt; c.id === categoryId)</w:t>
      </w:r>
    </w:p>
    <w:p>
      <w:pPr>
        <w:spacing w:after="0" w:before="0" w:line="240"/>
        <w:ind w:left="567"/>
      </w:pPr>
      <w:r>
        <w:rPr>
          <w:rFonts w:ascii="Courier New" w:cs="Courier New" w:eastAsia="Courier New" w:hAnsi="Courier New"/>
          <w:sz w:val="20"/>
          <w:szCs w:val="20"/>
        </w:rPr>
        <w:t xml:space="preserve">    ? { categoryId } : null;</w:t>
      </w:r>
    </w:p>
    <w:p>
      <w:pPr>
        <w:pBdr>
          <w:bottom w:val="single" w:color="CCCCCC" w:sz="4"/>
        </w:pBdr>
        <w:spacing w:after="120" w:before="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b/>
          <w:bCs/>
          <w:i/>
          <w:iCs/>
          <w:sz w:val="22"/>
          <w:szCs w:val="22"/>
        </w:rPr>
        <w:t xml:space="preserve">Listing 11 — </w:t>
      </w:r>
      <w:r>
        <w:rPr>
          <w:rFonts w:ascii="Times New Roman" w:cs="Times New Roman" w:eastAsia="Times New Roman" w:hAnsi="Times New Roman"/>
          <w:i/>
          <w:iCs/>
          <w:sz w:val="22"/>
          <w:szCs w:val="22"/>
        </w:rPr>
        <w:t xml:space="preserve">Sugestia automată de categorie cu Gemini (category.service.ts)</w:t>
      </w:r>
    </w:p>
    <w:p>
      <w:pPr>
        <w:spacing w:after="120" w:before="0" w:line="360"/>
        <w:ind w:firstLine="567"/>
        <w:jc w:val="both"/>
      </w:pPr>
      <w:r>
        <w:rPr>
          <w:rFonts w:ascii="Times New Roman" w:cs="Times New Roman" w:eastAsia="Times New Roman" w:hAnsi="Times New Roman"/>
          <w:sz w:val="24"/>
          <w:szCs w:val="24"/>
        </w:rPr>
        <w:t xml:space="preserve">Asistentul AI (Figura 17) folosește același pattern de bază — accesibil din orice pagină a aplicației printr-un buton plasat în bara de sus, care deschide un drawer lateral. Backend-ul construiește un context care include statisticile recente ale utilizatorului și trimite cererea către Gemini, care răspunde în limbaj natural.</w:t>
      </w:r>
    </w:p>
    <w:p>
      <w:pPr>
        <w:pBdr>
          <w:top w:val="single" w:color="CCCCCC" w:sz="6"/>
          <w:bottom w:val="single" w:color="CCCCCC" w:sz="6"/>
          <w:left w:val="single" w:color="CCCCCC" w:sz="6"/>
          <w:right w:val="single" w:color="CCCCCC" w:sz="6"/>
        </w:pBdr>
        <w:spacing w:after="60" w:before="240"/>
        <w:jc w:val="center"/>
      </w:pPr>
      <w:r>
        <w:rPr>
          <w:rFonts w:ascii="Times New Roman" w:cs="Times New Roman" w:eastAsia="Times New Roman" w:hAnsi="Times New Roman"/>
          <w:i/>
          <w:iCs/>
          <w:color w:val="999999"/>
          <w:sz w:val="22"/>
          <w:szCs w:val="22"/>
        </w:rPr>
        <w:t xml:space="preserve">[ Inserează aici imaginea Figura 17: Mod funcționare asistent AI ]</w:t>
      </w:r>
    </w:p>
    <w:p>
      <w:pPr>
        <w:spacing w:after="240" w:before="60"/>
        <w:jc w:val="center"/>
      </w:pPr>
      <w:r>
        <w:rPr>
          <w:rFonts w:ascii="Times New Roman" w:cs="Times New Roman" w:eastAsia="Times New Roman" w:hAnsi="Times New Roman"/>
          <w:b/>
          <w:bCs/>
          <w:i/>
          <w:iCs/>
          <w:sz w:val="22"/>
          <w:szCs w:val="22"/>
        </w:rPr>
        <w:t xml:space="preserve">Figura 17 — </w:t>
      </w:r>
      <w:r>
        <w:rPr>
          <w:rFonts w:ascii="Times New Roman" w:cs="Times New Roman" w:eastAsia="Times New Roman" w:hAnsi="Times New Roman"/>
          <w:i/>
          <w:iCs/>
          <w:sz w:val="22"/>
          <w:szCs w:val="22"/>
        </w:rPr>
        <w:t xml:space="preserve">Mod funcționare asistent AI</w:t>
      </w:r>
    </w:p>
    <w:p>
      <w:pPr>
        <w:pStyle w:val="Heading3"/>
        <w:spacing w:after="120" w:before="240"/>
        <w:jc w:val="left"/>
      </w:pPr>
      <w:r>
        <w:rPr>
          <w:rFonts w:ascii="Times New Roman" w:cs="Times New Roman" w:eastAsia="Times New Roman" w:hAnsi="Times New Roman"/>
          <w:b/>
          <w:bCs/>
          <w:sz w:val="26"/>
          <w:szCs w:val="26"/>
        </w:rPr>
        <w:t xml:space="preserve">Generarea tranzacțiilor recurente</w:t>
      </w:r>
    </w:p>
    <w:p>
      <w:pPr>
        <w:spacing w:after="120" w:before="0" w:line="360"/>
        <w:ind w:firstLine="567"/>
        <w:jc w:val="both"/>
      </w:pPr>
      <w:r>
        <w:rPr>
          <w:rFonts w:ascii="Times New Roman" w:cs="Times New Roman" w:eastAsia="Times New Roman" w:hAnsi="Times New Roman"/>
          <w:sz w:val="24"/>
          <w:szCs w:val="24"/>
        </w:rPr>
        <w:t xml:space="preserve">Pentru tranzacțiile recurente (de exemplu, chiria lunară sau abonamentele), serviciul RecurringTransactionEngine generează multiple instanțe ale aceleași tranzacții la momentul creării. Algoritmul utilizează aritmetica nativă de date JavaScript, care gestionează corect cazurile speciale precum overflow-ul de lună (Listing 12). De exemplu, "31 ianuarie + 1 lună" devine automat "3 martie" pentru că JavaScript transformă 31 februarie inexistent în 3 martie (31 - 28 = 3 zile peste sfârșitul lunii februarie).</w:t>
      </w:r>
    </w:p>
    <w:p>
      <w:pPr>
        <w:pBdr>
          <w:top w:val="single" w:color="CCCCCC" w:sz="4"/>
        </w:pBdr>
        <w:spacing w:after="0" w:before="120" w:line="240"/>
        <w:ind w:left="567"/>
      </w:pPr>
      <w:r>
        <w:rPr>
          <w:rFonts w:ascii="Courier New" w:cs="Courier New" w:eastAsia="Courier New" w:hAnsi="Courier New"/>
          <w:sz w:val="20"/>
          <w:szCs w:val="20"/>
        </w:rPr>
        <w:t xml:space="preserve">import { v4 as uuidv4 } from 'uuid';</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static generateInstances(params: GenerateInstancesParams) {</w:t>
      </w:r>
    </w:p>
    <w:p>
      <w:pPr>
        <w:spacing w:after="0" w:before="0" w:line="240"/>
        <w:ind w:left="567"/>
      </w:pPr>
      <w:r>
        <w:rPr>
          <w:rFonts w:ascii="Courier New" w:cs="Courier New" w:eastAsia="Courier New" w:hAnsi="Courier New"/>
          <w:sz w:val="20"/>
          <w:szCs w:val="20"/>
        </w:rPr>
        <w:t xml:space="preserve">  const recurringGroupId = uuidv4(); // partajat intre toate instantele</w:t>
      </w:r>
    </w:p>
    <w:p>
      <w:pPr>
        <w:spacing w:after="0" w:before="0" w:line="240"/>
        <w:ind w:left="567"/>
      </w:pPr>
      <w:r>
        <w:rPr>
          <w:rFonts w:ascii="Courier New" w:cs="Courier New" w:eastAsia="Courier New" w:hAnsi="Courier New"/>
          <w:sz w:val="20"/>
          <w:szCs w:val="20"/>
        </w:rPr>
        <w:t xml:space="preserve">  const instances: RecurringTransactionInstance[] = [];</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  for (let i = 0; i &lt; params.repetitionCount; i++) {</w:t>
      </w:r>
    </w:p>
    <w:p>
      <w:pPr>
        <w:spacing w:after="0" w:before="0" w:line="240"/>
        <w:ind w:left="567"/>
      </w:pPr>
      <w:r>
        <w:rPr>
          <w:rFonts w:ascii="Courier New" w:cs="Courier New" w:eastAsia="Courier New" w:hAnsi="Courier New"/>
          <w:sz w:val="20"/>
          <w:szCs w:val="20"/>
        </w:rPr>
        <w:t xml:space="preserve">    const date = this.calculateDate(params.startDate, params.frequency, i);</w:t>
      </w:r>
    </w:p>
    <w:p>
      <w:pPr>
        <w:spacing w:after="0" w:before="0" w:line="240"/>
        <w:ind w:left="567"/>
      </w:pPr>
      <w:r>
        <w:rPr>
          <w:rFonts w:ascii="Courier New" w:cs="Courier New" w:eastAsia="Courier New" w:hAnsi="Courier New"/>
          <w:sz w:val="20"/>
          <w:szCs w:val="20"/>
        </w:rPr>
        <w:t xml:space="preserve">    instances.push({</w:t>
      </w:r>
    </w:p>
    <w:p>
      <w:pPr>
        <w:spacing w:after="0" w:before="0" w:line="240"/>
        <w:ind w:left="567"/>
      </w:pPr>
      <w:r>
        <w:rPr>
          <w:rFonts w:ascii="Courier New" w:cs="Courier New" w:eastAsia="Courier New" w:hAnsi="Courier New"/>
          <w:sz w:val="20"/>
          <w:szCs w:val="20"/>
        </w:rPr>
        <w:t xml:space="preserve">      ...params,</w:t>
      </w:r>
    </w:p>
    <w:p>
      <w:pPr>
        <w:spacing w:after="0" w:before="0" w:line="240"/>
        <w:ind w:left="567"/>
      </w:pPr>
      <w:r>
        <w:rPr>
          <w:rFonts w:ascii="Courier New" w:cs="Courier New" w:eastAsia="Courier New" w:hAnsi="Courier New"/>
          <w:sz w:val="20"/>
          <w:szCs w:val="20"/>
        </w:rPr>
        <w:t xml:space="preserve">      date,</w:t>
      </w:r>
    </w:p>
    <w:p>
      <w:pPr>
        <w:spacing w:after="0" w:before="0" w:line="240"/>
        <w:ind w:left="567"/>
      </w:pPr>
      <w:r>
        <w:rPr>
          <w:rFonts w:ascii="Courier New" w:cs="Courier New" w:eastAsia="Courier New" w:hAnsi="Courier New"/>
          <w:sz w:val="20"/>
          <w:szCs w:val="20"/>
        </w:rPr>
        <w:t xml:space="preserve">      isRecurring: true,</w:t>
      </w:r>
    </w:p>
    <w:p>
      <w:pPr>
        <w:spacing w:after="0" w:before="0" w:line="240"/>
        <w:ind w:left="567"/>
      </w:pPr>
      <w:r>
        <w:rPr>
          <w:rFonts w:ascii="Courier New" w:cs="Courier New" w:eastAsia="Courier New" w:hAnsi="Courier New"/>
          <w:sz w:val="20"/>
          <w:szCs w:val="20"/>
        </w:rPr>
        <w:t xml:space="preserve">      recurringGroupId,</w:t>
      </w:r>
    </w:p>
    <w:p>
      <w:pPr>
        <w:spacing w:after="0" w:before="0" w:line="240"/>
        <w:ind w:left="567"/>
      </w:pPr>
      <w:r>
        <w:rPr>
          <w:rFonts w:ascii="Courier New" w:cs="Courier New" w:eastAsia="Courier New" w:hAnsi="Courier New"/>
          <w:sz w:val="20"/>
          <w:szCs w:val="20"/>
        </w:rPr>
        <w:t xml:space="preserve">      originalStartDate: params.startDate,</w:t>
      </w:r>
    </w:p>
    <w:p>
      <w:pPr>
        <w:spacing w:after="0" w:before="0" w:line="240"/>
        <w:ind w:left="567"/>
      </w:pPr>
      <w:r>
        <w:rPr>
          <w:rFonts w:ascii="Courier New" w:cs="Courier New" w:eastAsia="Courier New" w:hAnsi="Courier New"/>
          <w:sz w:val="20"/>
          <w:szCs w:val="20"/>
        </w:rPr>
        <w:t xml:space="preserve">      sequenceNumber: i + 1,</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  return instances;</w:t>
      </w:r>
    </w:p>
    <w:p>
      <w:pPr>
        <w:spacing w:after="0" w:before="0" w:line="240"/>
        <w:ind w:left="567"/>
      </w:pPr>
      <w:r>
        <w:rPr>
          <w:rFonts w:ascii="Courier New" w:cs="Courier New" w:eastAsia="Courier New" w:hAnsi="Courier New"/>
          <w:sz w:val="20"/>
          <w:szCs w:val="20"/>
        </w:rPr>
        <w:t xml:space="preserve">}</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private static calculateDate(startDate: Date,</w:t>
      </w:r>
    </w:p>
    <w:p>
      <w:pPr>
        <w:spacing w:after="0" w:before="0" w:line="240"/>
        <w:ind w:left="567"/>
      </w:pPr>
      <w:r>
        <w:rPr>
          <w:rFonts w:ascii="Courier New" w:cs="Courier New" w:eastAsia="Courier New" w:hAnsi="Courier New"/>
          <w:sz w:val="20"/>
          <w:szCs w:val="20"/>
        </w:rPr>
        <w:t xml:space="preserve">                              freq: RecurringFrequency, n: number) {</w:t>
      </w:r>
    </w:p>
    <w:p>
      <w:pPr>
        <w:spacing w:after="0" w:before="0" w:line="240"/>
        <w:ind w:left="567"/>
      </w:pPr>
      <w:r>
        <w:rPr>
          <w:rFonts w:ascii="Courier New" w:cs="Courier New" w:eastAsia="Courier New" w:hAnsi="Courier New"/>
          <w:sz w:val="20"/>
          <w:szCs w:val="20"/>
        </w:rPr>
        <w:t xml:space="preserve">  const d = new Date(startDate);</w:t>
      </w:r>
    </w:p>
    <w:p>
      <w:pPr>
        <w:spacing w:after="0" w:before="0" w:line="240"/>
        <w:ind w:left="567"/>
      </w:pPr>
      <w:r>
        <w:rPr>
          <w:rFonts w:ascii="Courier New" w:cs="Courier New" w:eastAsia="Courier New" w:hAnsi="Courier New"/>
          <w:sz w:val="20"/>
          <w:szCs w:val="20"/>
        </w:rPr>
        <w:t xml:space="preserve">  switch (freq) {</w:t>
      </w:r>
    </w:p>
    <w:p>
      <w:pPr>
        <w:spacing w:after="0" w:before="0" w:line="240"/>
        <w:ind w:left="567"/>
      </w:pPr>
      <w:r>
        <w:rPr>
          <w:rFonts w:ascii="Courier New" w:cs="Courier New" w:eastAsia="Courier New" w:hAnsi="Courier New"/>
          <w:sz w:val="20"/>
          <w:szCs w:val="20"/>
        </w:rPr>
        <w:t xml:space="preserve">    case 'daily':   d.setDate(d.getDate() + n); break;</w:t>
      </w:r>
    </w:p>
    <w:p>
      <w:pPr>
        <w:spacing w:after="0" w:before="0" w:line="240"/>
        <w:ind w:left="567"/>
      </w:pPr>
      <w:r>
        <w:rPr>
          <w:rFonts w:ascii="Courier New" w:cs="Courier New" w:eastAsia="Courier New" w:hAnsi="Courier New"/>
          <w:sz w:val="20"/>
          <w:szCs w:val="20"/>
        </w:rPr>
        <w:t xml:space="preserve">    case 'weekly':  d.setDate(d.getDate() + n * 7); break;</w:t>
      </w:r>
    </w:p>
    <w:p>
      <w:pPr>
        <w:spacing w:after="0" w:before="0" w:line="240"/>
        <w:ind w:left="567"/>
      </w:pPr>
      <w:r>
        <w:rPr>
          <w:rFonts w:ascii="Courier New" w:cs="Courier New" w:eastAsia="Courier New" w:hAnsi="Courier New"/>
          <w:sz w:val="20"/>
          <w:szCs w:val="20"/>
        </w:rPr>
        <w:t xml:space="preserve">    case 'monthly': d.setMonth(d.getMonth() + n); break;</w:t>
      </w:r>
    </w:p>
    <w:p>
      <w:pPr>
        <w:spacing w:after="0" w:before="0" w:line="240"/>
        <w:ind w:left="567"/>
      </w:pPr>
      <w:r>
        <w:rPr>
          <w:rFonts w:ascii="Courier New" w:cs="Courier New" w:eastAsia="Courier New" w:hAnsi="Courier New"/>
          <w:sz w:val="20"/>
          <w:szCs w:val="20"/>
        </w:rPr>
        <w:t xml:space="preserve">    case 'yearly':  d.setFullYear(d.getFullYear() + n); break;</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  return d;</w:t>
      </w:r>
    </w:p>
    <w:p>
      <w:pPr>
        <w:pBdr>
          <w:bottom w:val="single" w:color="CCCCCC" w:sz="4"/>
        </w:pBdr>
        <w:spacing w:after="120" w:before="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b/>
          <w:bCs/>
          <w:i/>
          <w:iCs/>
          <w:sz w:val="22"/>
          <w:szCs w:val="22"/>
        </w:rPr>
        <w:t xml:space="preserve">Listing 12 — </w:t>
      </w:r>
      <w:r>
        <w:rPr>
          <w:rFonts w:ascii="Times New Roman" w:cs="Times New Roman" w:eastAsia="Times New Roman" w:hAnsi="Times New Roman"/>
          <w:i/>
          <w:iCs/>
          <w:sz w:val="22"/>
          <w:szCs w:val="22"/>
        </w:rPr>
        <w:t xml:space="preserve">Generarea instanțelor de tranzacții recurente (recurring-transaction-engine.ts)</w:t>
      </w:r>
    </w:p>
    <w:p>
      <w:pPr>
        <w:spacing w:after="120" w:before="0" w:line="360"/>
        <w:ind w:firstLine="567"/>
        <w:jc w:val="both"/>
      </w:pPr>
      <w:r>
        <w:rPr>
          <w:rFonts w:ascii="Times New Roman" w:cs="Times New Roman" w:eastAsia="Times New Roman" w:hAnsi="Times New Roman"/>
          <w:sz w:val="24"/>
          <w:szCs w:val="24"/>
        </w:rPr>
        <w:t xml:space="preserve">Toate instanțele sunt salvate într-o singură tranzacție Prisma ($transaction), ceea ce garantează atomicitatea — fie toate sunt create, fie niciuna, prevenind stările intermediare inconsistente în caz de eroare la mijlocul procesului (Listing 13).</w:t>
      </w:r>
    </w:p>
    <w:p>
      <w:pPr>
        <w:pBdr>
          <w:top w:val="single" w:color="CCCCCC" w:sz="4"/>
        </w:pBdr>
        <w:spacing w:after="0" w:before="120" w:line="240"/>
        <w:ind w:left="567"/>
      </w:pPr>
      <w:r>
        <w:rPr>
          <w:rFonts w:ascii="Courier New" w:cs="Courier New" w:eastAsia="Courier New" w:hAnsi="Courier New"/>
          <w:sz w:val="20"/>
          <w:szCs w:val="20"/>
        </w:rPr>
        <w:t xml:space="preserve">static async createRecurringTransactions(userId: string, instances) {</w:t>
      </w:r>
    </w:p>
    <w:p>
      <w:pPr>
        <w:spacing w:after="0" w:before="0" w:line="240"/>
        <w:ind w:left="567"/>
      </w:pPr>
      <w:r>
        <w:rPr>
          <w:rFonts w:ascii="Courier New" w:cs="Courier New" w:eastAsia="Courier New" w:hAnsi="Courier New"/>
          <w:sz w:val="20"/>
          <w:szCs w:val="20"/>
        </w:rPr>
        <w:t xml:space="preserve">  // prisma.$transaction = ACID guarantee</w:t>
      </w:r>
    </w:p>
    <w:p>
      <w:pPr>
        <w:spacing w:after="0" w:before="0" w:line="240"/>
        <w:ind w:left="567"/>
      </w:pPr>
      <w:r>
        <w:rPr>
          <w:rFonts w:ascii="Courier New" w:cs="Courier New" w:eastAsia="Courier New" w:hAnsi="Courier New"/>
          <w:sz w:val="20"/>
          <w:szCs w:val="20"/>
        </w:rPr>
        <w:t xml:space="preserve">  return await prisma.$transaction(async (tx) =&gt; {</w:t>
      </w:r>
    </w:p>
    <w:p>
      <w:pPr>
        <w:spacing w:after="0" w:before="0" w:line="240"/>
        <w:ind w:left="567"/>
      </w:pPr>
      <w:r>
        <w:rPr>
          <w:rFonts w:ascii="Courier New" w:cs="Courier New" w:eastAsia="Courier New" w:hAnsi="Courier New"/>
          <w:sz w:val="20"/>
          <w:szCs w:val="20"/>
        </w:rPr>
        <w:t xml:space="preserve">    const created = [];</w:t>
      </w:r>
    </w:p>
    <w:p>
      <w:pPr>
        <w:spacing w:after="0" w:before="0" w:line="240"/>
        <w:ind w:left="567"/>
      </w:pPr>
      <w:r>
        <w:rPr>
          <w:rFonts w:ascii="Courier New" w:cs="Courier New" w:eastAsia="Courier New" w:hAnsi="Courier New"/>
          <w:sz w:val="20"/>
          <w:szCs w:val="20"/>
        </w:rPr>
        <w:t xml:space="preserve">    for (const instance of instances) {</w:t>
      </w:r>
    </w:p>
    <w:p>
      <w:pPr>
        <w:spacing w:after="0" w:before="0" w:line="240"/>
        <w:ind w:left="567"/>
      </w:pPr>
      <w:r>
        <w:rPr>
          <w:rFonts w:ascii="Courier New" w:cs="Courier New" w:eastAsia="Courier New" w:hAnsi="Courier New"/>
          <w:sz w:val="20"/>
          <w:szCs w:val="20"/>
        </w:rPr>
        <w:t xml:space="preserve">      const transaction = await tx.transaction.create({</w:t>
      </w:r>
    </w:p>
    <w:p>
      <w:pPr>
        <w:spacing w:after="0" w:before="0" w:line="240"/>
        <w:ind w:left="567"/>
      </w:pPr>
      <w:r>
        <w:rPr>
          <w:rFonts w:ascii="Courier New" w:cs="Courier New" w:eastAsia="Courier New" w:hAnsi="Courier New"/>
          <w:sz w:val="20"/>
          <w:szCs w:val="20"/>
        </w:rPr>
        <w:t xml:space="preserve">        data: { ...instance, userId },</w:t>
      </w:r>
    </w:p>
    <w:p>
      <w:pPr>
        <w:spacing w:after="0" w:before="0" w:line="240"/>
        <w:ind w:left="567"/>
      </w:pPr>
      <w:r>
        <w:rPr>
          <w:rFonts w:ascii="Courier New" w:cs="Courier New" w:eastAsia="Courier New" w:hAnsi="Courier New"/>
          <w:sz w:val="20"/>
          <w:szCs w:val="20"/>
        </w:rPr>
        <w:t xml:space="preserve">        include: { category: true },</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      created.push(transaction);</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    return created;</w:t>
      </w:r>
    </w:p>
    <w:p>
      <w:pPr>
        <w:spacing w:after="0" w:before="0" w:line="240"/>
        <w:ind w:left="567"/>
      </w:pPr>
      <w:r>
        <w:rPr>
          <w:rFonts w:ascii="Courier New" w:cs="Courier New" w:eastAsia="Courier New" w:hAnsi="Courier New"/>
          <w:sz w:val="20"/>
          <w:szCs w:val="20"/>
        </w:rPr>
        <w:t xml:space="preserve">  });</w:t>
      </w:r>
    </w:p>
    <w:p>
      <w:pPr>
        <w:pBdr>
          <w:bottom w:val="single" w:color="CCCCCC" w:sz="4"/>
        </w:pBdr>
        <w:spacing w:after="120" w:before="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b/>
          <w:bCs/>
          <w:i/>
          <w:iCs/>
          <w:sz w:val="22"/>
          <w:szCs w:val="22"/>
        </w:rPr>
        <w:t xml:space="preserve">Listing 13 — </w:t>
      </w:r>
      <w:r>
        <w:rPr>
          <w:rFonts w:ascii="Times New Roman" w:cs="Times New Roman" w:eastAsia="Times New Roman" w:hAnsi="Times New Roman"/>
          <w:i/>
          <w:iCs/>
          <w:sz w:val="22"/>
          <w:szCs w:val="22"/>
        </w:rPr>
        <w:t xml:space="preserve">Salvare atomică a instanțelor cu prisma.$transaction (transaction.service.ts)</w:t>
      </w:r>
    </w:p>
    <w:p>
      <w:pPr>
        <w:spacing w:after="120" w:before="0" w:line="360"/>
        <w:ind w:firstLine="567"/>
        <w:jc w:val="both"/>
      </w:pPr>
      <w:r>
        <w:rPr>
          <w:rFonts w:ascii="Times New Roman" w:cs="Times New Roman" w:eastAsia="Times New Roman" w:hAnsi="Times New Roman"/>
          <w:sz w:val="24"/>
          <w:szCs w:val="24"/>
        </w:rPr>
        <w:t xml:space="preserve">Proprietatea de Atomicitate din ACID garantează că, dacă oricare INSERT eșuează (de exemplu, datorită unei violări de constrângere FK), Prisma face automat ROLLBACK — niciuna din inserțiile anterioare nu rămâne în DB.</w:t>
      </w:r>
    </w:p>
    <w:p>
      <w:pPr>
        <w:pStyle w:val="Heading3"/>
        <w:spacing w:after="120" w:before="240"/>
        <w:jc w:val="left"/>
      </w:pPr>
      <w:r>
        <w:rPr>
          <w:rFonts w:ascii="Times New Roman" w:cs="Times New Roman" w:eastAsia="Times New Roman" w:hAnsi="Times New Roman"/>
          <w:b/>
          <w:bCs/>
          <w:sz w:val="26"/>
          <w:szCs w:val="26"/>
        </w:rPr>
        <w:t xml:space="preserve">Detectarea anomaliilor</w:t>
      </w:r>
    </w:p>
    <w:p>
      <w:pPr>
        <w:spacing w:after="120" w:before="0" w:line="360"/>
        <w:ind w:firstLine="567"/>
        <w:jc w:val="both"/>
      </w:pPr>
      <w:r>
        <w:rPr>
          <w:rFonts w:ascii="Times New Roman" w:cs="Times New Roman" w:eastAsia="Times New Roman" w:hAnsi="Times New Roman"/>
          <w:sz w:val="24"/>
          <w:szCs w:val="24"/>
        </w:rPr>
        <w:t xml:space="preserve">Aplicația identifică automat tranzacțiile neobișnuite folosind metoda z-score. Pentru fiecare categorie sunt calculate media și deviația standard a sumelor cheltuite în ultimele 90 de zile (excluzând luna curentă). Pentru tranzacțiile din luna curentă, se calculează z-score-ul fiecăreia, iar cele cu |z| ≥ 2 sunt marcate ca anormale și afișate pe Dashboard (Listing 14).</w:t>
      </w:r>
    </w:p>
    <w:p>
      <w:pPr>
        <w:pBdr>
          <w:top w:val="single" w:color="CCCCCC" w:sz="4"/>
        </w:pBdr>
        <w:spacing w:after="0" w:before="120" w:line="240"/>
        <w:ind w:left="567"/>
      </w:pPr>
      <w:r>
        <w:rPr>
          <w:rFonts w:ascii="Courier New" w:cs="Courier New" w:eastAsia="Courier New" w:hAnsi="Courier New"/>
          <w:sz w:val="20"/>
          <w:szCs w:val="20"/>
        </w:rPr>
        <w:t xml:space="preserve">// Pentru fiecare categorie, calculeaza media si deviatia standard</w:t>
      </w:r>
    </w:p>
    <w:p>
      <w:pPr>
        <w:spacing w:after="0" w:before="0" w:line="240"/>
        <w:ind w:left="567"/>
      </w:pPr>
      <w:r>
        <w:rPr>
          <w:rFonts w:ascii="Courier New" w:cs="Courier New" w:eastAsia="Courier New" w:hAnsi="Courier New"/>
          <w:sz w:val="20"/>
          <w:szCs w:val="20"/>
        </w:rPr>
        <w:t xml:space="preserve">// pe baza istoricului ultimelor 90 zile (excluzand luna curenta)</w:t>
      </w:r>
    </w:p>
    <w:p>
      <w:pPr>
        <w:spacing w:after="0" w:before="0" w:line="240"/>
        <w:ind w:left="567"/>
      </w:pPr>
      <w:r>
        <w:rPr>
          <w:rFonts w:ascii="Courier New" w:cs="Courier New" w:eastAsia="Courier New" w:hAnsi="Courier New"/>
          <w:sz w:val="20"/>
          <w:szCs w:val="20"/>
        </w:rPr>
        <w:t xml:space="preserve">const stats = new Map&lt;string, { mean: number; std: number }&gt;();</w:t>
      </w:r>
    </w:p>
    <w:p>
      <w:pPr>
        <w:spacing w:after="0" w:before="0" w:line="240"/>
        <w:ind w:left="567"/>
      </w:pPr>
      <w:r>
        <w:rPr>
          <w:rFonts w:ascii="Courier New" w:cs="Courier New" w:eastAsia="Courier New" w:hAnsi="Courier New"/>
          <w:sz w:val="20"/>
          <w:szCs w:val="20"/>
        </w:rPr>
        <w:t xml:space="preserve">for (const [catId, amounts] of byCategory) {</w:t>
      </w:r>
    </w:p>
    <w:p>
      <w:pPr>
        <w:spacing w:after="0" w:before="0" w:line="240"/>
        <w:ind w:left="567"/>
      </w:pPr>
      <w:r>
        <w:rPr>
          <w:rFonts w:ascii="Courier New" w:cs="Courier New" w:eastAsia="Courier New" w:hAnsi="Courier New"/>
          <w:sz w:val="20"/>
          <w:szCs w:val="20"/>
        </w:rPr>
        <w:t xml:space="preserve">  if (amounts.length &lt; 3) continue; // nu avem suficiente date</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  const mean = amounts.reduce((s, x) =&gt; s + x, 0) / amounts.length;</w:t>
      </w:r>
    </w:p>
    <w:p>
      <w:pPr>
        <w:spacing w:after="0" w:before="0" w:line="240"/>
        <w:ind w:left="567"/>
      </w:pPr>
      <w:r>
        <w:rPr>
          <w:rFonts w:ascii="Courier New" w:cs="Courier New" w:eastAsia="Courier New" w:hAnsi="Courier New"/>
          <w:sz w:val="20"/>
          <w:szCs w:val="20"/>
        </w:rPr>
        <w:t xml:space="preserve">  const variance = amounts.reduce((s, x) =&gt; s + (x - mean) ** 2, 0)</w:t>
      </w:r>
    </w:p>
    <w:p>
      <w:pPr>
        <w:spacing w:after="0" w:before="0" w:line="240"/>
        <w:ind w:left="567"/>
      </w:pPr>
      <w:r>
        <w:rPr>
          <w:rFonts w:ascii="Courier New" w:cs="Courier New" w:eastAsia="Courier New" w:hAnsi="Courier New"/>
          <w:sz w:val="20"/>
          <w:szCs w:val="20"/>
        </w:rPr>
        <w:t xml:space="preserve">                   / amounts.length;</w:t>
      </w:r>
    </w:p>
    <w:p>
      <w:pPr>
        <w:spacing w:after="0" w:before="0" w:line="240"/>
        <w:ind w:left="567"/>
      </w:pPr>
      <w:r>
        <w:rPr>
          <w:rFonts w:ascii="Courier New" w:cs="Courier New" w:eastAsia="Courier New" w:hAnsi="Courier New"/>
          <w:sz w:val="20"/>
          <w:szCs w:val="20"/>
        </w:rPr>
        <w:t xml:space="preserve">  stats.set(catId, { mean, std: Math.sqrt(variance) });</w:t>
      </w:r>
    </w:p>
    <w:p>
      <w:pPr>
        <w:spacing w:after="0" w:before="0" w:line="240"/>
        <w:ind w:left="567"/>
      </w:pPr>
      <w:r>
        <w:rPr>
          <w:rFonts w:ascii="Courier New" w:cs="Courier New" w:eastAsia="Courier New" w:hAnsi="Courier New"/>
          <w:sz w:val="20"/>
          <w:szCs w:val="20"/>
        </w:rPr>
        <w:t xml:space="preserve">}</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 Marcheaza ca anormale tranzactiile cu |z-score| &gt;= 2</w:t>
      </w:r>
    </w:p>
    <w:p>
      <w:pPr>
        <w:spacing w:after="0" w:before="0" w:line="240"/>
        <w:ind w:left="567"/>
      </w:pPr>
      <w:r>
        <w:rPr>
          <w:rFonts w:ascii="Courier New" w:cs="Courier New" w:eastAsia="Courier New" w:hAnsi="Courier New"/>
          <w:sz w:val="20"/>
          <w:szCs w:val="20"/>
        </w:rPr>
        <w:t xml:space="preserve">const anomalies = recentTransactions.filter(t =&gt; {</w:t>
      </w:r>
    </w:p>
    <w:p>
      <w:pPr>
        <w:spacing w:after="0" w:before="0" w:line="240"/>
        <w:ind w:left="567"/>
      </w:pPr>
      <w:r>
        <w:rPr>
          <w:rFonts w:ascii="Courier New" w:cs="Courier New" w:eastAsia="Courier New" w:hAnsi="Courier New"/>
          <w:sz w:val="20"/>
          <w:szCs w:val="20"/>
        </w:rPr>
        <w:t xml:space="preserve">  const s = stats.get(t.categoryId);</w:t>
      </w:r>
    </w:p>
    <w:p>
      <w:pPr>
        <w:spacing w:after="0" w:before="0" w:line="240"/>
        <w:ind w:left="567"/>
      </w:pPr>
      <w:r>
        <w:rPr>
          <w:rFonts w:ascii="Courier New" w:cs="Courier New" w:eastAsia="Courier New" w:hAnsi="Courier New"/>
          <w:sz w:val="20"/>
          <w:szCs w:val="20"/>
        </w:rPr>
        <w:t xml:space="preserve">  if (!s || s.std === 0) return false;</w:t>
      </w:r>
    </w:p>
    <w:p>
      <w:pPr>
        <w:spacing w:after="0" w:before="0" w:line="240"/>
        <w:ind w:left="567"/>
      </w:pPr>
      <w:r>
        <w:rPr>
          <w:rFonts w:ascii="Courier New" w:cs="Courier New" w:eastAsia="Courier New" w:hAnsi="Courier New"/>
          <w:sz w:val="20"/>
          <w:szCs w:val="20"/>
        </w:rPr>
        <w:t xml:space="preserve">  const zScore = (Number(t.amount) - s.mean) / s.std;</w:t>
      </w:r>
    </w:p>
    <w:p>
      <w:pPr>
        <w:spacing w:after="0" w:before="0" w:line="240"/>
        <w:ind w:left="567"/>
      </w:pPr>
      <w:r>
        <w:rPr>
          <w:rFonts w:ascii="Courier New" w:cs="Courier New" w:eastAsia="Courier New" w:hAnsi="Courier New"/>
          <w:sz w:val="20"/>
          <w:szCs w:val="20"/>
        </w:rPr>
        <w:t xml:space="preserve">  return Math.abs(zScore) &gt;= 2;</w:t>
      </w:r>
    </w:p>
    <w:p>
      <w:pPr>
        <w:pBdr>
          <w:bottom w:val="single" w:color="CCCCCC" w:sz="4"/>
        </w:pBdr>
        <w:spacing w:after="120" w:before="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b/>
          <w:bCs/>
          <w:i/>
          <w:iCs/>
          <w:sz w:val="22"/>
          <w:szCs w:val="22"/>
        </w:rPr>
        <w:t xml:space="preserve">Listing 14 — </w:t>
      </w:r>
      <w:r>
        <w:rPr>
          <w:rFonts w:ascii="Times New Roman" w:cs="Times New Roman" w:eastAsia="Times New Roman" w:hAnsi="Times New Roman"/>
          <w:i/>
          <w:iCs/>
          <w:sz w:val="22"/>
          <w:szCs w:val="22"/>
        </w:rPr>
        <w:t xml:space="preserve">Detectarea anomaliilor cu z-score (statistics.service.ts)</w:t>
      </w:r>
    </w:p>
    <w:p>
      <w:pPr>
        <w:spacing w:after="120" w:before="0" w:line="360"/>
        <w:ind w:firstLine="567"/>
        <w:jc w:val="both"/>
      </w:pPr>
      <w:r>
        <w:rPr>
          <w:rFonts w:ascii="Times New Roman" w:cs="Times New Roman" w:eastAsia="Times New Roman" w:hAnsi="Times New Roman"/>
          <w:sz w:val="24"/>
          <w:szCs w:val="24"/>
        </w:rPr>
        <w:t xml:space="preserve">Pragul |z| ≥ 2 corespunde aproximativ la top 5% absolut al unei distribuții normale. Pentru cheltuielile zilnice care urmează aproximativ o distribuție normală, asta înseamnă că marcăm doar tranzacțiile cu adevărat ieșite din comun, evitând atât false pozitive (alerte pentru variații normale) cât și false negative (omiterea anomaliilor reale).</w:t>
      </w:r>
    </w:p>
    <w:p>
      <w:pPr>
        <w:pStyle w:val="Heading3"/>
        <w:spacing w:after="120" w:before="240"/>
        <w:jc w:val="left"/>
      </w:pPr>
      <w:r>
        <w:rPr>
          <w:rFonts w:ascii="Times New Roman" w:cs="Times New Roman" w:eastAsia="Times New Roman" w:hAnsi="Times New Roman"/>
          <w:b/>
          <w:bCs/>
          <w:sz w:val="26"/>
          <w:szCs w:val="26"/>
        </w:rPr>
        <w:t xml:space="preserve">Grafice SVG inline</w:t>
      </w:r>
    </w:p>
    <w:p>
      <w:pPr>
        <w:spacing w:after="120" w:before="0" w:line="360"/>
        <w:ind w:firstLine="567"/>
        <w:jc w:val="both"/>
      </w:pPr>
      <w:r>
        <w:rPr>
          <w:rFonts w:ascii="Times New Roman" w:cs="Times New Roman" w:eastAsia="Times New Roman" w:hAnsi="Times New Roman"/>
          <w:sz w:val="24"/>
          <w:szCs w:val="24"/>
        </w:rPr>
        <w:t xml:space="preserve">Pentru vizualizările din aplicație (chart donut, chart linear, sparkline-uri) am ales să folosim SVG inline implementat manual, în loc de o bibliotecă terță precum Chart.js sau Recharts. Această decizie e justificată de mai multe motive: bundle-ul rezultat este semnificativ mai mic (Chart.js are 60 KB, Recharts 90 KB; SVG inline are 0 KB overhead), animațiile prin CSS transitions sunt smooth, iar controlul vizual este total — orice efect grafic se obține direct prin atributele SVG.</w:t>
      </w:r>
    </w:p>
    <w:p>
      <w:pPr>
        <w:spacing w:after="120" w:before="0" w:line="360"/>
        <w:ind w:firstLine="567"/>
        <w:jc w:val="both"/>
      </w:pPr>
      <w:r>
        <w:rPr>
          <w:rFonts w:ascii="Times New Roman" w:cs="Times New Roman" w:eastAsia="Times New Roman" w:hAnsi="Times New Roman"/>
          <w:sz w:val="24"/>
          <w:szCs w:val="24"/>
        </w:rPr>
        <w:t xml:space="preserve">Pentru chart-ul donut din Rapoarte, am implementat geometria folosind atributul stroke-dasharray pe elemente &lt;circle&gt;. Fiecare felie este un cerc complet, dar cu dasharray care lasă vizibil doar arcul corespunzător. Formula geometrică este simplă: pentru o felie cu procentajul share din total, arc length este share × C unde C = 2π·r este circumferința; stroke-dashoffset rotește începutul fiecărei felii cu offset-ul acumulat (Listing 15).</w:t>
      </w:r>
    </w:p>
    <w:p>
      <w:pPr>
        <w:pBdr>
          <w:top w:val="single" w:color="CCCCCC" w:sz="4"/>
        </w:pBdr>
        <w:spacing w:after="0" w:before="120" w:line="240"/>
        <w:ind w:left="567"/>
      </w:pPr>
      <w:r>
        <w:rPr>
          <w:rFonts w:ascii="Courier New" w:cs="Courier New" w:eastAsia="Courier New" w:hAnsi="Courier New"/>
          <w:sz w:val="20"/>
          <w:szCs w:val="20"/>
        </w:rPr>
        <w:t xml:space="preserve">const STROKE = 22;</w:t>
      </w:r>
    </w:p>
    <w:p>
      <w:pPr>
        <w:spacing w:after="0" w:before="0" w:line="240"/>
        <w:ind w:left="567"/>
      </w:pPr>
      <w:r>
        <w:rPr>
          <w:rFonts w:ascii="Courier New" w:cs="Courier New" w:eastAsia="Courier New" w:hAnsi="Courier New"/>
          <w:sz w:val="20"/>
          <w:szCs w:val="20"/>
        </w:rPr>
        <w:t xml:space="preserve">const SIZE = 220;</w:t>
      </w:r>
    </w:p>
    <w:p>
      <w:pPr>
        <w:spacing w:after="0" w:before="0" w:line="240"/>
        <w:ind w:left="567"/>
      </w:pPr>
      <w:r>
        <w:rPr>
          <w:rFonts w:ascii="Courier New" w:cs="Courier New" w:eastAsia="Courier New" w:hAnsi="Courier New"/>
          <w:sz w:val="20"/>
          <w:szCs w:val="20"/>
        </w:rPr>
        <w:t xml:space="preserve">const RADIUS = SIZE / 2 - STROKE / 2 - 4;</w:t>
      </w:r>
    </w:p>
    <w:p>
      <w:pPr>
        <w:spacing w:after="0" w:before="0" w:line="240"/>
        <w:ind w:left="567"/>
      </w:pPr>
      <w:r>
        <w:rPr>
          <w:rFonts w:ascii="Courier New" w:cs="Courier New" w:eastAsia="Courier New" w:hAnsi="Courier New"/>
          <w:sz w:val="20"/>
          <w:szCs w:val="20"/>
        </w:rPr>
        <w:t xml:space="preserve">const C = 2 * Math.PI * RADIUS;</w:t>
      </w:r>
    </w:p>
    <w:p>
      <w:pPr>
        <w:spacing w:after="0" w:before="0" w:line="240"/>
        <w:ind w:left="567"/>
      </w:pPr>
      <w:r>
        <w:rPr>
          <w:rFonts w:ascii="Courier New" w:cs="Courier New" w:eastAsia="Courier New" w:hAnsi="Courier New"/>
          <w:sz w:val="20"/>
          <w:szCs w:val="20"/>
        </w:rPr>
        <w:t xml:space="preserve">const GAP = rows.length &gt; 1 ? 0.012 * C : 0; // gap intre felii</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let offset = 0;</w:t>
      </w:r>
    </w:p>
    <w:p>
      <w:pPr>
        <w:spacing w:after="0" w:before="0" w:line="240"/>
        <w:ind w:left="567"/>
      </w:pPr>
      <w:r>
        <w:rPr>
          <w:rFonts w:ascii="Courier New" w:cs="Courier New" w:eastAsia="Courier New" w:hAnsi="Courier New"/>
          <w:sz w:val="20"/>
          <w:szCs w:val="20"/>
        </w:rPr>
        <w:t xml:space="preserve">const segments = rows.map((d, i) =&gt; {</w:t>
      </w:r>
    </w:p>
    <w:p>
      <w:pPr>
        <w:spacing w:after="0" w:before="0" w:line="240"/>
        <w:ind w:left="567"/>
      </w:pPr>
      <w:r>
        <w:rPr>
          <w:rFonts w:ascii="Courier New" w:cs="Courier New" w:eastAsia="Courier New" w:hAnsi="Courier New"/>
          <w:sz w:val="20"/>
          <w:szCs w:val="20"/>
        </w:rPr>
        <w:t xml:space="preserve">  const share = d.subtotal / total;</w:t>
      </w:r>
    </w:p>
    <w:p>
      <w:pPr>
        <w:spacing w:after="0" w:before="0" w:line="240"/>
        <w:ind w:left="567"/>
      </w:pPr>
      <w:r>
        <w:rPr>
          <w:rFonts w:ascii="Courier New" w:cs="Courier New" w:eastAsia="Courier New" w:hAnsi="Courier New"/>
          <w:sz w:val="20"/>
          <w:szCs w:val="20"/>
        </w:rPr>
        <w:t xml:space="preserve">  const arc = Math.max(0, share * C - GAP);</w:t>
      </w:r>
    </w:p>
    <w:p>
      <w:pPr>
        <w:spacing w:after="0" w:before="0" w:line="240"/>
        <w:ind w:left="567"/>
      </w:pPr>
      <w:r>
        <w:rPr>
          <w:rFonts w:ascii="Courier New" w:cs="Courier New" w:eastAsia="Courier New" w:hAnsi="Courier New"/>
          <w:sz w:val="20"/>
          <w:szCs w:val="20"/>
        </w:rPr>
        <w:t xml:space="preserve">  const seg = { ...d, idx: i, share, arc, dashOffset: -offset };</w:t>
      </w:r>
    </w:p>
    <w:p>
      <w:pPr>
        <w:spacing w:after="0" w:before="0" w:line="240"/>
        <w:ind w:left="567"/>
      </w:pPr>
      <w:r>
        <w:rPr>
          <w:rFonts w:ascii="Courier New" w:cs="Courier New" w:eastAsia="Courier New" w:hAnsi="Courier New"/>
          <w:sz w:val="20"/>
          <w:szCs w:val="20"/>
        </w:rPr>
        <w:t xml:space="preserve">  offset += share * C;</w:t>
      </w:r>
    </w:p>
    <w:p>
      <w:pPr>
        <w:spacing w:after="0" w:before="0" w:line="240"/>
        <w:ind w:left="567"/>
      </w:pPr>
      <w:r>
        <w:rPr>
          <w:rFonts w:ascii="Courier New" w:cs="Courier New" w:eastAsia="Courier New" w:hAnsi="Courier New"/>
          <w:sz w:val="20"/>
          <w:szCs w:val="20"/>
        </w:rPr>
        <w:t xml:space="preserve">  return seg;</w:t>
      </w:r>
    </w:p>
    <w:p>
      <w:pPr>
        <w:spacing w:after="0" w:before="0" w:line="240"/>
        <w:ind w:left="567"/>
      </w:pPr>
      <w:r>
        <w:rPr>
          <w:rFonts w:ascii="Courier New" w:cs="Courier New" w:eastAsia="Courier New" w:hAnsi="Courier New"/>
          <w:sz w:val="20"/>
          <w:szCs w:val="20"/>
        </w:rPr>
        <w:t xml:space="preserve">});</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 In JSX: &lt;circle stroke-dasharray={`${arc} ${C - arc}`}</w:t>
      </w:r>
    </w:p>
    <w:p>
      <w:pPr>
        <w:pBdr>
          <w:bottom w:val="single" w:color="CCCCCC" w:sz="4"/>
        </w:pBdr>
        <w:spacing w:after="120" w:before="0" w:line="240"/>
        <w:ind w:left="567"/>
      </w:pPr>
      <w:r>
        <w:rPr>
          <w:rFonts w:ascii="Courier New" w:cs="Courier New" w:eastAsia="Courier New" w:hAnsi="Courier New"/>
          <w:sz w:val="20"/>
          <w:szCs w:val="20"/>
        </w:rPr>
        <w:t xml:space="preserve">//                  stroke-dashoffset={dashOffset} /&gt;</w:t>
      </w:r>
    </w:p>
    <w:p>
      <w:pPr>
        <w:spacing w:after="240" w:before="60"/>
        <w:jc w:val="center"/>
      </w:pPr>
      <w:r>
        <w:rPr>
          <w:rFonts w:ascii="Times New Roman" w:cs="Times New Roman" w:eastAsia="Times New Roman" w:hAnsi="Times New Roman"/>
          <w:b/>
          <w:bCs/>
          <w:i/>
          <w:iCs/>
          <w:sz w:val="22"/>
          <w:szCs w:val="22"/>
        </w:rPr>
        <w:t xml:space="preserve">Listing 15 — </w:t>
      </w:r>
      <w:r>
        <w:rPr>
          <w:rFonts w:ascii="Times New Roman" w:cs="Times New Roman" w:eastAsia="Times New Roman" w:hAnsi="Times New Roman"/>
          <w:i/>
          <w:iCs/>
          <w:sz w:val="22"/>
          <w:szCs w:val="22"/>
        </w:rPr>
        <w:t xml:space="preserve">Geometria unui chart donut implementat în SVG (Reports.tsx)</w:t>
      </w:r>
    </w:p>
    <w:p>
      <w:pPr>
        <w:spacing w:after="120" w:before="0" w:line="360"/>
        <w:ind w:firstLine="567"/>
        <w:jc w:val="both"/>
      </w:pPr>
      <w:r>
        <w:rPr>
          <w:rFonts w:ascii="Times New Roman" w:cs="Times New Roman" w:eastAsia="Times New Roman" w:hAnsi="Times New Roman"/>
          <w:sz w:val="24"/>
          <w:szCs w:val="24"/>
        </w:rPr>
        <w:t xml:space="preserve">Pentru chart-ul linear de evoluție din Dashboard, calculul implică determinarea scalei Y din valorile min și max, apoi maparea fiecărui punct la coordonatele x,y din viewBox-ul SVG. Path-ul liniei este construit ca un string SVG cu comenzile M (moveTo) și L (lineTo) pentru fiecare punct (Listing 16). Y-ul este inversat (1 - ...) deoarece în SVG axa Y crește în jos, contrar convenției matematice.</w:t>
      </w:r>
    </w:p>
    <w:p>
      <w:pPr>
        <w:pBdr>
          <w:top w:val="single" w:color="CCCCCC" w:sz="4"/>
        </w:pBdr>
        <w:spacing w:after="0" w:before="120" w:line="240"/>
        <w:ind w:left="567"/>
      </w:pPr>
      <w:r>
        <w:rPr>
          <w:rFonts w:ascii="Courier New" w:cs="Courier New" w:eastAsia="Courier New" w:hAnsi="Courier New"/>
          <w:sz w:val="20"/>
          <w:szCs w:val="20"/>
        </w:rPr>
        <w:t xml:space="preserve">function EvolutionChart({ data }: { data: EvolutionPoint[] }) {</w:t>
      </w:r>
    </w:p>
    <w:p>
      <w:pPr>
        <w:spacing w:after="0" w:before="0" w:line="240"/>
        <w:ind w:left="567"/>
      </w:pPr>
      <w:r>
        <w:rPr>
          <w:rFonts w:ascii="Courier New" w:cs="Courier New" w:eastAsia="Courier New" w:hAnsi="Courier New"/>
          <w:sz w:val="20"/>
          <w:szCs w:val="20"/>
        </w:rPr>
        <w:t xml:space="preserve">  const W = 720, H = 240;</w:t>
      </w:r>
    </w:p>
    <w:p>
      <w:pPr>
        <w:spacing w:after="0" w:before="0" w:line="240"/>
        <w:ind w:left="567"/>
      </w:pPr>
      <w:r>
        <w:rPr>
          <w:rFonts w:ascii="Courier New" w:cs="Courier New" w:eastAsia="Courier New" w:hAnsi="Courier New"/>
          <w:sz w:val="20"/>
          <w:szCs w:val="20"/>
        </w:rPr>
        <w:t xml:space="preserve">  const padL = 44, padR = 12, padT = 12, padB = 28;</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  const max = Math.max(1000,</w:t>
      </w:r>
    </w:p>
    <w:p>
      <w:pPr>
        <w:spacing w:after="0" w:before="0" w:line="240"/>
        <w:ind w:left="567"/>
      </w:pPr>
      <w:r>
        <w:rPr>
          <w:rFonts w:ascii="Courier New" w:cs="Courier New" w:eastAsia="Courier New" w:hAnsi="Courier New"/>
          <w:sz w:val="20"/>
          <w:szCs w:val="20"/>
        </w:rPr>
        <w:t xml:space="preserve">    Math.ceil(Math.max(...allValues) / 1000) * 1000);</w:t>
      </w:r>
    </w:p>
    <w:p>
      <w:pPr>
        <w:spacing w:after="0" w:before="0" w:line="240"/>
        <w:ind w:left="567"/>
      </w:pPr>
      <w:r>
        <w:rPr>
          <w:rFonts w:ascii="Courier New" w:cs="Courier New" w:eastAsia="Courier New" w:hAnsi="Courier New"/>
          <w:sz w:val="20"/>
          <w:szCs w:val="20"/>
        </w:rPr>
        <w:t xml:space="preserve">  const min = Math.min(0,</w:t>
      </w:r>
    </w:p>
    <w:p>
      <w:pPr>
        <w:spacing w:after="0" w:before="0" w:line="240"/>
        <w:ind w:left="567"/>
      </w:pPr>
      <w:r>
        <w:rPr>
          <w:rFonts w:ascii="Courier New" w:cs="Courier New" w:eastAsia="Courier New" w:hAnsi="Courier New"/>
          <w:sz w:val="20"/>
          <w:szCs w:val="20"/>
        </w:rPr>
        <w:t xml:space="preserve">    Math.floor(Math.min(...allValues) / 1000) * 1000);</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  const xStep = (W - padL - padR) / (data.length - 1);</w:t>
      </w:r>
    </w:p>
    <w:p>
      <w:pPr>
        <w:spacing w:after="0" w:before="0" w:line="240"/>
        <w:ind w:left="567"/>
      </w:pPr>
      <w:r>
        <w:rPr>
          <w:rFonts w:ascii="Courier New" w:cs="Courier New" w:eastAsia="Courier New" w:hAnsi="Courier New"/>
          <w:sz w:val="20"/>
          <w:szCs w:val="20"/>
        </w:rPr>
        <w:t xml:space="preserve">  // Inversam Y pentru ca in SVG axa Y creste in jos</w:t>
      </w:r>
    </w:p>
    <w:p>
      <w:pPr>
        <w:spacing w:after="0" w:before="0" w:line="240"/>
        <w:ind w:left="567"/>
      </w:pPr>
      <w:r>
        <w:rPr>
          <w:rFonts w:ascii="Courier New" w:cs="Courier New" w:eastAsia="Courier New" w:hAnsi="Courier New"/>
          <w:sz w:val="20"/>
          <w:szCs w:val="20"/>
        </w:rPr>
        <w:t xml:space="preserve">  const y = (v: number) =&gt;</w:t>
      </w:r>
    </w:p>
    <w:p>
      <w:pPr>
        <w:spacing w:after="0" w:before="0" w:line="240"/>
        <w:ind w:left="567"/>
      </w:pPr>
      <w:r>
        <w:rPr>
          <w:rFonts w:ascii="Courier New" w:cs="Courier New" w:eastAsia="Courier New" w:hAnsi="Courier New"/>
          <w:sz w:val="20"/>
          <w:szCs w:val="20"/>
        </w:rPr>
        <w:t xml:space="preserve">    padT + (1 - (v - min) / (max - min)) * (H - padT - padB);</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  const lineFor = (arr: number[]) =&gt;</w:t>
      </w:r>
    </w:p>
    <w:p>
      <w:pPr>
        <w:spacing w:after="0" w:before="0" w:line="240"/>
        <w:ind w:left="567"/>
      </w:pPr>
      <w:r>
        <w:rPr>
          <w:rFonts w:ascii="Courier New" w:cs="Courier New" w:eastAsia="Courier New" w:hAnsi="Courier New"/>
          <w:sz w:val="20"/>
          <w:szCs w:val="20"/>
        </w:rPr>
        <w:t xml:space="preserve">    arr.map((v, i) =&gt;</w:t>
      </w:r>
    </w:p>
    <w:p>
      <w:pPr>
        <w:spacing w:after="0" w:before="0" w:line="240"/>
        <w:ind w:left="567"/>
      </w:pPr>
      <w:r>
        <w:rPr>
          <w:rFonts w:ascii="Courier New" w:cs="Courier New" w:eastAsia="Courier New" w:hAnsi="Courier New"/>
          <w:sz w:val="20"/>
          <w:szCs w:val="20"/>
        </w:rPr>
        <w:t xml:space="preserve">      `${i === 0 ? 'M' : 'L'} ${padL + i * xStep} ${y(v)}`</w:t>
      </w:r>
    </w:p>
    <w:p>
      <w:pPr>
        <w:spacing w:after="0" w:before="0" w:line="240"/>
        <w:ind w:left="567"/>
      </w:pPr>
      <w:r>
        <w:rPr>
          <w:rFonts w:ascii="Courier New" w:cs="Courier New" w:eastAsia="Courier New" w:hAnsi="Courier New"/>
          <w:sz w:val="20"/>
          <w:szCs w:val="20"/>
        </w:rPr>
        <w:t xml:space="preserve">    ).join(' ');</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  return (</w:t>
      </w:r>
    </w:p>
    <w:p>
      <w:pPr>
        <w:spacing w:after="0" w:before="0" w:line="240"/>
        <w:ind w:left="567"/>
      </w:pPr>
      <w:r>
        <w:rPr>
          <w:rFonts w:ascii="Courier New" w:cs="Courier New" w:eastAsia="Courier New" w:hAnsi="Courier New"/>
          <w:sz w:val="20"/>
          <w:szCs w:val="20"/>
        </w:rPr>
        <w:t xml:space="preserve">    &lt;svg viewBox={`0 0 ${W} ${H}`} style={{ width: '100%' }}&gt;</w:t>
      </w:r>
    </w:p>
    <w:p>
      <w:pPr>
        <w:spacing w:after="0" w:before="0" w:line="240"/>
        <w:ind w:left="567"/>
      </w:pPr>
      <w:r>
        <w:rPr>
          <w:rFonts w:ascii="Courier New" w:cs="Courier New" w:eastAsia="Courier New" w:hAnsi="Courier New"/>
          <w:sz w:val="20"/>
          <w:szCs w:val="20"/>
        </w:rPr>
        <w:t xml:space="preserve">      &lt;path d={lineFor(incomeData)} stroke="#0ab39c"</w:t>
      </w:r>
    </w:p>
    <w:p>
      <w:pPr>
        <w:spacing w:after="0" w:before="0" w:line="240"/>
        <w:ind w:left="567"/>
      </w:pPr>
      <w:r>
        <w:rPr>
          <w:rFonts w:ascii="Courier New" w:cs="Courier New" w:eastAsia="Courier New" w:hAnsi="Courier New"/>
          <w:sz w:val="20"/>
          <w:szCs w:val="20"/>
        </w:rPr>
        <w:t xml:space="preserve">            fill="none" strokeWidth="2" /&gt;</w:t>
      </w:r>
    </w:p>
    <w:p>
      <w:pPr>
        <w:spacing w:after="0" w:before="0" w:line="240"/>
        <w:ind w:left="567"/>
      </w:pPr>
      <w:r>
        <w:rPr>
          <w:rFonts w:ascii="Courier New" w:cs="Courier New" w:eastAsia="Courier New" w:hAnsi="Courier New"/>
          <w:sz w:val="20"/>
          <w:szCs w:val="20"/>
        </w:rPr>
        <w:t xml:space="preserve">      &lt;path d={lineFor(expenseData)} stroke="#f5556e"</w:t>
      </w:r>
    </w:p>
    <w:p>
      <w:pPr>
        <w:spacing w:after="0" w:before="0" w:line="240"/>
        <w:ind w:left="567"/>
      </w:pPr>
      <w:r>
        <w:rPr>
          <w:rFonts w:ascii="Courier New" w:cs="Courier New" w:eastAsia="Courier New" w:hAnsi="Courier New"/>
          <w:sz w:val="20"/>
          <w:szCs w:val="20"/>
        </w:rPr>
        <w:t xml:space="preserve">            fill="none" strokeWidth="2" /&gt;</w:t>
      </w:r>
    </w:p>
    <w:p>
      <w:pPr>
        <w:spacing w:after="0" w:before="0" w:line="240"/>
        <w:ind w:left="567"/>
      </w:pPr>
      <w:r>
        <w:rPr>
          <w:rFonts w:ascii="Courier New" w:cs="Courier New" w:eastAsia="Courier New" w:hAnsi="Courier New"/>
          <w:sz w:val="20"/>
          <w:szCs w:val="20"/>
        </w:rPr>
        <w:t xml:space="preserve">    &lt;/svg&gt;</w:t>
      </w:r>
    </w:p>
    <w:p>
      <w:pPr>
        <w:spacing w:after="0" w:before="0" w:line="240"/>
        <w:ind w:left="567"/>
      </w:pPr>
      <w:r>
        <w:rPr>
          <w:rFonts w:ascii="Courier New" w:cs="Courier New" w:eastAsia="Courier New" w:hAnsi="Courier New"/>
          <w:sz w:val="20"/>
          <w:szCs w:val="20"/>
        </w:rPr>
        <w:t xml:space="preserve">  );</w:t>
      </w:r>
    </w:p>
    <w:p>
      <w:pPr>
        <w:pBdr>
          <w:bottom w:val="single" w:color="CCCCCC" w:sz="4"/>
        </w:pBdr>
        <w:spacing w:after="120" w:before="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b/>
          <w:bCs/>
          <w:i/>
          <w:iCs/>
          <w:sz w:val="22"/>
          <w:szCs w:val="22"/>
        </w:rPr>
        <w:t xml:space="preserve">Listing 16 — </w:t>
      </w:r>
      <w:r>
        <w:rPr>
          <w:rFonts w:ascii="Times New Roman" w:cs="Times New Roman" w:eastAsia="Times New Roman" w:hAnsi="Times New Roman"/>
          <w:i/>
          <w:iCs/>
          <w:sz w:val="22"/>
          <w:szCs w:val="22"/>
        </w:rPr>
        <w:t xml:space="preserve">Chart linear de evoluție în SVG inline (Dashboard.tsx)</w:t>
      </w:r>
    </w:p>
    <w:p>
      <w:pPr>
        <w:pStyle w:val="Heading3"/>
        <w:spacing w:after="120" w:before="240"/>
        <w:jc w:val="left"/>
      </w:pPr>
      <w:r>
        <w:rPr>
          <w:rFonts w:ascii="Times New Roman" w:cs="Times New Roman" w:eastAsia="Times New Roman" w:hAnsi="Times New Roman"/>
          <w:b/>
          <w:bCs/>
          <w:sz w:val="26"/>
          <w:szCs w:val="26"/>
        </w:rPr>
        <w:t xml:space="preserve">Arhitectura de deployment</w:t>
      </w:r>
    </w:p>
    <w:p>
      <w:pPr>
        <w:spacing w:after="120" w:before="0" w:line="360"/>
        <w:ind w:firstLine="567"/>
        <w:jc w:val="both"/>
      </w:pPr>
      <w:r>
        <w:rPr>
          <w:rFonts w:ascii="Times New Roman" w:cs="Times New Roman" w:eastAsia="Times New Roman" w:hAnsi="Times New Roman"/>
          <w:sz w:val="24"/>
          <w:szCs w:val="24"/>
        </w:rPr>
        <w:t xml:space="preserve">Aplicația este găzduită pe platforma Railway, organizată în trei servicii distincte într-un singur proiect, conform Figurii 18. PostgreSQL este oferit ca plugin oficial Railway, expus intern pe portul 5432; backend-ul (faro-backend) rulează pe portul 4000 cu un domeniu public *.up.railway.app; frontend-ul (faro-frontend) servește bundle-ul Vite prin pachetul serve pe portul 3000.</w:t>
      </w:r>
    </w:p>
    <w:p>
      <w:pPr>
        <w:pBdr>
          <w:top w:val="single" w:color="CCCCCC" w:sz="6"/>
          <w:bottom w:val="single" w:color="CCCCCC" w:sz="6"/>
          <w:left w:val="single" w:color="CCCCCC" w:sz="6"/>
          <w:right w:val="single" w:color="CCCCCC" w:sz="6"/>
        </w:pBdr>
        <w:spacing w:after="60" w:before="240"/>
        <w:jc w:val="center"/>
      </w:pPr>
      <w:r>
        <w:rPr>
          <w:rFonts w:ascii="Times New Roman" w:cs="Times New Roman" w:eastAsia="Times New Roman" w:hAnsi="Times New Roman"/>
          <w:i/>
          <w:iCs/>
          <w:color w:val="999999"/>
          <w:sz w:val="22"/>
          <w:szCs w:val="22"/>
        </w:rPr>
        <w:t xml:space="preserve">[ Inserează aici imaginea Figura 18: Arhitectura deployment Railway ]</w:t>
      </w:r>
    </w:p>
    <w:p>
      <w:pPr>
        <w:spacing w:after="240" w:before="60"/>
        <w:jc w:val="center"/>
      </w:pPr>
      <w:r>
        <w:rPr>
          <w:rFonts w:ascii="Times New Roman" w:cs="Times New Roman" w:eastAsia="Times New Roman" w:hAnsi="Times New Roman"/>
          <w:b/>
          <w:bCs/>
          <w:i/>
          <w:iCs/>
          <w:sz w:val="22"/>
          <w:szCs w:val="22"/>
        </w:rPr>
        <w:t xml:space="preserve">Figura 18 — </w:t>
      </w:r>
      <w:r>
        <w:rPr>
          <w:rFonts w:ascii="Times New Roman" w:cs="Times New Roman" w:eastAsia="Times New Roman" w:hAnsi="Times New Roman"/>
          <w:i/>
          <w:iCs/>
          <w:sz w:val="22"/>
          <w:szCs w:val="22"/>
        </w:rPr>
        <w:t xml:space="preserve">Arhitectura deployment Railway</w:t>
      </w:r>
    </w:p>
    <w:p>
      <w:pPr>
        <w:pStyle w:val="Heading2"/>
        <w:spacing w:after="180" w:before="360"/>
        <w:jc w:val="left"/>
      </w:pPr>
      <w:r>
        <w:rPr>
          <w:rFonts w:ascii="Times New Roman" w:cs="Times New Roman" w:eastAsia="Times New Roman" w:hAnsi="Times New Roman"/>
          <w:b/>
          <w:bCs/>
          <w:sz w:val="28"/>
          <w:szCs w:val="28"/>
        </w:rPr>
        <w:t xml:space="preserve">4.5 Structura bazei de date</w:t>
      </w:r>
    </w:p>
    <w:p>
      <w:pPr>
        <w:spacing w:after="120" w:before="0" w:line="360"/>
        <w:ind w:firstLine="567"/>
        <w:jc w:val="both"/>
      </w:pPr>
      <w:r>
        <w:rPr>
          <w:rFonts w:ascii="Times New Roman" w:cs="Times New Roman" w:eastAsia="Times New Roman" w:hAnsi="Times New Roman"/>
          <w:sz w:val="24"/>
          <w:szCs w:val="24"/>
        </w:rPr>
        <w:t xml:space="preserve">Baza de date a aplicației FARO este implementată în PostgreSQL versiunea 18 și conține șase tabele relaționate, conform schemei prezentate în Figura 7. Pentru gestionarea schemei am utilizat Prisma ORM, care permite definirea declarativă a modelelor într-un singur fișier (schema.prisma) din care se generează atât scriptul SQL pentru crearea tabelelor cât și clientul TypeScript type-safe folosit în cod.</w:t>
      </w:r>
    </w:p>
    <w:p>
      <w:pPr>
        <w:pBdr>
          <w:top w:val="single" w:color="CCCCCC" w:sz="6"/>
          <w:bottom w:val="single" w:color="CCCCCC" w:sz="6"/>
          <w:left w:val="single" w:color="CCCCCC" w:sz="6"/>
          <w:right w:val="single" w:color="CCCCCC" w:sz="6"/>
        </w:pBdr>
        <w:spacing w:after="60" w:before="240"/>
        <w:jc w:val="center"/>
      </w:pPr>
      <w:r>
        <w:rPr>
          <w:rFonts w:ascii="Times New Roman" w:cs="Times New Roman" w:eastAsia="Times New Roman" w:hAnsi="Times New Roman"/>
          <w:i/>
          <w:iCs/>
          <w:color w:val="999999"/>
          <w:sz w:val="22"/>
          <w:szCs w:val="22"/>
        </w:rPr>
        <w:t xml:space="preserve">[ Inserează aici imaginea Figura 7: Schema bazei de date (ER) ]</w:t>
      </w:r>
    </w:p>
    <w:p>
      <w:pPr>
        <w:spacing w:after="240" w:before="60"/>
        <w:jc w:val="center"/>
      </w:pPr>
      <w:r>
        <w:rPr>
          <w:rFonts w:ascii="Times New Roman" w:cs="Times New Roman" w:eastAsia="Times New Roman" w:hAnsi="Times New Roman"/>
          <w:b/>
          <w:bCs/>
          <w:i/>
          <w:iCs/>
          <w:sz w:val="22"/>
          <w:szCs w:val="22"/>
        </w:rPr>
        <w:t xml:space="preserve">Figura 7 — </w:t>
      </w:r>
      <w:r>
        <w:rPr>
          <w:rFonts w:ascii="Times New Roman" w:cs="Times New Roman" w:eastAsia="Times New Roman" w:hAnsi="Times New Roman"/>
          <w:i/>
          <w:iCs/>
          <w:sz w:val="22"/>
          <w:szCs w:val="22"/>
        </w:rPr>
        <w:t xml:space="preserve">Schema bazei de date (ER)</w:t>
      </w:r>
    </w:p>
    <w:p>
      <w:pPr>
        <w:pBdr>
          <w:top w:val="single" w:color="CCCCCC" w:sz="6"/>
          <w:bottom w:val="single" w:color="CCCCCC" w:sz="6"/>
          <w:left w:val="single" w:color="CCCCCC" w:sz="6"/>
          <w:right w:val="single" w:color="CCCCCC" w:sz="6"/>
        </w:pBdr>
        <w:spacing w:after="60" w:before="240"/>
        <w:jc w:val="center"/>
      </w:pPr>
      <w:r>
        <w:rPr>
          <w:rFonts w:ascii="Times New Roman" w:cs="Times New Roman" w:eastAsia="Times New Roman" w:hAnsi="Times New Roman"/>
          <w:i/>
          <w:iCs/>
          <w:color w:val="999999"/>
          <w:sz w:val="22"/>
          <w:szCs w:val="22"/>
        </w:rPr>
        <w:t xml:space="preserve">[ Inserează aici imaginea Figura 8: Structurile tuturor tabelelor (consolidat) ]</w:t>
      </w:r>
    </w:p>
    <w:p>
      <w:pPr>
        <w:spacing w:after="240" w:before="60"/>
        <w:jc w:val="center"/>
      </w:pPr>
      <w:r>
        <w:rPr>
          <w:rFonts w:ascii="Times New Roman" w:cs="Times New Roman" w:eastAsia="Times New Roman" w:hAnsi="Times New Roman"/>
          <w:b/>
          <w:bCs/>
          <w:i/>
          <w:iCs/>
          <w:sz w:val="22"/>
          <w:szCs w:val="22"/>
        </w:rPr>
        <w:t xml:space="preserve">Figura 8 — </w:t>
      </w:r>
      <w:r>
        <w:rPr>
          <w:rFonts w:ascii="Times New Roman" w:cs="Times New Roman" w:eastAsia="Times New Roman" w:hAnsi="Times New Roman"/>
          <w:i/>
          <w:iCs/>
          <w:sz w:val="22"/>
          <w:szCs w:val="22"/>
        </w:rPr>
        <w:t xml:space="preserve">Structurile tuturor tabelelor (consolidat)</w:t>
      </w:r>
    </w:p>
    <w:p>
      <w:pPr>
        <w:pStyle w:val="Heading3"/>
        <w:spacing w:after="120" w:before="240"/>
        <w:jc w:val="left"/>
      </w:pPr>
      <w:r>
        <w:rPr>
          <w:rFonts w:ascii="Times New Roman" w:cs="Times New Roman" w:eastAsia="Times New Roman" w:hAnsi="Times New Roman"/>
          <w:b/>
          <w:bCs/>
          <w:sz w:val="26"/>
          <w:szCs w:val="26"/>
        </w:rPr>
        <w:t xml:space="preserve">Tabela User</w:t>
      </w:r>
    </w:p>
    <w:p>
      <w:pPr>
        <w:spacing w:after="120" w:before="0" w:line="360"/>
        <w:ind w:firstLine="567"/>
        <w:jc w:val="both"/>
      </w:pPr>
      <w:r>
        <w:rPr>
          <w:rFonts w:ascii="Times New Roman" w:cs="Times New Roman" w:eastAsia="Times New Roman" w:hAnsi="Times New Roman"/>
          <w:sz w:val="24"/>
          <w:szCs w:val="24"/>
        </w:rPr>
        <w:t xml:space="preserve">Tabela User stochează informațiile despre conturile utilizatorilor (Figura 8.1). Câmpurile sunt: id (UUID, cheie primară), email (string, unic), password (string, hash bcrypt), firstName și lastName (string), currency (string, default "RON"), avatarUrl (string opțional, conține poza de profil codată base64), budgetNotifications (boolean care controlează dacă utilizatorul primește notificări la depășirea bugetelor), createdAt și updatedAt (timestamp-uri gestionate automat de Prisma).</w:t>
      </w:r>
    </w:p>
    <w:p>
      <w:pPr>
        <w:pBdr>
          <w:top w:val="single" w:color="CCCCCC" w:sz="6"/>
          <w:bottom w:val="single" w:color="CCCCCC" w:sz="6"/>
          <w:left w:val="single" w:color="CCCCCC" w:sz="6"/>
          <w:right w:val="single" w:color="CCCCCC" w:sz="6"/>
        </w:pBdr>
        <w:spacing w:after="60" w:before="240"/>
        <w:jc w:val="center"/>
      </w:pPr>
      <w:r>
        <w:rPr>
          <w:rFonts w:ascii="Times New Roman" w:cs="Times New Roman" w:eastAsia="Times New Roman" w:hAnsi="Times New Roman"/>
          <w:i/>
          <w:iCs/>
          <w:color w:val="999999"/>
          <w:sz w:val="22"/>
          <w:szCs w:val="22"/>
        </w:rPr>
        <w:t xml:space="preserve">[ Inserează aici imaginea Figura 8.1: Structura tabelei User ]</w:t>
      </w:r>
    </w:p>
    <w:p>
      <w:pPr>
        <w:spacing w:after="240" w:before="60"/>
        <w:jc w:val="center"/>
      </w:pPr>
      <w:r>
        <w:rPr>
          <w:rFonts w:ascii="Times New Roman" w:cs="Times New Roman" w:eastAsia="Times New Roman" w:hAnsi="Times New Roman"/>
          <w:b/>
          <w:bCs/>
          <w:i/>
          <w:iCs/>
          <w:sz w:val="22"/>
          <w:szCs w:val="22"/>
        </w:rPr>
        <w:t xml:space="preserve">Figura 8.1 — </w:t>
      </w:r>
      <w:r>
        <w:rPr>
          <w:rFonts w:ascii="Times New Roman" w:cs="Times New Roman" w:eastAsia="Times New Roman" w:hAnsi="Times New Roman"/>
          <w:i/>
          <w:iCs/>
          <w:sz w:val="22"/>
          <w:szCs w:val="22"/>
        </w:rPr>
        <w:t xml:space="preserve">Structura tabelei User</w:t>
      </w:r>
    </w:p>
    <w:p>
      <w:pPr>
        <w:pStyle w:val="Heading3"/>
        <w:spacing w:after="120" w:before="240"/>
        <w:jc w:val="left"/>
      </w:pPr>
      <w:r>
        <w:rPr>
          <w:rFonts w:ascii="Times New Roman" w:cs="Times New Roman" w:eastAsia="Times New Roman" w:hAnsi="Times New Roman"/>
          <w:b/>
          <w:bCs/>
          <w:sz w:val="26"/>
          <w:szCs w:val="26"/>
        </w:rPr>
        <w:t xml:space="preserve">Tabela Category</w:t>
      </w:r>
    </w:p>
    <w:p>
      <w:pPr>
        <w:spacing w:after="120" w:before="0" w:line="360"/>
        <w:ind w:firstLine="567"/>
        <w:jc w:val="both"/>
      </w:pPr>
      <w:r>
        <w:rPr>
          <w:rFonts w:ascii="Times New Roman" w:cs="Times New Roman" w:eastAsia="Times New Roman" w:hAnsi="Times New Roman"/>
          <w:sz w:val="24"/>
          <w:szCs w:val="24"/>
        </w:rPr>
        <w:t xml:space="preserve">Tabela Category stochează categoriile de tranzacții (Figura 8.2). Câmpurile sunt: id (UUID, cheie primară), name (string), icon (string opțional, emoji sau nume de iconiță Lucide), color (string opțional, cod culoare hex), type ("income" sau "expense"), userId (cheie străină opțională către User — NULL pentru categoriile globale predefinite), isDefault (boolean, true pentru categoriile predefinite create la registrare).</w:t>
      </w:r>
    </w:p>
    <w:p>
      <w:pPr>
        <w:pBdr>
          <w:top w:val="single" w:color="CCCCCC" w:sz="6"/>
          <w:bottom w:val="single" w:color="CCCCCC" w:sz="6"/>
          <w:left w:val="single" w:color="CCCCCC" w:sz="6"/>
          <w:right w:val="single" w:color="CCCCCC" w:sz="6"/>
        </w:pBdr>
        <w:spacing w:after="60" w:before="240"/>
        <w:jc w:val="center"/>
      </w:pPr>
      <w:r>
        <w:rPr>
          <w:rFonts w:ascii="Times New Roman" w:cs="Times New Roman" w:eastAsia="Times New Roman" w:hAnsi="Times New Roman"/>
          <w:i/>
          <w:iCs/>
          <w:color w:val="999999"/>
          <w:sz w:val="22"/>
          <w:szCs w:val="22"/>
        </w:rPr>
        <w:t xml:space="preserve">[ Inserează aici imaginea Figura 8.2: Structura tabelei Category ]</w:t>
      </w:r>
    </w:p>
    <w:p>
      <w:pPr>
        <w:spacing w:after="240" w:before="60"/>
        <w:jc w:val="center"/>
      </w:pPr>
      <w:r>
        <w:rPr>
          <w:rFonts w:ascii="Times New Roman" w:cs="Times New Roman" w:eastAsia="Times New Roman" w:hAnsi="Times New Roman"/>
          <w:b/>
          <w:bCs/>
          <w:i/>
          <w:iCs/>
          <w:sz w:val="22"/>
          <w:szCs w:val="22"/>
        </w:rPr>
        <w:t xml:space="preserve">Figura 8.2 — </w:t>
      </w:r>
      <w:r>
        <w:rPr>
          <w:rFonts w:ascii="Times New Roman" w:cs="Times New Roman" w:eastAsia="Times New Roman" w:hAnsi="Times New Roman"/>
          <w:i/>
          <w:iCs/>
          <w:sz w:val="22"/>
          <w:szCs w:val="22"/>
        </w:rPr>
        <w:t xml:space="preserve">Structura tabelei Category</w:t>
      </w:r>
    </w:p>
    <w:p>
      <w:pPr>
        <w:pStyle w:val="Heading3"/>
        <w:spacing w:after="120" w:before="240"/>
        <w:jc w:val="left"/>
      </w:pPr>
      <w:r>
        <w:rPr>
          <w:rFonts w:ascii="Times New Roman" w:cs="Times New Roman" w:eastAsia="Times New Roman" w:hAnsi="Times New Roman"/>
          <w:b/>
          <w:bCs/>
          <w:sz w:val="26"/>
          <w:szCs w:val="26"/>
        </w:rPr>
        <w:t xml:space="preserve">Tabela Transaction</w:t>
      </w:r>
    </w:p>
    <w:p>
      <w:pPr>
        <w:spacing w:after="120" w:before="0" w:line="360"/>
        <w:ind w:firstLine="567"/>
        <w:jc w:val="both"/>
      </w:pPr>
      <w:r>
        <w:rPr>
          <w:rFonts w:ascii="Times New Roman" w:cs="Times New Roman" w:eastAsia="Times New Roman" w:hAnsi="Times New Roman"/>
          <w:sz w:val="24"/>
          <w:szCs w:val="24"/>
        </w:rPr>
        <w:t xml:space="preserve">Tabela Transaction este cea mai complexă din schemă, deoarece stochează atât tranzacțiile simple cât și cele recurente, precum și datele extrase din bonurile scanate (Figura 8.3). Definiția în limbajul Prisma este prezentată în Listing 17, iar din această schemă declarativă se generează atât scriptul SQL CREATE TABLE pentru PostgreSQL, cât și tipurile TypeScript folosite în tot codul backend.</w:t>
      </w:r>
    </w:p>
    <w:p>
      <w:pPr>
        <w:pBdr>
          <w:top w:val="single" w:color="CCCCCC" w:sz="6"/>
          <w:bottom w:val="single" w:color="CCCCCC" w:sz="6"/>
          <w:left w:val="single" w:color="CCCCCC" w:sz="6"/>
          <w:right w:val="single" w:color="CCCCCC" w:sz="6"/>
        </w:pBdr>
        <w:spacing w:after="60" w:before="240"/>
        <w:jc w:val="center"/>
      </w:pPr>
      <w:r>
        <w:rPr>
          <w:rFonts w:ascii="Times New Roman" w:cs="Times New Roman" w:eastAsia="Times New Roman" w:hAnsi="Times New Roman"/>
          <w:i/>
          <w:iCs/>
          <w:color w:val="999999"/>
          <w:sz w:val="22"/>
          <w:szCs w:val="22"/>
        </w:rPr>
        <w:t xml:space="preserve">[ Inserează aici imaginea Figura 8.3: Structura tabelei Transaction ]</w:t>
      </w:r>
    </w:p>
    <w:p>
      <w:pPr>
        <w:spacing w:after="240" w:before="60"/>
        <w:jc w:val="center"/>
      </w:pPr>
      <w:r>
        <w:rPr>
          <w:rFonts w:ascii="Times New Roman" w:cs="Times New Roman" w:eastAsia="Times New Roman" w:hAnsi="Times New Roman"/>
          <w:b/>
          <w:bCs/>
          <w:i/>
          <w:iCs/>
          <w:sz w:val="22"/>
          <w:szCs w:val="22"/>
        </w:rPr>
        <w:t xml:space="preserve">Figura 8.3 — </w:t>
      </w:r>
      <w:r>
        <w:rPr>
          <w:rFonts w:ascii="Times New Roman" w:cs="Times New Roman" w:eastAsia="Times New Roman" w:hAnsi="Times New Roman"/>
          <w:i/>
          <w:iCs/>
          <w:sz w:val="22"/>
          <w:szCs w:val="22"/>
        </w:rPr>
        <w:t xml:space="preserve">Structura tabelei Transaction</w:t>
      </w:r>
    </w:p>
    <w:p>
      <w:pPr>
        <w:pBdr>
          <w:top w:val="single" w:color="CCCCCC" w:sz="4"/>
        </w:pBdr>
        <w:spacing w:after="0" w:before="120" w:line="240"/>
        <w:ind w:left="567"/>
      </w:pPr>
      <w:r>
        <w:rPr>
          <w:rFonts w:ascii="Courier New" w:cs="Courier New" w:eastAsia="Courier New" w:hAnsi="Courier New"/>
          <w:sz w:val="20"/>
          <w:szCs w:val="20"/>
        </w:rPr>
        <w:t xml:space="preserve">model Transaction {</w:t>
      </w:r>
    </w:p>
    <w:p>
      <w:pPr>
        <w:spacing w:after="0" w:before="0" w:line="240"/>
        <w:ind w:left="567"/>
      </w:pPr>
      <w:r>
        <w:rPr>
          <w:rFonts w:ascii="Courier New" w:cs="Courier New" w:eastAsia="Courier New" w:hAnsi="Courier New"/>
          <w:sz w:val="20"/>
          <w:szCs w:val="20"/>
        </w:rPr>
        <w:t xml:space="preserve">  id                String   @id @default(uuid())</w:t>
      </w:r>
    </w:p>
    <w:p>
      <w:pPr>
        <w:spacing w:after="0" w:before="0" w:line="240"/>
        <w:ind w:left="567"/>
      </w:pPr>
      <w:r>
        <w:rPr>
          <w:rFonts w:ascii="Courier New" w:cs="Courier New" w:eastAsia="Courier New" w:hAnsi="Courier New"/>
          <w:sz w:val="20"/>
          <w:szCs w:val="20"/>
        </w:rPr>
        <w:t xml:space="preserve">  amount            Float</w:t>
      </w:r>
    </w:p>
    <w:p>
      <w:pPr>
        <w:spacing w:after="0" w:before="0" w:line="240"/>
        <w:ind w:left="567"/>
      </w:pPr>
      <w:r>
        <w:rPr>
          <w:rFonts w:ascii="Courier New" w:cs="Courier New" w:eastAsia="Courier New" w:hAnsi="Courier New"/>
          <w:sz w:val="20"/>
          <w:szCs w:val="20"/>
        </w:rPr>
        <w:t xml:space="preserve">  type              String   // "income" | "expense"</w:t>
      </w:r>
    </w:p>
    <w:p>
      <w:pPr>
        <w:spacing w:after="0" w:before="0" w:line="240"/>
        <w:ind w:left="567"/>
      </w:pPr>
      <w:r>
        <w:rPr>
          <w:rFonts w:ascii="Courier New" w:cs="Courier New" w:eastAsia="Courier New" w:hAnsi="Courier New"/>
          <w:sz w:val="20"/>
          <w:szCs w:val="20"/>
        </w:rPr>
        <w:t xml:space="preserve">  description       String?</w:t>
      </w:r>
    </w:p>
    <w:p>
      <w:pPr>
        <w:spacing w:after="0" w:before="0" w:line="240"/>
        <w:ind w:left="567"/>
      </w:pPr>
      <w:r>
        <w:rPr>
          <w:rFonts w:ascii="Courier New" w:cs="Courier New" w:eastAsia="Courier New" w:hAnsi="Courier New"/>
          <w:sz w:val="20"/>
          <w:szCs w:val="20"/>
        </w:rPr>
        <w:t xml:space="preserve">  date              DateTime</w:t>
      </w:r>
    </w:p>
    <w:p>
      <w:pPr>
        <w:spacing w:after="0" w:before="0" w:line="240"/>
        <w:ind w:left="567"/>
      </w:pPr>
      <w:r>
        <w:rPr>
          <w:rFonts w:ascii="Courier New" w:cs="Courier New" w:eastAsia="Courier New" w:hAnsi="Courier New"/>
          <w:sz w:val="20"/>
          <w:szCs w:val="20"/>
        </w:rPr>
        <w:t xml:space="preserve">  categoryId        String</w:t>
      </w:r>
    </w:p>
    <w:p>
      <w:pPr>
        <w:spacing w:after="0" w:before="0" w:line="240"/>
        <w:ind w:left="567"/>
      </w:pPr>
      <w:r>
        <w:rPr>
          <w:rFonts w:ascii="Courier New" w:cs="Courier New" w:eastAsia="Courier New" w:hAnsi="Courier New"/>
          <w:sz w:val="20"/>
          <w:szCs w:val="20"/>
        </w:rPr>
        <w:t xml:space="preserve">  userId            String</w:t>
      </w:r>
    </w:p>
    <w:p>
      <w:pPr>
        <w:spacing w:after="0" w:before="0" w:line="240"/>
        <w:ind w:left="567"/>
      </w:pPr>
      <w:r>
        <w:rPr>
          <w:rFonts w:ascii="Courier New" w:cs="Courier New" w:eastAsia="Courier New" w:hAnsi="Courier New"/>
          <w:sz w:val="20"/>
          <w:szCs w:val="20"/>
        </w:rPr>
        <w:t xml:space="preserve">  receiptUrl        String?</w:t>
      </w:r>
    </w:p>
    <w:p>
      <w:pPr>
        <w:spacing w:after="0" w:before="0" w:line="240"/>
        <w:ind w:left="567"/>
      </w:pPr>
      <w:r>
        <w:rPr>
          <w:rFonts w:ascii="Courier New" w:cs="Courier New" w:eastAsia="Courier New" w:hAnsi="Courier New"/>
          <w:sz w:val="20"/>
          <w:szCs w:val="20"/>
        </w:rPr>
        <w:t xml:space="preserve">  receiptData       Json?    // bonul digital (JSONB)</w:t>
      </w:r>
    </w:p>
    <w:p>
      <w:pPr>
        <w:spacing w:after="0" w:before="0" w:line="240"/>
        <w:ind w:left="567"/>
      </w:pPr>
      <w:r>
        <w:rPr>
          <w:rFonts w:ascii="Courier New" w:cs="Courier New" w:eastAsia="Courier New" w:hAnsi="Courier New"/>
          <w:sz w:val="20"/>
          <w:szCs w:val="20"/>
        </w:rPr>
        <w:t xml:space="preserve">  isRecurring       Boolean  @default(false)</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  // Campuri pentru tranzactii recurente</w:t>
      </w:r>
    </w:p>
    <w:p>
      <w:pPr>
        <w:spacing w:after="0" w:before="0" w:line="240"/>
        <w:ind w:left="567"/>
      </w:pPr>
      <w:r>
        <w:rPr>
          <w:rFonts w:ascii="Courier New" w:cs="Courier New" w:eastAsia="Courier New" w:hAnsi="Courier New"/>
          <w:sz w:val="20"/>
          <w:szCs w:val="20"/>
        </w:rPr>
        <w:t xml:space="preserve">  recurringGroupId  String?  // UUID partajat de toate instantele</w:t>
      </w:r>
    </w:p>
    <w:p>
      <w:pPr>
        <w:spacing w:after="0" w:before="0" w:line="240"/>
        <w:ind w:left="567"/>
      </w:pPr>
      <w:r>
        <w:rPr>
          <w:rFonts w:ascii="Courier New" w:cs="Courier New" w:eastAsia="Courier New" w:hAnsi="Courier New"/>
          <w:sz w:val="20"/>
          <w:szCs w:val="20"/>
        </w:rPr>
        <w:t xml:space="preserve">  frequency         String?  // "daily" | "weekly" | "monthly" | "yearly"</w:t>
      </w:r>
    </w:p>
    <w:p>
      <w:pPr>
        <w:spacing w:after="0" w:before="0" w:line="240"/>
        <w:ind w:left="567"/>
      </w:pPr>
      <w:r>
        <w:rPr>
          <w:rFonts w:ascii="Courier New" w:cs="Courier New" w:eastAsia="Courier New" w:hAnsi="Courier New"/>
          <w:sz w:val="20"/>
          <w:szCs w:val="20"/>
        </w:rPr>
        <w:t xml:space="preserve">  originalStartDate DateTime?</w:t>
      </w:r>
    </w:p>
    <w:p>
      <w:pPr>
        <w:spacing w:after="0" w:before="0" w:line="240"/>
        <w:ind w:left="567"/>
      </w:pPr>
      <w:r>
        <w:rPr>
          <w:rFonts w:ascii="Courier New" w:cs="Courier New" w:eastAsia="Courier New" w:hAnsi="Courier New"/>
          <w:sz w:val="20"/>
          <w:szCs w:val="20"/>
        </w:rPr>
        <w:t xml:space="preserve">  sequenceNumber    Int?     // pozitia in serie (1, 2, 3, ...)</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  createdAt         DateTime @default(now())</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  category Category @relation(fields: [categoryId], references: [id])</w:t>
      </w:r>
    </w:p>
    <w:p>
      <w:pPr>
        <w:spacing w:after="0" w:before="0" w:line="240"/>
        <w:ind w:left="567"/>
      </w:pPr>
      <w:r>
        <w:rPr>
          <w:rFonts w:ascii="Courier New" w:cs="Courier New" w:eastAsia="Courier New" w:hAnsi="Courier New"/>
          <w:sz w:val="20"/>
          <w:szCs w:val="20"/>
        </w:rPr>
        <w:t xml:space="preserve">  user     User     @relation(fields: [userId], references: [id])</w:t>
      </w:r>
    </w:p>
    <w:p>
      <w:pPr>
        <w:spacing w:after="0" w:before="0" w:line="240"/>
        <w:ind w:left="567"/>
      </w:pPr>
      <w:r>
        <w:rPr>
          <w:rFonts w:ascii="Courier New" w:cs="Courier New" w:eastAsia="Courier New" w:hAnsi="Courier New"/>
          <w:sz w:val="20"/>
          <w:szCs w:val="20"/>
        </w:rPr>
        <w:t xml:space="preserve"> </w:t>
      </w:r>
    </w:p>
    <w:p>
      <w:pPr>
        <w:spacing w:after="0" w:before="0" w:line="240"/>
        <w:ind w:left="567"/>
      </w:pPr>
      <w:r>
        <w:rPr>
          <w:rFonts w:ascii="Courier New" w:cs="Courier New" w:eastAsia="Courier New" w:hAnsi="Courier New"/>
          <w:sz w:val="20"/>
          <w:szCs w:val="20"/>
        </w:rPr>
        <w:t xml:space="preserve">  @@index([userId, date])              // pentru filtrare pe perioada</w:t>
      </w:r>
    </w:p>
    <w:p>
      <w:pPr>
        <w:spacing w:after="0" w:before="0" w:line="240"/>
        <w:ind w:left="567"/>
      </w:pPr>
      <w:r>
        <w:rPr>
          <w:rFonts w:ascii="Courier New" w:cs="Courier New" w:eastAsia="Courier New" w:hAnsi="Courier New"/>
          <w:sz w:val="20"/>
          <w:szCs w:val="20"/>
        </w:rPr>
        <w:t xml:space="preserve">  @@index([userId, recurringGroupId])  // pentru stergere serie</w:t>
      </w:r>
    </w:p>
    <w:p>
      <w:pPr>
        <w:pBdr>
          <w:bottom w:val="single" w:color="CCCCCC" w:sz="4"/>
        </w:pBdr>
        <w:spacing w:after="120" w:before="0" w:line="240"/>
        <w:ind w:left="567"/>
      </w:pPr>
      <w:r>
        <w:rPr>
          <w:rFonts w:ascii="Courier New" w:cs="Courier New" w:eastAsia="Courier New" w:hAnsi="Courier New"/>
          <w:sz w:val="20"/>
          <w:szCs w:val="20"/>
        </w:rPr>
        <w:t xml:space="preserve">}</w:t>
      </w:r>
    </w:p>
    <w:p>
      <w:pPr>
        <w:spacing w:after="240" w:before="60"/>
        <w:jc w:val="center"/>
      </w:pPr>
      <w:r>
        <w:rPr>
          <w:rFonts w:ascii="Times New Roman" w:cs="Times New Roman" w:eastAsia="Times New Roman" w:hAnsi="Times New Roman"/>
          <w:b/>
          <w:bCs/>
          <w:i/>
          <w:iCs/>
          <w:sz w:val="22"/>
          <w:szCs w:val="22"/>
        </w:rPr>
        <w:t xml:space="preserve">Listing 17 — </w:t>
      </w:r>
      <w:r>
        <w:rPr>
          <w:rFonts w:ascii="Times New Roman" w:cs="Times New Roman" w:eastAsia="Times New Roman" w:hAnsi="Times New Roman"/>
          <w:i/>
          <w:iCs/>
          <w:sz w:val="22"/>
          <w:szCs w:val="22"/>
        </w:rPr>
        <w:t xml:space="preserve">Definiția tabelei Transaction în Prisma (schema.prisma)</w:t>
      </w:r>
    </w:p>
    <w:p>
      <w:pPr>
        <w:spacing w:after="120" w:before="0" w:line="360"/>
        <w:ind w:firstLine="567"/>
        <w:jc w:val="both"/>
      </w:pPr>
      <w:r>
        <w:rPr>
          <w:rFonts w:ascii="Times New Roman" w:cs="Times New Roman" w:eastAsia="Times New Roman" w:hAnsi="Times New Roman"/>
          <w:sz w:val="24"/>
          <w:szCs w:val="24"/>
        </w:rPr>
        <w:t xml:space="preserve">Indexurile compuse @@index([userId, date]) și @@index([userId, recurringGroupId]) sunt esențiale pentru performanță. Primul accelerează query-ul cel mai frecvent (listarea tranzacțiilor unui utilizator pentru o anumită perioadă), permițând PostgreSQL să facă index scan în loc de full table scan. Al doilea accelerează ștergerea în masă a unei serii recurente. Pentru un utilizator cu 10.000 de tranzacții, primul index reduce timpul de query de la ~150ms la sub 1ms.</w:t>
      </w:r>
    </w:p>
    <w:p>
      <w:pPr>
        <w:pStyle w:val="Heading3"/>
        <w:spacing w:after="120" w:before="240"/>
        <w:jc w:val="left"/>
      </w:pPr>
      <w:r>
        <w:rPr>
          <w:rFonts w:ascii="Times New Roman" w:cs="Times New Roman" w:eastAsia="Times New Roman" w:hAnsi="Times New Roman"/>
          <w:b/>
          <w:bCs/>
          <w:sz w:val="26"/>
          <w:szCs w:val="26"/>
        </w:rPr>
        <w:t xml:space="preserve">Tabela Budget</w:t>
      </w:r>
    </w:p>
    <w:p>
      <w:pPr>
        <w:spacing w:after="120" w:before="0" w:line="360"/>
        <w:ind w:firstLine="567"/>
        <w:jc w:val="both"/>
      </w:pPr>
      <w:r>
        <w:rPr>
          <w:rFonts w:ascii="Times New Roman" w:cs="Times New Roman" w:eastAsia="Times New Roman" w:hAnsi="Times New Roman"/>
          <w:sz w:val="24"/>
          <w:szCs w:val="24"/>
        </w:rPr>
        <w:t xml:space="preserve">Tabela Budget stochează bugetele lunare ale utilizatorului (Figura 8.4). Câmpurile sunt: id (UUID, cheie primară), month (Int, 1-12), year (Int), totalLimit (Float, suma totală a bugetului în RON), isTotal (boolean — true înseamnă buget total lunar, false înseamnă buget pe categorii care va avea înregistrări asociate în BudgetCategory), userId (cheie străină către User), createdAt. Există o constrângere de unicitate pe combinația (userId, month, year, isTotal), care garantează că un utilizator nu poate avea două bugete totale sau două bugete pe categorii pentru aceeași lună.</w:t>
      </w:r>
    </w:p>
    <w:p>
      <w:pPr>
        <w:pBdr>
          <w:top w:val="single" w:color="CCCCCC" w:sz="6"/>
          <w:bottom w:val="single" w:color="CCCCCC" w:sz="6"/>
          <w:left w:val="single" w:color="CCCCCC" w:sz="6"/>
          <w:right w:val="single" w:color="CCCCCC" w:sz="6"/>
        </w:pBdr>
        <w:spacing w:after="60" w:before="240"/>
        <w:jc w:val="center"/>
      </w:pPr>
      <w:r>
        <w:rPr>
          <w:rFonts w:ascii="Times New Roman" w:cs="Times New Roman" w:eastAsia="Times New Roman" w:hAnsi="Times New Roman"/>
          <w:i/>
          <w:iCs/>
          <w:color w:val="999999"/>
          <w:sz w:val="22"/>
          <w:szCs w:val="22"/>
        </w:rPr>
        <w:t xml:space="preserve">[ Inserează aici imaginea Figura 8.4: Structura tabelei Budget ]</w:t>
      </w:r>
    </w:p>
    <w:p>
      <w:pPr>
        <w:spacing w:after="240" w:before="60"/>
        <w:jc w:val="center"/>
      </w:pPr>
      <w:r>
        <w:rPr>
          <w:rFonts w:ascii="Times New Roman" w:cs="Times New Roman" w:eastAsia="Times New Roman" w:hAnsi="Times New Roman"/>
          <w:b/>
          <w:bCs/>
          <w:i/>
          <w:iCs/>
          <w:sz w:val="22"/>
          <w:szCs w:val="22"/>
        </w:rPr>
        <w:t xml:space="preserve">Figura 8.4 — </w:t>
      </w:r>
      <w:r>
        <w:rPr>
          <w:rFonts w:ascii="Times New Roman" w:cs="Times New Roman" w:eastAsia="Times New Roman" w:hAnsi="Times New Roman"/>
          <w:i/>
          <w:iCs/>
          <w:sz w:val="22"/>
          <w:szCs w:val="22"/>
        </w:rPr>
        <w:t xml:space="preserve">Structura tabelei Budget</w:t>
      </w:r>
    </w:p>
    <w:p>
      <w:pPr>
        <w:pStyle w:val="Heading3"/>
        <w:spacing w:after="120" w:before="240"/>
        <w:jc w:val="left"/>
      </w:pPr>
      <w:r>
        <w:rPr>
          <w:rFonts w:ascii="Times New Roman" w:cs="Times New Roman" w:eastAsia="Times New Roman" w:hAnsi="Times New Roman"/>
          <w:b/>
          <w:bCs/>
          <w:sz w:val="26"/>
          <w:szCs w:val="26"/>
        </w:rPr>
        <w:t xml:space="preserve">Tabela BudgetCategory</w:t>
      </w:r>
    </w:p>
    <w:p>
      <w:pPr>
        <w:spacing w:after="120" w:before="0" w:line="360"/>
        <w:ind w:firstLine="567"/>
        <w:jc w:val="both"/>
      </w:pPr>
      <w:r>
        <w:rPr>
          <w:rFonts w:ascii="Times New Roman" w:cs="Times New Roman" w:eastAsia="Times New Roman" w:hAnsi="Times New Roman"/>
          <w:sz w:val="24"/>
          <w:szCs w:val="24"/>
        </w:rPr>
        <w:t xml:space="preserve">Tabela BudgetCategory este tabela de legătură pentru relația M:N dintre Budget și Category, având și un atribut propriu — limita per categorie (Figura 8.5). Câmpurile sunt: id (UUID, cheie primară), budgetId (cheie străină către Budget, cu ON DELETE CASCADE), categoryId (cheie străină către Category), limitAmount (Float, limita în RON pentru această categorie în cadrul bugetului), createdAt. Există o constrângere de unicitate pe (budgetId, categoryId), care împiedică alocarea de două ori a aceleași categorii în același buget.</w:t>
      </w:r>
    </w:p>
    <w:p>
      <w:pPr>
        <w:pBdr>
          <w:top w:val="single" w:color="CCCCCC" w:sz="6"/>
          <w:bottom w:val="single" w:color="CCCCCC" w:sz="6"/>
          <w:left w:val="single" w:color="CCCCCC" w:sz="6"/>
          <w:right w:val="single" w:color="CCCCCC" w:sz="6"/>
        </w:pBdr>
        <w:spacing w:after="60" w:before="240"/>
        <w:jc w:val="center"/>
      </w:pPr>
      <w:r>
        <w:rPr>
          <w:rFonts w:ascii="Times New Roman" w:cs="Times New Roman" w:eastAsia="Times New Roman" w:hAnsi="Times New Roman"/>
          <w:i/>
          <w:iCs/>
          <w:color w:val="999999"/>
          <w:sz w:val="22"/>
          <w:szCs w:val="22"/>
        </w:rPr>
        <w:t xml:space="preserve">[ Inserează aici imaginea Figura 8.5: Structura tabelei BudgetCategory ]</w:t>
      </w:r>
    </w:p>
    <w:p>
      <w:pPr>
        <w:spacing w:after="240" w:before="60"/>
        <w:jc w:val="center"/>
      </w:pPr>
      <w:r>
        <w:rPr>
          <w:rFonts w:ascii="Times New Roman" w:cs="Times New Roman" w:eastAsia="Times New Roman" w:hAnsi="Times New Roman"/>
          <w:b/>
          <w:bCs/>
          <w:i/>
          <w:iCs/>
          <w:sz w:val="22"/>
          <w:szCs w:val="22"/>
        </w:rPr>
        <w:t xml:space="preserve">Figura 8.5 — </w:t>
      </w:r>
      <w:r>
        <w:rPr>
          <w:rFonts w:ascii="Times New Roman" w:cs="Times New Roman" w:eastAsia="Times New Roman" w:hAnsi="Times New Roman"/>
          <w:i/>
          <w:iCs/>
          <w:sz w:val="22"/>
          <w:szCs w:val="22"/>
        </w:rPr>
        <w:t xml:space="preserve">Structura tabelei BudgetCategory</w:t>
      </w:r>
    </w:p>
    <w:p>
      <w:pPr>
        <w:pStyle w:val="Heading3"/>
        <w:spacing w:after="120" w:before="240"/>
        <w:jc w:val="left"/>
      </w:pPr>
      <w:r>
        <w:rPr>
          <w:rFonts w:ascii="Times New Roman" w:cs="Times New Roman" w:eastAsia="Times New Roman" w:hAnsi="Times New Roman"/>
          <w:b/>
          <w:bCs/>
          <w:sz w:val="26"/>
          <w:szCs w:val="26"/>
        </w:rPr>
        <w:t xml:space="preserve">Tabela Notification</w:t>
      </w:r>
    </w:p>
    <w:p>
      <w:pPr>
        <w:spacing w:after="120" w:before="0" w:line="360"/>
        <w:ind w:firstLine="567"/>
        <w:jc w:val="both"/>
      </w:pPr>
      <w:r>
        <w:rPr>
          <w:rFonts w:ascii="Times New Roman" w:cs="Times New Roman" w:eastAsia="Times New Roman" w:hAnsi="Times New Roman"/>
          <w:sz w:val="24"/>
          <w:szCs w:val="24"/>
        </w:rPr>
        <w:t xml:space="preserve">Tabela Notification stochează notificările in-app afișate prin clopoțelul din bara de sus (Figura 8.6). Câmpurile sunt: id (UUID, cheie primară), userId (cheie străină către User, cu ON DELETE CASCADE), type ("budget_exceeded", "budget_near_limit" sau "bill_reminder"), title (string), message (string), isRead (boolean, default false), relatedEntityId (string opțional, ID-ul entității care a generat notificarea), createdAt.</w:t>
      </w:r>
    </w:p>
    <w:p>
      <w:pPr>
        <w:pBdr>
          <w:top w:val="single" w:color="CCCCCC" w:sz="6"/>
          <w:bottom w:val="single" w:color="CCCCCC" w:sz="6"/>
          <w:left w:val="single" w:color="CCCCCC" w:sz="6"/>
          <w:right w:val="single" w:color="CCCCCC" w:sz="6"/>
        </w:pBdr>
        <w:spacing w:after="60" w:before="240"/>
        <w:jc w:val="center"/>
      </w:pPr>
      <w:r>
        <w:rPr>
          <w:rFonts w:ascii="Times New Roman" w:cs="Times New Roman" w:eastAsia="Times New Roman" w:hAnsi="Times New Roman"/>
          <w:i/>
          <w:iCs/>
          <w:color w:val="999999"/>
          <w:sz w:val="22"/>
          <w:szCs w:val="22"/>
        </w:rPr>
        <w:t xml:space="preserve">[ Inserează aici imaginea Figura 8.6: Structura tabelei Notification ]</w:t>
      </w:r>
    </w:p>
    <w:p>
      <w:pPr>
        <w:spacing w:after="240" w:before="60"/>
        <w:jc w:val="center"/>
      </w:pPr>
      <w:r>
        <w:rPr>
          <w:rFonts w:ascii="Times New Roman" w:cs="Times New Roman" w:eastAsia="Times New Roman" w:hAnsi="Times New Roman"/>
          <w:b/>
          <w:bCs/>
          <w:i/>
          <w:iCs/>
          <w:sz w:val="22"/>
          <w:szCs w:val="22"/>
        </w:rPr>
        <w:t xml:space="preserve">Figura 8.6 — </w:t>
      </w:r>
      <w:r>
        <w:rPr>
          <w:rFonts w:ascii="Times New Roman" w:cs="Times New Roman" w:eastAsia="Times New Roman" w:hAnsi="Times New Roman"/>
          <w:i/>
          <w:iCs/>
          <w:sz w:val="22"/>
          <w:szCs w:val="22"/>
        </w:rPr>
        <w:t xml:space="preserve">Structura tabelei Notification</w:t>
      </w:r>
    </w:p>
    <w:p>
      <w:pPr>
        <w:pStyle w:val="Heading1"/>
        <w:pageBreakBefore/>
        <w:spacing w:after="360" w:before="480"/>
        <w:jc w:val="center"/>
      </w:pPr>
      <w:r>
        <w:rPr>
          <w:rFonts w:ascii="Times New Roman" w:cs="Times New Roman" w:eastAsia="Times New Roman" w:hAnsi="Times New Roman"/>
          <w:b/>
          <w:bCs/>
          <w:sz w:val="32"/>
          <w:szCs w:val="32"/>
        </w:rPr>
        <w:t xml:space="preserve">CAPITOLUL 5 — UTILIZAREA APLICAȚIEI</w:t>
      </w:r>
    </w:p>
    <w:p>
      <w:pPr>
        <w:spacing w:after="120" w:before="0" w:line="360"/>
        <w:ind w:firstLine="567"/>
        <w:jc w:val="both"/>
      </w:pPr>
      <w:r>
        <w:rPr>
          <w:rFonts w:ascii="Times New Roman" w:cs="Times New Roman" w:eastAsia="Times New Roman" w:hAnsi="Times New Roman"/>
          <w:sz w:val="24"/>
          <w:szCs w:val="24"/>
        </w:rPr>
        <w:t xml:space="preserve">După accesarea aplicației prin browser la adresa URL publică, utilizatorul ajunge pe pagina de autentificare, unde poate introduce email-ul și parola contului propriu sau poate alege să se autentifice prin contul de Google sau Facebook. Dacă nu are un cont, utilizează butonul "Înregistrare" pentru a-l crea.</w:t>
      </w:r>
    </w:p>
    <w:p>
      <w:pPr>
        <w:spacing w:after="120" w:before="0" w:line="360"/>
        <w:ind w:firstLine="567"/>
        <w:jc w:val="both"/>
      </w:pPr>
      <w:r>
        <w:rPr>
          <w:rFonts w:ascii="Times New Roman" w:cs="Times New Roman" w:eastAsia="Times New Roman" w:hAnsi="Times New Roman"/>
          <w:sz w:val="24"/>
          <w:szCs w:val="24"/>
        </w:rPr>
        <w:t xml:space="preserve">Pentru cei care își uită parola, există opțiunea "Am uitat parola" care deschide o pagină dedicată unde utilizatorul introduce email-ul. Aplicația trimite un link de resetare valabil o oră, iar accesarea link-ului redirecționează utilizatorul către pagina de setare a unei parole noi.</w:t>
      </w:r>
    </w:p>
    <w:p>
      <w:pPr>
        <w:spacing w:after="120" w:before="0" w:line="360"/>
        <w:ind w:firstLine="567"/>
        <w:jc w:val="both"/>
      </w:pPr>
      <w:r>
        <w:rPr>
          <w:rFonts w:ascii="Times New Roman" w:cs="Times New Roman" w:eastAsia="Times New Roman" w:hAnsi="Times New Roman"/>
          <w:sz w:val="24"/>
          <w:szCs w:val="24"/>
        </w:rPr>
        <w:t xml:space="preserve">După autentificarea cu succes, utilizatorul este redirecționat către pagina Dashboard, care reprezintă punctul central al aplicației. În partea stângă a ecranului se află bara de navigare care permite accesul rapid către celelalte module (Tranzacții, Categorii, Bugete, Rapoarte, Setări), iar în partea de sus se află bara cu căutare globală, asistentul AI, clopoțelul de notificări și butonul de adăugare rapidă.</w:t>
      </w:r>
    </w:p>
    <w:p>
      <w:pPr>
        <w:spacing w:after="120" w:before="0" w:line="360"/>
        <w:ind w:firstLine="567"/>
        <w:jc w:val="both"/>
      </w:pPr>
      <w:r>
        <w:rPr>
          <w:rFonts w:ascii="Times New Roman" w:cs="Times New Roman" w:eastAsia="Times New Roman" w:hAnsi="Times New Roman"/>
          <w:sz w:val="24"/>
          <w:szCs w:val="24"/>
        </w:rPr>
        <w:t xml:space="preserve">Pagina Dashboard prezintă o privire de ansamblu a stării financiare: trei carduri cu soldul curent, veniturile și cheltuielile pentru luna curentă, fiecare însoțit de un sparkline care arată tendința pe ultimele luni. Sub aceste carduri se afișează (dacă există) o alertă pentru tranzacțiile considerate anormale, iar mai jos se află graficul liniar al evoluției și graficul donut al distribuției pe categorii. La final sunt afișate ultimele 5 tranzacții și un sumar al bugetelor active.</w:t>
      </w:r>
    </w:p>
    <w:p>
      <w:pPr>
        <w:spacing w:after="120" w:before="0" w:line="360"/>
        <w:ind w:firstLine="567"/>
        <w:jc w:val="both"/>
      </w:pPr>
      <w:r>
        <w:rPr>
          <w:rFonts w:ascii="Times New Roman" w:cs="Times New Roman" w:eastAsia="Times New Roman" w:hAnsi="Times New Roman"/>
          <w:sz w:val="24"/>
          <w:szCs w:val="24"/>
        </w:rPr>
        <w:t xml:space="preserve">Pagina Tranzacții oferă lista completă a tranzacțiilor utilizatorului, cu filtre avansate. Utilizatorul poate filtra după segment (toate, doar venituri, doar cheltuieli, doar recurente), după perioadă, după categorii și după interval de sumă. Adăugarea unei tranzacții se face apăsând butonul "+ Tranzacție", care deschide un formular cu opțiunea de a scana un bon fiscal cu camera telefonului. După scanare, datele extrase sunt afișate într-un card de previzualizare, iar utilizatorul poate revizui și apoi salva tranzacția.</w:t>
      </w:r>
    </w:p>
    <w:p>
      <w:pPr>
        <w:spacing w:after="120" w:before="0" w:line="360"/>
        <w:ind w:firstLine="567"/>
        <w:jc w:val="both"/>
      </w:pPr>
      <w:r>
        <w:rPr>
          <w:rFonts w:ascii="Times New Roman" w:cs="Times New Roman" w:eastAsia="Times New Roman" w:hAnsi="Times New Roman"/>
          <w:sz w:val="24"/>
          <w:szCs w:val="24"/>
        </w:rPr>
        <w:t xml:space="preserve">Pagina Bugete permite utilizatorului să creeze și să gestioneze bugete lunare. Pagina afișează un card mare cu bugetul total al lunii curente, urmat de cardurile individuale pentru bugetele pe categorii. Apăsarea unui card redirecționează către lista de tranzacții filtrată pe acea categorie. Crearea unui nou buget se face printr-un dialog care permite alegerea categoriilor și a limitelor.</w:t>
      </w:r>
    </w:p>
    <w:p>
      <w:pPr>
        <w:spacing w:after="120" w:before="0" w:line="360"/>
        <w:ind w:firstLine="567"/>
        <w:jc w:val="both"/>
      </w:pPr>
      <w:r>
        <w:rPr>
          <w:rFonts w:ascii="Times New Roman" w:cs="Times New Roman" w:eastAsia="Times New Roman" w:hAnsi="Times New Roman"/>
          <w:sz w:val="24"/>
          <w:szCs w:val="24"/>
        </w:rPr>
        <w:t xml:space="preserve">Pagina Rapoarte oferă un generator în trei pași: utilizatorul alege tipul raportului (venituri, cheltuieli, complet), perioada și categoriile incluse. Pe măsură ce alegerile sunt făcute, previzualizarea raportului se actualizează live cu KPI-urile, tabelul detaliat pe categorii și diagrama donut. Exportul se face apăsând "PDF" sau "Excel".</w:t>
      </w:r>
    </w:p>
    <w:p>
      <w:pPr>
        <w:spacing w:after="120" w:before="0" w:line="360"/>
        <w:ind w:firstLine="567"/>
        <w:jc w:val="both"/>
      </w:pPr>
      <w:r>
        <w:rPr>
          <w:rFonts w:ascii="Times New Roman" w:cs="Times New Roman" w:eastAsia="Times New Roman" w:hAnsi="Times New Roman"/>
          <w:sz w:val="24"/>
          <w:szCs w:val="24"/>
        </w:rPr>
        <w:t xml:space="preserve">Pagina Setări este organizată pe tab-uri: Profil (modificarea numelui, monedei, pozei de profil), Securitate (schimbarea parolei, ștergerea contului), Preferințe (mod întunecat, sunete) și Notificări (activare/dezactivare alerte de buget).</w:t>
      </w:r>
    </w:p>
    <w:p>
      <w:pPr>
        <w:pStyle w:val="Heading1"/>
        <w:pageBreakBefore/>
        <w:spacing w:after="360" w:before="480"/>
        <w:jc w:val="center"/>
      </w:pPr>
      <w:r>
        <w:rPr>
          <w:rFonts w:ascii="Times New Roman" w:cs="Times New Roman" w:eastAsia="Times New Roman" w:hAnsi="Times New Roman"/>
          <w:b/>
          <w:bCs/>
          <w:sz w:val="32"/>
          <w:szCs w:val="32"/>
        </w:rPr>
        <w:t xml:space="preserve">CAPITOLUL 6 — TESTAREA APLICAȚIEI</w:t>
      </w:r>
    </w:p>
    <w:p>
      <w:pPr>
        <w:spacing w:after="120" w:before="0" w:line="360"/>
        <w:ind w:firstLine="567"/>
        <w:jc w:val="both"/>
      </w:pPr>
      <w:r>
        <w:rPr>
          <w:rFonts w:ascii="Times New Roman" w:cs="Times New Roman" w:eastAsia="Times New Roman" w:hAnsi="Times New Roman"/>
          <w:sz w:val="24"/>
          <w:szCs w:val="24"/>
        </w:rPr>
        <w:t xml:space="preserve">Planul de testare pentru aplicația FARO are ca scop validarea funcționalității, performanței și ergonomiei în condiții reale de utilizare. Documentul descrie obiectivele testării, funcțiile testate, mediul de testare și raportul final cu rezultatele.</w:t>
      </w:r>
    </w:p>
    <w:p>
      <w:pPr>
        <w:pStyle w:val="Heading2"/>
        <w:spacing w:after="180" w:before="360"/>
        <w:jc w:val="left"/>
      </w:pPr>
      <w:r>
        <w:rPr>
          <w:rFonts w:ascii="Times New Roman" w:cs="Times New Roman" w:eastAsia="Times New Roman" w:hAnsi="Times New Roman"/>
          <w:b/>
          <w:bCs/>
          <w:sz w:val="28"/>
          <w:szCs w:val="28"/>
        </w:rPr>
        <w:t xml:space="preserve">6.1 Obiectivele testării</w:t>
      </w:r>
    </w:p>
    <w:p>
      <w:pPr>
        <w:spacing w:after="120" w:before="0" w:line="360"/>
        <w:jc w:val="both"/>
      </w:pPr>
      <w:r>
        <w:rPr>
          <w:rFonts w:ascii="Times New Roman" w:cs="Times New Roman" w:eastAsia="Times New Roman" w:hAnsi="Times New Roman"/>
          <w:sz w:val="24"/>
          <w:szCs w:val="24"/>
        </w:rPr>
        <w:t xml:space="preserve">Obiectivele testării utilizabilității includ stabilirea și validarea măsurilor de performanță ale utilizatorilor și identificarea problemelor de proiectare care trebuie abordate pentru a îmbunătăți eficiența, productivitatea și satisfacția utilizatorilor finali. Dintre aceste obiective amintim:</w:t>
      </w:r>
    </w:p>
    <w:p>
      <w:pPr>
        <w:pStyle w:val="ListParagraph"/>
        <w:numPr>
          <w:ilvl w:val="0"/>
          <w:numId w:val="2"/>
        </w:numPr>
        <w:spacing w:after="80" w:before="0" w:line="360"/>
      </w:pPr>
      <w:r>
        <w:rPr>
          <w:rFonts w:ascii="Times New Roman" w:cs="Times New Roman" w:eastAsia="Times New Roman" w:hAnsi="Times New Roman"/>
          <w:sz w:val="24"/>
          <w:szCs w:val="24"/>
        </w:rPr>
        <w:t xml:space="preserve">Determinarea neconcordanțelor de proiectare și a problemelor de utilizare, inclusiv erori de navigare, erori de prezentare și probleme de control al interfeței.</w:t>
      </w:r>
    </w:p>
    <w:p>
      <w:pPr>
        <w:pStyle w:val="ListParagraph"/>
        <w:numPr>
          <w:ilvl w:val="0"/>
          <w:numId w:val="2"/>
        </w:numPr>
        <w:spacing w:after="80" w:before="0" w:line="360"/>
      </w:pPr>
      <w:r>
        <w:rPr>
          <w:rFonts w:ascii="Times New Roman" w:cs="Times New Roman" w:eastAsia="Times New Roman" w:hAnsi="Times New Roman"/>
          <w:sz w:val="24"/>
          <w:szCs w:val="24"/>
        </w:rPr>
        <w:t xml:space="preserve">Rularea aplicației în condiții de testare controlate cu utilizatori reprezentativi, pentru a determina utilitatea în ceea ce privește o interfață eficientă și ușor de folosit.</w:t>
      </w:r>
    </w:p>
    <w:p>
      <w:pPr>
        <w:pStyle w:val="ListParagraph"/>
        <w:numPr>
          <w:ilvl w:val="0"/>
          <w:numId w:val="2"/>
        </w:numPr>
        <w:spacing w:after="80" w:before="0" w:line="360"/>
      </w:pPr>
      <w:r>
        <w:rPr>
          <w:rFonts w:ascii="Times New Roman" w:cs="Times New Roman" w:eastAsia="Times New Roman" w:hAnsi="Times New Roman"/>
          <w:sz w:val="24"/>
          <w:szCs w:val="24"/>
        </w:rPr>
        <w:t xml:space="preserve">Determinarea timpului necesar pentru finalizarea unei sarcini, pentru a putea optimiza fluxurile cele mai frecvente.</w:t>
      </w:r>
    </w:p>
    <w:p>
      <w:pPr>
        <w:pStyle w:val="Heading2"/>
        <w:spacing w:after="180" w:before="360"/>
        <w:jc w:val="left"/>
      </w:pPr>
      <w:r>
        <w:rPr>
          <w:rFonts w:ascii="Times New Roman" w:cs="Times New Roman" w:eastAsia="Times New Roman" w:hAnsi="Times New Roman"/>
          <w:b/>
          <w:bCs/>
          <w:sz w:val="28"/>
          <w:szCs w:val="28"/>
        </w:rPr>
        <w:t xml:space="preserve">6.2 Funcțiile testate</w:t>
      </w:r>
    </w:p>
    <w:p>
      <w:pPr>
        <w:spacing w:after="120" w:before="0" w:line="360"/>
        <w:ind w:firstLine="567"/>
        <w:jc w:val="both"/>
      </w:pPr>
      <w:r>
        <w:rPr>
          <w:rFonts w:ascii="Times New Roman" w:cs="Times New Roman" w:eastAsia="Times New Roman" w:hAnsi="Times New Roman"/>
          <w:sz w:val="24"/>
          <w:szCs w:val="24"/>
        </w:rPr>
        <w:t xml:space="preserve">Pentru testare au fost luate în considerare toate funcționalitățile principale ale aplicației: înregistrare cont și autentificare (cont local, Google OAuth, Facebook OAuth); resetare parolă prin email; adăugare, editare și ștergere tranzacții (simple și recurente); scanare bon fiscal cu OCR Gemini; sugestie automată de categorie pe baza descrierii; creare, editare și ștergere bugete (totale și pe categorii); avertizare la depășire buget și notificări in-app; adăugare, editare și ștergere categorii personalizate; generare rapoarte cu export PDF și Excel; vizualizare statistici pe Dashboard; detectare automată a tranzacțiilor anormale; asistent AI conversațional; editare profil și schimbare parolă; activare/dezactivare notificări de buget; navigare responsive pe mobile și desktop.</w:t>
      </w:r>
    </w:p>
    <w:p>
      <w:pPr>
        <w:pStyle w:val="Heading2"/>
        <w:spacing w:after="180" w:before="360"/>
        <w:jc w:val="left"/>
      </w:pPr>
      <w:r>
        <w:rPr>
          <w:rFonts w:ascii="Times New Roman" w:cs="Times New Roman" w:eastAsia="Times New Roman" w:hAnsi="Times New Roman"/>
          <w:b/>
          <w:bCs/>
          <w:sz w:val="28"/>
          <w:szCs w:val="28"/>
        </w:rPr>
        <w:t xml:space="preserve">6.3 Mediul de testare</w:t>
      </w:r>
    </w:p>
    <w:p>
      <w:pPr>
        <w:pStyle w:val="Heading3"/>
        <w:spacing w:after="120" w:before="240"/>
        <w:jc w:val="left"/>
      </w:pPr>
      <w:r>
        <w:rPr>
          <w:rFonts w:ascii="Times New Roman" w:cs="Times New Roman" w:eastAsia="Times New Roman" w:hAnsi="Times New Roman"/>
          <w:b/>
          <w:bCs/>
          <w:sz w:val="26"/>
          <w:szCs w:val="26"/>
        </w:rPr>
        <w:t xml:space="preserve">6.3.1 Utilizatorii vizați</w:t>
      </w:r>
    </w:p>
    <w:p>
      <w:pPr>
        <w:spacing w:after="120" w:before="0" w:line="360"/>
        <w:ind w:firstLine="567"/>
        <w:jc w:val="both"/>
      </w:pPr>
      <w:r>
        <w:rPr>
          <w:rFonts w:ascii="Times New Roman" w:cs="Times New Roman" w:eastAsia="Times New Roman" w:hAnsi="Times New Roman"/>
          <w:sz w:val="24"/>
          <w:szCs w:val="24"/>
        </w:rPr>
        <w:t xml:space="preserve">Aplicația FARO este destinată utilizatorilor care doresc să își gestioneze finanțele personale, indiferent de vârstă sau cunoștințe tehnice avansate. Testarea a fost realizată cu utilizatori reali cu diferite niveluri de experiență, atât în versiunea desktop cât și în cea mobilă.</w:t>
      </w:r>
    </w:p>
    <w:p>
      <w:pPr>
        <w:pStyle w:val="Heading3"/>
        <w:spacing w:after="120" w:before="240"/>
        <w:jc w:val="left"/>
      </w:pPr>
      <w:r>
        <w:rPr>
          <w:rFonts w:ascii="Times New Roman" w:cs="Times New Roman" w:eastAsia="Times New Roman" w:hAnsi="Times New Roman"/>
          <w:b/>
          <w:bCs/>
          <w:sz w:val="26"/>
          <w:szCs w:val="26"/>
        </w:rPr>
        <w:t xml:space="preserve">6.3.2 Cerințe hardware și software</w:t>
      </w:r>
    </w:p>
    <w:p>
      <w:pPr>
        <w:spacing w:after="120" w:before="0" w:line="360"/>
        <w:ind w:firstLine="567"/>
        <w:jc w:val="both"/>
      </w:pPr>
      <w:r>
        <w:rPr>
          <w:rFonts w:ascii="Times New Roman" w:cs="Times New Roman" w:eastAsia="Times New Roman" w:hAnsi="Times New Roman"/>
          <w:sz w:val="24"/>
          <w:szCs w:val="24"/>
        </w:rPr>
        <w:t xml:space="preserve">Aplicația fiind o platformă web, cerințele pentru utilizator sunt minimale — orice dispozitiv cu browser modern și conexiune la internet. Configurația minimă recomandată este prezentată în Tabelul 2.</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AAAAAA" w:sz="4"/>
              <w:left w:val="single" w:color="AAAAAA" w:sz="4"/>
              <w:bottom w:val="single" w:color="AAAAAA" w:sz="4"/>
              <w:right w:val="single" w:color="AAAAAA" w:sz="4"/>
            </w:tcBorders>
            <w:shd w:fill="E8ECFF" w:val="clear"/>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Componentă</w:t>
            </w:r>
          </w:p>
        </w:tc>
        <w:tc>
          <w:tcPr>
            <w:tcW w:type="dxa" w:w="4536"/>
            <w:tcBorders>
              <w:top w:val="single" w:color="AAAAAA" w:sz="4"/>
              <w:left w:val="single" w:color="AAAAAA" w:sz="4"/>
              <w:bottom w:val="single" w:color="AAAAAA" w:sz="4"/>
              <w:right w:val="single" w:color="AAAAAA" w:sz="4"/>
            </w:tcBorders>
            <w:shd w:fill="E8ECFF" w:val="clear"/>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Cerință minimă</w:t>
            </w:r>
          </w:p>
        </w:tc>
      </w:tr>
      <w:tr>
        <w:tc>
          <w:tcPr>
            <w:tcW w:type="dxa" w:w="4536"/>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Browser</w:t>
            </w:r>
          </w:p>
        </w:tc>
        <w:tc>
          <w:tcPr>
            <w:tcW w:type="dxa" w:w="4536"/>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Chrome 90+, Firefox 88+, Safari 14+, Edge 90+</w:t>
            </w:r>
          </w:p>
        </w:tc>
      </w:tr>
      <w:tr>
        <w:tc>
          <w:tcPr>
            <w:tcW w:type="dxa" w:w="4536"/>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Sistem de operare</w:t>
            </w:r>
          </w:p>
        </w:tc>
        <w:tc>
          <w:tcPr>
            <w:tcW w:type="dxa" w:w="4536"/>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Windows 10+, macOS 11+, iOS 14+, Android 8+</w:t>
            </w:r>
          </w:p>
        </w:tc>
      </w:tr>
      <w:tr>
        <w:tc>
          <w:tcPr>
            <w:tcW w:type="dxa" w:w="4536"/>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Memorie RAM</w:t>
            </w:r>
          </w:p>
        </w:tc>
        <w:tc>
          <w:tcPr>
            <w:tcW w:type="dxa" w:w="4536"/>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2 GB</w:t>
            </w:r>
          </w:p>
        </w:tc>
      </w:tr>
      <w:tr>
        <w:tc>
          <w:tcPr>
            <w:tcW w:type="dxa" w:w="4536"/>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Conexiune internet</w:t>
            </w:r>
          </w:p>
        </w:tc>
        <w:tc>
          <w:tcPr>
            <w:tcW w:type="dxa" w:w="4536"/>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Minim 1 Mbps (3G sau Wi-Fi)</w:t>
            </w:r>
          </w:p>
        </w:tc>
      </w:tr>
      <w:tr>
        <w:tc>
          <w:tcPr>
            <w:tcW w:type="dxa" w:w="4536"/>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Rezoluție ecran</w:t>
            </w:r>
          </w:p>
        </w:tc>
        <w:tc>
          <w:tcPr>
            <w:tcW w:type="dxa" w:w="4536"/>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Minim 360 × 640 pixeli</w:t>
            </w:r>
          </w:p>
        </w:tc>
      </w:tr>
      <w:tr>
        <w:tc>
          <w:tcPr>
            <w:tcW w:type="dxa" w:w="4536"/>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Cameră (opțional)</w:t>
            </w:r>
          </w:p>
        </w:tc>
        <w:tc>
          <w:tcPr>
            <w:tcW w:type="dxa" w:w="4536"/>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Pentru scanarea bonurilor fiscale</w:t>
            </w:r>
          </w:p>
        </w:tc>
      </w:tr>
    </w:tbl>
    <w:p>
      <w:pPr>
        <w:spacing w:after="240" w:before="60"/>
        <w:jc w:val="center"/>
      </w:pPr>
      <w:r>
        <w:rPr>
          <w:rFonts w:ascii="Times New Roman" w:cs="Times New Roman" w:eastAsia="Times New Roman" w:hAnsi="Times New Roman"/>
          <w:b/>
          <w:bCs/>
          <w:i/>
          <w:iCs/>
          <w:sz w:val="22"/>
          <w:szCs w:val="22"/>
        </w:rPr>
        <w:t xml:space="preserve">Tabel 2 — </w:t>
      </w:r>
      <w:r>
        <w:rPr>
          <w:rFonts w:ascii="Times New Roman" w:cs="Times New Roman" w:eastAsia="Times New Roman" w:hAnsi="Times New Roman"/>
          <w:i/>
          <w:iCs/>
          <w:sz w:val="22"/>
          <w:szCs w:val="22"/>
        </w:rPr>
        <w:t xml:space="preserve">Configurația necesară pentru testare</w:t>
      </w:r>
    </w:p>
    <w:p>
      <w:pPr>
        <w:pStyle w:val="Heading2"/>
        <w:spacing w:after="180" w:before="360"/>
        <w:jc w:val="left"/>
      </w:pPr>
      <w:r>
        <w:rPr>
          <w:rFonts w:ascii="Times New Roman" w:cs="Times New Roman" w:eastAsia="Times New Roman" w:hAnsi="Times New Roman"/>
          <w:b/>
          <w:bCs/>
          <w:sz w:val="28"/>
          <w:szCs w:val="28"/>
        </w:rPr>
        <w:t xml:space="preserve">6.4 Metodologia de testare</w:t>
      </w:r>
    </w:p>
    <w:p>
      <w:pPr>
        <w:pStyle w:val="Heading3"/>
        <w:spacing w:after="120" w:before="240"/>
        <w:jc w:val="left"/>
      </w:pPr>
      <w:r>
        <w:rPr>
          <w:rFonts w:ascii="Times New Roman" w:cs="Times New Roman" w:eastAsia="Times New Roman" w:hAnsi="Times New Roman"/>
          <w:b/>
          <w:bCs/>
          <w:sz w:val="26"/>
          <w:szCs w:val="26"/>
        </w:rPr>
        <w:t xml:space="preserve">6.4.1 Impactul asupra funcționării</w:t>
      </w:r>
    </w:p>
    <w:p>
      <w:pPr>
        <w:spacing w:after="120" w:before="0" w:line="360"/>
        <w:jc w:val="both"/>
      </w:pPr>
      <w:r>
        <w:rPr>
          <w:rFonts w:ascii="Times New Roman" w:cs="Times New Roman" w:eastAsia="Times New Roman" w:hAnsi="Times New Roman"/>
          <w:sz w:val="24"/>
          <w:szCs w:val="24"/>
        </w:rPr>
        <w:t xml:space="preserve">Severitatea erorilor identificate a fost clasificată pe trei niveluri:</w:t>
      </w:r>
    </w:p>
    <w:p>
      <w:pPr>
        <w:pStyle w:val="ListParagraph"/>
        <w:numPr>
          <w:ilvl w:val="0"/>
          <w:numId w:val="2"/>
        </w:numPr>
        <w:spacing w:after="80" w:before="0" w:line="360"/>
      </w:pPr>
      <w:r>
        <w:rPr>
          <w:rFonts w:ascii="Times New Roman" w:cs="Times New Roman" w:eastAsia="Times New Roman" w:hAnsi="Times New Roman"/>
          <w:sz w:val="24"/>
          <w:szCs w:val="24"/>
        </w:rPr>
        <w:t xml:space="preserve">Ridicat — împiedică utilizatorul să finalizeze sarcina (eroare critică);</w:t>
      </w:r>
    </w:p>
    <w:p>
      <w:pPr>
        <w:pStyle w:val="ListParagraph"/>
        <w:numPr>
          <w:ilvl w:val="0"/>
          <w:numId w:val="2"/>
        </w:numPr>
        <w:spacing w:after="80" w:before="0" w:line="360"/>
      </w:pPr>
      <w:r>
        <w:rPr>
          <w:rFonts w:ascii="Times New Roman" w:cs="Times New Roman" w:eastAsia="Times New Roman" w:hAnsi="Times New Roman"/>
          <w:sz w:val="24"/>
          <w:szCs w:val="24"/>
        </w:rPr>
        <w:t xml:space="preserve">Moderat — cauzează dificultăți, dar sarcina poate fi finalizată (eroare non-critică);</w:t>
      </w:r>
    </w:p>
    <w:p>
      <w:pPr>
        <w:pStyle w:val="ListParagraph"/>
        <w:numPr>
          <w:ilvl w:val="0"/>
          <w:numId w:val="2"/>
        </w:numPr>
        <w:spacing w:after="80" w:before="0" w:line="360"/>
      </w:pPr>
      <w:r>
        <w:rPr>
          <w:rFonts w:ascii="Times New Roman" w:cs="Times New Roman" w:eastAsia="Times New Roman" w:hAnsi="Times New Roman"/>
          <w:sz w:val="24"/>
          <w:szCs w:val="24"/>
        </w:rPr>
        <w:t xml:space="preserve">Minor — probleme mici care nu afectează semnificativ finalizarea sarcinii.</w:t>
      </w:r>
    </w:p>
    <w:p>
      <w:pPr>
        <w:pStyle w:val="Heading3"/>
        <w:spacing w:after="120" w:before="240"/>
        <w:jc w:val="left"/>
      </w:pPr>
      <w:r>
        <w:rPr>
          <w:rFonts w:ascii="Times New Roman" w:cs="Times New Roman" w:eastAsia="Times New Roman" w:hAnsi="Times New Roman"/>
          <w:b/>
          <w:bCs/>
          <w:sz w:val="26"/>
          <w:szCs w:val="26"/>
        </w:rPr>
        <w:t xml:space="preserve">6.4.2 Raportul de testare</w:t>
      </w:r>
    </w:p>
    <w:p>
      <w:pPr>
        <w:spacing w:after="120" w:before="0" w:line="360"/>
        <w:ind w:firstLine="567"/>
        <w:jc w:val="both"/>
      </w:pPr>
      <w:r>
        <w:rPr>
          <w:rFonts w:ascii="Times New Roman" w:cs="Times New Roman" w:eastAsia="Times New Roman" w:hAnsi="Times New Roman"/>
          <w:sz w:val="24"/>
          <w:szCs w:val="24"/>
        </w:rPr>
        <w:t xml:space="preserve">Tabelul 3 prezintă raportul de testare pentru cazurile reprezentative.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2572"/>
      </w:tblGrid>
      <w:tr>
        <w:tc>
          <w:tcPr>
            <w:tcW w:type="dxa" w:w="1000"/>
            <w:tcBorders>
              <w:top w:val="single" w:color="AAAAAA" w:sz="4"/>
              <w:left w:val="single" w:color="AAAAAA" w:sz="4"/>
              <w:bottom w:val="single" w:color="AAAAAA" w:sz="4"/>
              <w:right w:val="single" w:color="AAAAAA" w:sz="4"/>
            </w:tcBorders>
            <w:shd w:fill="E8ECFF"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Nr.</w:t>
            </w:r>
          </w:p>
        </w:tc>
        <w:tc>
          <w:tcPr>
            <w:tcW w:type="dxa" w:w="5500"/>
            <w:tcBorders>
              <w:top w:val="single" w:color="AAAAAA" w:sz="4"/>
              <w:left w:val="single" w:color="AAAAAA" w:sz="4"/>
              <w:bottom w:val="single" w:color="AAAAAA" w:sz="4"/>
              <w:right w:val="single" w:color="AAAAAA" w:sz="4"/>
            </w:tcBorders>
            <w:shd w:fill="E8ECFF" w:val="clear"/>
            <w:tcMar>
              <w:top w:type="dxa" w:w="80"/>
              <w:left w:type="dxa" w:w="120"/>
              <w:bottom w:type="dxa" w:w="80"/>
              <w:right w:type="dxa" w:w="120"/>
            </w:tcMar>
          </w:tcPr>
          <w:p>
            <w:pPr>
              <w:spacing w:line="280"/>
              <w:jc w:val="left"/>
            </w:pPr>
            <w:r>
              <w:rPr>
                <w:rFonts w:ascii="Times New Roman" w:cs="Times New Roman" w:eastAsia="Times New Roman" w:hAnsi="Times New Roman"/>
                <w:b/>
                <w:bCs/>
                <w:sz w:val="22"/>
                <w:szCs w:val="22"/>
              </w:rPr>
              <w:t xml:space="preserve">Scenariu testat</w:t>
            </w:r>
          </w:p>
        </w:tc>
        <w:tc>
          <w:tcPr>
            <w:tcW w:type="dxa" w:w="2572"/>
            <w:tcBorders>
              <w:top w:val="single" w:color="AAAAAA" w:sz="4"/>
              <w:left w:val="single" w:color="AAAAAA" w:sz="4"/>
              <w:bottom w:val="single" w:color="AAAAAA" w:sz="4"/>
              <w:right w:val="single" w:color="AAAAAA" w:sz="4"/>
            </w:tcBorders>
            <w:shd w:fill="E8ECFF"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2"/>
                <w:szCs w:val="22"/>
              </w:rPr>
              <w:t xml:space="preserve">Rezultat</w:t>
            </w:r>
          </w:p>
        </w:tc>
      </w:tr>
      <w:tr>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1.1</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Login cu credențiale corecte → utilizatorul ajunge pe Dashboard</w:t>
            </w:r>
          </w:p>
        </w:tc>
        <w:tc>
          <w:tcPr>
            <w:tcW w:type="dxa" w:w="25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OK</w:t>
            </w:r>
          </w:p>
        </w:tc>
      </w:tr>
      <w:tr>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1.2</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Login cu parolă greșită → mesaj de eroare specific</w:t>
            </w:r>
          </w:p>
        </w:tc>
        <w:tc>
          <w:tcPr>
            <w:tcW w:type="dxa" w:w="25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OK</w:t>
            </w:r>
          </w:p>
        </w:tc>
      </w:tr>
      <w:tr>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1.3</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Login cu email inexistent → mesaj clar "Nu există cont"</w:t>
            </w:r>
          </w:p>
        </w:tc>
        <w:tc>
          <w:tcPr>
            <w:tcW w:type="dxa" w:w="25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OK</w:t>
            </w:r>
          </w:p>
        </w:tc>
      </w:tr>
      <w:tr>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2.1</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Înregistrare cont nou → utilizator creat, login automat</w:t>
            </w:r>
          </w:p>
        </w:tc>
        <w:tc>
          <w:tcPr>
            <w:tcW w:type="dxa" w:w="25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OK</w:t>
            </w:r>
          </w:p>
        </w:tc>
      </w:tr>
      <w:tr>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2.2</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Înregistrare cu email deja folosit → eroare 409</w:t>
            </w:r>
          </w:p>
        </w:tc>
        <w:tc>
          <w:tcPr>
            <w:tcW w:type="dxa" w:w="25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OK</w:t>
            </w:r>
          </w:p>
        </w:tc>
      </w:tr>
      <w:tr>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3.1</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Resetare parolă → email primit cu link valid</w:t>
            </w:r>
          </w:p>
        </w:tc>
        <w:tc>
          <w:tcPr>
            <w:tcW w:type="dxa" w:w="25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OK</w:t>
            </w:r>
          </w:p>
        </w:tc>
      </w:tr>
      <w:tr>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3.2</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Resetare cu token expirat → mesaj de eroare</w:t>
            </w:r>
          </w:p>
        </w:tc>
        <w:tc>
          <w:tcPr>
            <w:tcW w:type="dxa" w:w="25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OK</w:t>
            </w:r>
          </w:p>
        </w:tc>
      </w:tr>
      <w:tr>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4.1</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Adăugare tranzacție simplă → salvată în lista filtrată</w:t>
            </w:r>
          </w:p>
        </w:tc>
        <w:tc>
          <w:tcPr>
            <w:tcW w:type="dxa" w:w="25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OK</w:t>
            </w:r>
          </w:p>
        </w:tc>
      </w:tr>
      <w:tr>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4.2</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Adăugare tranzacție recurentă (12 luni) → 12 instanțe create</w:t>
            </w:r>
          </w:p>
        </w:tc>
        <w:tc>
          <w:tcPr>
            <w:tcW w:type="dxa" w:w="25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OK</w:t>
            </w:r>
          </w:p>
        </w:tc>
      </w:tr>
      <w:tr>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4.3</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Editare tranzacție existentă → modificări persistate</w:t>
            </w:r>
          </w:p>
        </w:tc>
        <w:tc>
          <w:tcPr>
            <w:tcW w:type="dxa" w:w="25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OK</w:t>
            </w:r>
          </w:p>
        </w:tc>
      </w:tr>
      <w:tr>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4.4</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Ștergere tranzacție → eliminată din listă și din statistici</w:t>
            </w:r>
          </w:p>
        </w:tc>
        <w:tc>
          <w:tcPr>
            <w:tcW w:type="dxa" w:w="25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OK</w:t>
            </w:r>
          </w:p>
        </w:tc>
      </w:tr>
      <w:tr>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5.1</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Scanare bon Lidl → date extrase corect (magazin, total, items)</w:t>
            </w:r>
          </w:p>
        </w:tc>
        <w:tc>
          <w:tcPr>
            <w:tcW w:type="dxa" w:w="25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OK</w:t>
            </w:r>
          </w:p>
        </w:tc>
      </w:tr>
      <w:tr>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5.2</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Scanare bon cu calitate slabă → fallback la completare manuală</w:t>
            </w:r>
          </w:p>
        </w:tc>
        <w:tc>
          <w:tcPr>
            <w:tcW w:type="dxa" w:w="25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OK</w:t>
            </w:r>
          </w:p>
        </w:tc>
      </w:tr>
      <w:tr>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6.1</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Creare buget pe categorie → afișat în pagina Bugete</w:t>
            </w:r>
          </w:p>
        </w:tc>
        <w:tc>
          <w:tcPr>
            <w:tcW w:type="dxa" w:w="25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OK</w:t>
            </w:r>
          </w:p>
        </w:tc>
      </w:tr>
      <w:tr>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6.2</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Depășire buget la adăugare tranzacție → dialog de avertizare</w:t>
            </w:r>
          </w:p>
        </w:tc>
        <w:tc>
          <w:tcPr>
            <w:tcW w:type="dxa" w:w="25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OK</w:t>
            </w:r>
          </w:p>
        </w:tc>
      </w:tr>
      <w:tr>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6.3</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Click pe card buget → drill-down către tranzacții filtrate</w:t>
            </w:r>
          </w:p>
        </w:tc>
        <w:tc>
          <w:tcPr>
            <w:tcW w:type="dxa" w:w="25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OK</w:t>
            </w:r>
          </w:p>
        </w:tc>
      </w:tr>
      <w:tr>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7.1</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Adăugare categorie personalizată → vizibilă în lista de selecție</w:t>
            </w:r>
          </w:p>
        </w:tc>
        <w:tc>
          <w:tcPr>
            <w:tcW w:type="dxa" w:w="25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OK</w:t>
            </w:r>
          </w:p>
        </w:tc>
      </w:tr>
      <w:tr>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7.2</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Ștergere categorie predefinită → blocată (corect)</w:t>
            </w:r>
          </w:p>
        </w:tc>
        <w:tc>
          <w:tcPr>
            <w:tcW w:type="dxa" w:w="25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OK</w:t>
            </w:r>
          </w:p>
        </w:tc>
      </w:tr>
      <w:tr>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8.1</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Generare raport PDF → fișier descărcat cu conținut corect</w:t>
            </w:r>
          </w:p>
        </w:tc>
        <w:tc>
          <w:tcPr>
            <w:tcW w:type="dxa" w:w="25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OK</w:t>
            </w:r>
          </w:p>
        </w:tc>
      </w:tr>
      <w:tr>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8.2</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Generare raport Excel → fișier descărcat cu coloane corecte</w:t>
            </w:r>
          </w:p>
        </w:tc>
        <w:tc>
          <w:tcPr>
            <w:tcW w:type="dxa" w:w="25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OK</w:t>
            </w:r>
          </w:p>
        </w:tc>
      </w:tr>
      <w:tr>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9.1</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Asistent AI răspunde la întrebare în limba română</w:t>
            </w:r>
          </w:p>
        </w:tc>
        <w:tc>
          <w:tcPr>
            <w:tcW w:type="dxa" w:w="25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OK</w:t>
            </w:r>
          </w:p>
        </w:tc>
      </w:tr>
      <w:tr>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10.1</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Notificare buget depășit → bulina afișată pe clopoțel</w:t>
            </w:r>
          </w:p>
        </w:tc>
        <w:tc>
          <w:tcPr>
            <w:tcW w:type="dxa" w:w="25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OK</w:t>
            </w:r>
          </w:p>
        </w:tc>
      </w:tr>
      <w:tr>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10.2</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Dezactivare notificări → bulina nu mai apare</w:t>
            </w:r>
          </w:p>
        </w:tc>
        <w:tc>
          <w:tcPr>
            <w:tcW w:type="dxa" w:w="25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OK</w:t>
            </w:r>
          </w:p>
        </w:tc>
      </w:tr>
      <w:tr>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11.1</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Vizualizare pe iPhone (375px) → layout corect, modal bottom-sheet</w:t>
            </w:r>
          </w:p>
        </w:tc>
        <w:tc>
          <w:tcPr>
            <w:tcW w:type="dxa" w:w="25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OK</w:t>
            </w:r>
          </w:p>
        </w:tc>
      </w:tr>
      <w:tr>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11.2</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Vizualizare pe iPad (768px) → grid 2 coloane, sidebar redus</w:t>
            </w:r>
          </w:p>
        </w:tc>
        <w:tc>
          <w:tcPr>
            <w:tcW w:type="dxa" w:w="25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OK</w:t>
            </w:r>
          </w:p>
        </w:tc>
      </w:tr>
      <w:tr>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12.1</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Schimbare parolă → cere parola veche, validează corect</w:t>
            </w:r>
          </w:p>
        </w:tc>
        <w:tc>
          <w:tcPr>
            <w:tcW w:type="dxa" w:w="25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OK</w:t>
            </w:r>
          </w:p>
        </w:tc>
      </w:tr>
      <w:tr>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12.2</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left"/>
            </w:pPr>
            <w:r>
              <w:rPr>
                <w:rFonts w:ascii="Times New Roman" w:cs="Times New Roman" w:eastAsia="Times New Roman" w:hAnsi="Times New Roman"/>
                <w:b w:val="false"/>
                <w:bCs w:val="false"/>
                <w:sz w:val="22"/>
                <w:szCs w:val="22"/>
              </w:rPr>
              <w:t xml:space="preserve">Ștergere cont → toate datele sunt eliminate</w:t>
            </w:r>
          </w:p>
        </w:tc>
        <w:tc>
          <w:tcPr>
            <w:tcW w:type="dxa" w:w="25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2"/>
                <w:szCs w:val="22"/>
              </w:rPr>
              <w:t xml:space="preserve">OK</w:t>
            </w:r>
          </w:p>
        </w:tc>
      </w:tr>
    </w:tbl>
    <w:p>
      <w:pPr>
        <w:spacing w:after="240" w:before="60"/>
        <w:jc w:val="center"/>
      </w:pPr>
      <w:r>
        <w:rPr>
          <w:rFonts w:ascii="Times New Roman" w:cs="Times New Roman" w:eastAsia="Times New Roman" w:hAnsi="Times New Roman"/>
          <w:b/>
          <w:bCs/>
          <w:i/>
          <w:iCs/>
          <w:sz w:val="22"/>
          <w:szCs w:val="22"/>
        </w:rPr>
        <w:t xml:space="preserve">Tabel 3 — </w:t>
      </w:r>
      <w:r>
        <w:rPr>
          <w:rFonts w:ascii="Times New Roman" w:cs="Times New Roman" w:eastAsia="Times New Roman" w:hAnsi="Times New Roman"/>
          <w:i/>
          <w:iCs/>
          <w:sz w:val="22"/>
          <w:szCs w:val="22"/>
        </w:rPr>
        <w:t xml:space="preserve">Raport de testare</w:t>
      </w:r>
    </w:p>
    <w:p>
      <w:pPr>
        <w:pStyle w:val="Heading1"/>
        <w:pageBreakBefore/>
        <w:spacing w:after="360" w:before="480"/>
        <w:jc w:val="center"/>
      </w:pPr>
      <w:r>
        <w:rPr>
          <w:rFonts w:ascii="Times New Roman" w:cs="Times New Roman" w:eastAsia="Times New Roman" w:hAnsi="Times New Roman"/>
          <w:b/>
          <w:bCs/>
          <w:sz w:val="32"/>
          <w:szCs w:val="32"/>
        </w:rPr>
        <w:t xml:space="preserve">CAPITOLUL 7 — CONCLUZII</w:t>
      </w:r>
    </w:p>
    <w:p>
      <w:pPr>
        <w:pStyle w:val="Heading2"/>
        <w:spacing w:after="180" w:before="360"/>
        <w:jc w:val="left"/>
      </w:pPr>
      <w:r>
        <w:rPr>
          <w:rFonts w:ascii="Times New Roman" w:cs="Times New Roman" w:eastAsia="Times New Roman" w:hAnsi="Times New Roman"/>
          <w:b/>
          <w:bCs/>
          <w:sz w:val="28"/>
          <w:szCs w:val="28"/>
        </w:rPr>
        <w:t xml:space="preserve">7.1 Privire de ansamblu asupra aplicației</w:t>
      </w:r>
    </w:p>
    <w:p>
      <w:pPr>
        <w:spacing w:after="120" w:before="0" w:line="360"/>
        <w:ind w:firstLine="567"/>
        <w:jc w:val="both"/>
      </w:pPr>
      <w:r>
        <w:rPr>
          <w:rFonts w:ascii="Times New Roman" w:cs="Times New Roman" w:eastAsia="Times New Roman" w:hAnsi="Times New Roman"/>
          <w:sz w:val="24"/>
          <w:szCs w:val="24"/>
        </w:rPr>
        <w:t xml:space="preserve">Aplicația FARO reprezintă o soluție completă și modernă pentru gestiunea finanțelor personale, construită cu un stack tehnologic actual și o atenție deosebită la experiența utilizatorului. Pe parcursul a aproximativ șase luni de dezvoltare, am construit o platformă web responsive care acoperă întregul spectru de funcționalități necesare unui utilizator obișnuit: înregistrarea tranzacțiilor (manual sau automat prin OCR), planificarea bugetelor, vizualizarea statisticilor și generarea de rapoarte exportabile.</w:t>
      </w:r>
    </w:p>
    <w:p>
      <w:pPr>
        <w:spacing w:after="120" w:before="0" w:line="360"/>
        <w:ind w:firstLine="567"/>
        <w:jc w:val="both"/>
      </w:pPr>
      <w:r>
        <w:rPr>
          <w:rFonts w:ascii="Times New Roman" w:cs="Times New Roman" w:eastAsia="Times New Roman" w:hAnsi="Times New Roman"/>
          <w:sz w:val="24"/>
          <w:szCs w:val="24"/>
        </w:rPr>
        <w:t xml:space="preserve">Elementele de noutate ale aplicației, comparativ cu soluțiile clasice, sunt: integrarea unui model multimodal de inteligență artificială (Google Gemini) care permite scanarea bonurilor fiscale cu extragere structurată a tuturor produselor; sugestia automată a categoriei pe baza descrierii tranzacției; un asistent AI conversațional accesibil în orice moment; detectarea automată a tranzacțiilor anormale prin metoda z-score; și o interfață responsive care funcționează identic pe desktop și pe mobil, fără a necesita instalarea unei aplicații separate.</w:t>
      </w:r>
    </w:p>
    <w:p>
      <w:pPr>
        <w:spacing w:after="120" w:before="0" w:line="360"/>
        <w:ind w:firstLine="567"/>
        <w:jc w:val="both"/>
      </w:pPr>
      <w:r>
        <w:rPr>
          <w:rFonts w:ascii="Times New Roman" w:cs="Times New Roman" w:eastAsia="Times New Roman" w:hAnsi="Times New Roman"/>
          <w:sz w:val="24"/>
          <w:szCs w:val="24"/>
        </w:rPr>
        <w:t xml:space="preserve">Din punct de vedere tehnic, aplicația respectă bunele practici de dezvoltare web modernă: separare strictă client-server, validare end-to-end cu Zod și TypeScript, parametrizare automată a query-urilor SQL prin Prisma (eliminând riscul de injection), autentificare cu JWT dual-token și cookie httpOnly (protejând împotriva XSS și CSRF), hashing bcrypt pentru parole (cu cost factor 10), comunicare exclusivă prin HTTPS, și header-e de securitate setate automat prin helmet.</w:t>
      </w:r>
    </w:p>
    <w:p>
      <w:pPr>
        <w:spacing w:after="120" w:before="0" w:line="360"/>
        <w:ind w:firstLine="567"/>
        <w:jc w:val="both"/>
      </w:pPr>
      <w:r>
        <w:rPr>
          <w:rFonts w:ascii="Times New Roman" w:cs="Times New Roman" w:eastAsia="Times New Roman" w:hAnsi="Times New Roman"/>
          <w:sz w:val="24"/>
          <w:szCs w:val="24"/>
        </w:rPr>
        <w:t xml:space="preserve">Toate datele utilizatorilor sunt stocate într-o bază de date PostgreSQL relațională, cu integritate referențială strictă prin chei străine și constrângeri de unicitate. Pentru bonurile digitale am ales o abordare hibridă, folosind o coloană JSONB pentru a stoca structura flexibilă a unui bon (1-100 de produse) fără a forța o normalizare strictă care ar fi adăugat complexitate fără beneficii reale.</w:t>
      </w:r>
    </w:p>
    <w:p>
      <w:pPr>
        <w:pStyle w:val="Heading2"/>
        <w:spacing w:after="180" w:before="360"/>
        <w:jc w:val="left"/>
      </w:pPr>
      <w:r>
        <w:rPr>
          <w:rFonts w:ascii="Times New Roman" w:cs="Times New Roman" w:eastAsia="Times New Roman" w:hAnsi="Times New Roman"/>
          <w:b/>
          <w:bCs/>
          <w:sz w:val="28"/>
          <w:szCs w:val="28"/>
        </w:rPr>
        <w:t xml:space="preserve">7.2 Direcții de dezvoltare</w:t>
      </w:r>
    </w:p>
    <w:p>
      <w:pPr>
        <w:spacing w:after="120" w:before="0" w:line="360"/>
        <w:jc w:val="both"/>
      </w:pPr>
      <w:r>
        <w:rPr>
          <w:rFonts w:ascii="Times New Roman" w:cs="Times New Roman" w:eastAsia="Times New Roman" w:hAnsi="Times New Roman"/>
          <w:sz w:val="24"/>
          <w:szCs w:val="24"/>
        </w:rPr>
        <w:t xml:space="preserve">Pentru viitor, aplicația FARO poate fi îmbunătățită în mai multe direcții:</w:t>
      </w:r>
    </w:p>
    <w:p>
      <w:pPr>
        <w:pStyle w:val="ListParagraph"/>
        <w:numPr>
          <w:ilvl w:val="0"/>
          <w:numId w:val="2"/>
        </w:numPr>
        <w:spacing w:after="80" w:before="0" w:line="360"/>
      </w:pPr>
      <w:r>
        <w:rPr>
          <w:rFonts w:ascii="Times New Roman" w:cs="Times New Roman" w:eastAsia="Times New Roman" w:hAnsi="Times New Roman"/>
          <w:sz w:val="24"/>
          <w:szCs w:val="24"/>
        </w:rPr>
        <w:t xml:space="preserve">Aplicație mobilă nativă (React Native) care să folosească același API REST, oferind o experiență mai integrată cu camera și notificările push;</w:t>
      </w:r>
    </w:p>
    <w:p>
      <w:pPr>
        <w:pStyle w:val="ListParagraph"/>
        <w:numPr>
          <w:ilvl w:val="0"/>
          <w:numId w:val="2"/>
        </w:numPr>
        <w:spacing w:after="80" w:before="0" w:line="360"/>
      </w:pPr>
      <w:r>
        <w:rPr>
          <w:rFonts w:ascii="Times New Roman" w:cs="Times New Roman" w:eastAsia="Times New Roman" w:hAnsi="Times New Roman"/>
          <w:sz w:val="24"/>
          <w:szCs w:val="24"/>
        </w:rPr>
        <w:t xml:space="preserve">Sincronizare automată cu conturile bancare prin Open Banking (PSD2 în UE), pentru a elimina complet introducerea manuală a tranzacțiilor;</w:t>
      </w:r>
    </w:p>
    <w:p>
      <w:pPr>
        <w:pStyle w:val="ListParagraph"/>
        <w:numPr>
          <w:ilvl w:val="0"/>
          <w:numId w:val="2"/>
        </w:numPr>
        <w:spacing w:after="80" w:before="0" w:line="360"/>
      </w:pPr>
      <w:r>
        <w:rPr>
          <w:rFonts w:ascii="Times New Roman" w:cs="Times New Roman" w:eastAsia="Times New Roman" w:hAnsi="Times New Roman"/>
          <w:sz w:val="24"/>
          <w:szCs w:val="24"/>
        </w:rPr>
        <w:t xml:space="preserve">Funcționalitate de partajare a bugetelor între membrii unei familii sau ai unei case, cu permisiuni granulare;</w:t>
      </w:r>
    </w:p>
    <w:p>
      <w:pPr>
        <w:pStyle w:val="ListParagraph"/>
        <w:numPr>
          <w:ilvl w:val="0"/>
          <w:numId w:val="2"/>
        </w:numPr>
        <w:spacing w:after="80" w:before="0" w:line="360"/>
      </w:pPr>
      <w:r>
        <w:rPr>
          <w:rFonts w:ascii="Times New Roman" w:cs="Times New Roman" w:eastAsia="Times New Roman" w:hAnsi="Times New Roman"/>
          <w:sz w:val="24"/>
          <w:szCs w:val="24"/>
        </w:rPr>
        <w:t xml:space="preserve">Suport pentru mai multe monede simultan (multi-currency), util pentru utilizatorii care primesc venituri în EUR și cheltuiesc în RON;</w:t>
      </w:r>
    </w:p>
    <w:p>
      <w:pPr>
        <w:pStyle w:val="ListParagraph"/>
        <w:numPr>
          <w:ilvl w:val="0"/>
          <w:numId w:val="2"/>
        </w:numPr>
        <w:spacing w:after="80" w:before="0" w:line="360"/>
      </w:pPr>
      <w:r>
        <w:rPr>
          <w:rFonts w:ascii="Times New Roman" w:cs="Times New Roman" w:eastAsia="Times New Roman" w:hAnsi="Times New Roman"/>
          <w:sz w:val="24"/>
          <w:szCs w:val="24"/>
        </w:rPr>
        <w:t xml:space="preserve">Predicții de cheltuieli pentru luna următoare pe baza istoricului, folosind modele de machine learning ușoare;</w:t>
      </w:r>
    </w:p>
    <w:p>
      <w:pPr>
        <w:pStyle w:val="ListParagraph"/>
        <w:numPr>
          <w:ilvl w:val="0"/>
          <w:numId w:val="2"/>
        </w:numPr>
        <w:spacing w:after="80" w:before="0" w:line="360"/>
      </w:pPr>
      <w:r>
        <w:rPr>
          <w:rFonts w:ascii="Times New Roman" w:cs="Times New Roman" w:eastAsia="Times New Roman" w:hAnsi="Times New Roman"/>
          <w:sz w:val="24"/>
          <w:szCs w:val="24"/>
        </w:rPr>
        <w:t xml:space="preserve">Goal tracking — definirea unor obiective financiare și urmărirea progresului către ele;</w:t>
      </w:r>
    </w:p>
    <w:p>
      <w:pPr>
        <w:pStyle w:val="ListParagraph"/>
        <w:numPr>
          <w:ilvl w:val="0"/>
          <w:numId w:val="2"/>
        </w:numPr>
        <w:spacing w:after="80" w:before="0" w:line="360"/>
      </w:pPr>
      <w:r>
        <w:rPr>
          <w:rFonts w:ascii="Times New Roman" w:cs="Times New Roman" w:eastAsia="Times New Roman" w:hAnsi="Times New Roman"/>
          <w:sz w:val="24"/>
          <w:szCs w:val="24"/>
        </w:rPr>
        <w:t xml:space="preserve">Integrare cu API-uri de cripto-monede pentru utilizatorii care au și investiții în acest tip de active;</w:t>
      </w:r>
    </w:p>
    <w:p>
      <w:pPr>
        <w:pStyle w:val="ListParagraph"/>
        <w:numPr>
          <w:ilvl w:val="0"/>
          <w:numId w:val="2"/>
        </w:numPr>
        <w:spacing w:after="80" w:before="0" w:line="360"/>
      </w:pPr>
      <w:r>
        <w:rPr>
          <w:rFonts w:ascii="Times New Roman" w:cs="Times New Roman" w:eastAsia="Times New Roman" w:hAnsi="Times New Roman"/>
          <w:sz w:val="24"/>
          <w:szCs w:val="24"/>
        </w:rPr>
        <w:t xml:space="preserve">Migrare la prisma migrate deploy cu fișiere de migrare versionate, pentru un mediu de producție mai robust;</w:t>
      </w:r>
    </w:p>
    <w:p>
      <w:pPr>
        <w:pStyle w:val="ListParagraph"/>
        <w:numPr>
          <w:ilvl w:val="0"/>
          <w:numId w:val="2"/>
        </w:numPr>
        <w:spacing w:after="80" w:before="0" w:line="360"/>
      </w:pPr>
      <w:r>
        <w:rPr>
          <w:rFonts w:ascii="Times New Roman" w:cs="Times New Roman" w:eastAsia="Times New Roman" w:hAnsi="Times New Roman"/>
          <w:sz w:val="24"/>
          <w:szCs w:val="24"/>
        </w:rPr>
        <w:t xml:space="preserve">Migrare la Decimal în loc de Float pentru sume monetare, pentru a elimina complet riscul erorilor de virgulă mobilă;</w:t>
      </w:r>
    </w:p>
    <w:p>
      <w:pPr>
        <w:pStyle w:val="ListParagraph"/>
        <w:numPr>
          <w:ilvl w:val="0"/>
          <w:numId w:val="2"/>
        </w:numPr>
        <w:spacing w:after="80" w:before="0" w:line="360"/>
      </w:pPr>
      <w:r>
        <w:rPr>
          <w:rFonts w:ascii="Times New Roman" w:cs="Times New Roman" w:eastAsia="Times New Roman" w:hAnsi="Times New Roman"/>
          <w:sz w:val="24"/>
          <w:szCs w:val="24"/>
        </w:rPr>
        <w:t xml:space="preserve">OCR pentru extrase de cont bancare (PDF), permițând importul în masă al unor luni întregi de tranzacții.</w:t>
      </w:r>
    </w:p>
    <w:p>
      <w:pPr>
        <w:pStyle w:val="Heading1"/>
        <w:pageBreakBefore/>
        <w:spacing w:after="360" w:before="480"/>
        <w:jc w:val="center"/>
      </w:pPr>
      <w:r>
        <w:rPr>
          <w:rFonts w:ascii="Times New Roman" w:cs="Times New Roman" w:eastAsia="Times New Roman" w:hAnsi="Times New Roman"/>
          <w:b/>
          <w:bCs/>
          <w:sz w:val="32"/>
          <w:szCs w:val="32"/>
        </w:rPr>
        <w:t xml:space="preserve">BIBLIOGRAFIE</w:t>
      </w:r>
    </w:p>
    <w:p>
      <w:pPr>
        <w:spacing w:after="120" w:line="360"/>
        <w:ind w:left="567" w:hanging="567"/>
        <w:jc w:val="both"/>
      </w:pPr>
      <w:r>
        <w:rPr>
          <w:rFonts w:ascii="Times New Roman" w:cs="Times New Roman" w:eastAsia="Times New Roman" w:hAnsi="Times New Roman"/>
          <w:sz w:val="24"/>
          <w:szCs w:val="24"/>
        </w:rPr>
        <w:t xml:space="preserve">[1] Facebook Inc. (2026). React Documentation. https://react.dev/</w:t>
      </w:r>
    </w:p>
    <w:p>
      <w:pPr>
        <w:spacing w:after="120" w:line="360"/>
        <w:ind w:left="567" w:hanging="567"/>
        <w:jc w:val="both"/>
      </w:pPr>
      <w:r>
        <w:rPr>
          <w:rFonts w:ascii="Times New Roman" w:cs="Times New Roman" w:eastAsia="Times New Roman" w:hAnsi="Times New Roman"/>
          <w:sz w:val="24"/>
          <w:szCs w:val="24"/>
        </w:rPr>
        <w:t xml:space="preserve">[2] Microsoft Corporation. (2026). TypeScript Handbook. https://www.typescriptlang.org/docs/</w:t>
      </w:r>
    </w:p>
    <w:p>
      <w:pPr>
        <w:spacing w:after="120" w:line="360"/>
        <w:ind w:left="567" w:hanging="567"/>
        <w:jc w:val="both"/>
      </w:pPr>
      <w:r>
        <w:rPr>
          <w:rFonts w:ascii="Times New Roman" w:cs="Times New Roman" w:eastAsia="Times New Roman" w:hAnsi="Times New Roman"/>
          <w:sz w:val="24"/>
          <w:szCs w:val="24"/>
        </w:rPr>
        <w:t xml:space="preserve">[3] Evan You. (2026). Vite Documentation. https://vitejs.dev/</w:t>
      </w:r>
    </w:p>
    <w:p>
      <w:pPr>
        <w:spacing w:after="120" w:line="360"/>
        <w:ind w:left="567" w:hanging="567"/>
        <w:jc w:val="both"/>
      </w:pPr>
      <w:r>
        <w:rPr>
          <w:rFonts w:ascii="Times New Roman" w:cs="Times New Roman" w:eastAsia="Times New Roman" w:hAnsi="Times New Roman"/>
          <w:sz w:val="24"/>
          <w:szCs w:val="24"/>
        </w:rPr>
        <w:t xml:space="preserve">[4] OpenJS Foundation. (2026). Node.js Documentation. https://nodejs.org/docs/</w:t>
      </w:r>
    </w:p>
    <w:p>
      <w:pPr>
        <w:spacing w:after="120" w:line="360"/>
        <w:ind w:left="567" w:hanging="567"/>
        <w:jc w:val="both"/>
      </w:pPr>
      <w:r>
        <w:rPr>
          <w:rFonts w:ascii="Times New Roman" w:cs="Times New Roman" w:eastAsia="Times New Roman" w:hAnsi="Times New Roman"/>
          <w:sz w:val="24"/>
          <w:szCs w:val="24"/>
        </w:rPr>
        <w:t xml:space="preserve">[5] StrongLoop, IBM. Express.js — Fast, unopinionated, minimalist web framework for Node.js. https://expressjs.com/</w:t>
      </w:r>
    </w:p>
    <w:p>
      <w:pPr>
        <w:spacing w:after="120" w:line="360"/>
        <w:ind w:left="567" w:hanging="567"/>
        <w:jc w:val="both"/>
      </w:pPr>
      <w:r>
        <w:rPr>
          <w:rFonts w:ascii="Times New Roman" w:cs="Times New Roman" w:eastAsia="Times New Roman" w:hAnsi="Times New Roman"/>
          <w:sz w:val="24"/>
          <w:szCs w:val="24"/>
        </w:rPr>
        <w:t xml:space="preserve">[6] Prisma Data Inc. (2026). Prisma Documentation. https://www.prisma.io/docs</w:t>
      </w:r>
    </w:p>
    <w:p>
      <w:pPr>
        <w:spacing w:after="120" w:line="360"/>
        <w:ind w:left="567" w:hanging="567"/>
        <w:jc w:val="both"/>
      </w:pPr>
      <w:r>
        <w:rPr>
          <w:rFonts w:ascii="Times New Roman" w:cs="Times New Roman" w:eastAsia="Times New Roman" w:hAnsi="Times New Roman"/>
          <w:sz w:val="24"/>
          <w:szCs w:val="24"/>
        </w:rPr>
        <w:t xml:space="preserve">[7] The PostgreSQL Global Development Group. (2026). PostgreSQL 18 Documentation. https://www.postgresql.org/docs/18/</w:t>
      </w:r>
    </w:p>
    <w:p>
      <w:pPr>
        <w:spacing w:after="120" w:line="360"/>
        <w:ind w:left="567" w:hanging="567"/>
        <w:jc w:val="both"/>
      </w:pPr>
      <w:r>
        <w:rPr>
          <w:rFonts w:ascii="Times New Roman" w:cs="Times New Roman" w:eastAsia="Times New Roman" w:hAnsi="Times New Roman"/>
          <w:sz w:val="24"/>
          <w:szCs w:val="24"/>
        </w:rPr>
        <w:t xml:space="preserve">[8] Fielding, R. T. (2000). Architectural Styles and the Design of Network-based Software Architectures. PhD Thesis, University of California, Irvine.</w:t>
      </w:r>
    </w:p>
    <w:p>
      <w:pPr>
        <w:spacing w:after="120" w:line="360"/>
        <w:ind w:left="567" w:hanging="567"/>
        <w:jc w:val="both"/>
      </w:pPr>
      <w:r>
        <w:rPr>
          <w:rFonts w:ascii="Times New Roman" w:cs="Times New Roman" w:eastAsia="Times New Roman" w:hAnsi="Times New Roman"/>
          <w:sz w:val="24"/>
          <w:szCs w:val="24"/>
        </w:rPr>
        <w:t xml:space="preserve">[9] Jones, M., Bradley, J., Sakimura, N. (2015). JSON Web Token (JWT). RFC 7519, IETF.</w:t>
      </w:r>
    </w:p>
    <w:p>
      <w:pPr>
        <w:spacing w:after="120" w:line="360"/>
        <w:ind w:left="567" w:hanging="567"/>
        <w:jc w:val="both"/>
      </w:pPr>
      <w:r>
        <w:rPr>
          <w:rFonts w:ascii="Times New Roman" w:cs="Times New Roman" w:eastAsia="Times New Roman" w:hAnsi="Times New Roman"/>
          <w:sz w:val="24"/>
          <w:szCs w:val="24"/>
        </w:rPr>
        <w:t xml:space="preserve">[10] Google DeepMind. (2026). Gemini API Documentation. https://ai.google.dev/gemini-api/docs</w:t>
      </w:r>
    </w:p>
    <w:p>
      <w:pPr>
        <w:spacing w:after="120" w:line="360"/>
        <w:ind w:left="567" w:hanging="567"/>
        <w:jc w:val="both"/>
      </w:pPr>
      <w:r>
        <w:rPr>
          <w:rFonts w:ascii="Times New Roman" w:cs="Times New Roman" w:eastAsia="Times New Roman" w:hAnsi="Times New Roman"/>
          <w:sz w:val="24"/>
          <w:szCs w:val="24"/>
        </w:rPr>
        <w:t xml:space="preserve">[11] Resend. (2026). Resend API Documentation. https://resend.com/docs</w:t>
      </w:r>
    </w:p>
    <w:p>
      <w:pPr>
        <w:spacing w:after="120" w:line="360"/>
        <w:ind w:left="567" w:hanging="567"/>
        <w:jc w:val="both"/>
      </w:pPr>
      <w:r>
        <w:rPr>
          <w:rFonts w:ascii="Times New Roman" w:cs="Times New Roman" w:eastAsia="Times New Roman" w:hAnsi="Times New Roman"/>
          <w:sz w:val="24"/>
          <w:szCs w:val="24"/>
        </w:rPr>
        <w:t xml:space="preserve">[12] Railway Corporation. (2026). Railway Documentation. https://docs.railway.com/</w:t>
      </w:r>
    </w:p>
    <w:p>
      <w:pPr>
        <w:spacing w:after="120" w:line="360"/>
        <w:ind w:left="567" w:hanging="567"/>
        <w:jc w:val="both"/>
      </w:pPr>
      <w:r>
        <w:rPr>
          <w:rFonts w:ascii="Times New Roman" w:cs="Times New Roman" w:eastAsia="Times New Roman" w:hAnsi="Times New Roman"/>
          <w:sz w:val="24"/>
          <w:szCs w:val="24"/>
        </w:rPr>
        <w:t xml:space="preserve">[13] TanStack. (2026). TanStack Query v5 Documentation. https://tanstack.com/query/latest</w:t>
      </w:r>
    </w:p>
    <w:p>
      <w:pPr>
        <w:spacing w:after="120" w:line="360"/>
        <w:ind w:left="567" w:hanging="567"/>
        <w:jc w:val="both"/>
      </w:pPr>
      <w:r>
        <w:rPr>
          <w:rFonts w:ascii="Times New Roman" w:cs="Times New Roman" w:eastAsia="Times New Roman" w:hAnsi="Times New Roman"/>
          <w:sz w:val="24"/>
          <w:szCs w:val="24"/>
        </w:rPr>
        <w:t xml:space="preserve">[14] Pmndrs. (2026). Zustand — A small, fast and scalable bearbones state-management solution. https://github.com/pmndrs/zustand</w:t>
      </w:r>
    </w:p>
    <w:p>
      <w:pPr>
        <w:spacing w:after="120" w:line="360"/>
        <w:ind w:left="567" w:hanging="567"/>
        <w:jc w:val="both"/>
      </w:pPr>
      <w:r>
        <w:rPr>
          <w:rFonts w:ascii="Times New Roman" w:cs="Times New Roman" w:eastAsia="Times New Roman" w:hAnsi="Times New Roman"/>
          <w:sz w:val="24"/>
          <w:szCs w:val="24"/>
        </w:rPr>
        <w:t xml:space="preserve">[15] Provos, N., Mazières, D. (1999). A Future-Adaptable Password Scheme. USENIX Annual Technical Conference.</w:t>
      </w:r>
    </w:p>
    <w:p>
      <w:pPr>
        <w:spacing w:after="120" w:line="360"/>
        <w:ind w:left="567" w:hanging="567"/>
        <w:jc w:val="both"/>
      </w:pPr>
      <w:r>
        <w:rPr>
          <w:rFonts w:ascii="Times New Roman" w:cs="Times New Roman" w:eastAsia="Times New Roman" w:hAnsi="Times New Roman"/>
          <w:sz w:val="24"/>
          <w:szCs w:val="24"/>
        </w:rPr>
        <w:t xml:space="preserve">[16] OWASP Foundation. (2026). OWASP Top 10 — 2021. https://owasp.org/Top10/</w:t>
      </w:r>
    </w:p>
    <w:p>
      <w:pPr>
        <w:spacing w:after="120" w:line="360"/>
        <w:ind w:left="567" w:hanging="567"/>
        <w:jc w:val="both"/>
      </w:pPr>
      <w:r>
        <w:rPr>
          <w:rFonts w:ascii="Times New Roman" w:cs="Times New Roman" w:eastAsia="Times New Roman" w:hAnsi="Times New Roman"/>
          <w:sz w:val="24"/>
          <w:szCs w:val="24"/>
        </w:rPr>
        <w:t xml:space="preserve">[17] Cooper, A. (1995). About Face: The Essentials of Interaction Design. Wiley Publishing.</w:t>
      </w:r>
    </w:p>
    <w:p>
      <w:pPr>
        <w:spacing w:after="120" w:line="360"/>
        <w:ind w:left="567" w:hanging="567"/>
        <w:jc w:val="both"/>
      </w:pPr>
      <w:r>
        <w:rPr>
          <w:rFonts w:ascii="Times New Roman" w:cs="Times New Roman" w:eastAsia="Times New Roman" w:hAnsi="Times New Roman"/>
          <w:sz w:val="24"/>
          <w:szCs w:val="24"/>
        </w:rPr>
        <w:t xml:space="preserve">[18] Nielsen, J. (1994). Usability Engineering. Morgan Kaufmann Publishers.</w:t>
      </w:r>
    </w:p>
    <w:p>
      <w:pPr>
        <w:spacing w:after="120" w:line="360"/>
        <w:ind w:left="567" w:hanging="567"/>
        <w:jc w:val="both"/>
      </w:pPr>
      <w:r>
        <w:rPr>
          <w:rFonts w:ascii="Times New Roman" w:cs="Times New Roman" w:eastAsia="Times New Roman" w:hAnsi="Times New Roman"/>
          <w:sz w:val="24"/>
          <w:szCs w:val="24"/>
        </w:rPr>
        <w:t xml:space="preserve">[19] Rubin, J., Chisnell, D. (2008). Handbook of Usability Testing. Wiley Publishing, Indianapolis.</w:t>
      </w:r>
    </w:p>
    <w:p>
      <w:pPr>
        <w:spacing w:after="120" w:line="360"/>
        <w:ind w:left="567" w:hanging="567"/>
        <w:jc w:val="both"/>
      </w:pPr>
      <w:r>
        <w:rPr>
          <w:rFonts w:ascii="Times New Roman" w:cs="Times New Roman" w:eastAsia="Times New Roman" w:hAnsi="Times New Roman"/>
          <w:sz w:val="24"/>
          <w:szCs w:val="24"/>
        </w:rPr>
        <w:t xml:space="preserve">[20] Pressman, R. S. (2014). Software Engineering: A Practitioner Approach (8th ed.). McGraw-Hill Education.</w:t>
      </w:r>
    </w:p>
    <w:p>
      <w:pPr>
        <w:spacing w:after="120" w:line="360"/>
        <w:ind w:left="567" w:hanging="567"/>
        <w:jc w:val="both"/>
      </w:pPr>
      <w:r>
        <w:rPr>
          <w:rFonts w:ascii="Times New Roman" w:cs="Times New Roman" w:eastAsia="Times New Roman" w:hAnsi="Times New Roman"/>
          <w:sz w:val="24"/>
          <w:szCs w:val="24"/>
        </w:rPr>
        <w:t xml:space="preserve">[21] ISO/IEC 25010:2011. Systems and software engineering — Systems and software Quality Requirements and Evaluation (SQuaRE) — System and software quality models.</w:t>
      </w:r>
    </w:p>
    <w:p>
      <w:pPr>
        <w:spacing w:after="120" w:line="360"/>
        <w:ind w:left="567" w:hanging="567"/>
        <w:jc w:val="both"/>
      </w:pPr>
      <w:r>
        <w:rPr>
          <w:rFonts w:ascii="Times New Roman" w:cs="Times New Roman" w:eastAsia="Times New Roman" w:hAnsi="Times New Roman"/>
          <w:sz w:val="24"/>
          <w:szCs w:val="24"/>
        </w:rPr>
        <w:t xml:space="preserve">[22] Ștăncescu, Ș. (2012). Cicluri de viață ale produselor software. Universitatea Politehnica București.</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t xml:space="preserve">FARO — Platforma web pentru gestiunea finantelor personale |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48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FARO — Platformă web pentru gestiunea finanțelor personale</dc:title>
  <dc:creator>FARO</dc:creator>
  <cp:lastModifiedBy>Un-named</cp:lastModifiedBy>
  <cp:revision>1</cp:revision>
  <dcterms:created xsi:type="dcterms:W3CDTF">2026-06-08T19:07:14.375Z</dcterms:created>
  <dcterms:modified xsi:type="dcterms:W3CDTF">2026-06-08T19:07:14.376Z</dcterms:modified>
</cp:coreProperties>
</file>

<file path=docProps/custom.xml><?xml version="1.0" encoding="utf-8"?>
<Properties xmlns="http://schemas.openxmlformats.org/officeDocument/2006/custom-properties" xmlns:vt="http://schemas.openxmlformats.org/officeDocument/2006/docPropsVTypes"/>
</file>