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О введение в действие акционного тарифного плана «Revolving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.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5MLN» в рамках услуги «Револьверный пакет» (далее - Услуга) для корпоративных клиентов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января 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20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21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ввести в действие акционный тарифный план «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Revolving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.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25</w:t>
      </w: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MLN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7"/>
        <w:gridCol w:w="2595"/>
        <w:gridCol w:w="1997"/>
      </w:tblGrid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</w:t>
            </w: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 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25</w:t>
            </w: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0 000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тенге с НДС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Единовременный платеж за Пакет номеров**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150 000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тенге с НДС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Количество номеров в Пакете D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шт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Количество минут в пакете***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250</w:t>
            </w: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000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минут</w:t>
            </w:r>
          </w:p>
        </w:tc>
      </w:tr>
      <w:tr w:rsidR="00D64DB5" w:rsidRPr="00D64DB5" w:rsidTr="00D64DB5">
        <w:trPr>
          <w:trHeight w:val="420"/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Исходящие звонки****: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Внутри сети Kcell, </w:t>
            </w:r>
            <w:proofErr w:type="spellStart"/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Activ</w:t>
            </w:r>
            <w:proofErr w:type="spellEnd"/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, за 1 минуту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сотовых операторов РК, за 1 минуту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D64DB5" w:rsidRPr="00D64DB5" w:rsidTr="00D64DB5">
        <w:trPr>
          <w:tblCellSpacing w:w="0" w:type="dxa"/>
          <w:jc w:val="center"/>
        </w:trPr>
        <w:tc>
          <w:tcPr>
            <w:tcW w:w="4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за 1 минуту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D64DB5" w:rsidRPr="00D64DB5" w:rsidRDefault="00D64DB5" w:rsidP="00D64DB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**Единовременный платеж списывается каждое 1-е число месяца, следующего за учетным, независимо от даты обновления Пакета номеров.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***Минуты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согласно условиям Тарифного плана.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****Доступ на международные направления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предоставляется по запросу от клиента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1.1. Тарифный план доступен для подключения в период с 01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января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по 31 декабря 20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21</w:t>
      </w: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года.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1.2. Тарифный план доступен для подключения новых Абонентов по услуге «Револьверный пакет» в г. Алматы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1.3.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lastRenderedPageBreak/>
        <w:t>1.4. В рамках акционного Тарифного плана, обновление номерного пула в Пакетах так же предоставляется по Заявлению Абонента и тарифицируется по следующим условиям:</w:t>
      </w:r>
    </w:p>
    <w:tbl>
      <w:tblPr>
        <w:tblW w:w="574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040"/>
        <w:gridCol w:w="2745"/>
      </w:tblGrid>
      <w:tr w:rsidR="00D64DB5" w:rsidRPr="00D64DB5" w:rsidTr="00D64DB5">
        <w:trPr>
          <w:trHeight w:val="765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Пакет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Количество абонентских номеров</w:t>
            </w:r>
          </w:p>
        </w:tc>
        <w:tc>
          <w:tcPr>
            <w:tcW w:w="2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Единовременная плата за Пакет, тенге с НДС</w:t>
            </w:r>
          </w:p>
        </w:tc>
      </w:tr>
      <w:tr w:rsidR="00D64DB5" w:rsidRPr="00D64DB5" w:rsidTr="00D64DB5">
        <w:trPr>
          <w:trHeight w:val="102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Пакет A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2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50 000</w:t>
            </w:r>
          </w:p>
        </w:tc>
      </w:tr>
      <w:tr w:rsidR="00D64DB5" w:rsidRPr="00D64DB5" w:rsidTr="00D64DB5">
        <w:trPr>
          <w:trHeight w:val="102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Пакет B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61-100</w:t>
            </w:r>
          </w:p>
        </w:tc>
        <w:tc>
          <w:tcPr>
            <w:tcW w:w="2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75 000</w:t>
            </w:r>
          </w:p>
        </w:tc>
      </w:tr>
      <w:tr w:rsidR="00D64DB5" w:rsidRPr="00D64DB5" w:rsidTr="00D64DB5">
        <w:trPr>
          <w:trHeight w:val="30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Пакет C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101-250</w:t>
            </w:r>
          </w:p>
        </w:tc>
        <w:tc>
          <w:tcPr>
            <w:tcW w:w="2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100 000</w:t>
            </w:r>
          </w:p>
        </w:tc>
      </w:tr>
      <w:tr w:rsidR="00D64DB5" w:rsidRPr="00D64DB5" w:rsidTr="00D64DB5">
        <w:trPr>
          <w:trHeight w:val="51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Пакет D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251-500</w:t>
            </w:r>
          </w:p>
        </w:tc>
        <w:tc>
          <w:tcPr>
            <w:tcW w:w="2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150 000</w:t>
            </w:r>
          </w:p>
        </w:tc>
      </w:tr>
      <w:tr w:rsidR="00D64DB5" w:rsidRPr="00D64DB5" w:rsidTr="00D64DB5">
        <w:trPr>
          <w:trHeight w:val="510"/>
          <w:tblCellSpacing w:w="0" w:type="dxa"/>
        </w:trPr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Пакет E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500 - 1000</w:t>
            </w:r>
          </w:p>
        </w:tc>
        <w:tc>
          <w:tcPr>
            <w:tcW w:w="2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64DB5" w:rsidRPr="00D64DB5" w:rsidRDefault="00D64DB5" w:rsidP="00D64DB5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D64DB5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250 000</w:t>
            </w:r>
          </w:p>
        </w:tc>
      </w:tr>
    </w:tbl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1.5. Абоненты, подключившие Тарифный план в период, указанный в п.1.1 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</w:t>
      </w:r>
      <w:bookmarkStart w:id="0" w:name="_GoBack"/>
      <w:bookmarkEnd w:id="0"/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линговой системе.</w:t>
      </w:r>
    </w:p>
    <w:p w:rsidR="00D64DB5" w:rsidRPr="00D64DB5" w:rsidRDefault="00D64DB5" w:rsidP="00D64DB5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D64DB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D64DB5" w:rsidRDefault="00D64DB5"/>
    <w:sectPr w:rsidR="00D64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B5"/>
    <w:rsid w:val="00D6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A970E"/>
  <w15:chartTrackingRefBased/>
  <w15:docId w15:val="{BB02D891-81F0-4432-8F06-D1886C46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4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4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1</cp:revision>
  <dcterms:created xsi:type="dcterms:W3CDTF">2021-01-18T07:08:00Z</dcterms:created>
  <dcterms:modified xsi:type="dcterms:W3CDTF">2021-01-18T07:13:00Z</dcterms:modified>
</cp:coreProperties>
</file>