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89B2C" w14:textId="77777777" w:rsidR="00234AB0" w:rsidRDefault="00234AB0" w:rsidP="00234AB0">
      <w:pPr>
        <w:pStyle w:val="Style5"/>
        <w:widowControl/>
        <w:spacing w:before="192" w:line="298" w:lineRule="exact"/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>О</w:t>
      </w:r>
      <w:r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 xml:space="preserve"> внесении изменений в услугу</w:t>
      </w:r>
      <w:r w:rsidRPr="00BE1726"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 xml:space="preserve"> «Виртуальная АТС»</w:t>
      </w:r>
      <w:r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Pr="00BE1726"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 xml:space="preserve">для корпоративных </w:t>
      </w:r>
      <w:r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>абонентов</w:t>
      </w:r>
      <w:r w:rsidRPr="00BE1726"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 xml:space="preserve"> АО «Кселл» (далее - Абоненты)</w:t>
      </w:r>
    </w:p>
    <w:p w14:paraId="211BDC47" w14:textId="77777777" w:rsidR="00BD5F6C" w:rsidRDefault="00BD5F6C" w:rsidP="00234AB0">
      <w:pPr>
        <w:pStyle w:val="Style17"/>
        <w:widowControl/>
        <w:spacing w:before="34" w:line="494" w:lineRule="exact"/>
        <w:ind w:right="1325"/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</w:pPr>
    </w:p>
    <w:p w14:paraId="5456BEA0" w14:textId="241A542C" w:rsidR="00234AB0" w:rsidRPr="00BE1726" w:rsidRDefault="00234AB0" w:rsidP="00234AB0">
      <w:pPr>
        <w:pStyle w:val="Style17"/>
        <w:widowControl/>
        <w:spacing w:before="34" w:line="494" w:lineRule="exact"/>
        <w:ind w:right="1325"/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>ПРИКАЗЫВАЮ:</w:t>
      </w:r>
    </w:p>
    <w:p w14:paraId="1EDBF0F9" w14:textId="77777777" w:rsidR="00234AB0" w:rsidRDefault="00234AB0" w:rsidP="00234AB0">
      <w:pPr>
        <w:pStyle w:val="Style17"/>
        <w:widowControl/>
        <w:spacing w:line="240" w:lineRule="auto"/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  <w:t>Департаменту развития бизнес рынка:</w:t>
      </w:r>
    </w:p>
    <w:p w14:paraId="76B839B3" w14:textId="77777777" w:rsidR="00234AB0" w:rsidRPr="00BE1726" w:rsidRDefault="00234AB0" w:rsidP="00234AB0">
      <w:pPr>
        <w:pStyle w:val="Style17"/>
        <w:widowControl/>
        <w:spacing w:line="240" w:lineRule="auto"/>
        <w:rPr>
          <w:rStyle w:val="FontStyle31"/>
          <w:rFonts w:ascii="Times New Roman" w:hAnsi="Times New Roman" w:cs="Times New Roman"/>
          <w:sz w:val="20"/>
          <w:szCs w:val="20"/>
          <w:lang w:val="ru-RU" w:eastAsia="ru-RU"/>
        </w:rPr>
      </w:pPr>
    </w:p>
    <w:p w14:paraId="148A7F8A" w14:textId="77777777" w:rsidR="00234AB0" w:rsidRDefault="00234AB0" w:rsidP="00234AB0">
      <w:pPr>
        <w:pStyle w:val="Style19"/>
        <w:widowControl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  <w:jc w:val="left"/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С 01 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мая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 2023 года изменить условия предоставления услуги «Виртуальная АТС» 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для Абонентов 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(далее – Услуга), 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утвержденная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 приказом № 42/1-4-ПР от 15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.08.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2016 года, 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с учетом внесенных изменений приказом №57/2-ПР от 25.06.2018 года (далее – Приказ), 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согласно следующему:</w:t>
      </w:r>
    </w:p>
    <w:p w14:paraId="204BA02F" w14:textId="77777777" w:rsidR="00234AB0" w:rsidRPr="00BE1726" w:rsidRDefault="00234AB0" w:rsidP="00234AB0">
      <w:pPr>
        <w:pStyle w:val="Style19"/>
        <w:widowControl/>
        <w:tabs>
          <w:tab w:val="left" w:pos="284"/>
        </w:tabs>
        <w:spacing w:line="240" w:lineRule="auto"/>
        <w:jc w:val="left"/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</w:pPr>
    </w:p>
    <w:p w14:paraId="104CF6C1" w14:textId="77777777" w:rsidR="00234AB0" w:rsidRPr="00377197" w:rsidRDefault="00234AB0" w:rsidP="00234AB0">
      <w:pPr>
        <w:pStyle w:val="Style19"/>
        <w:widowControl/>
        <w:numPr>
          <w:ilvl w:val="1"/>
          <w:numId w:val="2"/>
        </w:numPr>
        <w:tabs>
          <w:tab w:val="left" w:pos="0"/>
          <w:tab w:val="left" w:pos="426"/>
        </w:tabs>
        <w:spacing w:line="240" w:lineRule="auto"/>
        <w:ind w:left="0" w:firstLine="0"/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С 01 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мая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 2023 года в тарификацию исходящих звонков и переадресаци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ю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 с виртуальных номеров, которые осуществляются согласно 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т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арифным планам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Pr="00377197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(далее - Тарифный план)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, указанны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х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 xml:space="preserve"> в Таблице 1 настоящего 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п</w:t>
      </w: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риказа по существующему заявлению</w:t>
      </w:r>
      <w:r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.</w:t>
      </w:r>
    </w:p>
    <w:p w14:paraId="73A30F1F" w14:textId="77777777" w:rsidR="00234AB0" w:rsidRPr="00BE1726" w:rsidRDefault="00234AB0" w:rsidP="00234AB0">
      <w:pPr>
        <w:pStyle w:val="Style19"/>
        <w:widowControl/>
        <w:spacing w:line="240" w:lineRule="auto"/>
        <w:jc w:val="left"/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</w:pPr>
    </w:p>
    <w:p w14:paraId="5187FD44" w14:textId="77777777" w:rsidR="00234AB0" w:rsidRPr="00BE1726" w:rsidRDefault="00234AB0" w:rsidP="00234AB0">
      <w:pPr>
        <w:pStyle w:val="Style19"/>
        <w:widowControl/>
        <w:spacing w:line="240" w:lineRule="auto"/>
        <w:jc w:val="left"/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34"/>
          <w:rFonts w:ascii="Times New Roman" w:hAnsi="Times New Roman" w:cs="Times New Roman"/>
          <w:sz w:val="20"/>
          <w:szCs w:val="20"/>
          <w:lang w:val="ru-RU" w:eastAsia="ru-RU"/>
        </w:rPr>
        <w:t>Таблица 1 – Тарифные планы:</w:t>
      </w:r>
    </w:p>
    <w:p w14:paraId="690BEDD8" w14:textId="77777777" w:rsidR="00234AB0" w:rsidRPr="00BE1726" w:rsidRDefault="00234AB0" w:rsidP="00234AB0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9"/>
        <w:gridCol w:w="1373"/>
        <w:gridCol w:w="1373"/>
        <w:gridCol w:w="1420"/>
        <w:gridCol w:w="1460"/>
        <w:gridCol w:w="1380"/>
      </w:tblGrid>
      <w:tr w:rsidR="00234AB0" w:rsidRPr="00BE1726" w14:paraId="5635006A" w14:textId="77777777" w:rsidTr="003F1EE2">
        <w:trPr>
          <w:trHeight w:val="900"/>
        </w:trPr>
        <w:tc>
          <w:tcPr>
            <w:tcW w:w="3620" w:type="dxa"/>
            <w:hideMark/>
          </w:tcPr>
          <w:p w14:paraId="09B07700" w14:textId="77777777" w:rsidR="00234AB0" w:rsidRPr="00BE1726" w:rsidRDefault="00234AB0" w:rsidP="003F1EE2">
            <w:pPr>
              <w:pStyle w:val="Style19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 тарифного плана</w:t>
            </w:r>
          </w:p>
        </w:tc>
        <w:tc>
          <w:tcPr>
            <w:tcW w:w="1340" w:type="dxa"/>
            <w:hideMark/>
          </w:tcPr>
          <w:p w14:paraId="51D1F452" w14:textId="77777777" w:rsidR="00234AB0" w:rsidRPr="00BE1726" w:rsidRDefault="00234AB0" w:rsidP="003F1EE2">
            <w:pPr>
              <w:pStyle w:val="Style19"/>
              <w:widowControl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+</w:t>
            </w:r>
          </w:p>
        </w:tc>
        <w:tc>
          <w:tcPr>
            <w:tcW w:w="1340" w:type="dxa"/>
            <w:hideMark/>
          </w:tcPr>
          <w:p w14:paraId="7E96C5E7" w14:textId="77777777" w:rsidR="00234AB0" w:rsidRPr="00BE1726" w:rsidRDefault="00234AB0" w:rsidP="003F1EE2">
            <w:pPr>
              <w:pStyle w:val="Style19"/>
              <w:widowControl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5</w:t>
            </w:r>
          </w:p>
        </w:tc>
        <w:tc>
          <w:tcPr>
            <w:tcW w:w="1420" w:type="dxa"/>
            <w:hideMark/>
          </w:tcPr>
          <w:p w14:paraId="79332022" w14:textId="77777777" w:rsidR="00234AB0" w:rsidRPr="00BE1726" w:rsidRDefault="00234AB0" w:rsidP="003F1EE2">
            <w:pPr>
              <w:pStyle w:val="Style19"/>
              <w:widowControl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10</w:t>
            </w:r>
          </w:p>
        </w:tc>
        <w:tc>
          <w:tcPr>
            <w:tcW w:w="1460" w:type="dxa"/>
            <w:hideMark/>
          </w:tcPr>
          <w:p w14:paraId="3964A3E0" w14:textId="77777777" w:rsidR="00234AB0" w:rsidRPr="00BE1726" w:rsidRDefault="00234AB0" w:rsidP="003F1EE2">
            <w:pPr>
              <w:pStyle w:val="Style19"/>
              <w:widowControl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30</w:t>
            </w:r>
          </w:p>
        </w:tc>
        <w:tc>
          <w:tcPr>
            <w:tcW w:w="1380" w:type="dxa"/>
            <w:hideMark/>
          </w:tcPr>
          <w:p w14:paraId="64EF9506" w14:textId="77777777" w:rsidR="00234AB0" w:rsidRPr="00BE1726" w:rsidRDefault="00234AB0" w:rsidP="003F1EE2">
            <w:pPr>
              <w:pStyle w:val="Style19"/>
              <w:widowControl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50</w:t>
            </w:r>
          </w:p>
        </w:tc>
      </w:tr>
      <w:tr w:rsidR="00234AB0" w:rsidRPr="00BE1726" w14:paraId="446C0861" w14:textId="77777777" w:rsidTr="003F1EE2">
        <w:trPr>
          <w:trHeight w:val="530"/>
        </w:trPr>
        <w:tc>
          <w:tcPr>
            <w:tcW w:w="3620" w:type="dxa"/>
            <w:hideMark/>
          </w:tcPr>
          <w:p w14:paraId="4A5DB84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Ежемесячная абонентская плата за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пакет минут</w:t>
            </w:r>
          </w:p>
        </w:tc>
        <w:tc>
          <w:tcPr>
            <w:tcW w:w="1340" w:type="dxa"/>
            <w:noWrap/>
            <w:hideMark/>
          </w:tcPr>
          <w:p w14:paraId="08743AF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40" w:type="dxa"/>
            <w:noWrap/>
            <w:hideMark/>
          </w:tcPr>
          <w:p w14:paraId="6E07CDA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420" w:type="dxa"/>
            <w:noWrap/>
            <w:hideMark/>
          </w:tcPr>
          <w:p w14:paraId="3C69866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1460" w:type="dxa"/>
            <w:noWrap/>
            <w:hideMark/>
          </w:tcPr>
          <w:p w14:paraId="3755749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1380" w:type="dxa"/>
            <w:noWrap/>
            <w:hideMark/>
          </w:tcPr>
          <w:p w14:paraId="6466523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</w:tc>
      </w:tr>
      <w:tr w:rsidR="00234AB0" w:rsidRPr="00BE1726" w14:paraId="41CF2A1A" w14:textId="77777777" w:rsidTr="003F1EE2">
        <w:trPr>
          <w:trHeight w:val="790"/>
        </w:trPr>
        <w:tc>
          <w:tcPr>
            <w:tcW w:w="3620" w:type="dxa"/>
            <w:hideMark/>
          </w:tcPr>
          <w:p w14:paraId="7F8A3E43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Ежемесячный пакет минут для звонков на номера всех сотовых операторов по Казахстану</w:t>
            </w:r>
          </w:p>
        </w:tc>
        <w:tc>
          <w:tcPr>
            <w:tcW w:w="1340" w:type="dxa"/>
            <w:noWrap/>
            <w:hideMark/>
          </w:tcPr>
          <w:p w14:paraId="7583860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40" w:type="dxa"/>
            <w:noWrap/>
            <w:hideMark/>
          </w:tcPr>
          <w:p w14:paraId="51BA8859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555</w:t>
            </w:r>
          </w:p>
        </w:tc>
        <w:tc>
          <w:tcPr>
            <w:tcW w:w="1420" w:type="dxa"/>
            <w:noWrap/>
            <w:hideMark/>
          </w:tcPr>
          <w:p w14:paraId="7C0DA043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1250</w:t>
            </w:r>
          </w:p>
        </w:tc>
        <w:tc>
          <w:tcPr>
            <w:tcW w:w="1460" w:type="dxa"/>
            <w:noWrap/>
            <w:hideMark/>
          </w:tcPr>
          <w:p w14:paraId="31CA13B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380" w:type="dxa"/>
            <w:noWrap/>
            <w:hideMark/>
          </w:tcPr>
          <w:p w14:paraId="30622FC3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</w:tr>
      <w:tr w:rsidR="00234AB0" w:rsidRPr="00E90F89" w14:paraId="0AB8A4ED" w14:textId="77777777" w:rsidTr="003F1EE2">
        <w:trPr>
          <w:trHeight w:val="530"/>
        </w:trPr>
        <w:tc>
          <w:tcPr>
            <w:tcW w:w="3620" w:type="dxa"/>
            <w:hideMark/>
          </w:tcPr>
          <w:p w14:paraId="438EEE4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Исходящие звонки сверх пакета минут:</w:t>
            </w:r>
          </w:p>
        </w:tc>
        <w:tc>
          <w:tcPr>
            <w:tcW w:w="1340" w:type="dxa"/>
            <w:hideMark/>
          </w:tcPr>
          <w:p w14:paraId="5D57000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40" w:type="dxa"/>
            <w:hideMark/>
          </w:tcPr>
          <w:p w14:paraId="6DA963F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20" w:type="dxa"/>
            <w:hideMark/>
          </w:tcPr>
          <w:p w14:paraId="166CB687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60" w:type="dxa"/>
            <w:hideMark/>
          </w:tcPr>
          <w:p w14:paraId="63A30AB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80" w:type="dxa"/>
            <w:hideMark/>
          </w:tcPr>
          <w:p w14:paraId="00DF1F19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234AB0" w:rsidRPr="00BE1726" w14:paraId="3EA7C808" w14:textId="77777777" w:rsidTr="003F1EE2">
        <w:trPr>
          <w:trHeight w:val="790"/>
        </w:trPr>
        <w:tc>
          <w:tcPr>
            <w:tcW w:w="3620" w:type="dxa"/>
            <w:hideMark/>
          </w:tcPr>
          <w:p w14:paraId="689BDD5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Внутри виртуальной АТС (на внутренние номера) и внутри корпоративной группы,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1340" w:type="dxa"/>
            <w:noWrap/>
            <w:hideMark/>
          </w:tcPr>
          <w:p w14:paraId="3E86E4E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40" w:type="dxa"/>
            <w:noWrap/>
            <w:hideMark/>
          </w:tcPr>
          <w:p w14:paraId="58092E90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0" w:type="dxa"/>
            <w:noWrap/>
            <w:hideMark/>
          </w:tcPr>
          <w:p w14:paraId="734C3BA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60" w:type="dxa"/>
            <w:noWrap/>
            <w:hideMark/>
          </w:tcPr>
          <w:p w14:paraId="4E9A553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80" w:type="dxa"/>
            <w:noWrap/>
            <w:hideMark/>
          </w:tcPr>
          <w:p w14:paraId="11C49C2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4AB0" w:rsidRPr="00BE1726" w14:paraId="5A524FC3" w14:textId="77777777" w:rsidTr="003F1EE2">
        <w:trPr>
          <w:trHeight w:val="530"/>
        </w:trPr>
        <w:tc>
          <w:tcPr>
            <w:tcW w:w="3620" w:type="dxa"/>
            <w:hideMark/>
          </w:tcPr>
          <w:p w14:paraId="45B1AD67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Внутри​ сети Kcell,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а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ctiv,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1340" w:type="dxa"/>
            <w:noWrap/>
            <w:hideMark/>
          </w:tcPr>
          <w:p w14:paraId="4C5621B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340" w:type="dxa"/>
            <w:noWrap/>
            <w:hideMark/>
          </w:tcPr>
          <w:p w14:paraId="1F58F08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420" w:type="dxa"/>
            <w:noWrap/>
            <w:hideMark/>
          </w:tcPr>
          <w:p w14:paraId="3211477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460" w:type="dxa"/>
            <w:noWrap/>
            <w:hideMark/>
          </w:tcPr>
          <w:p w14:paraId="5BEF457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380" w:type="dxa"/>
            <w:noWrap/>
            <w:hideMark/>
          </w:tcPr>
          <w:p w14:paraId="0548F100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234AB0" w:rsidRPr="00BE1726" w14:paraId="3C18A978" w14:textId="77777777" w:rsidTr="003F1EE2">
        <w:trPr>
          <w:trHeight w:val="530"/>
        </w:trPr>
        <w:tc>
          <w:tcPr>
            <w:tcW w:w="3620" w:type="dxa"/>
            <w:hideMark/>
          </w:tcPr>
          <w:p w14:paraId="22CABF9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​На других сотовых операторов РК,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1340" w:type="dxa"/>
            <w:noWrap/>
            <w:hideMark/>
          </w:tcPr>
          <w:p w14:paraId="5725A05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340" w:type="dxa"/>
            <w:noWrap/>
            <w:hideMark/>
          </w:tcPr>
          <w:p w14:paraId="5985B759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420" w:type="dxa"/>
            <w:noWrap/>
            <w:hideMark/>
          </w:tcPr>
          <w:p w14:paraId="79D7A792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460" w:type="dxa"/>
            <w:noWrap/>
            <w:hideMark/>
          </w:tcPr>
          <w:p w14:paraId="61448ED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380" w:type="dxa"/>
            <w:noWrap/>
            <w:hideMark/>
          </w:tcPr>
          <w:p w14:paraId="1E2993D2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234AB0" w:rsidRPr="00BE1726" w14:paraId="393D5B9E" w14:textId="77777777" w:rsidTr="003F1EE2">
        <w:trPr>
          <w:trHeight w:val="290"/>
        </w:trPr>
        <w:tc>
          <w:tcPr>
            <w:tcW w:w="3620" w:type="dxa"/>
            <w:hideMark/>
          </w:tcPr>
          <w:p w14:paraId="192A33B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г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ородские номера РК, за 1 минуту</w:t>
            </w:r>
          </w:p>
        </w:tc>
        <w:tc>
          <w:tcPr>
            <w:tcW w:w="1340" w:type="dxa"/>
            <w:noWrap/>
            <w:hideMark/>
          </w:tcPr>
          <w:p w14:paraId="030DD1A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340" w:type="dxa"/>
            <w:noWrap/>
            <w:hideMark/>
          </w:tcPr>
          <w:p w14:paraId="443026D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420" w:type="dxa"/>
            <w:noWrap/>
            <w:hideMark/>
          </w:tcPr>
          <w:p w14:paraId="064FE58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460" w:type="dxa"/>
            <w:noWrap/>
            <w:hideMark/>
          </w:tcPr>
          <w:p w14:paraId="42250C1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380" w:type="dxa"/>
            <w:noWrap/>
            <w:hideMark/>
          </w:tcPr>
          <w:p w14:paraId="224E847C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</w:tbl>
    <w:p w14:paraId="01F09CAF" w14:textId="77777777" w:rsidR="00234AB0" w:rsidRPr="00BE1726" w:rsidRDefault="00234AB0" w:rsidP="00234AB0">
      <w:pPr>
        <w:pStyle w:val="Style19"/>
        <w:widowControl/>
        <w:spacing w:line="24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03"/>
        <w:gridCol w:w="1257"/>
        <w:gridCol w:w="1257"/>
        <w:gridCol w:w="1257"/>
        <w:gridCol w:w="1257"/>
        <w:gridCol w:w="1257"/>
        <w:gridCol w:w="1257"/>
      </w:tblGrid>
      <w:tr w:rsidR="00234AB0" w:rsidRPr="00BE1726" w14:paraId="79A5CE4A" w14:textId="77777777" w:rsidTr="00B8099B">
        <w:trPr>
          <w:trHeight w:val="900"/>
        </w:trPr>
        <w:tc>
          <w:tcPr>
            <w:tcW w:w="1036" w:type="pct"/>
            <w:hideMark/>
          </w:tcPr>
          <w:p w14:paraId="06B7A8B7" w14:textId="77777777" w:rsidR="00234AB0" w:rsidRPr="00BE1726" w:rsidRDefault="00234AB0" w:rsidP="003F1EE2">
            <w:pPr>
              <w:pStyle w:val="Style19"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 тарифного плана</w:t>
            </w:r>
          </w:p>
        </w:tc>
        <w:tc>
          <w:tcPr>
            <w:tcW w:w="622" w:type="pct"/>
            <w:hideMark/>
          </w:tcPr>
          <w:p w14:paraId="4ED01E5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1726">
              <w:rPr>
                <w:rFonts w:ascii="Times New Roman" w:hAnsi="Times New Roman" w:cs="Times New Roman"/>
                <w:sz w:val="18"/>
                <w:szCs w:val="18"/>
              </w:rPr>
              <w:t>Виртуальный 100</w:t>
            </w:r>
          </w:p>
        </w:tc>
        <w:tc>
          <w:tcPr>
            <w:tcW w:w="626" w:type="pct"/>
            <w:hideMark/>
          </w:tcPr>
          <w:p w14:paraId="2129DB3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1726">
              <w:rPr>
                <w:rFonts w:ascii="Times New Roman" w:hAnsi="Times New Roman" w:cs="Times New Roman"/>
                <w:sz w:val="18"/>
                <w:szCs w:val="18"/>
              </w:rPr>
              <w:t>Виртуальный 150</w:t>
            </w:r>
          </w:p>
        </w:tc>
        <w:tc>
          <w:tcPr>
            <w:tcW w:w="683" w:type="pct"/>
            <w:hideMark/>
          </w:tcPr>
          <w:p w14:paraId="5DCBF78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1726">
              <w:rPr>
                <w:rFonts w:ascii="Times New Roman" w:hAnsi="Times New Roman" w:cs="Times New Roman"/>
                <w:sz w:val="18"/>
                <w:szCs w:val="18"/>
              </w:rPr>
              <w:t>Виртуальный 200</w:t>
            </w:r>
          </w:p>
        </w:tc>
        <w:tc>
          <w:tcPr>
            <w:tcW w:w="664" w:type="pct"/>
            <w:hideMark/>
          </w:tcPr>
          <w:p w14:paraId="74E36CA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1726">
              <w:rPr>
                <w:rFonts w:ascii="Times New Roman" w:hAnsi="Times New Roman" w:cs="Times New Roman"/>
                <w:sz w:val="18"/>
                <w:szCs w:val="18"/>
              </w:rPr>
              <w:t>Виртуальный 300</w:t>
            </w:r>
          </w:p>
        </w:tc>
        <w:tc>
          <w:tcPr>
            <w:tcW w:w="712" w:type="pct"/>
            <w:hideMark/>
          </w:tcPr>
          <w:p w14:paraId="53CD0E00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1726">
              <w:rPr>
                <w:rFonts w:ascii="Times New Roman" w:hAnsi="Times New Roman" w:cs="Times New Roman"/>
                <w:sz w:val="18"/>
                <w:szCs w:val="18"/>
              </w:rPr>
              <w:t>Виртуальный 400</w:t>
            </w:r>
          </w:p>
        </w:tc>
        <w:tc>
          <w:tcPr>
            <w:tcW w:w="657" w:type="pct"/>
            <w:hideMark/>
          </w:tcPr>
          <w:p w14:paraId="7C9EF83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1726">
              <w:rPr>
                <w:rFonts w:ascii="Times New Roman" w:hAnsi="Times New Roman" w:cs="Times New Roman"/>
                <w:sz w:val="18"/>
                <w:szCs w:val="18"/>
              </w:rPr>
              <w:t>Виртуальный 600</w:t>
            </w:r>
          </w:p>
        </w:tc>
      </w:tr>
      <w:tr w:rsidR="00234AB0" w:rsidRPr="00BE1726" w14:paraId="35FBA7E7" w14:textId="77777777" w:rsidTr="00B8099B">
        <w:trPr>
          <w:trHeight w:val="530"/>
        </w:trPr>
        <w:tc>
          <w:tcPr>
            <w:tcW w:w="1036" w:type="pct"/>
            <w:hideMark/>
          </w:tcPr>
          <w:p w14:paraId="68E7EB9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lastRenderedPageBreak/>
              <w:t>Ежемесячная абонентская плата за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пакет минут</w:t>
            </w:r>
          </w:p>
        </w:tc>
        <w:tc>
          <w:tcPr>
            <w:tcW w:w="622" w:type="pct"/>
            <w:noWrap/>
            <w:hideMark/>
          </w:tcPr>
          <w:p w14:paraId="2445B95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626" w:type="pct"/>
            <w:noWrap/>
            <w:hideMark/>
          </w:tcPr>
          <w:p w14:paraId="21E38B3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150000</w:t>
            </w:r>
          </w:p>
        </w:tc>
        <w:tc>
          <w:tcPr>
            <w:tcW w:w="683" w:type="pct"/>
            <w:noWrap/>
            <w:hideMark/>
          </w:tcPr>
          <w:p w14:paraId="316032D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200000</w:t>
            </w:r>
          </w:p>
        </w:tc>
        <w:tc>
          <w:tcPr>
            <w:tcW w:w="664" w:type="pct"/>
            <w:noWrap/>
            <w:hideMark/>
          </w:tcPr>
          <w:p w14:paraId="528C347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300000</w:t>
            </w:r>
          </w:p>
        </w:tc>
        <w:tc>
          <w:tcPr>
            <w:tcW w:w="712" w:type="pct"/>
            <w:noWrap/>
            <w:hideMark/>
          </w:tcPr>
          <w:p w14:paraId="67C6379C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400000</w:t>
            </w:r>
          </w:p>
        </w:tc>
        <w:tc>
          <w:tcPr>
            <w:tcW w:w="657" w:type="pct"/>
            <w:noWrap/>
            <w:hideMark/>
          </w:tcPr>
          <w:p w14:paraId="3A504F3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600000</w:t>
            </w:r>
          </w:p>
        </w:tc>
      </w:tr>
      <w:tr w:rsidR="00234AB0" w:rsidRPr="00BE1726" w14:paraId="6C6E34B4" w14:textId="77777777" w:rsidTr="00B8099B">
        <w:trPr>
          <w:trHeight w:val="790"/>
        </w:trPr>
        <w:tc>
          <w:tcPr>
            <w:tcW w:w="1036" w:type="pct"/>
            <w:hideMark/>
          </w:tcPr>
          <w:p w14:paraId="1265283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Ежемесячный пакет минут для звонков на номера всех сотовых операторов по Казахстану</w:t>
            </w:r>
          </w:p>
        </w:tc>
        <w:tc>
          <w:tcPr>
            <w:tcW w:w="622" w:type="pct"/>
            <w:noWrap/>
            <w:hideMark/>
          </w:tcPr>
          <w:p w14:paraId="4DC514B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12500</w:t>
            </w:r>
          </w:p>
        </w:tc>
        <w:tc>
          <w:tcPr>
            <w:tcW w:w="626" w:type="pct"/>
            <w:noWrap/>
            <w:hideMark/>
          </w:tcPr>
          <w:p w14:paraId="1CB84337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683" w:type="pct"/>
            <w:noWrap/>
            <w:hideMark/>
          </w:tcPr>
          <w:p w14:paraId="63F75830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28571</w:t>
            </w:r>
          </w:p>
        </w:tc>
        <w:tc>
          <w:tcPr>
            <w:tcW w:w="664" w:type="pct"/>
            <w:noWrap/>
            <w:hideMark/>
          </w:tcPr>
          <w:p w14:paraId="22FF270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42857</w:t>
            </w:r>
          </w:p>
        </w:tc>
        <w:tc>
          <w:tcPr>
            <w:tcW w:w="712" w:type="pct"/>
            <w:noWrap/>
            <w:hideMark/>
          </w:tcPr>
          <w:p w14:paraId="3188AEC7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57143</w:t>
            </w:r>
          </w:p>
        </w:tc>
        <w:tc>
          <w:tcPr>
            <w:tcW w:w="657" w:type="pct"/>
            <w:noWrap/>
            <w:hideMark/>
          </w:tcPr>
          <w:p w14:paraId="63A5D877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85714</w:t>
            </w:r>
          </w:p>
        </w:tc>
      </w:tr>
      <w:tr w:rsidR="00234AB0" w:rsidRPr="00E90F89" w14:paraId="2595E5F4" w14:textId="77777777" w:rsidTr="00B8099B">
        <w:trPr>
          <w:trHeight w:val="530"/>
        </w:trPr>
        <w:tc>
          <w:tcPr>
            <w:tcW w:w="1036" w:type="pct"/>
            <w:hideMark/>
          </w:tcPr>
          <w:p w14:paraId="5AE8D7AC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Исходящие звонки сверх пакета минут:</w:t>
            </w:r>
          </w:p>
        </w:tc>
        <w:tc>
          <w:tcPr>
            <w:tcW w:w="622" w:type="pct"/>
            <w:hideMark/>
          </w:tcPr>
          <w:p w14:paraId="31A6CC1C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26" w:type="pct"/>
            <w:hideMark/>
          </w:tcPr>
          <w:p w14:paraId="66F113D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83" w:type="pct"/>
            <w:hideMark/>
          </w:tcPr>
          <w:p w14:paraId="49938F8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64" w:type="pct"/>
            <w:hideMark/>
          </w:tcPr>
          <w:p w14:paraId="3CF6E9A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2" w:type="pct"/>
            <w:hideMark/>
          </w:tcPr>
          <w:p w14:paraId="676E151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57" w:type="pct"/>
            <w:hideMark/>
          </w:tcPr>
          <w:p w14:paraId="052CDFE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234AB0" w:rsidRPr="00BE1726" w14:paraId="26E7343A" w14:textId="77777777" w:rsidTr="00B8099B">
        <w:trPr>
          <w:trHeight w:val="790"/>
        </w:trPr>
        <w:tc>
          <w:tcPr>
            <w:tcW w:w="1036" w:type="pct"/>
            <w:hideMark/>
          </w:tcPr>
          <w:p w14:paraId="02A376F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Внутри виртуальной АТС (на внутренние номера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)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и внутри корпоративной группы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622" w:type="pct"/>
            <w:noWrap/>
            <w:hideMark/>
          </w:tcPr>
          <w:p w14:paraId="5418AE5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26" w:type="pct"/>
            <w:noWrap/>
            <w:hideMark/>
          </w:tcPr>
          <w:p w14:paraId="51E4FEB2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3" w:type="pct"/>
            <w:noWrap/>
            <w:hideMark/>
          </w:tcPr>
          <w:p w14:paraId="590BE142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64" w:type="pct"/>
            <w:noWrap/>
            <w:hideMark/>
          </w:tcPr>
          <w:p w14:paraId="37CD7EB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12" w:type="pct"/>
            <w:noWrap/>
            <w:hideMark/>
          </w:tcPr>
          <w:p w14:paraId="6182EEDF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57" w:type="pct"/>
            <w:noWrap/>
            <w:hideMark/>
          </w:tcPr>
          <w:p w14:paraId="7712CA4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4AB0" w:rsidRPr="00BE1726" w14:paraId="6F37F4F2" w14:textId="77777777" w:rsidTr="00B8099B">
        <w:trPr>
          <w:trHeight w:val="530"/>
        </w:trPr>
        <w:tc>
          <w:tcPr>
            <w:tcW w:w="1036" w:type="pct"/>
            <w:hideMark/>
          </w:tcPr>
          <w:p w14:paraId="0ECB698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Внутри​ сети 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Kcell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а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ctiv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622" w:type="pct"/>
            <w:noWrap/>
            <w:hideMark/>
          </w:tcPr>
          <w:p w14:paraId="2C9BBBA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626" w:type="pct"/>
            <w:noWrap/>
            <w:hideMark/>
          </w:tcPr>
          <w:p w14:paraId="6D79DEAF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683" w:type="pct"/>
            <w:noWrap/>
            <w:hideMark/>
          </w:tcPr>
          <w:p w14:paraId="7760DF8C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664" w:type="pct"/>
            <w:noWrap/>
            <w:hideMark/>
          </w:tcPr>
          <w:p w14:paraId="5A6D075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12" w:type="pct"/>
            <w:noWrap/>
            <w:hideMark/>
          </w:tcPr>
          <w:p w14:paraId="23BFED8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57" w:type="pct"/>
            <w:noWrap/>
            <w:hideMark/>
          </w:tcPr>
          <w:p w14:paraId="150801C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234AB0" w:rsidRPr="00BE1726" w14:paraId="0F1D26C0" w14:textId="77777777" w:rsidTr="00B8099B">
        <w:trPr>
          <w:trHeight w:val="530"/>
        </w:trPr>
        <w:tc>
          <w:tcPr>
            <w:tcW w:w="1036" w:type="pct"/>
            <w:hideMark/>
          </w:tcPr>
          <w:p w14:paraId="50BCCBB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​На других сотовых операторов РК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622" w:type="pct"/>
            <w:noWrap/>
            <w:hideMark/>
          </w:tcPr>
          <w:p w14:paraId="75E0299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626" w:type="pct"/>
            <w:noWrap/>
            <w:hideMark/>
          </w:tcPr>
          <w:p w14:paraId="33A82DD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683" w:type="pct"/>
            <w:noWrap/>
            <w:hideMark/>
          </w:tcPr>
          <w:p w14:paraId="55F4777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664" w:type="pct"/>
            <w:noWrap/>
            <w:hideMark/>
          </w:tcPr>
          <w:p w14:paraId="1E98C81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12" w:type="pct"/>
            <w:noWrap/>
            <w:hideMark/>
          </w:tcPr>
          <w:p w14:paraId="6640A70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57" w:type="pct"/>
            <w:noWrap/>
            <w:hideMark/>
          </w:tcPr>
          <w:p w14:paraId="5954390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234AB0" w:rsidRPr="00BE1726" w14:paraId="2ED779F7" w14:textId="77777777" w:rsidTr="00B8099B">
        <w:trPr>
          <w:trHeight w:val="290"/>
        </w:trPr>
        <w:tc>
          <w:tcPr>
            <w:tcW w:w="1036" w:type="pct"/>
            <w:hideMark/>
          </w:tcPr>
          <w:p w14:paraId="6C645FB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На Городские номера РК, за 1 минуту</w:t>
            </w:r>
          </w:p>
        </w:tc>
        <w:tc>
          <w:tcPr>
            <w:tcW w:w="622" w:type="pct"/>
            <w:noWrap/>
            <w:hideMark/>
          </w:tcPr>
          <w:p w14:paraId="61B94373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26" w:type="pct"/>
            <w:noWrap/>
            <w:hideMark/>
          </w:tcPr>
          <w:p w14:paraId="1B5D8DB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83" w:type="pct"/>
            <w:noWrap/>
            <w:hideMark/>
          </w:tcPr>
          <w:p w14:paraId="6F1341E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64" w:type="pct"/>
            <w:noWrap/>
            <w:hideMark/>
          </w:tcPr>
          <w:p w14:paraId="50D44E9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12" w:type="pct"/>
            <w:noWrap/>
            <w:hideMark/>
          </w:tcPr>
          <w:p w14:paraId="7BD8446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57" w:type="pct"/>
            <w:noWrap/>
            <w:hideMark/>
          </w:tcPr>
          <w:p w14:paraId="32C446A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</w:tbl>
    <w:p w14:paraId="1B6ED7E4" w14:textId="77777777" w:rsidR="00234AB0" w:rsidRPr="00BE1726" w:rsidRDefault="00234AB0" w:rsidP="00234AB0">
      <w:pPr>
        <w:pStyle w:val="Style19"/>
        <w:widowControl/>
        <w:spacing w:line="24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1765"/>
        <w:gridCol w:w="1746"/>
        <w:gridCol w:w="1325"/>
        <w:gridCol w:w="1458"/>
        <w:gridCol w:w="1496"/>
      </w:tblGrid>
      <w:tr w:rsidR="00234AB0" w:rsidRPr="00BE1726" w14:paraId="495B76EC" w14:textId="77777777" w:rsidTr="003F1EE2">
        <w:trPr>
          <w:trHeight w:val="900"/>
        </w:trPr>
        <w:tc>
          <w:tcPr>
            <w:tcW w:w="2122" w:type="dxa"/>
            <w:hideMark/>
          </w:tcPr>
          <w:p w14:paraId="065D1388" w14:textId="77777777" w:rsidR="00234AB0" w:rsidRPr="00BE1726" w:rsidRDefault="00234AB0" w:rsidP="003F1EE2">
            <w:pPr>
              <w:pStyle w:val="Style19"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 тарифного плана</w:t>
            </w:r>
          </w:p>
        </w:tc>
        <w:tc>
          <w:tcPr>
            <w:tcW w:w="1842" w:type="dxa"/>
            <w:hideMark/>
          </w:tcPr>
          <w:p w14:paraId="3BC309BF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700</w:t>
            </w:r>
          </w:p>
        </w:tc>
        <w:tc>
          <w:tcPr>
            <w:tcW w:w="1822" w:type="dxa"/>
            <w:hideMark/>
          </w:tcPr>
          <w:p w14:paraId="4459A6D9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1MLN</w:t>
            </w:r>
          </w:p>
        </w:tc>
        <w:tc>
          <w:tcPr>
            <w:tcW w:w="1380" w:type="dxa"/>
            <w:hideMark/>
          </w:tcPr>
          <w:p w14:paraId="3E62B11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1.5MLN</w:t>
            </w:r>
          </w:p>
        </w:tc>
        <w:tc>
          <w:tcPr>
            <w:tcW w:w="1520" w:type="dxa"/>
            <w:hideMark/>
          </w:tcPr>
          <w:p w14:paraId="6B30AC8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2.5MLN</w:t>
            </w:r>
          </w:p>
        </w:tc>
        <w:tc>
          <w:tcPr>
            <w:tcW w:w="1560" w:type="dxa"/>
            <w:hideMark/>
          </w:tcPr>
          <w:p w14:paraId="4557837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Виртуальный 3MLN</w:t>
            </w:r>
          </w:p>
        </w:tc>
      </w:tr>
      <w:tr w:rsidR="00234AB0" w:rsidRPr="00BE1726" w14:paraId="1FF8E4C0" w14:textId="77777777" w:rsidTr="003F1EE2">
        <w:trPr>
          <w:trHeight w:val="530"/>
        </w:trPr>
        <w:tc>
          <w:tcPr>
            <w:tcW w:w="2122" w:type="dxa"/>
            <w:hideMark/>
          </w:tcPr>
          <w:p w14:paraId="54EE1DE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Ежемесячная абонентская плата за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пакет минут</w:t>
            </w:r>
          </w:p>
        </w:tc>
        <w:tc>
          <w:tcPr>
            <w:tcW w:w="1842" w:type="dxa"/>
            <w:noWrap/>
            <w:hideMark/>
          </w:tcPr>
          <w:p w14:paraId="4DFD8BB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700000</w:t>
            </w:r>
          </w:p>
        </w:tc>
        <w:tc>
          <w:tcPr>
            <w:tcW w:w="1822" w:type="dxa"/>
            <w:noWrap/>
            <w:hideMark/>
          </w:tcPr>
          <w:p w14:paraId="12E5EE29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1000000</w:t>
            </w:r>
          </w:p>
        </w:tc>
        <w:tc>
          <w:tcPr>
            <w:tcW w:w="1380" w:type="dxa"/>
            <w:noWrap/>
            <w:hideMark/>
          </w:tcPr>
          <w:p w14:paraId="19EE45F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1500000</w:t>
            </w:r>
          </w:p>
        </w:tc>
        <w:tc>
          <w:tcPr>
            <w:tcW w:w="1520" w:type="dxa"/>
            <w:noWrap/>
            <w:hideMark/>
          </w:tcPr>
          <w:p w14:paraId="64FF72A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2500000</w:t>
            </w:r>
          </w:p>
        </w:tc>
        <w:tc>
          <w:tcPr>
            <w:tcW w:w="1560" w:type="dxa"/>
            <w:noWrap/>
            <w:hideMark/>
          </w:tcPr>
          <w:p w14:paraId="36DEE4B6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3000000</w:t>
            </w:r>
          </w:p>
        </w:tc>
      </w:tr>
      <w:tr w:rsidR="00234AB0" w:rsidRPr="00BE1726" w14:paraId="7EB6AC1C" w14:textId="77777777" w:rsidTr="003F1EE2">
        <w:trPr>
          <w:trHeight w:val="790"/>
        </w:trPr>
        <w:tc>
          <w:tcPr>
            <w:tcW w:w="2122" w:type="dxa"/>
            <w:hideMark/>
          </w:tcPr>
          <w:p w14:paraId="2A6C49E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Ежемесячный пакет минут для звонков на номера всех сотовых операторов по Казахстану</w:t>
            </w:r>
          </w:p>
        </w:tc>
        <w:tc>
          <w:tcPr>
            <w:tcW w:w="1842" w:type="dxa"/>
            <w:noWrap/>
            <w:hideMark/>
          </w:tcPr>
          <w:p w14:paraId="175D016F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1822" w:type="dxa"/>
            <w:noWrap/>
            <w:hideMark/>
          </w:tcPr>
          <w:p w14:paraId="660CCE39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142857</w:t>
            </w:r>
          </w:p>
        </w:tc>
        <w:tc>
          <w:tcPr>
            <w:tcW w:w="1380" w:type="dxa"/>
            <w:noWrap/>
            <w:hideMark/>
          </w:tcPr>
          <w:p w14:paraId="145044D0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250000</w:t>
            </w:r>
          </w:p>
        </w:tc>
        <w:tc>
          <w:tcPr>
            <w:tcW w:w="1520" w:type="dxa"/>
            <w:noWrap/>
            <w:hideMark/>
          </w:tcPr>
          <w:p w14:paraId="666CACD0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416667</w:t>
            </w:r>
          </w:p>
        </w:tc>
        <w:tc>
          <w:tcPr>
            <w:tcW w:w="1560" w:type="dxa"/>
            <w:noWrap/>
            <w:hideMark/>
          </w:tcPr>
          <w:p w14:paraId="722E8BD0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500000</w:t>
            </w:r>
          </w:p>
        </w:tc>
      </w:tr>
      <w:tr w:rsidR="00234AB0" w:rsidRPr="00E90F89" w14:paraId="6E33D729" w14:textId="77777777" w:rsidTr="003F1EE2">
        <w:trPr>
          <w:trHeight w:val="530"/>
        </w:trPr>
        <w:tc>
          <w:tcPr>
            <w:tcW w:w="2122" w:type="dxa"/>
            <w:hideMark/>
          </w:tcPr>
          <w:p w14:paraId="40F5B09F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Исходящие звонки сверх пакета минут:</w:t>
            </w:r>
          </w:p>
        </w:tc>
        <w:tc>
          <w:tcPr>
            <w:tcW w:w="1842" w:type="dxa"/>
            <w:hideMark/>
          </w:tcPr>
          <w:p w14:paraId="2C85A6B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822" w:type="dxa"/>
            <w:hideMark/>
          </w:tcPr>
          <w:p w14:paraId="1E5A9ED7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80" w:type="dxa"/>
            <w:hideMark/>
          </w:tcPr>
          <w:p w14:paraId="158C7374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520" w:type="dxa"/>
            <w:hideMark/>
          </w:tcPr>
          <w:p w14:paraId="4835D85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560" w:type="dxa"/>
            <w:hideMark/>
          </w:tcPr>
          <w:p w14:paraId="54B9927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234AB0" w:rsidRPr="00BE1726" w14:paraId="5DC13A09" w14:textId="77777777" w:rsidTr="003F1EE2">
        <w:trPr>
          <w:trHeight w:val="790"/>
        </w:trPr>
        <w:tc>
          <w:tcPr>
            <w:tcW w:w="2122" w:type="dxa"/>
            <w:hideMark/>
          </w:tcPr>
          <w:p w14:paraId="55D21F2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Внутри виртуальной АТС (на внутренние номера и внутри корпоративной группы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1842" w:type="dxa"/>
            <w:noWrap/>
            <w:hideMark/>
          </w:tcPr>
          <w:p w14:paraId="790109B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822" w:type="dxa"/>
            <w:noWrap/>
            <w:hideMark/>
          </w:tcPr>
          <w:p w14:paraId="37DF357C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80" w:type="dxa"/>
            <w:noWrap/>
            <w:hideMark/>
          </w:tcPr>
          <w:p w14:paraId="091394E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F4497B2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60" w:type="dxa"/>
            <w:noWrap/>
            <w:hideMark/>
          </w:tcPr>
          <w:p w14:paraId="157C547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4AB0" w:rsidRPr="00BE1726" w14:paraId="593DBDBB" w14:textId="77777777" w:rsidTr="003F1EE2">
        <w:trPr>
          <w:trHeight w:val="530"/>
        </w:trPr>
        <w:tc>
          <w:tcPr>
            <w:tcW w:w="2122" w:type="dxa"/>
            <w:hideMark/>
          </w:tcPr>
          <w:p w14:paraId="58DC5F2F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lastRenderedPageBreak/>
              <w:t xml:space="preserve">Внутри​ сети 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Kcell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а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ctiv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1842" w:type="dxa"/>
            <w:noWrap/>
            <w:hideMark/>
          </w:tcPr>
          <w:p w14:paraId="193C67D7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22" w:type="dxa"/>
            <w:noWrap/>
            <w:hideMark/>
          </w:tcPr>
          <w:p w14:paraId="3D686DCF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80" w:type="dxa"/>
            <w:noWrap/>
            <w:hideMark/>
          </w:tcPr>
          <w:p w14:paraId="6A497BB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20" w:type="dxa"/>
            <w:noWrap/>
            <w:hideMark/>
          </w:tcPr>
          <w:p w14:paraId="201BC2F8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60" w:type="dxa"/>
            <w:noWrap/>
            <w:hideMark/>
          </w:tcPr>
          <w:p w14:paraId="6413735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234AB0" w:rsidRPr="00BE1726" w14:paraId="1E7B0E3E" w14:textId="77777777" w:rsidTr="003F1EE2">
        <w:trPr>
          <w:trHeight w:val="530"/>
        </w:trPr>
        <w:tc>
          <w:tcPr>
            <w:tcW w:w="2122" w:type="dxa"/>
            <w:hideMark/>
          </w:tcPr>
          <w:p w14:paraId="30A48DF2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​На других сотовых операторов РК,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(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за 1 минуту)</w:t>
            </w:r>
          </w:p>
        </w:tc>
        <w:tc>
          <w:tcPr>
            <w:tcW w:w="1842" w:type="dxa"/>
            <w:noWrap/>
            <w:hideMark/>
          </w:tcPr>
          <w:p w14:paraId="33E63CA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22" w:type="dxa"/>
            <w:noWrap/>
            <w:hideMark/>
          </w:tcPr>
          <w:p w14:paraId="22B2A8CB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80" w:type="dxa"/>
            <w:noWrap/>
            <w:hideMark/>
          </w:tcPr>
          <w:p w14:paraId="3B023575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20" w:type="dxa"/>
            <w:noWrap/>
            <w:hideMark/>
          </w:tcPr>
          <w:p w14:paraId="5EC9AECE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60" w:type="dxa"/>
            <w:noWrap/>
            <w:hideMark/>
          </w:tcPr>
          <w:p w14:paraId="7A4404DA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234AB0" w:rsidRPr="00BE1726" w14:paraId="436C0AA2" w14:textId="77777777" w:rsidTr="003F1EE2">
        <w:trPr>
          <w:trHeight w:val="290"/>
        </w:trPr>
        <w:tc>
          <w:tcPr>
            <w:tcW w:w="2122" w:type="dxa"/>
            <w:hideMark/>
          </w:tcPr>
          <w:p w14:paraId="71DE1B7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г</w:t>
            </w:r>
            <w:r w:rsidRPr="00BE1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ородские номера РК, за 1 минуту</w:t>
            </w:r>
          </w:p>
        </w:tc>
        <w:tc>
          <w:tcPr>
            <w:tcW w:w="1842" w:type="dxa"/>
            <w:noWrap/>
            <w:hideMark/>
          </w:tcPr>
          <w:p w14:paraId="70D188BD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822" w:type="dxa"/>
            <w:noWrap/>
            <w:hideMark/>
          </w:tcPr>
          <w:p w14:paraId="31779E17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380" w:type="dxa"/>
            <w:noWrap/>
            <w:hideMark/>
          </w:tcPr>
          <w:p w14:paraId="54F8B3B1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520" w:type="dxa"/>
            <w:noWrap/>
            <w:hideMark/>
          </w:tcPr>
          <w:p w14:paraId="6412773F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560" w:type="dxa"/>
            <w:noWrap/>
            <w:hideMark/>
          </w:tcPr>
          <w:p w14:paraId="3375A5F2" w14:textId="77777777" w:rsidR="00234AB0" w:rsidRPr="00BE1726" w:rsidRDefault="00234AB0" w:rsidP="003F1EE2">
            <w:pPr>
              <w:pStyle w:val="Style19"/>
              <w:widowControl/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72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</w:tbl>
    <w:p w14:paraId="22E0BAE6" w14:textId="77777777" w:rsidR="00234AB0" w:rsidRPr="00BE1726" w:rsidRDefault="00234AB0" w:rsidP="00234AB0">
      <w:pPr>
        <w:pStyle w:val="Style19"/>
        <w:widowControl/>
        <w:spacing w:line="240" w:lineRule="exact"/>
        <w:rPr>
          <w:rFonts w:ascii="Times New Roman" w:hAnsi="Times New Roman" w:cs="Times New Roman"/>
          <w:sz w:val="20"/>
          <w:szCs w:val="20"/>
        </w:rPr>
      </w:pPr>
    </w:p>
    <w:p w14:paraId="226EDF6D" w14:textId="77777777" w:rsidR="00234AB0" w:rsidRDefault="00234AB0" w:rsidP="00234AB0">
      <w:pPr>
        <w:pStyle w:val="Style11"/>
        <w:widowControl/>
        <w:tabs>
          <w:tab w:val="left" w:pos="456"/>
        </w:tabs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Шаг тарификации - 1 посекундная.</w:t>
      </w:r>
    </w:p>
    <w:p w14:paraId="127E1238" w14:textId="77777777" w:rsidR="00234AB0" w:rsidRDefault="00234AB0" w:rsidP="00234AB0">
      <w:pPr>
        <w:pStyle w:val="Style11"/>
        <w:widowControl/>
        <w:tabs>
          <w:tab w:val="left" w:pos="456"/>
        </w:tabs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Тарифы указаны в тенге с учетом НДС.</w:t>
      </w:r>
    </w:p>
    <w:p w14:paraId="098DBBF9" w14:textId="77777777" w:rsidR="00234AB0" w:rsidRPr="00BE1726" w:rsidRDefault="00234AB0" w:rsidP="00234AB0">
      <w:pPr>
        <w:pStyle w:val="Style11"/>
        <w:widowControl/>
        <w:tabs>
          <w:tab w:val="left" w:pos="456"/>
        </w:tabs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</w:p>
    <w:p w14:paraId="1D70F9D4" w14:textId="77777777" w:rsidR="00234AB0" w:rsidRDefault="00234AB0" w:rsidP="00234AB0">
      <w:pPr>
        <w:pStyle w:val="Style11"/>
        <w:widowControl/>
        <w:numPr>
          <w:ilvl w:val="1"/>
          <w:numId w:val="2"/>
        </w:numPr>
        <w:tabs>
          <w:tab w:val="left" w:pos="456"/>
        </w:tabs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 xml:space="preserve">Тарифный план доступен для подключения новым Абонентам </w:t>
      </w:r>
      <w:r w:rsidRPr="00BE1726">
        <w:rPr>
          <w:rStyle w:val="FontStyle25"/>
          <w:rFonts w:ascii="Times New Roman" w:hAnsi="Times New Roman" w:cs="Times New Roman"/>
          <w:sz w:val="20"/>
          <w:szCs w:val="20"/>
          <w:lang w:eastAsia="ru-RU"/>
        </w:rPr>
        <w:t>c</w:t>
      </w: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 xml:space="preserve"> кредитным методом расчетов.</w:t>
      </w:r>
    </w:p>
    <w:p w14:paraId="122D009A" w14:textId="77777777" w:rsidR="00234AB0" w:rsidRPr="00BE1726" w:rsidRDefault="00234AB0" w:rsidP="00234AB0">
      <w:pPr>
        <w:pStyle w:val="Style11"/>
        <w:widowControl/>
        <w:tabs>
          <w:tab w:val="left" w:pos="456"/>
        </w:tabs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</w:p>
    <w:p w14:paraId="637CCB77" w14:textId="77777777" w:rsidR="00234AB0" w:rsidRDefault="00234AB0" w:rsidP="00234AB0">
      <w:pPr>
        <w:pStyle w:val="Style11"/>
        <w:widowControl/>
        <w:numPr>
          <w:ilvl w:val="1"/>
          <w:numId w:val="2"/>
        </w:numPr>
        <w:tabs>
          <w:tab w:val="left" w:pos="0"/>
          <w:tab w:val="left" w:pos="426"/>
        </w:tabs>
        <w:ind w:left="0" w:firstLine="0"/>
        <w:jc w:val="both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14:paraId="459684EC" w14:textId="77777777" w:rsidR="00234AB0" w:rsidRPr="00BE1726" w:rsidRDefault="00234AB0" w:rsidP="00234AB0">
      <w:pPr>
        <w:pStyle w:val="Style11"/>
        <w:widowControl/>
        <w:tabs>
          <w:tab w:val="left" w:pos="0"/>
          <w:tab w:val="left" w:pos="426"/>
        </w:tabs>
        <w:jc w:val="both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</w:p>
    <w:p w14:paraId="3A7632C4" w14:textId="77777777" w:rsidR="00234AB0" w:rsidRDefault="00234AB0" w:rsidP="00234AB0">
      <w:pPr>
        <w:pStyle w:val="Style11"/>
        <w:widowControl/>
        <w:numPr>
          <w:ilvl w:val="1"/>
          <w:numId w:val="2"/>
        </w:numPr>
        <w:tabs>
          <w:tab w:val="left" w:pos="0"/>
          <w:tab w:val="left" w:pos="426"/>
        </w:tabs>
        <w:ind w:left="0" w:firstLine="0"/>
        <w:jc w:val="both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 xml:space="preserve">Абоненты, подключившие Тарифный план с </w:t>
      </w:r>
      <w:r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01.05.2023 года</w:t>
      </w: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14:paraId="63866BA8" w14:textId="77777777" w:rsidR="00234AB0" w:rsidRDefault="00234AB0" w:rsidP="00234AB0">
      <w:pPr>
        <w:pStyle w:val="aa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</w:p>
    <w:p w14:paraId="36DCFFCC" w14:textId="77777777" w:rsidR="00234AB0" w:rsidRDefault="00234AB0" w:rsidP="00234AB0">
      <w:pPr>
        <w:pStyle w:val="Style11"/>
        <w:widowControl/>
        <w:numPr>
          <w:ilvl w:val="1"/>
          <w:numId w:val="2"/>
        </w:numPr>
        <w:tabs>
          <w:tab w:val="left" w:pos="0"/>
          <w:tab w:val="left" w:pos="426"/>
        </w:tabs>
        <w:ind w:left="0" w:firstLine="0"/>
        <w:jc w:val="both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804ADF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Довести до сведения работников Компании информацию об условиях Тарифного плана.</w:t>
      </w:r>
    </w:p>
    <w:p w14:paraId="574E00F0" w14:textId="77777777" w:rsidR="00234AB0" w:rsidRDefault="00234AB0" w:rsidP="00234AB0">
      <w:pPr>
        <w:pStyle w:val="aa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</w:p>
    <w:p w14:paraId="6686CA22" w14:textId="1D3991E1" w:rsidR="00234AB0" w:rsidRDefault="00234AB0" w:rsidP="00E44BA1">
      <w:pPr>
        <w:pStyle w:val="Style11"/>
        <w:widowControl/>
        <w:numPr>
          <w:ilvl w:val="1"/>
          <w:numId w:val="2"/>
        </w:numPr>
        <w:tabs>
          <w:tab w:val="left" w:pos="0"/>
          <w:tab w:val="left" w:pos="426"/>
        </w:tabs>
        <w:ind w:left="0" w:firstLine="0"/>
        <w:jc w:val="both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804ADF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Информировать Абонентов об условиях Тарифного плана в соответствии с действующим законодательством</w:t>
      </w:r>
      <w:r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 xml:space="preserve"> РК</w:t>
      </w:r>
      <w:r w:rsidRPr="00804ADF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.</w:t>
      </w:r>
    </w:p>
    <w:p w14:paraId="01F0F230" w14:textId="77777777" w:rsidR="00E44BA1" w:rsidRDefault="00E44BA1" w:rsidP="00E44BA1">
      <w:pPr>
        <w:pStyle w:val="aa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</w:p>
    <w:p w14:paraId="449E24A7" w14:textId="77777777" w:rsidR="00E44BA1" w:rsidRDefault="00E44BA1" w:rsidP="00E44BA1">
      <w:pPr>
        <w:pStyle w:val="Style11"/>
        <w:widowControl/>
        <w:tabs>
          <w:tab w:val="left" w:pos="0"/>
          <w:tab w:val="left" w:pos="426"/>
        </w:tabs>
        <w:jc w:val="both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</w:p>
    <w:p w14:paraId="12BB2F1F" w14:textId="4053925C" w:rsidR="00E44BA1" w:rsidRPr="00BD5F6C" w:rsidRDefault="00E44BA1" w:rsidP="00E44BA1">
      <w:pPr>
        <w:pStyle w:val="Style11"/>
        <w:widowControl/>
        <w:tabs>
          <w:tab w:val="left" w:pos="0"/>
          <w:tab w:val="left" w:pos="426"/>
        </w:tabs>
        <w:jc w:val="both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E44BA1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1.7. Все остальные условия Приказа, незатронутые в настоящем приказе, продолжают действовать без изменений»</w:t>
      </w:r>
      <w:r w:rsidRPr="00BD5F6C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.</w:t>
      </w:r>
    </w:p>
    <w:p w14:paraId="5C05571D" w14:textId="77777777" w:rsidR="00234AB0" w:rsidRPr="00BE1726" w:rsidRDefault="00234AB0" w:rsidP="00234AB0">
      <w:pPr>
        <w:pStyle w:val="Style16"/>
        <w:widowControl/>
        <w:rPr>
          <w:rFonts w:ascii="Times New Roman" w:hAnsi="Times New Roman" w:cs="Times New Roman"/>
          <w:sz w:val="20"/>
          <w:szCs w:val="20"/>
          <w:lang w:val="ru-RU"/>
        </w:rPr>
      </w:pPr>
    </w:p>
    <w:p w14:paraId="53EBC86E" w14:textId="77777777" w:rsidR="00234AB0" w:rsidRDefault="00234AB0" w:rsidP="00234AB0">
      <w:pPr>
        <w:pStyle w:val="Style16"/>
        <w:widowControl/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 w:eastAsia="ru-RU"/>
        </w:rPr>
      </w:pPr>
      <w:r w:rsidRPr="00804ADF"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 w:eastAsia="ru-RU"/>
        </w:rPr>
        <w:t>Департаменту обслуживания:</w:t>
      </w:r>
    </w:p>
    <w:p w14:paraId="1774F616" w14:textId="77777777" w:rsidR="00234AB0" w:rsidRPr="00804ADF" w:rsidRDefault="00234AB0" w:rsidP="00234AB0">
      <w:pPr>
        <w:pStyle w:val="Style16"/>
        <w:widowControl/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 w:eastAsia="ru-RU"/>
        </w:rPr>
      </w:pPr>
    </w:p>
    <w:p w14:paraId="7D116076" w14:textId="77777777" w:rsidR="00234AB0" w:rsidRPr="00BE1726" w:rsidRDefault="00234AB0" w:rsidP="00234AB0">
      <w:pPr>
        <w:pStyle w:val="Style11"/>
        <w:widowControl/>
        <w:numPr>
          <w:ilvl w:val="0"/>
          <w:numId w:val="2"/>
        </w:numPr>
        <w:tabs>
          <w:tab w:val="left" w:pos="259"/>
        </w:tabs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Провести инструктаж операторов по предоставлению информации об условиях Тарифного плана.</w:t>
      </w:r>
    </w:p>
    <w:p w14:paraId="1EAE9118" w14:textId="77777777" w:rsidR="00234AB0" w:rsidRPr="00BE1726" w:rsidRDefault="00234AB0" w:rsidP="00234AB0">
      <w:pPr>
        <w:pStyle w:val="Style16"/>
        <w:widowControl/>
        <w:rPr>
          <w:rFonts w:ascii="Times New Roman" w:hAnsi="Times New Roman" w:cs="Times New Roman"/>
          <w:sz w:val="20"/>
          <w:szCs w:val="20"/>
          <w:lang w:val="ru-RU"/>
        </w:rPr>
      </w:pPr>
    </w:p>
    <w:p w14:paraId="2A0113DF" w14:textId="278F638F" w:rsidR="00234AB0" w:rsidRDefault="001B1316" w:rsidP="00234AB0">
      <w:pPr>
        <w:pStyle w:val="Style16"/>
        <w:widowControl/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 w:eastAsia="ru-RU"/>
        </w:rPr>
      </w:pPr>
      <w:bookmarkStart w:id="0" w:name="_Hlk127439569"/>
      <w:r w:rsidRPr="001B1316"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/>
        </w:rPr>
        <w:t>Департамент</w:t>
      </w:r>
      <w:r w:rsidRPr="00E44BA1"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/>
        </w:rPr>
        <w:t>у</w:t>
      </w:r>
      <w:r w:rsidRPr="001B1316"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IT-решений для бизнеса</w:t>
      </w:r>
      <w:r w:rsidR="00234AB0" w:rsidRPr="00804ADF"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 w:eastAsia="ru-RU"/>
        </w:rPr>
        <w:t>:</w:t>
      </w:r>
    </w:p>
    <w:bookmarkEnd w:id="0"/>
    <w:p w14:paraId="066416CD" w14:textId="77777777" w:rsidR="00234AB0" w:rsidRPr="00804ADF" w:rsidRDefault="00234AB0" w:rsidP="00234AB0">
      <w:pPr>
        <w:pStyle w:val="Style16"/>
        <w:widowControl/>
        <w:rPr>
          <w:rStyle w:val="FontStyle32"/>
          <w:rFonts w:ascii="Times New Roman" w:hAnsi="Times New Roman" w:cs="Times New Roman"/>
          <w:b/>
          <w:bCs/>
          <w:sz w:val="20"/>
          <w:szCs w:val="20"/>
          <w:lang w:val="ru-RU" w:eastAsia="ru-RU"/>
        </w:rPr>
      </w:pPr>
    </w:p>
    <w:p w14:paraId="48CB6035" w14:textId="77777777" w:rsidR="00234AB0" w:rsidRDefault="00234AB0" w:rsidP="00234AB0">
      <w:pPr>
        <w:pStyle w:val="Style11"/>
        <w:widowControl/>
        <w:numPr>
          <w:ilvl w:val="0"/>
          <w:numId w:val="2"/>
        </w:numPr>
        <w:tabs>
          <w:tab w:val="left" w:pos="259"/>
        </w:tabs>
        <w:ind w:left="0" w:firstLine="0"/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Осуществить техническую поддержку подключения и предоставления Абонентам Тарифного плана в биллинговой системе.</w:t>
      </w:r>
    </w:p>
    <w:p w14:paraId="3D36B1C3" w14:textId="77777777" w:rsidR="00234AB0" w:rsidRPr="00BE1726" w:rsidRDefault="00234AB0" w:rsidP="00234AB0">
      <w:pPr>
        <w:pStyle w:val="Style11"/>
        <w:widowControl/>
        <w:tabs>
          <w:tab w:val="left" w:pos="259"/>
        </w:tabs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</w:pPr>
    </w:p>
    <w:p w14:paraId="764E5DE1" w14:textId="77777777" w:rsidR="00234AB0" w:rsidRDefault="00234AB0" w:rsidP="00234AB0">
      <w:pPr>
        <w:pStyle w:val="Style9"/>
        <w:widowControl/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Контроль за исполнением настоящего приказа возложить на Директора департамента развити</w:t>
      </w:r>
      <w:r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>я</w:t>
      </w:r>
      <w:r w:rsidRPr="00BE1726">
        <w:rPr>
          <w:rStyle w:val="FontStyle25"/>
          <w:rFonts w:ascii="Times New Roman" w:hAnsi="Times New Roman" w:cs="Times New Roman"/>
          <w:sz w:val="20"/>
          <w:szCs w:val="20"/>
          <w:lang w:val="ru-RU" w:eastAsia="ru-RU"/>
        </w:rPr>
        <w:t xml:space="preserve"> бизнес рынка Махамбетова Айбека</w:t>
      </w:r>
      <w:r w:rsidRPr="00BE1726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37746AFD" w14:textId="77777777" w:rsidR="00234AB0" w:rsidRDefault="00234AB0" w:rsidP="00234AB0">
      <w:pPr>
        <w:pStyle w:val="Style9"/>
        <w:widowControl/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02579CFB" w14:textId="39D9C3A6" w:rsidR="00025481" w:rsidRDefault="00025481" w:rsidP="00234AB0">
      <w:pPr>
        <w:pStyle w:val="a3"/>
        <w:shd w:val="clear" w:color="auto" w:fill="FFFFFF"/>
        <w:spacing w:before="120" w:beforeAutospacing="0" w:after="120" w:afterAutospacing="0"/>
        <w:ind w:right="850"/>
        <w:rPr>
          <w:rStyle w:val="a4"/>
          <w:color w:val="333333"/>
        </w:rPr>
      </w:pPr>
      <w:r w:rsidRPr="0053190B">
        <w:rPr>
          <w:color w:val="333333"/>
        </w:rPr>
        <w:t>​</w:t>
      </w:r>
    </w:p>
    <w:p w14:paraId="1A4064D9" w14:textId="77777777" w:rsidR="009D2B1A" w:rsidRPr="0053190B" w:rsidRDefault="009D2B1A" w:rsidP="009D2B1A">
      <w:pPr>
        <w:pStyle w:val="a3"/>
        <w:shd w:val="clear" w:color="auto" w:fill="FFFFFF"/>
        <w:spacing w:before="240" w:beforeAutospacing="0" w:after="240" w:afterAutospacing="0"/>
        <w:ind w:right="567"/>
        <w:jc w:val="both"/>
        <w:rPr>
          <w:color w:val="333333"/>
        </w:rPr>
      </w:pPr>
    </w:p>
    <w:sectPr w:rsidR="009D2B1A" w:rsidRPr="0053190B" w:rsidSect="009D2B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8F6F6" w14:textId="77777777" w:rsidR="00AB0EEA" w:rsidRDefault="00AB0EEA" w:rsidP="00850A1F">
      <w:pPr>
        <w:spacing w:after="0" w:line="240" w:lineRule="auto"/>
      </w:pPr>
      <w:r>
        <w:separator/>
      </w:r>
    </w:p>
  </w:endnote>
  <w:endnote w:type="continuationSeparator" w:id="0">
    <w:p w14:paraId="26D21215" w14:textId="77777777" w:rsidR="00AB0EEA" w:rsidRDefault="00AB0EEA" w:rsidP="00850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9184" w14:textId="77777777" w:rsidR="00F30CD2" w:rsidRDefault="00F30CD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7BBE1" w14:textId="77777777" w:rsidR="00F30CD2" w:rsidRDefault="00F30CD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86279" w14:textId="77777777" w:rsidR="00F30CD2" w:rsidRDefault="00F30CD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DFF8B" w14:textId="77777777" w:rsidR="00AB0EEA" w:rsidRDefault="00AB0EEA" w:rsidP="00850A1F">
      <w:pPr>
        <w:spacing w:after="0" w:line="240" w:lineRule="auto"/>
      </w:pPr>
      <w:r>
        <w:separator/>
      </w:r>
    </w:p>
  </w:footnote>
  <w:footnote w:type="continuationSeparator" w:id="0">
    <w:p w14:paraId="370F54B9" w14:textId="77777777" w:rsidR="00AB0EEA" w:rsidRDefault="00AB0EEA" w:rsidP="00850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C9A2A" w14:textId="77777777" w:rsidR="00F30CD2" w:rsidRDefault="00F30CD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27501" w14:textId="77777777" w:rsidR="00850A1F" w:rsidRDefault="00850A1F" w:rsidP="00235A75">
    <w:pPr>
      <w:pStyle w:val="a5"/>
      <w:ind w:right="90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B2C3C" w14:textId="77777777" w:rsidR="009D2B1A" w:rsidRDefault="009D2B1A" w:rsidP="009D2B1A">
    <w:pPr>
      <w:pStyle w:val="a3"/>
      <w:shd w:val="clear" w:color="auto" w:fill="FFFFFF"/>
      <w:spacing w:before="0" w:beforeAutospacing="0" w:after="120" w:afterAutospacing="0"/>
      <w:ind w:right="907"/>
      <w:jc w:val="center"/>
      <w:rPr>
        <w:color w:val="333333"/>
      </w:rPr>
    </w:pPr>
    <w:r>
      <w:rPr>
        <w:noProof/>
      </w:rPr>
      <w:drawing>
        <wp:inline distT="0" distB="0" distL="0" distR="0" wp14:anchorId="3227FA0D" wp14:editId="42B0A096">
          <wp:extent cx="1189554" cy="542925"/>
          <wp:effectExtent l="0" t="0" r="0" b="0"/>
          <wp:docPr id="1" name="Рисунок 1" descr="Изображение выглядит как текст, коллекция картинок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 descr="Изображение выглядит как текст, коллекция картинок&#10;&#10;Автоматически созданное описани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992" cy="5664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6CA853" w14:textId="77777777" w:rsidR="009D2B1A" w:rsidRPr="0053190B" w:rsidRDefault="009D2B1A" w:rsidP="009D2B1A">
    <w:pPr>
      <w:pStyle w:val="a3"/>
      <w:shd w:val="clear" w:color="auto" w:fill="FFFFFF"/>
      <w:spacing w:before="0" w:beforeAutospacing="0" w:after="480" w:afterAutospacing="0"/>
      <w:ind w:right="907"/>
      <w:jc w:val="center"/>
      <w:rPr>
        <w:color w:val="333333"/>
      </w:rPr>
    </w:pPr>
    <w:r w:rsidRPr="0053190B">
      <w:rPr>
        <w:rStyle w:val="a4"/>
        <w:color w:val="333333"/>
      </w:rPr>
      <w:t>«Кселл»АҚ                                            </w:t>
    </w:r>
    <w:r>
      <w:rPr>
        <w:rStyle w:val="a4"/>
        <w:color w:val="333333"/>
      </w:rPr>
      <w:t xml:space="preserve">                               </w:t>
    </w:r>
    <w:r w:rsidRPr="0053190B">
      <w:rPr>
        <w:rStyle w:val="a4"/>
        <w:color w:val="333333"/>
      </w:rPr>
      <w:t>АО «Кселл»</w:t>
    </w:r>
  </w:p>
  <w:p w14:paraId="078270A4" w14:textId="77777777" w:rsidR="009D2B1A" w:rsidRDefault="009D2B1A" w:rsidP="009D2B1A">
    <w:pPr>
      <w:pStyle w:val="a3"/>
      <w:shd w:val="clear" w:color="auto" w:fill="FFFFFF"/>
      <w:spacing w:before="0" w:beforeAutospacing="0" w:after="0" w:afterAutospacing="0"/>
      <w:ind w:right="907"/>
      <w:jc w:val="center"/>
      <w:rPr>
        <w:rStyle w:val="a4"/>
        <w:color w:val="333333"/>
      </w:rPr>
    </w:pPr>
    <w:r w:rsidRPr="0053190B">
      <w:rPr>
        <w:rStyle w:val="a4"/>
        <w:color w:val="333333"/>
      </w:rPr>
      <w:t>БҰЙРЫҚ / ПРИКАЗ</w:t>
    </w:r>
  </w:p>
  <w:p w14:paraId="322F4A66" w14:textId="77777777" w:rsidR="009D2B1A" w:rsidRDefault="009D2B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B5015"/>
    <w:multiLevelType w:val="multilevel"/>
    <w:tmpl w:val="E0C6BC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7EE44349"/>
    <w:multiLevelType w:val="multilevel"/>
    <w:tmpl w:val="3F9831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37958845">
    <w:abstractNumId w:val="1"/>
  </w:num>
  <w:num w:numId="2" w16cid:durableId="41991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FF"/>
    <w:rsid w:val="00014C97"/>
    <w:rsid w:val="00025481"/>
    <w:rsid w:val="00082E8C"/>
    <w:rsid w:val="00097B03"/>
    <w:rsid w:val="000B6D79"/>
    <w:rsid w:val="000C69E1"/>
    <w:rsid w:val="00107F69"/>
    <w:rsid w:val="001B1316"/>
    <w:rsid w:val="001C4E6C"/>
    <w:rsid w:val="00234AB0"/>
    <w:rsid w:val="00235A75"/>
    <w:rsid w:val="00295F66"/>
    <w:rsid w:val="002C5265"/>
    <w:rsid w:val="003862D1"/>
    <w:rsid w:val="003A280D"/>
    <w:rsid w:val="003A53C6"/>
    <w:rsid w:val="00400CE1"/>
    <w:rsid w:val="0053190B"/>
    <w:rsid w:val="0056711D"/>
    <w:rsid w:val="005A69EC"/>
    <w:rsid w:val="00600B4D"/>
    <w:rsid w:val="00636919"/>
    <w:rsid w:val="007A7A3C"/>
    <w:rsid w:val="00850A1F"/>
    <w:rsid w:val="008839DE"/>
    <w:rsid w:val="00902310"/>
    <w:rsid w:val="009B66C7"/>
    <w:rsid w:val="009D2B1A"/>
    <w:rsid w:val="009F71E7"/>
    <w:rsid w:val="00A06DE3"/>
    <w:rsid w:val="00AB0EEA"/>
    <w:rsid w:val="00AB480D"/>
    <w:rsid w:val="00B760F5"/>
    <w:rsid w:val="00B8099B"/>
    <w:rsid w:val="00BD5F6C"/>
    <w:rsid w:val="00C535D9"/>
    <w:rsid w:val="00C943AD"/>
    <w:rsid w:val="00DD05A1"/>
    <w:rsid w:val="00E44BA1"/>
    <w:rsid w:val="00E541A4"/>
    <w:rsid w:val="00E57073"/>
    <w:rsid w:val="00E71DE1"/>
    <w:rsid w:val="00EE00FF"/>
    <w:rsid w:val="00F30CD2"/>
    <w:rsid w:val="00F84CDB"/>
    <w:rsid w:val="00FC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EC749"/>
  <w15:chartTrackingRefBased/>
  <w15:docId w15:val="{189959E4-FE76-4ABA-B778-60AE9FEA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2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5481"/>
    <w:rPr>
      <w:b/>
      <w:bCs/>
    </w:rPr>
  </w:style>
  <w:style w:type="paragraph" w:styleId="a5">
    <w:name w:val="header"/>
    <w:basedOn w:val="a"/>
    <w:link w:val="a6"/>
    <w:uiPriority w:val="99"/>
    <w:unhideWhenUsed/>
    <w:rsid w:val="00850A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50A1F"/>
  </w:style>
  <w:style w:type="paragraph" w:styleId="a7">
    <w:name w:val="footer"/>
    <w:basedOn w:val="a"/>
    <w:link w:val="a8"/>
    <w:uiPriority w:val="99"/>
    <w:unhideWhenUsed/>
    <w:rsid w:val="00850A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50A1F"/>
  </w:style>
  <w:style w:type="paragraph" w:customStyle="1" w:styleId="Style5">
    <w:name w:val="Style5"/>
    <w:basedOn w:val="a"/>
    <w:uiPriority w:val="99"/>
    <w:rsid w:val="00234AB0"/>
    <w:pPr>
      <w:widowControl w:val="0"/>
      <w:autoSpaceDE w:val="0"/>
      <w:autoSpaceDN w:val="0"/>
      <w:adjustRightInd w:val="0"/>
      <w:spacing w:after="0" w:line="240" w:lineRule="auto"/>
    </w:pPr>
    <w:rPr>
      <w:rFonts w:ascii="MS Gothic" w:eastAsia="MS Gothic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234AB0"/>
    <w:pPr>
      <w:widowControl w:val="0"/>
      <w:autoSpaceDE w:val="0"/>
      <w:autoSpaceDN w:val="0"/>
      <w:adjustRightInd w:val="0"/>
      <w:spacing w:after="0" w:line="300" w:lineRule="exact"/>
      <w:jc w:val="both"/>
    </w:pPr>
    <w:rPr>
      <w:rFonts w:ascii="MS Gothic" w:eastAsia="MS Gothic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234AB0"/>
    <w:pPr>
      <w:widowControl w:val="0"/>
      <w:autoSpaceDE w:val="0"/>
      <w:autoSpaceDN w:val="0"/>
      <w:adjustRightInd w:val="0"/>
      <w:spacing w:after="0" w:line="240" w:lineRule="auto"/>
    </w:pPr>
    <w:rPr>
      <w:rFonts w:ascii="MS Gothic" w:eastAsia="MS Gothic"/>
      <w:sz w:val="24"/>
      <w:szCs w:val="24"/>
      <w:lang w:val="en-US"/>
    </w:rPr>
  </w:style>
  <w:style w:type="paragraph" w:customStyle="1" w:styleId="Style16">
    <w:name w:val="Style16"/>
    <w:basedOn w:val="a"/>
    <w:uiPriority w:val="99"/>
    <w:rsid w:val="00234AB0"/>
    <w:pPr>
      <w:widowControl w:val="0"/>
      <w:autoSpaceDE w:val="0"/>
      <w:autoSpaceDN w:val="0"/>
      <w:adjustRightInd w:val="0"/>
      <w:spacing w:after="0" w:line="240" w:lineRule="auto"/>
    </w:pPr>
    <w:rPr>
      <w:rFonts w:ascii="MS Gothic" w:eastAsia="MS Gothic"/>
      <w:sz w:val="24"/>
      <w:szCs w:val="24"/>
      <w:lang w:val="en-US"/>
    </w:rPr>
  </w:style>
  <w:style w:type="paragraph" w:customStyle="1" w:styleId="Style17">
    <w:name w:val="Style17"/>
    <w:basedOn w:val="a"/>
    <w:uiPriority w:val="99"/>
    <w:rsid w:val="00234AB0"/>
    <w:pPr>
      <w:widowControl w:val="0"/>
      <w:autoSpaceDE w:val="0"/>
      <w:autoSpaceDN w:val="0"/>
      <w:adjustRightInd w:val="0"/>
      <w:spacing w:after="0" w:line="499" w:lineRule="exact"/>
    </w:pPr>
    <w:rPr>
      <w:rFonts w:ascii="MS Gothic" w:eastAsia="MS Gothic"/>
      <w:sz w:val="24"/>
      <w:szCs w:val="24"/>
      <w:lang w:val="en-US"/>
    </w:rPr>
  </w:style>
  <w:style w:type="paragraph" w:customStyle="1" w:styleId="Style19">
    <w:name w:val="Style19"/>
    <w:basedOn w:val="a"/>
    <w:uiPriority w:val="99"/>
    <w:rsid w:val="00234AB0"/>
    <w:pPr>
      <w:widowControl w:val="0"/>
      <w:autoSpaceDE w:val="0"/>
      <w:autoSpaceDN w:val="0"/>
      <w:adjustRightInd w:val="0"/>
      <w:spacing w:after="0" w:line="298" w:lineRule="exact"/>
      <w:jc w:val="both"/>
    </w:pPr>
    <w:rPr>
      <w:rFonts w:ascii="MS Gothic" w:eastAsia="MS Gothic"/>
      <w:sz w:val="24"/>
      <w:szCs w:val="24"/>
      <w:lang w:val="en-US"/>
    </w:rPr>
  </w:style>
  <w:style w:type="character" w:customStyle="1" w:styleId="FontStyle25">
    <w:name w:val="Font Style25"/>
    <w:basedOn w:val="a0"/>
    <w:uiPriority w:val="99"/>
    <w:rsid w:val="00234AB0"/>
    <w:rPr>
      <w:rFonts w:ascii="MS Reference Sans Serif" w:hAnsi="MS Reference Sans Serif" w:cs="MS Reference Sans Serif"/>
      <w:sz w:val="16"/>
      <w:szCs w:val="16"/>
    </w:rPr>
  </w:style>
  <w:style w:type="character" w:customStyle="1" w:styleId="FontStyle31">
    <w:name w:val="Font Style31"/>
    <w:basedOn w:val="a0"/>
    <w:uiPriority w:val="99"/>
    <w:rsid w:val="00234AB0"/>
    <w:rPr>
      <w:rFonts w:ascii="MS Reference Sans Serif" w:hAnsi="MS Reference Sans Serif" w:cs="MS Reference Sans Serif"/>
      <w:b/>
      <w:bCs/>
      <w:sz w:val="16"/>
      <w:szCs w:val="16"/>
    </w:rPr>
  </w:style>
  <w:style w:type="character" w:customStyle="1" w:styleId="FontStyle32">
    <w:name w:val="Font Style32"/>
    <w:basedOn w:val="a0"/>
    <w:uiPriority w:val="99"/>
    <w:rsid w:val="00234AB0"/>
    <w:rPr>
      <w:rFonts w:ascii="MS Reference Sans Serif" w:hAnsi="MS Reference Sans Serif" w:cs="MS Reference Sans Serif"/>
      <w:sz w:val="16"/>
      <w:szCs w:val="16"/>
    </w:rPr>
  </w:style>
  <w:style w:type="character" w:customStyle="1" w:styleId="FontStyle34">
    <w:name w:val="Font Style34"/>
    <w:basedOn w:val="a0"/>
    <w:uiPriority w:val="99"/>
    <w:rsid w:val="00234AB0"/>
    <w:rPr>
      <w:rFonts w:ascii="MS Reference Sans Serif" w:hAnsi="MS Reference Sans Serif" w:cs="MS Reference Sans Serif"/>
      <w:sz w:val="16"/>
      <w:szCs w:val="16"/>
    </w:rPr>
  </w:style>
  <w:style w:type="table" w:styleId="a9">
    <w:name w:val="Table Grid"/>
    <w:basedOn w:val="a1"/>
    <w:uiPriority w:val="39"/>
    <w:rsid w:val="00234AB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34AB0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MS Gothic" w:eastAsia="MS Gothic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C0EB5-A4C8-471F-ACE7-02D03191F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Irikov</dc:creator>
  <cp:keywords/>
  <dc:description/>
  <cp:lastModifiedBy>Aisulu Kapassova</cp:lastModifiedBy>
  <cp:revision>6</cp:revision>
  <dcterms:created xsi:type="dcterms:W3CDTF">2023-03-13T11:27:00Z</dcterms:created>
  <dcterms:modified xsi:type="dcterms:W3CDTF">2023-03-27T06:22:00Z</dcterms:modified>
</cp:coreProperties>
</file>