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安徽大学高频考点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现有2004至2021年资料  33份卷次  69条复现主题  整理日期 2026年10月12日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按章节复习，每条先掌握概念与辨析，再练习对应题型。黄色标出真题摘录或题目摘要；出处中的页码均指本校《历年真题打印版》PDF的文件页码。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统计口径：按标注年份和科目计不同卷次，同卷同主题多题只计1卷。5卷及以上标为高频，3至4卷标为多次，2卷标为复现。宽主题合并相关子点，频次不表示每个子点都被重复考过。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安徽2005、2007基础卷在现有资料中大量重复，本册按资料标注分别计卷，不能据此确认两年的独立出题情况。2012等卷含回忆性表述；原始资料附有答案，本册仅用题目作为复现依据。</w:t>
      </w:r>
    </w:p>
    <w:p>
      <w:pPr>
        <w:keepNext w:val="0"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科目简称：基础＝语言文学基础；读写＝阅读与写作。名＝名词解释；问＝简答问答；析＝分析；论＝论述；读＝阅读翻译；鉴＝鉴赏；写＝写作；运＝运用；评＝评论；填＝填空；未＝题型未明。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优先复习：文言句读与翻译（15卷）；作文与文学议论文（15卷）；词类活用与名词活用（12卷）；六书与四体二用（11卷）；诗歌鉴赏写作（10卷）。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现代汉语 绪论与语音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音素描写与国际音标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掌握：能按发音部位、方法或舌位、唇形描写音素；将名称、音标和拼音分开。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填写辅音的国际音标并描写元音】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名词 国际音标】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历年出处：08基础填p17-20；09基础填p22-26；11基础名p34-36；20基础问p65；21基础名p67。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音位 音素与音位变体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掌握：概念辨析、变体的分布条件、音位归纳原则均需举例。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名词 音位】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问答 什么是音位和音位变体？音位划分的标准有哪些？请举例说明。】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历年出处：05基础名p6-8；07基础名p12-14；18基础名p61；19基础名/问p63；21基础问p67。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现代汉语范围与共同语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掌握：区分现代汉语的广义范围与普通话；联系规范化标准作答。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【安大2010 基础 填空 广义的“现代汉语”包括 现代汉民族使用的普通话和方言 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名词 普通话】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历年出处：10基础填p29-31；16基础名p55-57；20基础名p65。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元音与辅音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掌握：从发音机制比较区别与联系，准备普通话元音、辅音实例。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【安大2015 基础 问答 元音和辅音的区别】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名词 元音和辅音】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历年出处：15基础问p52-53；16基础问p55-57；20基础名p65。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调值与调类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掌握：分别说明声调的实际读法与分类；能够使用五度标调法。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【安大2012 基础 名词 调值】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【安大2016 基础 名词 调值】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历年出处：12基础名p38-40；14基础名p48-50；16基础名p55-57。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现代汉语的主要特点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掌握：按语音、词汇、语法组织比较；准备汉语与印欧语系的对比实例。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问答 同印欧语系诸语言相比，现代汉语有哪些主要特点？】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【安大2011 基础 问答 现代汉语有哪些主要特点？】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历年出处：08基础问p17-20；11基础问p34-36。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方言与地域方言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掌握：掌握方言概念、共同语与方言关系，区分地域方言与社会方言。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【安大2017 基础 名词 方言】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【安大2019 基础 名词 地域方言】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历年出处：17基础名p59；19基础名p63。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现代汉语 词汇与语法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语素 词与短语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掌握：掌握定义、分类和识别标准，能结合语言材料区分单位。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【安大2006 基础 名词 （2）语素】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问答 分析语素、词和短语的异同】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历年出处：06基础名p9-11；08基础填p17-20；09基础填p22-26；10基础填p29-31；15基础名/问p52-53；20基础问p65。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词类划分 兼类与活用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掌握：掌握语法功能标准，区分兼类与临时活用。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“突然”和“忽然”的不同主要表现在词性。】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【安大2019 基础 问答 词的活用和兼类词的区别】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历年出处：08基础填p17-20；09基础名p22-26；14基础问p48-50；18基础问p61；19基础问p63。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句类与句型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掌握：按语气和结构分别分类，能说明同句型不同句类。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问答 句类和句型有何不同？】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名词 句类和句型】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历年出处：05基础问p6-8；07基础问p12-14；13基础名p42-45；14基础名p48-50；21基础名p67。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合成词与重叠形式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掌握：复合、附加、重叠分别举例；区分叠音词、词的重叠与构词重叠。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在“仅仅”、“猩猩”、“星星”中，结构上属于重叠式的词是仅仅。】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名词 合成词】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历年出处：08基础填p17-20；17基础问p59；18基础问p61；20基础名p65。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连绵词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掌握：定义、语素数量与分类联系具体词例。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【安大2009 基础 填空 双音节语素的类型】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【安大2019 基础 名词 连绵词】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历年出处：09基础填p22-26；12基础名p38-40；17基础名p59；19基础名p63。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词根 词缀与形态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掌握：区分构词形态和构形形态，能够结合汉语实例解释。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【安大2016 基础 名词 构形形态】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【安大2019 基础 问答 构词形态和构形形态有什么区别，汉字中有这两种形态吗？】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历年出处：16基础名/问p55-57；17基础名p59；18基础名p61；19基础问p63。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基本词汇与一般词汇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掌握：掌握构成、基本词汇特点及两者区别。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问答 举例说明普通话词汇的构成部分。】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【安大2013 基础 问答 如何分辨基本词汇和一般词汇】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历年出处：05基础问p6-8；07基础问p12-14；13基础问p42-45。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多义词与同音词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掌握：从意义联系判断同音与多义，说明词义分化的原因。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名词 多义词语】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问答 分析多义词和同音词的异同】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历年出处：08基础名p17-20；12基础问p38-40；20基础问p65。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离合词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掌握：从扩展形式说明词与短语的区别，举例解释。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【安大2017 基础 名词 离合词】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【安大2019 基础 名词 离合词】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历年出处：17基础名p59；19基础名p63。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补语的意义类型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掌握：结合例句识别补语类型，重点辨别可能补语与状态补语。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【安大2010 基础 问答 现代汉语补语的意义类型有哪几种？试举例说明。】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【安大2017 基础 问答 可能补语和状态补语】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历年出处：10基础问p29-31；17基础问p59。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古代汉语 文字音韵与训诂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六书与四体二用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11卷 11年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掌握：掌握六书定义、造字与用字的关系，形声字须识别声符。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【安大2004 基础 分析 对下列汉字进行六书分析，如系形声字，再指出其声符。】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问答 请评价“四体二用”学说。】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历年出处：04基础析p1-5；05基础问p6-8；06基础名p9-11；07基础问p12-14；08基础名/填p17-20；09基础填p22-26；13基础名p42-45；15基础问p52-53；17基础名p59；19基础名p63；21基础问p67。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【分析／名词解释／填空】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异体字 古今字与繁简字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8卷 8年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掌握：分别辨析三类字际关系；不要把繁简关系与古今分化混同。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【安大2004 基础 分析 请将下列繁体字写成简体字。】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名词 异体字】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历年出处：04基础析p1-5；05基础名p6-8；07基础名p12-14；08基础填p17-20；09基础填p22-26；16基础名p55-57；17基础名p59；21基础名p67。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说文解字与传统字书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8卷 8年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掌握：掌握字书的作者、编排方式和研究价值；联系说文四大家。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名词 《玉篇》】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名词 《尔雅》】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历年出处：05基础名p6-8；07基础名p12-14；09基础填p22-26；10基础名p29-31；14基础名/问p48-50；18基础名p61；19基础名p63；20基础名p65。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古书注解与训诂术语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掌握：区分义训、声训、注疏等体例，解释术语并联系例句。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古籍注解中，把各家的注解集中在一起，再加上自己的注解，这种体例称为________疏_____。】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名词 章句】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历年出处：08基础名/填p17-20；09基础名/填p22-26；13基础名p42-45；15基础名p52-53；20基础名p65；21基础名p67。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校勘术语 衍文与脱文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掌握：掌握误增、脱落等现象的术语，结合古籍例子辨别。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校勘学上把“古籍中误增文字的现象”称为衍文。】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【安大2017 基础 名词 衍文】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历年出处：08基础填p17-20；09基础填p22-26；11基础名p34-36；12基础名p38-40；14基础名p48-50；17基础名p59。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【分析／名词解释／填空】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通假与古音通假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掌握：根据语境、字音和本字释义，区分通假与其他字际关系。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【安大2004 基础 分析 指出下列各句的通假字，并写出其本字。】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名词 通假】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历年出处：04基础析p1-5；08基础填p17-20；09基础填p22-26；16基础名p55-57；20基础名p65。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【名词解释／填空／阅读翻译】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反切与传统注音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掌握：解释反切上下字的作用，比较直音、反切与如字等术语。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在反切注音中，反切下字与被切字的韵母和声调是一致的。】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【安大2019 基础 名词 直音和反切】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历年出处：08基础填p17-20；15基础名p52-53；16基础名p55-57；16读写读p58；19基础名p63。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本义 引申义与假借义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掌握：说明辨别本义的方法，区分引申与假借，联系词义演变。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【安大2012 基础 问答 如何辨别本义、有什么意义？ 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名词 本义和引申义】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历年出处：12基础问p38-40；15基础问p52-53；18基础问p61；20基础名p65。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传统声母与三十六字母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掌握：掌握传统声母分组及其性质，能够列举相应字母。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上古汉语音系中共有四个唇音，它们是帮滂並明。】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问答 请说明“三十六字母”的性质和内容。】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历年出处：08基础填p17-20；09基础填p22-26；21基础问p67。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偏义复词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掌握：定义、识别条件和例句释义一并掌握。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【安大2011 基础 名词 9 偏义复词】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【安大2018 基础 名词 偏义复词】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历年出处：11基础名p34-36；16基础名p55-57；18基础名p61。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古今词义演变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掌握：从范围、感情色彩、意义转移等角度归纳，并准备例证。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【安大2018 基础 问答 对古今词义演变的看法】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【安大2019 基础 问答 古今词义演变】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历年出处：18基础问p61；19基础问p63。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古代汉语 句法与阅读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【阅读翻译】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文言句读与翻译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15卷 15年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掌握：练习先断句，再落实实词、虚词、活用、特殊句式；保留人名与书名。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【安大2004 基础 阅读 标点并翻译。】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读写 阅读 将文言文进行句读并翻译成现代汉语】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04基础读p1-5；06基础读p9-11；09读写读p27-28；10读写读p32-33；11读写读p37；12读写读p41；13读写读p46-47；14读写读p51；15读写读p54；16读写读p58；17读写读p60；18读写读p62；19读写读p64；20读写读p66；21读写读p68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【名词解释／填空／简答问答／阅读翻译】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词类活用与名词活用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12卷 11年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掌握：名词动用、名词作状语、使动、意动分开整理；说明活用后的意义。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问答 简述古汉语中的词类活用，并各举二例以说明之。】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名词 使动用法】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历年出处：05基础问p6-8；07基础问p12-14；08基础问p17-20；09基础填p22-26；10基础填p29-31；11基础问p34-36；13基础问p42-45；16基础名p55-57；16读写读p58；17基础问p59；19基础名/问p63；20基础名p65。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【填空／简答问答／阅读翻译】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宾语前置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掌握：按疑问、否定和标志词等条件分类，能从文段中找出并解释。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【安大2010 基础 填空 《左传》“先君之好是继”中“是”的作用是 复指前置的宾语 ；“晋侯饮赵盾酒”中的“饮”的意思是 给....喝 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【安大2018 基础 问答 宾语前置的特点】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历年出处：10基础填/问p29-31；14基础问p48-50；16基础问p55-57；16读写读p58；18基础问p61。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古代汉语被动句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掌握：掌握主要句式、标志词及古今变化，并准备句式比较。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【安大2009 基础 问答 简述古代汉语被动式基本类型及其特点。】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【安大2019 基础 问答 如何区分古代汉语被动句的句型？】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历年出处：09基础问p22-26；10基础论p29-31；11基础问p34-36；17基础问p59；19基础问p63。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古代汉语判断句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掌握：基本形式、判断词和表达功能结合例句说明。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【安大2016 基础 问答 举例说明古代汉语判断句的基本形式】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问答 古代汉语中判断句的句式】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历年出处：16基础问p55-57；20基础问p65。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古代文学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诗经 楚辞与比兴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9卷 9年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掌握：区分六义、比兴手法与作品成就；准备诗经、楚辞的比较例证。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【安大2004 基础 名词 楚辞】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问答 结合《离骚》等作品，谈谈屈原的贡献】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历年出处：04基础名/论p1-5；05基础问p6-8；07基础问p12-14；08基础填p17-20；11基础问p34-36；15基础名p52-53；16基础名p55-57；19基础名p63；20基础问p65。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红楼梦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8卷 8年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掌握：准备爱情悲剧、传统写法的突破、写实与叙事艺术等不同问法。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问答 为什么说贾宝玉和林黛玉的爱情必然是悲剧结局？】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论述 论述《红楼梦》的叙事艺术。】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历年出处：05基础问p6-8；07基础问p12-14；08基础问p17-20；10基础填p29-31；11基础问p34-36；17基础问p59；19基础论p63；21基础论p67。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儒林外史与讽刺小说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掌握：掌握结构、思想艺术成就；能与围城比较讽刺方式。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【安大2004 基础 论述 鲁迅先生在《中国小说史略》中指出：“迨吴敬梓《儒林外史》出，乃秉持公心，指擿时弊，机锋所向，尤在士林；其文又戚而能谐…】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【安大2015 基础 问答 《儒林外史》的思想艺术成就。】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历年出处：04基础论p1-5；05基础问p6-8；07基础问p12-14；13基础问p42-45；15基础问p52-53。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汉乐府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掌握：名词解释与思想艺术成就均需准备，以作品说明叙事与人物塑造。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【安大2004 基础 问答 简述两汉乐府叙事诗的成就。】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【安大2017 基础 问答 汉乐府的思想和艺术特点】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历年出处：04基础问p1-5；05基础名p6-8；07基础名p12-14；17基础问p59。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建安文学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掌握：掌握建安七子、建安风骨与诗歌特征，联系时代与作品。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名词 建安七子】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【安大2012 基础 问答 建安诗歌的特征。】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历年出处：08基础名p17-20；09基础填p22-26；11基础名p34-36；12基础问p38-40。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李白 杜甫与唐宋诗比较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掌握：结合具体作品比较风格、题材、表现方式及诗史演变。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【安大2006 基础 问答 （2） 李白杜甫的艺术风格有何不同？试做比较分析。】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【安大2018 基础 问答 唐诗和宋诗的区别】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历年出处：06基础问p9-11；09基础填p22-26；13基础问p42-45；18基础问p61。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宋词发展与词学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掌握：围绕词境开拓、词人贡献和词学主张准备，分清不同人物与流派。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【安大2004 基础 论述 论辛弃疾对词境的开拓】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问答 分析柳永对宋词发展的贡献】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历年出处：04基础论p1-5；10基础问p29-31；17基础名p59；20基础问p65。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桐城派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掌握：解释代表作家、理论主张、散文风格及文学史影响。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【安大2006 基础 名词 （6）桐城派】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【安大2011 基础 名词 6 桐城派】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历年出处：06基础名p9-11；08基础名p17-20；09基础名p22-26；11基础名p34-36。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初唐四杰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掌握：掌握作家组成、诗歌改革及文学史贡献。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名词 初唐四杰】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【安大2010 基础 填空 “初唐四杰”是指王勃、杨炯 卢照邻 和 骆宾王 四位诗人。】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历年出处：05基础名p6-8；07基础名p12-14；10基础填p29-31。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史记的文学成就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掌握：从历史价值、人物塑造与叙事解释鲁迅评价。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鲁迅赞誉司马迁《史记》为“史家之绝唱，无韵之离骚”。】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【安大2016 基础 问答 阐述鲁迅先生关于《史记》评价“史家之绝唱，无韵之离骚”（史记的历史地位和影响）】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历年出处：08基础填p17-20；15基础问p52-53；16基础问p55-57。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话本与章回小说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掌握：掌握话本来源、章回体特征及古代小说成书过程。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【安大2012 基础 名词 话本】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【安大2016 基础 问答 以《三国演义》《水浒传》《西游记》为例，说明古代章回体小说的特点。】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历年出处：12基础名p38-40；14基础名/问p48-50；16基础名/问p55-57。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玄言诗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掌握：掌握时代、诗风及其与山水诗的关系，联系代表作家。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【安大2004 基础 名词 玄言诗】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【安大2013 基础 名词 玄言诗】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历年出处：04基础名p1-5；13基础名p42-45。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永明体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掌握：掌握声律要求、代表作家及其对近体诗发展的意义。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【安大2012 基础 名词 永明体】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【安大2014 基础 名词 永明体】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历年出处：12基础名p38-40；14基础名p48-50。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牡丹亭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掌握：围绕主题、思想意义、人物形象和艺术成就组织论述。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【安大2004 基础 论述 论述汤显祖《牡丹亭》的成就及其影响】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【安大2012 基础 问答 《牡丹亭》的主题和时代意义。】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历年出处：04基础论p1-5；12基础问p38-40。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现当代文学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朦胧诗与现代新诗流派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掌握：区分朦胧诗、新月派、九叶诗派、现代派各自贡献，准备作品分析。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30 年代因合出诗集《汉园集》而被称为“汉园三诗人”的三位现代派诗人指的是何其芳、_____卞之琳_______和李…】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问答 结合新诗的发展，谈谈20世纪30年代“现代派”诗的贡献。】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历年出处：08基础名/填p17-20；09基础填/问p22-26；16基础名p55-57；17基础名p59；21基础问p67。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创造社与语丝社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掌握：掌握文学社团、刊物、代表作家与创作主张。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名词 语丝社】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【安大2017 基础 名词 创造社】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历年出处：05基础名p6-8；06基础名p9-11；07基础名p12-14；11基础问p34-36；17基础名p59。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五四文学革命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掌握：掌握背景、主张、代表文章与历史意义。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在新文化运动中，陈独秀主编的刊物_______《新青年》_____起到了巨大的思想启蒙作用。】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【安大2019 基础 名词 新文化运动】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历年出处：08基础填p17-20；10基础填p29-31；12基础名p38-40；14基础问p48-50；19基础名p63。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先锋小说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掌握：准备叙事、语言实验和代表作品，结合文学史说明特点。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【安大2009 基础 名词 先锋小说】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问答 结合具体作品，谈谈“先锋小说”的特点。】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历年出处：09基础名p22-26；13基础名p42-45；15基础名p52-53；21基础问p67。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新写实小说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掌握：掌握生活书写、叙事特点及与既有现实主义的关系。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名词 新写实小说】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【安大2016 基础 名词 新写实小说】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历年出处：05基础名p6-8；07基础名p12-14；08基础名p17-20；16基础名p55-57。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寻根文学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掌握：掌握文化反思、地域性和代表作品，结合与其他思潮的比较。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在寻根文学的代表性作品中，韩少功的《爸爸爸》和王安忆的《小鲍庄》分别塑造了不死的痴呆者__丙崽_______和早殇的…】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【安大2014 基础 名词 寻根文学】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历年出处：08基础填p17-20；10基础名p29-31；11基础问p34-36；14基础名p48-50。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鲁迅与国民性批判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掌握：熟悉呐喊、彷徨等作品；从人物、叙事和文化批判展开。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【安大2009 基础 填空 鲁迅反抗绝望的生命哲学，最完美得展现在他的散文诗集 《野草》 之中。】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【安大2019 基础 论述 论述鲁迅关于“国民性”的思想内涵。】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历年出处：09基础填p22-26；10基础问p29-31；18基础问p61；19基础论p63。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莫言小说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掌握：准备小说的叙事特征、战争书写及跨媒介改编案例。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【安大2013 基础 问答 莫言小说最主要的特点是什么？】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问答 结合莫言的文学作品被改编成电影】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历年出处：13基础问p42-45；14基础问p48-50；16基础问p55-57；20基础问p65。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曹禺戏剧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掌握：人物形象、结构与艺术表现结合雷雨、原野等作品准备。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曹禺在其剧作中塑造了一系列个性鲜明的女性形象，其中戏剧____ 《北京人》_______中的愫芳具有独特艺术魅力。】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【安大2015 基础 问答 曹禺戏剧艺术成就。】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历年出处：08基础填p17-20；09基础填p22-26；10基础填p29-31；15基础问p52-53。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汪曾祺小说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掌握：联系具体作品概括风格、人物与文学史意义。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【安大2015 基础 问答 汪曾祺的文学史意义。】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【安大2019 基础 论述 论述汪曾祺小说特点。】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历年出处：15基础问p52-53；19基础论p63。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文学理论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文学的性质与审美意识形态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8卷 8年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掌握：辨析文学与非文学，解释文学话语、审美反映及文学活动要素。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名词 文学】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论述 结合具体作品，论述文学与非文学的区别。】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历年出处：05基础名p6-8；07基础名p12-14；08基础填p17-20；09基础问p22-26；13基础问p42-45；15基础名p52-53；16基础名p55-57；21基础论p67。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文学生产与消费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8卷 8年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掌握：掌握精神生产特殊性、生产与消费相互作用及发展不平衡。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问答 怎样理解“文学消费同时也制约着文学生产”？】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【安大2018 基础 问答 精神生产的特殊性】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历年出处：05基础问p6-8；07基础问p12-14；08基础问p17-20；09基础填p22-26；11基础问p34-36；13基础问p42-45；14基础名p48-50；18基础问p61。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文学形象与意境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掌握：围绕形象的统一性、意境和景情关系准备作品例证。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【安大2006 基础 名词 （5）意境】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【安大2020 基础 问答 真境逼而神境现】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历年出处：06基础名p9-11；12基础问p38-40；13基础名p42-45；14基础名/问p48-50；16基础问p55-57；18基础问p61；20基础问p65。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文学批评原则与方法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掌握：掌握美学与历史观点，区分不同批评方法，结合作品说明评价依据。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恩格斯奇《诗歌和散文中的德国社会主义》一文中指出：“我们绝不是从道德的党派的观点来责备歌德，而是从________美…】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名词 社会历史批评】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历年出处：08基础填p17-20；09基础问p22-26；10基础填p29-31；16基础名p55-57；21基础名p67。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期待视野与文学接受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掌握：解释读者期待、接受过程与误解，能用具体作品说明。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名词 期待视野】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基础 论述 结合具体作品，阐述文学接受过程中的误解现象。】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历年出处：05基础名p6-8；07基础名p12-14；15基础名p52-53；20基础名p65；21基础论p67。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艺术真实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掌握：区分生活真实、科学真实与艺术真实，结合具体作品说明特征。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【安大2006 基础 问答 （3） 艺术真实有哪些基本特征？它与生活真实，科学真实有什么区别？】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【安大2011 基础 问答 谈谈艺术真实性的主要特征。】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历年出处：06基础问p9-11；09基础名p22-26；10基础名p29-31；11基础问p34-36。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文学话语的含蓄与含混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掌握：结合文本说明话语蕴籍、含蓄含混与陌生化。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【安大2013 基础 问答 文学话语的主要特征。】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【安大2019 基础 名词 陌生化】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历年出处：13基础问p42-45；15基础名p52-53；17基础名/问p59；19基础名p63。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文学发生与劳动说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掌握：比较主要起源说，重点论证劳动为何是文学发生的根本原因。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【安大2005 基础 问答 为什么说劳动是文学发生的根本原因？】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【安大2010 基础 填空 10关于文学起源的观点，除了“劳动说”还有 巫术发生说、宗教发生说、游戏发生说 、等不同学说。】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历年出处：05基础问p6-8；07基础问p12-14；10基础填p29-31。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灵感与文学创造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掌握：区分灵感、直觉，联系创造过程和积累。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【安大2008 基础 填空 艺术创造过程，一般要经过_艺术体验、艺术构思和艺术传达_三个阶段。】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【安大2015 基础 问答 灵感与直觉的区别。】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历年出处：08基础填p17-20；12基础问p38-40；15基础问p52-53。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阅读与写作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【写作】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作文与文学议论文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15卷 15年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掌握：审题立意、论证层次和作品例证同时训练；依具体题目控制文体与字数。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【安大2007 读写 写作 以“文学经典的意义”为话题写一篇小论文，可自拟题目，字数不少于1200字。】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【安大2021 读写 写作 作文】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07读写写p15-16；08读写写p21；09读写写p27-28；10读写写p32-33；11读写写p37；12读写写p41；13读写写p46-47；14读写写p51；15读写写p54；16读写写p58；17读写写p60；18读写写p62；19读写写p64；20读写写p66；21读写写p68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【鉴赏】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诗歌鉴赏写作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10卷 10年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掌握：从意象、语言、结构、情感与主题展开，形成完整赏析文章。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【安大2004 基础 鉴赏 江雪／鹧鸪天 任选一题赏析】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【安大2015 读写 鉴赏 小溪 赏析】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历年出处：04基础鉴p1-5；07读写鉴p15-16；08读写鉴p21；09读写鉴p27-28；10读写鉴p32-33；11读写鉴p37；12读写鉴p41；13读写鉴p46-47；14读写鉴p51；15读写鉴p54。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【阅读翻译】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文论材料翻译与观点阐释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8卷 8年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掌握：先准确解释材料，再提炼命题、论证并联系作品；重点练习文心雕龙。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【安大2007 读写 阅读 阅读下面一段文字，从中提炼出一个你认为比较重要的文学观点，并加以论述。题目自拟，字数不少于600字。】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【安大2014 读写 阅读 先翻译以下文字，然后从中提取一个文学观点并加以评说。】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历年出处：07读写读p15-16；08读写读p21；09读写读p27-28；10读写读p32-33；11读写读p37；12读写读p41；13读写读p46-47；14读写读p51。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核对原题：迁移包内 四校真题打印复核版／安徽大学_历年真题_打印版.pdf。黄色内容供定位和复习；需完整题干、原图或原件异常用词时，以该文件对应页为准。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这些频次反映现有资料中的重复考查，不能推定缺失年份，也不能视为下一次考试的命中承诺。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555555"/>
        <w:sz w:val="16"/>
      </w:rPr>
      <w:t>安徽大学  高频考点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 w:lang="zh-CN">
      <w:rFonts w:ascii="Noto Serif CJK SC" w:hAnsi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 w:lang="zh-CN">
      <w:rFonts w:asciiTheme="majorHAnsi" w:eastAsiaTheme="majorEastAsia" w:hAnsiTheme="majorHAnsi" w:cstheme="majorBidi" w:ascii="Noto Serif CJK SC" w:hAnsi="Noto Serif CJK SC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 w:lang="zh-CN">
      <w:rFonts w:asciiTheme="majorHAnsi" w:eastAsiaTheme="majorEastAsia" w:hAnsiTheme="majorHAnsi" w:cstheme="majorBidi" w:ascii="Noto Serif CJK SC" w:hAnsi="Noto Serif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 w:lang="zh-CN"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安徽大学高频考点</dc:title>
  <dc:subject>按现有历年真题归并的复习提纲</dc:subject>
  <dc:creator/>
  <cp:keywords>历年真题 高频考点 复习提纲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