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四校真题考点与难度复核总结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安徽大学 · 黑龙江大学 · 云南民族大学 · 西安工业大学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依据四校《历年真题打印复核版》；与《高频考点复核版》四册配套使用</w:t>
      </w:r>
    </w:p>
    <w:p>
      <w:pPr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2026年10月12日（v3：补黑龙江 2021 当年书目、云南官方书目原件、西安 2025 书目三处未核项）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一、先看结果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评定基准：考生已经理解本校对应参考书的核心知识，并练过典型题。下面评的是在这个基础上，真题还要求多少辨析、迁移和自主组织。参考书的数量、院校名气、报考竞争、录取率均不进入评价。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学校／部分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参考等级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目前判断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基础知识与发散的关系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安徽基础卷（616）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级；</w:t>
              <w:br/>
              <w:t>2021 达 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分时期：早年可选语言路径多为中等；2021 综合要求达到中等偏难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语言题多为概念辨析与举例；文学部分较强调结合作品论证。2021 不能沿用早年的任选假设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安徽阅读与写作（809）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3–4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中等至中等偏难；理论转化与成篇表达比单纯识记更重要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文言句读／翻译与文学、治学命题写作，属于规定能力的应用；陌生选文不自动等于超范围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黑龙江现代汉语（742）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级，</w:t>
              <w:br/>
              <w:t>局部 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中等偏难；难在分析精度，发散通常有明确知识边界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造字、音变等常规操作打底，句法、语义、语用必须分层解释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黑龙江古代汉语与语言学理论（842）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整体中等，部分题达到中等偏难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古汉重虚词句法与阅读；语理主干概念占基础，另有归纳、对比和论证。2021 当年书目已核，与 2026 官方大纲逐项相同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云南现代汉语（719）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偏基础至中等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主干知识明确，常规分析较多；既考复述也考操作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云南语言学理论（815）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2–3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基础骨架上的中等应用；2024 方法题显著增加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多数概念、关系与原理较常规，但不能概括成“纯背书”；2026 起 815 改用 2025 年版《语言学纲要》，属范围变动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西安语言综合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2–3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现汉中等；近两年古汉中等偏难，整体应重视操作性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现汉指定辞格写作，古汉诗律与古注分析，均要求把知识转成实际操作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西安文学评论写作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 级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中等至中等偏难；开放度高，高分需要细读与理论论证</w:t>
            </w:r>
          </w:p>
        </w:tc>
        <w:tc>
          <w:tcPr>
            <w:tcW w:type="dxa" w:w="453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三部分大题都写作，但每部分都有选项；不应拿最难选材代表必答负荷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当前最清晰的差别是：云南更偏主干知识的理解和常规应用，黑龙江突出语言分析精度，西安近年古汉突出综合操作，安徽需区分基础卷的选做制度与读写能力。四校科目设置、分值结构、选做制度和资料完整度都不同，不能把所有学科硬压成一个精确名次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“参考等级”只用于横向对照，便于判断复习投入的先后；它不是把各科加权的总分，也不表示某校整体更难。等级的定义见下一节。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二、评定标准与证据规则</w:t>
      </w:r>
    </w:p>
    <w:p>
      <w:pPr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等级口径：数字用于跨校横向比较，措辞用于具体题目的判断，两者一一对应。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等级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口径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对应的措辞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1 级</w:t>
              <w:br/>
              <w:t>直接提取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概念定义、术语列举、教材明确结论；记忆准确即可形成答案主体。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 级</w:t>
              <w:br/>
              <w:t>常规理解与运用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解释一个原理，完成典型的语音、构词或句法练习；需要理解，但解题步骤清楚。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偏基础至中等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3 级</w:t>
              <w:br/>
              <w:t>辨析与综合运用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比较相近概念，处理新语料，说明理由，或把两项以上知识联系起来。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 级</w:t>
              <w:br/>
              <w:t>开放迁移与论证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在陌生文本或材料中确定角度、选择理论、组织证据并完成论证；背诵不能直接形成答案。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中等偏难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 级</w:t>
              <w:br/>
              <w:t>超出基础教材</w:t>
            </w:r>
          </w:p>
        </w:tc>
        <w:tc>
          <w:tcPr>
            <w:tcW w:type="dxa" w:w="589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必须依赖专门研究、罕见材料或教材之外的专业知识。本轮不把任何学校的整卷定为此级。</w:t>
            </w:r>
          </w:p>
        </w:tc>
        <w:tc>
          <w:tcPr>
            <w:tcW w:type="dxa" w:w="249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难</w:t>
            </w:r>
          </w:p>
        </w:tc>
      </w:tr>
    </w:tbl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分开记录三个维度，避免把不同性质的东西混成一个“难度”：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知识范围：题目所要求的知识能否落实到对应年份的参考课程框架。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作答加工：属于直接提取、常规运用、多步辨析，还是自主综合。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答案开放度：开放不等于难，封闭分析题也可能很难。教材出现过的例句与全新语料要区别对待；材料题主动给出的背景，应从课外知识负担中扣除。</w:t>
      </w:r>
    </w:p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整卷判断优先使用题型分值与连续出现的要求，并考虑可行的选做路径。例题只用来解释难点，不能用几个例子推算全校“难题占比”。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书目转载只是范围证据。完整教材尚未逐页对照，因此不能宣称已证实全部题目都在书内；最新大纲也不能反证历史年份的题目当时超范围。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三、高频整理结果（提要）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本轮先重做高频考点，再据此做难度分析。四册合计 249 条复现主题、62 条单次关注、1227 条引用记录；其中 943 条匹配到具体 PDF 页，其余保留所在原卷页范围。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学校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复现主题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单次关注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引用记录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8"/>
              </w:rPr>
              <w:t>页数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安徽大学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黑龙江大学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82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云南民族大学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295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西安工业大学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249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1227</w:t>
            </w:r>
          </w:p>
        </w:tc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8"/>
              </w:rPr>
              <w:t>42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使用这四册时请注意三条：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同一学科按不同年份计次，同年多题不重复加次数；因此“年次”是已确认证据的下限，不是预测概率，也不能换算成命中率。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主题包括考点、专题和题型，不是互斥的原子考点；同一道题可以支撑不同主题，1227 条引用不等于 1227 道独立题。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回忆卷没有记录到的题，不能直接视为“没有考”。</w:t>
      </w:r>
    </w:p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四、安徽大学：范围广不直接等于题难，选做制度改变才影响判断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2021 年专业目录转载（启航）：616 语言文学基础以黄伯荣、廖序东《现代汉语》六版、黄德宽《古代汉语》、袁行霈《中国文学史》三版、丁帆《新文学史》、童庆炳《文学理论教程》四版为参照；809 阅读与写作考阅读分析与文学写作的实际能力。该页本轮重新核见正文。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旧年教辅所注郭锡良《古代汉语》不能当成整个时间段统一书目。现有真题止于 2021 年，评的是这批卷子对应的旧“语言文学基础”范围，不能用后来的科目设置反推。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选做规则随年份变化（这是安徽最关键的一条）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选做规则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对难度的实际影响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2017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p59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20 选 10（各 5 分）；简答题 10 选 5（各 20 分）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可自由挑语言题或文学题，实际作答负荷最低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2018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p61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10 题固定（各 5 分）；简答题 A／B 两组整组选一（各 20 分），不得交叉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选做范围收窄到整组，但仍有语言／文学两条路径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2019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p63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回忆说明：名解与问答均按语言组／文学组整组任选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同 2018，整组选一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2020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p65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题面分【语言组】【文学组】两组，但现有整理文本未写明选择规则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应保留不确定性：既不能当成两组都必答，也不能无证据断言任选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</w:t>
            </w:r>
          </w:p>
        </w:tc>
        <w:tc>
          <w:tcPr>
            <w:tcW w:type="dxa" w:w="85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p67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资料两处明确标注“不可选做”（pid869、pid880）</w:t>
            </w:r>
          </w:p>
        </w:tc>
        <w:tc>
          <w:tcPr>
            <w:tcW w:type="dxa" w:w="391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10 题与问答 10 题全部必答，综合作答负荷明显高于早年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2021 的“不可选做”来自回忆／整理资料的题面说明，不能冒充已见官方原卷指令；但它是本轮新增的关键证据，安徽必须分时期判断，不能把早年的语言组选做路径套到 2021 年。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1｜2021 评价“四体二用”（语言文学基础 p67，问答题）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要求评价“四体二用”学说，不只是列举六书。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黄德宽《古代汉语》文字学部分：“六书”名称与许慎定义、四体二用、汉字结构辨析。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要先说明该学说把六书分成造字之法与用字之法的思路，再评价它的解释力与局限；仅罗列六书不能构成完整作答。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高于名词解释，要求评价与论证，但仍在本课程框架内。不能仅凭“评价”一词判为超范围。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2｜2021 文学接受过程中的误解（p67，问答题）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结合具体作品，阐述文学接受过程中的误解现象。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童庆炳《文学理论教程》文学接受部分。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需要把概念、作品证据和判断连接起来，属于跨“理论—文本”的组织。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中等偏难，负荷来自论证与举证，不是来自课外知识。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3｜2020 语言组常规概念题（p65）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多义词与同音词的异同、语素／词／短语的异同、现代汉语常用句式、七个舌面单元音的发音方式、古代汉语判断句句式，均要求举例说明。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黄廖《现代汉语》词汇、语音、语法部分；黄德宽《古代汉语》判断句部分。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按教材给出的分析角度举例即可，通常无需自创理论。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中等。“简答”这个题型名称不等于机械背诵，但也未形成额外的推理负荷。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4｜2021 音位和音位变体及划分标准（p67）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解释音位与音位变体，说明音位划分的标准并举例。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黄廖《现代汉语》语音章音位部分。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属理解性主干题，需要准确复述标准并配例。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偏基础至中等。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5｜阅读与写作卷（809）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2019（p64）《史记·太史公自序》翻译，并据《文心雕龙·神思》“意翻空而易奇，言征实而难巧”就治学理想、态度、方法写文章；2020（p66）《左传》祁奚举荐与《文心雕龙·神思》两段无标点文言翻译，再以卡尔维诺“经典”说为材料作文；2021（p68）《隋书·文学传序》句读并翻译，再据朱自清《论逼真与如画》写自命题作文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黄德宽《古代汉语》文选与古注知识；写作部分对应文学与治学命题的表达能力。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需要实词、虚词、句法与文论语义综合；作文要从材料中提炼观点并成篇。2021 句读段含文学批评语汇与南北文风比较，难点在正确理解转折评价。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中等至中等偏难。809 的难主要在综合阅读与论证，并无证据表明必须广泛阅读冷门研究才能基本作答。2021 作文原材料仅存概要，不能精确评价其全部审题难度。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安徽小结：基础卷不能一概说成高发散；2021 全科必答的资料应与早年选做卷区别对待。读写卷的负荷落在“读懂＋成篇”，而不是知识广度。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五、黑龙江大学：分析精细，基础项也不低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范围来源（含 2021 当年书目）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本轮找到 2021 年当年成文的两份大纲（2020-11-22 发布，转载页标注原始来源为黑龙江大学研究生院《关于发布黑龙江大学 2021 年攻读硕士学位研究生招生章程的通知》yjsy.hlju.edu.cn/info/1007/13915.htm；官方站点本轮直连返回 403，故这两项属权威转载而非官方原件）：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2021 当年参考书目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2021 当年题型结构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842 古代汉语与语言学理论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王力主编《古代漢語》（一、二册），中华书局校订重排本；《语言学纲要》（修订版），叶蜚声、徐通锵著，王洪君、李娟修订，北京大学出版社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古汉：文言文翻译 25＋阅读分析 25＋论述 25；语理：解释术语 25＋简述 20＋论述 30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742 现代汉语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《现代汉语》（增订第五版），黄伯荣、廖序东，高等教育出版社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名词解释 25＋分析题 70＋简答题 40＋论述题 15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810 综合（含古汉语、现代汉语）</w:t>
            </w:r>
          </w:p>
        </w:tc>
        <w:tc>
          <w:tcPr>
            <w:tcW w:type="dxa" w:w="419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王力《古代汉语》前 2 册，中华书局 1999；黄伯荣、廖序东《现代汉语》，高等教育出版社 1997</w:t>
            </w:r>
          </w:p>
        </w:tc>
        <w:tc>
          <w:tcPr>
            <w:tcW w:type="dxa" w:w="362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选择题／概念题／简答题／论述题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两个关键结果：一是 2021 年 842 的官方书目与卷面结构与 2026 年官方大纲逐项相同，说明 842 的范围长期稳定，2021 年真题确实落在指定教材框架内；二是 2021 年 742 现汉的书目为黄廖增订第五版，题型 25／70／40／15 与 2021 卷面分值完全吻合。同年另有 810 综合科目并行（用书与结构都不同），因此 842／742 与 810 不能互相代替。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2021 年 842 真题与当年大纲逐项对应：古汉论述 25（12＋13）、阅读分析 25（10＋6＋9）、翻译 25；语理解释术语 25（5×5）、简述 20（2×10）、论述 30（2×15）。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仍需注意三点版本证据的强度：2021 年 842 书单未标注出版年份，742 书单标到增订第五版；2026 年官方 742 大纲已改为邵敬敏《现代汉语通论》第 3 版与 20／60／50／20 结构，故 2025、2026 的范围与 2021 不是同一套；842 大纲文件的内部元数据仍是 2014 年创建、2015 年 8 月最后保存，742 文件最后保存于 2023 年 7 月。2015 年现汉大纲（考研帮转载）同为黄廖五版与 25／70／40／15，与 2021 书目和卷面一致，可作旁证。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卷面结构与题块权重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计算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 现代汉语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p43—45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25＋分析 70＋简答 40＋论述 15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12 小题：2＋3＋5＋6＋6＋10＋8＋3＋5＋6＋10＋6＝70；简答 40 由总分反推，原卷该节标题未见于现有文本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2021 古代汉语与语言学理论</w:t>
            </w:r>
          </w:p>
        </w:tc>
        <w:tc>
          <w:tcPr>
            <w:tcW w:type="dxa" w:w="96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p46—47</w:t>
            </w:r>
          </w:p>
        </w:tc>
        <w:tc>
          <w:tcPr>
            <w:tcW w:type="dxa" w:w="260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古汉 25＋25＋25；语理 25＋20＋30</w:t>
            </w:r>
          </w:p>
        </w:tc>
        <w:tc>
          <w:tcPr>
            <w:tcW w:type="dxa" w:w="413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两部分各 75 分，合计 150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分析题里有一组精细语法任务：宾语及其语义／结构 10、语义指向 8、两句结构辨析 3、关联词判定 5、层次分析 10、复句 6，合计 42 分，占整卷 28%。这是题块负荷的说明，不等于“42 分都是难题”——其中既有常规内容也有较难内容。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1｜2021 “一锅饭吃三十个人”（现代汉语 p43—44，宾语语义类型题 10 分内）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指出句中宾语，说明其意义类型以及由什么结构充当。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 5 章语法 第八节“句法结构中的语义分析”：语义角色、语义指向、语义特征；第六节句式系统（存现句等）。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不能把这个宾语直接当受事；需要按语义角色重新归类，并结合句式的整体意义解释。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中等偏难。难在抗干扰与分类依据，不在知识范围。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2｜2021 “热热地沏了一杯茶”语义指向（p44，8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说明划线部分在句中做什么成分，并标明语义指向。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第八节语义角色／语义指向。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必须把句法位置与语义所指分开处理：成分归属是一个问题，指向哪个成分是另一个问题。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中等偏难，属于典型的多层辨析。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3｜2021 “我让他明天来这儿”／“我知道他明天来这儿”（p44，3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判断两句结构是否相同，说明如何进行区分。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第五节句型系统、第六节句式系统。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要辨明兼语结构与主谓短语作宾语的区别，并给出可检验的结构依据，而不是只给结论。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中等偏难。分值不高但区分度强。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4｜2021 “一面……一面……”关联词判定（p44，5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判断下列句中划线的是不是关联词语，并说明理由。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742 官方大纲 第十节复句类型、第十一节多重复句与紧缩复句。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例句中有的是关联结构，有的只是同形词语；要在具体语境里判断，不能被形式误导。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5｜2021 两个“也”的用法比较（古代汉语 p47，阅读分析 9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问“夫耕之用力也劳”与“超五帝，侔三王者，必此法也”中两个“也”用法是否一样，并说明古代汉语语气词“也”的用法有哪些。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 通论七“判断句，也字”：（三）语气词“也”的特点；并需回到所给《韩非子》材料。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要求从材料中的两处实例进入体系总结，先比较再归纳。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中等应用。知识来源在指定教材内。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6｜2021 音位系统的平行对称（语言学理论 p47，论述 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结合实例说明为什么一种语言的音位系统具有平行对称的特点。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 语言学理论 第三章第五节“音位的聚合”：区别特征、音位聚合群。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需要自行组织实例来支撑论证，比背定义多一步。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中等偏难，但所用工具仍是主干理论，不涉及专门背景。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7｜2021 语言学理论名词解释（p47，25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语言的人际互动功能、音位变体、自源文字、语言的谱系分类、洋泾浜。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842 官方大纲：语言的社会功能（第一章第一节）、音位和音位变体（第三章第四节）、自源文字（第六章第四节）、亲属语言和语言的谱系分类（第七章第二节）、洋泾浜（第八章第六节）。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五个术语逐条对应大纲条目，按教材定义作答即可。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偏基础。这一组说明黑龙江基础项并不低，不能只看到分析题的难度。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8｜2014 “很官僚／很官员”（语言学理论与现代汉语 p15，分析题 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由“很官僚”可以说、“很官员”不可以说，类推例子并概括可成立的“程度副词＋名词”结构中名词应具备的语义特征。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现汉语法部分词类与语义特征分析。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要从可接受性判断归纳出语义特征，属于方法性任务。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中等。它说明语理／语法部分存在归纳与开放性要求，但不能据少量这类题概括为“每年都很难”。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黑龙江小结：难在把教材规则真正用准，以及把句法、语义、语用分层解释；开放发挥的要求相对有限。2025、2026 回忆资料只用于观察题型延续，不用于计算精确难题比例。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六、云南民族大学：主干基础稳定，语理方法题不可忽略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范围来源（2025、2026 官方原件）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本轮取得云南民族大学研究生院《2025 年硕士研究生招生初试参考书目》与 2026 年同名文件的官方 PDF 原件（web.ymu.edu.cn 附件；官网附件下载入口需验证码，未绕过，取得的是同一附件的官方直链文件）：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719 现代汉语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815 语言学理论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官方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《现代汉语》（增订第六版）上、下册，黄伯荣、廖序东，高等教育出版社 2017 年版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《语言学纲要》（修订本），叶蜚声、徐通锵著，王洪君、李娟修订，北京大学出版社 2010 年版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 官方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同上，未变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《语言学纲要》，叶蜚声、徐通锵著，王洪君、李娟修订，北京大学出版社 2025 年版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这个对照解决了两件事：2024 年转载所记的“719 黄廖六版、815 语言学纲要 2010 年”与 2025 年官方原件一致，可以放心用于 2024、2025 两年（本报告评的真题止于 2025 年）；而 2026 年 815 已换成 2025 年版，属 2025 年之后的范围变动，不能用来评价既有真题。2024 年转载另列的马学良《语言学概论》未出现在 2025 官方书目中，不作为范围依据。另需注意不要误引该校 705／735 的书目。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拆分明细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现代汉语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p27—28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30＋分析 50＋简答 30＋论述 40＝150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50＝造字法 10＋声母发音 20＋同义词辨析 10＋层次分析 10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2024 语言学理论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20＋简答 45＋分析 45＋论述 40＝150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分析 45 全部为变换分析：句法同义、句法多意、结果不同，占整卷 30%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语言学理论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p29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名解 30＋简答 60＋论述 60＝150</w:t>
            </w:r>
          </w:p>
        </w:tc>
        <w:tc>
          <w:tcPr>
            <w:tcW w:type="dxa" w:w="385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简答含“如何分析语素”，论述含语法单位及划分依据</w:t>
            </w:r>
          </w:p>
        </w:tc>
      </w:tr>
    </w:tbl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1｜2025 层次分析法（现代汉语 p27，10 分，两题各 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用层次分析法分析下列句子——但原卷资料中没有给出这两句话。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黄廖《现代汉语》语法章层次分析法。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无法评估。本轮同时查看了本任务使用的《历年真题打印复核版》第 27 页和你提供的原始文件“云民大 2025 现汉719(2).pdf”第 1 页，两处都只到“（两题，每小题 5 分，共 10 分）”便直接进入“三、简答题”，没有任何例句。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不作难度评价，只记录题型与分值。这是资料本身的缺失，不用推测补齐。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2｜2024 变换分析（语言学理论 p26，45 分，占 30%）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（一）句法同义：“我打碎了杯子”“我们找到了小王”；（二）句法多意：“通知的人没有来”“关心的是妈妈”；（三）结果不同：“在池子里洗衣服——在池子里养鱼”“在黑板上写字——在教室里写字——在火车上写字”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《语言学纲要》语法章变换部分：《语言学纲要》修订本（2010）为 2024、2025 两年官方指定版本。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“通知的人没有来”要分清施事与受事两种理解；“在池子里洗衣服／养鱼”不能只按表面位置套同一个变换，必须检验语义关系。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中等，且不可忽略。45 分占整卷 30%，不能再概括成“偶尔出现个别难题”；但操作工具仍来自教材主干语法知识。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3｜2025 主干概念与常规分析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句型和句类的关系（p27，简答 15 分）、语言的层级装置（p29，简答 20 分）、语言的社会属性（p28，论述 20 分）；声母发音方法与部位（p27，20 分）、造字法分析（10 分）、同义词辨析（10 分，如“摒弃—摈弃”“毕生—一生”）。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《语言学纲要》语言符号系统与语音章；黄廖《现代汉语》语音、文字、词汇章。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主要要求解释教材概念及其关系，配上例子即可形成答案主体；分析题多沿用常规方法。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偏基础至中等。但“句型句类”与“词汇特点”这类简答要求系统展开，40 分论述也不能仅因题型名判难。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4｜方法类题目的延续（p24、p29）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2023 组合聚合关系的系统作用、音位归纳三原则；2025 语素分析、语法单位及划分依据。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《语言学纲要》组合关系与聚合关系、音位与音位变体、语法单位。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要求举例论证，检验的是方法掌握程度。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中等。这些题说明语理不能只靠背诵提纲。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5｜需要标注边界的两处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2015 结构主义与转换生成语法的比较（p7）；2013 语言学理论卷含“小说”“典型”“现实型文学”等文学项（p4）。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前者属语言学流派理论比较；后者对应的是当年的科目设置。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2015 结构主义／转换生成语法比较属语言学流派理论比较，已超出指定教材《语言学纲要》的主干条目（大纲只列语言的功能、符号系统、语音音系、语法、词义语用、文字、演变与接触等章），当年指定范围亦未核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前者标为待核的例外，不纳入总体评级；后者不能当作近年超纲证据——2013 年语言学卷的科目范围与现在不同。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云南小结：现汉的基础性较强，教材学习容易直接转化为答案；语理近年存在明确的方法负荷，2024 年尤其突出。可优先教材主干与典型分析，但不宜把“背完提纲”当作充分准备。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七、西安工业大学：现汉要能写，古汉要能做，评论要能论证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范围来源（官方＋2025 转载）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西安工业大学研究生院 2024 与 2026 两份官方书目页本轮均已读取，2025 年自命题书目的转载页（标注“来源：西安工业大学研究生院”）也已补到：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年份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语言综合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文学评论写作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2024 官方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902 语言综合：《现代汉语》，黄伯荣、李炜，北京大学出版社 2016 年；《古代汉语》，郭锡良，商务印书馆 2018 年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702：童庆炳《文学理论教程》第五版，高等教育出版社 2015 年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2025 转载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816 语言综合：《现代汉语》（第二版），黄伯荣、李炜，北京大学出版社 2016 年版；《古代汉语》（修订本），郭锡良，商务印书馆 1999 年版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702：童庆炳《文学理论教程》第五版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 官方</w:t>
            </w:r>
          </w:p>
        </w:tc>
        <w:tc>
          <w:tcPr>
            <w:tcW w:type="dxa" w:w="476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816 语言综合：同上，并明确标注现汉第二版、古汉修订本</w:t>
            </w:r>
          </w:p>
        </w:tc>
        <w:tc>
          <w:tcPr>
            <w:tcW w:type="dxa" w:w="3969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702：同上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两点必须如实说明：一是 2024 与 2025 的古代汉语指定版本不同（2018 年本与 1999 年修订本），评 2024、2025 两卷时应按各自年份的版本理解，不能合并成同一套；2026 又回到修订本。二是 2025 书目来自权威转载，不是官网原件；现汉与文学理论两本书目在 2024、2025、2026 三处一致。另外这不是黄伯荣、廖序东的同名教材。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卷面结构与材料归属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科目与年份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页码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结构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语言综合 2025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p47—50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现汉 75＝名解 8＋辨析 8＋分析 25＋问答 20＋语言运用 14；古汉 75＝声符 5＋形符 5＋活用 10＋材料分析 20（加标点 10＋五小问 10）＋诗律辨析 15＋古文阅读 10（释词 5＋注音 5 两小题的文字未见于现有提取件，暂不列入）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语言综合 2024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p36—40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古代汉语 75＝释词 10＋活用 10＋诗律 15＋古注 15＋标点 10＋翻译 15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文学评论写作 2025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p51—54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三部分共 150＝鉴赏 55＋理论材料阐释 55＋文学评论 40；每部分均任选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文学评论写作 2026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p55—60</w:t>
            </w:r>
          </w:p>
        </w:tc>
        <w:tc>
          <w:tcPr>
            <w:tcW w:type="dxa" w:w="6803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三部分共 150＝鉴赏 55＋理论材料阐释 55＋文学评论 40；每部分均任选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两份评论卷的页范围本轮均已核清（此前草稿只写到题干位置，不是材料的范围）：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部分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分值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选择方式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2026 页范围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2025 页范围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一、鉴赏短文（≥600 字）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2026：锦瑟／蝶恋花／夕阳下 三选一；2025：归园田居／江城子·密州出猎／我爱这土地 三选一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题干与作品 p55—56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p51—52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二、文学理论材料阐释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2026：《论语·阳货》／张爱玲《自己的文章》／孙绍振《新的美学原则在崛起》三选一；2025：《尚书·尧典》／鲁迅《〈中国新文学大系·小说二集〉导言》／胡适《文学改良刍议》三选一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p56；材料止于 p57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p52—53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三、文学评论（≥500 字）</w:t>
            </w:r>
          </w:p>
        </w:tc>
        <w:tc>
          <w:tcPr>
            <w:tcW w:type="dxa" w:w="56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340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2026：《荒原》（节选）／《百年孤独》（节选）二选一；2025：卡夫卡《变形记》（节选）／里尔克《豹》二选一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p57；荒原 p57—59，百年孤独 p59—60；止于 p60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题干 p52；变形记 p53—54，豹 p53—54；止于 p54</w:t>
            </w:r>
          </w:p>
        </w:tc>
      </w:tr>
    </w:tbl>
    <w:p>
      <w:pPr>
        <w:spacing w:line="240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代表题与判断过程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1｜2025 古书注解材料题（语言综合 p49—50，20 分＝加标点 10＋五小问 10）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给下文加标点，并按阮元的意见回答：哪一个是衍文、阮元有什么根据、衍文去掉后标点怎样改变、这个句子可以有几种不同标点法且意义有何不同、你赞成哪一种。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郭锡良《古代汉语》古注与校勘部分（2025 年官方书单为商务印书馆 1999 年修订本）。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题面已经给出了阮元与版本证据，因此额外加工是“读懂论证”并连接版本—句读—语义；不是要求考生脱离材料自行做版本考据。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中等偏难。难点在连续运用规则与比较解释，而不是课外考据知识的量。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2｜2025 诗律辨析题（语言综合 p49—50，15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指出杜甫《旅夜书怀》与李白《梦游天姥吟留别》（节选）哪一首是古体诗、哪一首是律诗，并分析律诗的用韵、对仗及平仄，包括有无拗救和失粘失对之处。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郭锡良《古代汉语》诗律部分。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需要连续完成辨体、用韵、对仗、平仄与拗救失粘失对五项操作。与古注材料 20 分合计 35／75，是题块比例，不是难题比例。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中等偏难。作品本身很熟悉，不代表规则操作没有难度。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3｜2024 活用题（语言综合 p38，10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指出下列句中活用词的用法及意义（每题 2 分，共 10 分）：魏南与楚境、晋侯饮赵盾酒、孔子登东山而小鲁、有好事者船载以入、秦师遂东。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郭锡良《古代汉语》词类活用部分。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按使动、意动、名词作状语、名词活用为动词等类型逐例判定并释义。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中等。本轮已目视确认这 10 分：该题面以嵌图形式存在于第 38 页，文本提取层看不到，此前草稿标记为待核项，现已核对完成。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4｜字形类操作题（2024 p37—38、2025 p48—49）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2025 年写出声符 5 分（填、珊、补、螫、徒）、按《说文解字》写出形符 5 分（颖、衷、辫、哀、邯）；2024 年释词 10 分、活用 10 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郭锡良《古代汉语》文字与词汇部分。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声符、形符受字形沿革影响，机械地看现代偏旁可能失分。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中等。没有逐页对照郭锡良教材，因此不宜声称每一个字都是书内原例。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5｜现汉语言运用题（辞格写作）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2025（p48，14 分）“黄河”400 字短文，用引用、对偶、排比、双关、比喻、借代六种辞格；2024（p37，14 分）“我对中华优秀传统文化的认识”，用对偶、排比、仿词、双关、比喻、借代六种辞格；2023（p30，14 分）用辞格连用、兼用、套用；2021、2022 为 18 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黄伯荣、李炜《现代汉语》修辞部分（2024—2026 三处书单一致，为北京大学出版社 2016 年第二版）。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要在 400 字内正确组织六种辞格，属于有约束的开放运用。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中等。常规构词、音节、词性、辨词、歧义分析仍构成基础，这一题是其中的运用型项。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6｜2023 文言写作（语言综合 p30，10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以《长安》为题作文言文一则：句意通顺、逻辑严密；有词类活用 3 则；不少于 100 字。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郭锡良《古代汉语》词汇与句式部分。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由理解转为主动生成，需要自己写出符合要求的文言片段。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中等偏难。这是西安古汉由识别转向生成的重要例外。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7｜2026 文学评论第三题（p57—60，40 分）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根据材料任选其一，完成一篇不少于 500 字的文学评论，题目自拟；材料一为艾略特《荒原》节选，材料二为马尔克斯《百年孤独》节选。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童庆炳《文学理论教程》五版。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材料已经提供，难点在阅读、迁移与论证——需要把理论术语落实到文本细节。同时应看到第一题提供了《锦瑟》《蝶恋花》《夕阳下》这类较为熟悉的选项，不能单拿《荒原》代表整卷的必答难度。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中等至中等偏难。作品陌生本身不是书目外的知识要求；但即使选熟悉的诗歌与理论，也要完成术语到文本证据的落地，这个迁移要求已高于单纯记忆题。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20"/>
        </w:rPr>
        <w:t>例 8｜2025 文学评论三部分（p51—54，55＋55＋40 分，均任选）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题目要求：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一、从陶渊明《归园田居（其一）》、苏轼《江城子·密州出猎》、艾青《我爱这土地》中任选其一，自选角度写不少于 600 字鉴赏短文（55 分）；二、从《尚书·尧典》、鲁迅《〈中国新文学大系·小说二集〉导言》、胡适《文学改良刍议》三则材料中任选其一，从文学理论角度谈理解（55 分）；三、从卡夫卡《变形记》（节选）、里尔克《豹》中任选其一，写不少于 500 字评论（40 分）。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参考课程框架：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童庆炳《文学理论教程》五版。</w:t>
      </w:r>
    </w:p>
    <w:p>
      <w:pPr>
        <w:keepNext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在教材基础上的额外加工：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第一部分有熟悉篇目可选；第二部分的材料是理论史原文，需要把古典文论命题（诗言志、乡土文学、文学改良八事）转成教材里的理论话语；第三部分才用外国现代作品。三部分都给选项，但每一部分都要成篇，不能只写答题要点。</w:t>
      </w:r>
    </w:p>
    <w:p>
      <w:pPr>
        <w:keepNext w:val="0"/>
        <w:widowControl/>
        <w:spacing w:line="276" w:lineRule="auto" w:before="0" w:after="12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　难度判断：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中等至中等偏难。与 2026 卷同构：开放度体现在“选什么”，负荷体现在“成篇论证”。2025 卷的页范围是 p51—54，此前草稿未记录这一卷的材料页位。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西安小结：语言综合的现汉部分中等，近两年古汉因古注材料与诗律连续出现而达到中等偏难；评论卷开放度高，但三部分都有选项，评估应看可行的较熟悉路线与高分论证要求，而不是用最难选材给整卷贴标签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八、四校之间可比与不可比的部分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可比的是“在参考书基础上还要多做多少加工”这一层：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加工层次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典型表现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7"/>
              </w:rPr>
              <w:t>主要出现在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直接提取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术语、定义的准确复述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云南名解与部分简答；黑龙江语理名解；西安 2025 古汉释词、注音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常规运用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按教材方法举例、分析、翻译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云南现汉分析题；黑龙江造字字音基础项；西安现汉分析题与辞格写作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多步辨析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分层、比较、边界判断、给依据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黑龙江现汉 42 分精细语法块；云南 2024 变换分析；西安诗律与古注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自主综合</w:t>
            </w:r>
          </w:p>
        </w:tc>
        <w:tc>
          <w:tcPr>
            <w:tcW w:type="dxa" w:w="4876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成篇论证、自选角度、自拟题目</w:t>
            </w:r>
          </w:p>
        </w:tc>
        <w:tc>
          <w:tcPr>
            <w:tcW w:type="dxa" w:w="351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7"/>
              </w:rPr>
              <w:t>安徽 809 读写；西安评论卷三部分；安徽 2021 必答问答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不可比的是校际排序本身：四校的科目设置（有的分 742／842 两科，有的分语言综合与评论卷）、分值结构、选做制度（安徽分时期，西安评论每题任选，黑龙江 2011—2014 分卷方式不同）和资料完整度都不一样。把这些差异压成一个精确名次，会掩盖真正影响复习判断的信息。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九、参考来源与核查状态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下表把“已核”和“未核”严格分开。转载来源只作为范围线索，不冒充官方原件。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学校／内容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来源与类型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核查状态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S1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安徽 2021 专业目录（616／809 范围）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启航考研转载</w:t>
              <w:br/>
              <w:t>jixun.iqihang.com/schoolzyml/20226650.html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已见正文；非官方原件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S2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2015 现汉大纲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考研帮转载</w:t>
              <w:br/>
              <w:t>m.kaoyan.com/yanzhao/hlju/dagang/5443839dea9cd.html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已见正文：黄廖五版＋25／70／40／15；仅适用对应年份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S3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2026 官方初试大纲（842、742）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黑龙江大学研究生院官方公告及附件</w:t>
              <w:br/>
              <w:t>yjsy.hlju.edu.cn/info/1007/9996.htm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已下载官方附件并读出 842／742 的参考书目与题型结构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S4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2025 现汉大纲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考研营转载</w:t>
              <w:br/>
              <w:t>m.nutnow-lb.com/dagang/176013.html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直开失败；其结构与官方 742 一致，以官方来源为准，原转载仅作对照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S5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2026 古理书目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新东方转载</w:t>
              <w:br/>
              <w:t>m.koolearn.com/kaoyan/20250930/1881800.html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正文抓取失败；已由 S3 官方附件取代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S6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 2024 书目（719／815）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攻关学习网转载</w:t>
              <w:br/>
              <w:t>ggw.100xuexi.com/WebSpecF/EnrolDetail.aspx?id=227519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已见 719 与 815 正文；与 S10 的 2025 官方原件一致，仅作 2024 年线索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S7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2024 官方书目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西安工业大学研究生院</w:t>
              <w:br/>
              <w:t>grs.xatu.edu.cn/info/1010/3627.htm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已读：902 语言综合，古汉为商务印书馆 2018 年本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S8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2026 官方书目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西安工业大学研究生院</w:t>
              <w:br/>
              <w:t>grs.xatu.edu.cn/info/1010/4727.htm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已读：816 语言综合，明确现汉第二版、古汉修订本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S9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黑龙江 2021 当年大纲（842、742、810）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中公考研转载的当年成文大纲全文</w:t>
              <w:br/>
              <w:t>hlj.kaoyan365.cn/dongtai/dagang/56835.html（842）、56762.html（742）、56863.html（810）</w:t>
              <w:br/>
              <w:t>原发布页 yjsy.hlju.edu.cn/info/1007/13915.htm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本轮新补：842 与 742 的书目与题型结构已见正文，与当年卷面逐项吻合；官方站点直连 403，未取得官方原件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S10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 2025、2026 官方初试参考书目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云南民族大学研究生院官方附件 PDF</w:t>
              <w:br/>
              <w:t>web.ymu.edu.cn/yjsy/info/1201/3051.htm（2025）、3711.htm（2026）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本轮新补：已取得官方 PDF 原件并读出 719／815；2026 的 815 已换为 2025 年版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S11</w:t>
            </w:r>
          </w:p>
        </w:tc>
        <w:tc>
          <w:tcPr>
            <w:tcW w:type="dxa" w:w="204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西安 2025 自命题参考书目</w:t>
            </w:r>
          </w:p>
        </w:tc>
        <w:tc>
          <w:tcPr>
            <w:tcW w:type="dxa" w:w="4025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中国考研网转载，标注来源为西安工业大学研究生院</w:t>
              <w:br/>
              <w:t>chinakaoyan.com/graduate/info/nid/582405/schoolID/771.shtml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本轮新补：已见 816 语言综合与 702 的书目正文；非官网原件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S3、S7、S8、S10 为官方原件或官方附件；S9、S11 及其余为权威转载，用于范围线索并在正文中标注。</w:t>
      </w:r>
    </w:p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十、限制与未核事项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完整教材未逐页对照，因此本报告的难度判断是“相对参考书范围与命题要求”的分析性判断，不是覆盖率证明，也不是以实际考生成绩计算的统计难度系数。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云南 2025、2026 已取得官方书目原件；2024 年书目仍为转载来源，但其 719／815 与 2025 官方原件一致，可作对照使用。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黑龙江 2021 年当年书目已取得成文大纲（转载全文），842 与 2026 官方大纲逐项相同、742 为黄廖增订第五版；但官方站点直连返回 403，未能取得官方原件，且 2021 书单未标注出版年份。842 大纲文件内部最后保存于 2015 年 8 月、742 为 2023 年 7 月，说明其内容长期沿用。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云南 2025 现代汉语层次分析题的两句语料，在《历年真题打印复核版》与用户提供的原始文件中均不存在（页码 27 的图像层亦已放大目视确认无例句），该题不作难度评价。黑龙江 2021 现代汉语“简答题”一节标题未见于现有文本，其 40 分由总分反推得到。西安 2025 语言综合的释词 5 分与注音 5 分两小题在现有提取件中亦未见文字，本报告未据其判断难度。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回忆版与不完整资料会影响计数：年次是已确认证据的下限，不能换算成命中率；缺卷与回忆遗漏不等于未考。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本报告评的真题止于 2025 年；云南 815 的 2026 年书目与黑龙江 742 的 2026 年书目均已变动，若按最新范围备考需按各年大纲分别看待。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2021 年安徽“不可选做”来自回忆／整理资料的题面说明；2020 年的选择规则在现有文本中确实未写明，保留不确定性而不作补造。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西安 2025 年书目已补（权威转载）：2024 与 2025 的古汉指定版本不同（2018 年本与 1999 年修订本），2026 又回到修订本；现汉与文学理论三处一致。2025 项非官网原件。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本报告不含院校名气、学科排名、竞争程度与录取率的比较——这些不参与难度评定，需要时另行单独分析。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页码均为各校《历年真题打印复核版》PDF 文件页码，可直接按页码回到原题核对。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9"/>
        </w:rPr>
        <w:t>v3 目录含本总结与配套《高频考点复核版》四册（5 对、10 个文件）；四册内容与 v2 版一致。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四校真题考点与难度复核总结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四校真题考点与难度复核总结</dc:title>
  <dc:subject>2026年10月12日四校真题证据复核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