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C60F7" w14:textId="6BFAC849" w:rsidR="0009232E" w:rsidRPr="00752E1C" w:rsidRDefault="0009232E" w:rsidP="002255A7">
      <w:pPr>
        <w:pStyle w:val="Heading1"/>
        <w:rPr>
          <w:rFonts w:asciiTheme="minorHAnsi" w:hAnsiTheme="minorHAnsi" w:cstheme="minorHAnsi"/>
          <w:sz w:val="24"/>
          <w:szCs w:val="24"/>
        </w:rPr>
      </w:pPr>
      <w:r w:rsidRPr="001506D0">
        <w:rPr>
          <w:rFonts w:asciiTheme="minorHAnsi" w:hAnsiTheme="minorHAnsi" w:cstheme="minorHAnsi"/>
          <w:sz w:val="24"/>
          <w:szCs w:val="24"/>
        </w:rPr>
        <w:t>Methodology</w:t>
      </w:r>
    </w:p>
    <w:p w14:paraId="0BE0A96B" w14:textId="19F54864" w:rsidR="0009232E" w:rsidRPr="001506D0" w:rsidRDefault="00183BC9" w:rsidP="00183BC9">
      <w:pPr>
        <w:pStyle w:val="Heading2"/>
        <w:rPr>
          <w:rFonts w:asciiTheme="minorHAnsi" w:hAnsiTheme="minorHAnsi" w:cstheme="minorHAnsi"/>
          <w:sz w:val="24"/>
          <w:szCs w:val="24"/>
        </w:rPr>
      </w:pPr>
      <w:r w:rsidRPr="001506D0">
        <w:rPr>
          <w:rFonts w:asciiTheme="minorHAnsi" w:hAnsiTheme="minorHAnsi" w:cstheme="minorHAnsi"/>
          <w:sz w:val="24"/>
          <w:szCs w:val="24"/>
        </w:rPr>
        <w:t xml:space="preserve">1.1. </w:t>
      </w:r>
      <w:r w:rsidR="0009232E" w:rsidRPr="001506D0">
        <w:rPr>
          <w:rFonts w:asciiTheme="minorHAnsi" w:hAnsiTheme="minorHAnsi" w:cstheme="minorHAnsi"/>
          <w:sz w:val="24"/>
          <w:szCs w:val="24"/>
        </w:rPr>
        <w:t>Data Source</w:t>
      </w:r>
      <w:r w:rsidR="00321213">
        <w:rPr>
          <w:rFonts w:asciiTheme="minorHAnsi" w:hAnsiTheme="minorHAnsi" w:cstheme="minorHAnsi"/>
          <w:sz w:val="24"/>
          <w:szCs w:val="24"/>
        </w:rPr>
        <w:t xml:space="preserve">, Limitations and Improvement </w:t>
      </w:r>
      <w:r w:rsidR="00D1339C">
        <w:rPr>
          <w:rFonts w:asciiTheme="minorHAnsi" w:hAnsiTheme="minorHAnsi" w:cstheme="minorHAnsi"/>
          <w:sz w:val="24"/>
          <w:szCs w:val="24"/>
        </w:rPr>
        <w:t>Opportunities</w:t>
      </w:r>
    </w:p>
    <w:p w14:paraId="6086E80B" w14:textId="77777777" w:rsidR="0009232E" w:rsidRPr="001506D0" w:rsidRDefault="0009232E" w:rsidP="008936AB">
      <w:pPr>
        <w:spacing w:line="276" w:lineRule="auto"/>
        <w:jc w:val="both"/>
        <w:rPr>
          <w:rFonts w:cstheme="minorHAnsi"/>
        </w:rPr>
      </w:pPr>
    </w:p>
    <w:p w14:paraId="328A6871" w14:textId="086BDC13" w:rsidR="0079561D" w:rsidRPr="001506D0" w:rsidRDefault="008A5276" w:rsidP="008936AB">
      <w:pPr>
        <w:spacing w:line="276" w:lineRule="auto"/>
        <w:jc w:val="both"/>
        <w:rPr>
          <w:rFonts w:cstheme="minorHAnsi"/>
        </w:rPr>
      </w:pPr>
      <w:r>
        <w:rPr>
          <w:rFonts w:cstheme="minorHAnsi"/>
        </w:rPr>
        <w:t>The data used for this analysis were obtained from a local healthcare provider and consisted of a single, randomly selected primary care visit for each patient over ten years. However, it is important to note that this dataset did not capture variations in certain time-varying factors such as BMI, which can change as a person ages. To account for this variation, having access to an individual's entire primary visit hospital data records over the ten years would have helped understand how these factors affected the outcome of cardiovascular disease in five years. With access to this data, we could have used a range of variables that have been reported to affect the outcome of cardiovascular diseases, such as medication history</w:t>
      </w:r>
      <w:r>
        <w:rPr>
          <w:rFonts w:cstheme="minorHAnsi"/>
        </w:rPr>
        <w:fldChar w:fldCharType="begin"/>
      </w:r>
      <w:r>
        <w:rPr>
          <w:rFonts w:cstheme="minorHAnsi"/>
        </w:rPr>
        <w:instrText xml:space="preserve"> ADDIN ZOTERO_ITEM CSL_CITATION {"citationID":"me94BhFH","properties":{"formattedCitation":"(Okshina et al., 2019)","plainCitation":"(Okshina et al., 2019)","noteIndex":0},"citationItems":[{"id":195,"uris":["http://zotero.org/users/11337529/items/6DJNBI8I"],"itemData":{"id":195,"type":"article-journal","abstract":"Peer-rewieved medical journal","container-title":"Rational Pharmacotherapy in Cardiology","DOI":"10.20996/1819-6446-2019-15-5-656-662","ISSN":"2225-3653","issue":"5","language":"en","license":"Authors who publish with this journal agree to the following terms:   Authors retain copyright and grant the journal right of first publication with the work simultaneously licensed under a  Creative Commons Attribution License  that allows others to share the work with an acknowledgement of the work's authorship and initial publication in this journal.  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  Authors are permitted and encouraged to post their work online (e.g., in institutional repositories or on their website) prior to and during the submission process, as it can lead to productive exchanges, as well as earlier and greater citation of published work (See  The Effect of Open Access ).","note":"number: 5","page":"656-662","source":"www.rpcardio.online","title":"Patients with History of Myocardial Infarction and Acute Cerebrovascular Accidentin Clinical Practice: Demographic, Clinical Characteristics, Drug Treatment and Outcomes (Data of Outpatient and Hospital Registry REGION)","title-short":"Patients with History of Myocardial Infarction and Acute Cerebrovascular Accidentin Clinical Practice","volume":"15","author":[{"family":"Okshina","given":"E. Yu"},{"family":"Loukianov","given":"M. M."},{"family":"Martsevich","given":"S. Yu"},{"family":"Yakushin","given":"S. S."},{"family":"Kutishenko","given":"N. P."},{"family":"Vorobyev","given":"A. N."},{"family":"Pereverzeva","given":"K. G."},{"family":"Zagrebelnyy","given":"A. V."},{"family":"Voronina","given":"V. P."},{"family":"Dmitrieva","given":"N. A."},{"family":"Lerman","given":"O. V."},{"family":"Kudryashov","given":"E. V."},{"family":"Boytsov","given":"S. A."},{"family":"Drapkina","given":"O. M."}],"issued":{"date-parts":[["2019",11,4]]}}}],"schema":"https://github.com/citation-style-language/schema/raw/master/csl-citation.json"} </w:instrText>
      </w:r>
      <w:r>
        <w:rPr>
          <w:rFonts w:cstheme="minorHAnsi"/>
        </w:rPr>
        <w:fldChar w:fldCharType="separate"/>
      </w:r>
      <w:r>
        <w:rPr>
          <w:rFonts w:cstheme="minorHAnsi"/>
          <w:noProof/>
        </w:rPr>
        <w:t>(Okshina et al., 2019)</w:t>
      </w:r>
      <w:r>
        <w:rPr>
          <w:rFonts w:cstheme="minorHAnsi"/>
        </w:rPr>
        <w:fldChar w:fldCharType="end"/>
      </w:r>
      <w:r>
        <w:rPr>
          <w:rFonts w:cstheme="minorHAnsi"/>
        </w:rPr>
        <w:t>. This would have allowed us to use multi-level modelling to better comprehend the random effects of these factors on the outcome.</w:t>
      </w:r>
    </w:p>
    <w:p w14:paraId="0F04C92C" w14:textId="68E61EBE" w:rsidR="00212517" w:rsidRPr="001506D0" w:rsidRDefault="00183BC9" w:rsidP="00183BC9">
      <w:pPr>
        <w:pStyle w:val="Heading2"/>
        <w:rPr>
          <w:rFonts w:asciiTheme="minorHAnsi" w:hAnsiTheme="minorHAnsi" w:cstheme="minorHAnsi"/>
          <w:sz w:val="24"/>
          <w:szCs w:val="24"/>
        </w:rPr>
      </w:pPr>
      <w:r w:rsidRPr="001506D0">
        <w:rPr>
          <w:rFonts w:asciiTheme="minorHAnsi" w:hAnsiTheme="minorHAnsi" w:cstheme="minorHAnsi"/>
          <w:sz w:val="24"/>
          <w:szCs w:val="24"/>
        </w:rPr>
        <w:t xml:space="preserve">1.2. </w:t>
      </w:r>
      <w:r w:rsidR="006C23C4" w:rsidRPr="001506D0">
        <w:rPr>
          <w:rFonts w:asciiTheme="minorHAnsi" w:hAnsiTheme="minorHAnsi" w:cstheme="minorHAnsi"/>
          <w:sz w:val="24"/>
          <w:szCs w:val="24"/>
        </w:rPr>
        <w:t>Outcome</w:t>
      </w:r>
    </w:p>
    <w:p w14:paraId="198EC35A" w14:textId="77777777" w:rsidR="00212517" w:rsidRPr="001506D0" w:rsidRDefault="00212517" w:rsidP="008936AB">
      <w:pPr>
        <w:spacing w:line="276" w:lineRule="auto"/>
        <w:jc w:val="both"/>
        <w:rPr>
          <w:rFonts w:cstheme="minorHAnsi"/>
        </w:rPr>
      </w:pPr>
    </w:p>
    <w:p w14:paraId="3BADC216" w14:textId="21BFEE75" w:rsidR="006F1C55" w:rsidRPr="001506D0" w:rsidRDefault="006F1C55" w:rsidP="008936AB">
      <w:pPr>
        <w:spacing w:line="276" w:lineRule="auto"/>
        <w:jc w:val="both"/>
        <w:rPr>
          <w:rFonts w:cstheme="minorHAnsi"/>
        </w:rPr>
      </w:pPr>
      <w:r w:rsidRPr="001506D0">
        <w:rPr>
          <w:rFonts w:cstheme="minorHAnsi"/>
        </w:rPr>
        <w:t xml:space="preserve">The outcome of interest in this study was the occurrence of cardiovascular disease (CVD), denoted as status, a binary indicator representing whether a patient received a diagnosis of CVD or not. The analysis utilized the recorded </w:t>
      </w:r>
      <w:r w:rsidR="0079561D">
        <w:rPr>
          <w:rFonts w:cstheme="minorHAnsi"/>
        </w:rPr>
        <w:t>year (months were estimated to years)</w:t>
      </w:r>
      <w:r w:rsidRPr="001506D0">
        <w:rPr>
          <w:rFonts w:cstheme="minorHAnsi"/>
        </w:rPr>
        <w:t xml:space="preserve"> of either the diagnosis of cardiovascular disease or the point of censoring, marking the conclusion of the observation period, to determine the outcome year.</w:t>
      </w:r>
    </w:p>
    <w:p w14:paraId="72FF67C4" w14:textId="77777777" w:rsidR="00192C91" w:rsidRPr="001506D0" w:rsidRDefault="00192C91" w:rsidP="008936AB">
      <w:pPr>
        <w:spacing w:line="276" w:lineRule="auto"/>
        <w:jc w:val="both"/>
        <w:rPr>
          <w:rFonts w:cstheme="minorHAnsi"/>
        </w:rPr>
      </w:pPr>
    </w:p>
    <w:p w14:paraId="43A7BF88" w14:textId="7A21DE48" w:rsidR="006F1C55" w:rsidRPr="001506D0" w:rsidRDefault="00183BC9" w:rsidP="00F05907">
      <w:pPr>
        <w:pStyle w:val="Heading2"/>
        <w:rPr>
          <w:rFonts w:asciiTheme="minorHAnsi" w:hAnsiTheme="minorHAnsi" w:cstheme="minorHAnsi"/>
          <w:sz w:val="24"/>
          <w:szCs w:val="24"/>
        </w:rPr>
      </w:pPr>
      <w:r w:rsidRPr="001506D0">
        <w:rPr>
          <w:rFonts w:asciiTheme="minorHAnsi" w:hAnsiTheme="minorHAnsi" w:cstheme="minorHAnsi"/>
          <w:sz w:val="24"/>
          <w:szCs w:val="24"/>
        </w:rPr>
        <w:t>1.</w:t>
      </w:r>
      <w:r w:rsidR="00F05907" w:rsidRPr="001506D0">
        <w:rPr>
          <w:rFonts w:asciiTheme="minorHAnsi" w:hAnsiTheme="minorHAnsi" w:cstheme="minorHAnsi"/>
          <w:sz w:val="24"/>
          <w:szCs w:val="24"/>
        </w:rPr>
        <w:t xml:space="preserve">3. </w:t>
      </w:r>
      <w:r w:rsidR="006F1C55" w:rsidRPr="001506D0">
        <w:rPr>
          <w:rFonts w:asciiTheme="minorHAnsi" w:hAnsiTheme="minorHAnsi" w:cstheme="minorHAnsi"/>
          <w:sz w:val="24"/>
          <w:szCs w:val="24"/>
        </w:rPr>
        <w:t>Predictors</w:t>
      </w:r>
    </w:p>
    <w:p w14:paraId="4BBDC15A" w14:textId="4BAD0C1C" w:rsidR="0009232E" w:rsidRPr="001506D0" w:rsidRDefault="0009232E" w:rsidP="008936AB">
      <w:pPr>
        <w:spacing w:line="276" w:lineRule="auto"/>
        <w:jc w:val="both"/>
        <w:rPr>
          <w:rFonts w:cstheme="minorHAnsi"/>
        </w:rPr>
      </w:pPr>
      <w:r w:rsidRPr="001506D0">
        <w:rPr>
          <w:rFonts w:cstheme="minorHAnsi"/>
        </w:rPr>
        <w:t xml:space="preserve">The </w:t>
      </w:r>
      <w:r w:rsidR="006C23C4" w:rsidRPr="001506D0">
        <w:rPr>
          <w:rFonts w:cstheme="minorHAnsi"/>
        </w:rPr>
        <w:t xml:space="preserve">predictor variables in the </w:t>
      </w:r>
      <w:r w:rsidRPr="001506D0">
        <w:rPr>
          <w:rFonts w:cstheme="minorHAnsi"/>
        </w:rPr>
        <w:t xml:space="preserve">dataset included relevant information on patients, such as age, sex, BMI, smoking status, diabetes history, chronic kidney disease diagnosis, </w:t>
      </w:r>
      <w:r w:rsidR="00192C91" w:rsidRPr="001506D0">
        <w:rPr>
          <w:rFonts w:cstheme="minorHAnsi"/>
        </w:rPr>
        <w:t xml:space="preserve">and </w:t>
      </w:r>
      <w:r w:rsidRPr="001506D0">
        <w:rPr>
          <w:rFonts w:cstheme="minorHAnsi"/>
        </w:rPr>
        <w:t>atrial fibrillation diagnosi</w:t>
      </w:r>
      <w:r w:rsidR="00192C91" w:rsidRPr="001506D0">
        <w:rPr>
          <w:rFonts w:cstheme="minorHAnsi"/>
        </w:rPr>
        <w:t>s</w:t>
      </w:r>
      <w:r w:rsidR="006C23C4" w:rsidRPr="001506D0">
        <w:rPr>
          <w:rFonts w:cstheme="minorHAnsi"/>
        </w:rPr>
        <w:t>. These are described in the table below.</w:t>
      </w:r>
    </w:p>
    <w:p w14:paraId="5996884C" w14:textId="77777777" w:rsidR="005F3757" w:rsidRDefault="005F3757" w:rsidP="008936AB">
      <w:pPr>
        <w:pStyle w:val="Caption"/>
        <w:keepNext/>
        <w:spacing w:line="276" w:lineRule="auto"/>
        <w:rPr>
          <w:rFonts w:cstheme="minorHAnsi"/>
          <w:sz w:val="24"/>
          <w:szCs w:val="24"/>
        </w:rPr>
      </w:pPr>
    </w:p>
    <w:p w14:paraId="08F16886" w14:textId="2028D595" w:rsidR="00E347F3" w:rsidRPr="001506D0" w:rsidRDefault="00E347F3" w:rsidP="008936AB">
      <w:pPr>
        <w:pStyle w:val="Caption"/>
        <w:keepNext/>
        <w:spacing w:line="276" w:lineRule="auto"/>
        <w:rPr>
          <w:rFonts w:cstheme="minorHAnsi"/>
          <w:sz w:val="24"/>
          <w:szCs w:val="24"/>
        </w:rPr>
      </w:pPr>
      <w:r w:rsidRPr="001506D0">
        <w:rPr>
          <w:rFonts w:cstheme="minorHAnsi"/>
          <w:sz w:val="24"/>
          <w:szCs w:val="24"/>
        </w:rPr>
        <w:t xml:space="preserve">Table </w:t>
      </w:r>
      <w:r w:rsidRPr="001506D0">
        <w:rPr>
          <w:rFonts w:cstheme="minorHAnsi"/>
          <w:sz w:val="24"/>
          <w:szCs w:val="24"/>
        </w:rPr>
        <w:fldChar w:fldCharType="begin"/>
      </w:r>
      <w:r w:rsidRPr="001506D0">
        <w:rPr>
          <w:rFonts w:cstheme="minorHAnsi"/>
          <w:sz w:val="24"/>
          <w:szCs w:val="24"/>
        </w:rPr>
        <w:instrText xml:space="preserve"> SEQ Table \* ARABIC </w:instrText>
      </w:r>
      <w:r w:rsidRPr="001506D0">
        <w:rPr>
          <w:rFonts w:cstheme="minorHAnsi"/>
          <w:sz w:val="24"/>
          <w:szCs w:val="24"/>
        </w:rPr>
        <w:fldChar w:fldCharType="separate"/>
      </w:r>
      <w:r w:rsidR="00F93C66" w:rsidRPr="001506D0">
        <w:rPr>
          <w:rFonts w:cstheme="minorHAnsi"/>
          <w:noProof/>
          <w:sz w:val="24"/>
          <w:szCs w:val="24"/>
        </w:rPr>
        <w:t>1</w:t>
      </w:r>
      <w:r w:rsidRPr="001506D0">
        <w:rPr>
          <w:rFonts w:cstheme="minorHAnsi"/>
          <w:sz w:val="24"/>
          <w:szCs w:val="24"/>
        </w:rPr>
        <w:fldChar w:fldCharType="end"/>
      </w:r>
      <w:r w:rsidRPr="001506D0">
        <w:rPr>
          <w:rFonts w:cstheme="minorHAnsi"/>
          <w:sz w:val="24"/>
          <w:szCs w:val="24"/>
        </w:rPr>
        <w:t xml:space="preserve">: </w:t>
      </w:r>
      <w:r w:rsidR="0079561D">
        <w:rPr>
          <w:rFonts w:cstheme="minorHAnsi"/>
          <w:sz w:val="24"/>
          <w:szCs w:val="24"/>
        </w:rPr>
        <w:t>Description</w:t>
      </w:r>
      <w:r w:rsidRPr="001506D0">
        <w:rPr>
          <w:rFonts w:cstheme="minorHAnsi"/>
          <w:sz w:val="24"/>
          <w:szCs w:val="24"/>
        </w:rPr>
        <w:t xml:space="preserve"> of predictor variables</w:t>
      </w:r>
    </w:p>
    <w:tbl>
      <w:tblPr>
        <w:tblStyle w:val="TableGrid"/>
        <w:tblW w:w="9634" w:type="dxa"/>
        <w:tblLook w:val="04A0" w:firstRow="1" w:lastRow="0" w:firstColumn="1" w:lastColumn="0" w:noHBand="0" w:noVBand="1"/>
      </w:tblPr>
      <w:tblGrid>
        <w:gridCol w:w="1838"/>
        <w:gridCol w:w="4394"/>
        <w:gridCol w:w="3402"/>
      </w:tblGrid>
      <w:tr w:rsidR="000227F9" w:rsidRPr="001506D0" w14:paraId="5A5D4C9E" w14:textId="77777777" w:rsidTr="000227F9">
        <w:trPr>
          <w:trHeight w:val="422"/>
        </w:trPr>
        <w:tc>
          <w:tcPr>
            <w:tcW w:w="1838" w:type="dxa"/>
          </w:tcPr>
          <w:p w14:paraId="39B3DC06" w14:textId="5857FDB4" w:rsidR="000227F9" w:rsidRPr="001506D0" w:rsidRDefault="000227F9" w:rsidP="008936AB">
            <w:pPr>
              <w:spacing w:before="180" w:after="180" w:line="276" w:lineRule="auto"/>
              <w:rPr>
                <w:rFonts w:eastAsia="Cambria" w:cstheme="minorHAnsi"/>
              </w:rPr>
            </w:pPr>
            <w:r w:rsidRPr="001506D0">
              <w:rPr>
                <w:rFonts w:eastAsia="Cambria" w:cstheme="minorHAnsi"/>
              </w:rPr>
              <w:t>Variable name</w:t>
            </w:r>
          </w:p>
        </w:tc>
        <w:tc>
          <w:tcPr>
            <w:tcW w:w="4394" w:type="dxa"/>
          </w:tcPr>
          <w:p w14:paraId="440C9F0E" w14:textId="70C2C70C" w:rsidR="000227F9" w:rsidRPr="001506D0" w:rsidRDefault="000227F9" w:rsidP="008936AB">
            <w:pPr>
              <w:spacing w:before="180" w:after="180" w:line="276" w:lineRule="auto"/>
              <w:rPr>
                <w:rFonts w:eastAsia="Cambria" w:cstheme="minorHAnsi"/>
              </w:rPr>
            </w:pPr>
            <w:r w:rsidRPr="001506D0">
              <w:rPr>
                <w:rFonts w:eastAsia="Cambria" w:cstheme="minorHAnsi"/>
              </w:rPr>
              <w:t>Variable description</w:t>
            </w:r>
          </w:p>
        </w:tc>
        <w:tc>
          <w:tcPr>
            <w:tcW w:w="3402" w:type="dxa"/>
          </w:tcPr>
          <w:p w14:paraId="09ECBEB8" w14:textId="05348679" w:rsidR="000227F9" w:rsidRPr="001506D0" w:rsidRDefault="000227F9" w:rsidP="008936AB">
            <w:pPr>
              <w:spacing w:before="180" w:after="180" w:line="276" w:lineRule="auto"/>
              <w:rPr>
                <w:rFonts w:eastAsia="Cambria" w:cstheme="minorHAnsi"/>
              </w:rPr>
            </w:pPr>
            <w:r w:rsidRPr="001506D0">
              <w:rPr>
                <w:rFonts w:eastAsia="Cambria" w:cstheme="minorHAnsi"/>
              </w:rPr>
              <w:t>Variable data type and coding</w:t>
            </w:r>
          </w:p>
        </w:tc>
      </w:tr>
      <w:tr w:rsidR="000227F9" w:rsidRPr="001506D0" w14:paraId="47BD59DC" w14:textId="77777777" w:rsidTr="000227F9">
        <w:tc>
          <w:tcPr>
            <w:tcW w:w="1838" w:type="dxa"/>
          </w:tcPr>
          <w:p w14:paraId="439B3364" w14:textId="78782860" w:rsidR="000227F9" w:rsidRPr="001506D0" w:rsidRDefault="000227F9" w:rsidP="008936AB">
            <w:pPr>
              <w:spacing w:before="180" w:after="180" w:line="276" w:lineRule="auto"/>
              <w:rPr>
                <w:rFonts w:eastAsia="Cambria" w:cstheme="minorHAnsi"/>
              </w:rPr>
            </w:pPr>
            <w:r w:rsidRPr="001506D0">
              <w:rPr>
                <w:rFonts w:eastAsia="Cambria" w:cstheme="minorHAnsi"/>
              </w:rPr>
              <w:t>Age</w:t>
            </w:r>
          </w:p>
        </w:tc>
        <w:tc>
          <w:tcPr>
            <w:tcW w:w="4394" w:type="dxa"/>
          </w:tcPr>
          <w:p w14:paraId="340F4950" w14:textId="12C9BB92" w:rsidR="000227F9" w:rsidRPr="001506D0" w:rsidRDefault="000227F9" w:rsidP="008936AB">
            <w:pPr>
              <w:spacing w:before="180" w:after="180" w:line="276" w:lineRule="auto"/>
              <w:rPr>
                <w:rFonts w:eastAsia="Cambria" w:cstheme="minorHAnsi"/>
              </w:rPr>
            </w:pPr>
            <w:r w:rsidRPr="001506D0">
              <w:rPr>
                <w:rFonts w:eastAsia="Cambria" w:cstheme="minorHAnsi"/>
              </w:rPr>
              <w:t>Age of the patient in years</w:t>
            </w:r>
          </w:p>
        </w:tc>
        <w:tc>
          <w:tcPr>
            <w:tcW w:w="3402" w:type="dxa"/>
          </w:tcPr>
          <w:p w14:paraId="295BF471" w14:textId="006A698D" w:rsidR="000227F9" w:rsidRPr="001506D0" w:rsidRDefault="000227F9" w:rsidP="008936AB">
            <w:pPr>
              <w:spacing w:before="180" w:after="180" w:line="276" w:lineRule="auto"/>
              <w:rPr>
                <w:rFonts w:eastAsia="Cambria" w:cstheme="minorHAnsi"/>
              </w:rPr>
            </w:pPr>
            <w:r w:rsidRPr="001506D0">
              <w:rPr>
                <w:rFonts w:eastAsia="Cambria" w:cstheme="minorHAnsi"/>
              </w:rPr>
              <w:t>Numeric: mean-centered</w:t>
            </w:r>
          </w:p>
        </w:tc>
      </w:tr>
      <w:tr w:rsidR="000227F9" w:rsidRPr="001506D0" w14:paraId="6426E88C" w14:textId="77777777" w:rsidTr="000227F9">
        <w:tc>
          <w:tcPr>
            <w:tcW w:w="1838" w:type="dxa"/>
          </w:tcPr>
          <w:p w14:paraId="40DED59C" w14:textId="34B1DDE4" w:rsidR="000227F9" w:rsidRPr="001506D0" w:rsidRDefault="000227F9" w:rsidP="008936AB">
            <w:pPr>
              <w:spacing w:before="180" w:after="180" w:line="276" w:lineRule="auto"/>
              <w:rPr>
                <w:rFonts w:eastAsia="Cambria" w:cstheme="minorHAnsi"/>
              </w:rPr>
            </w:pPr>
            <w:r w:rsidRPr="001506D0">
              <w:rPr>
                <w:rFonts w:eastAsia="Cambria" w:cstheme="minorHAnsi"/>
              </w:rPr>
              <w:t>Sex</w:t>
            </w:r>
          </w:p>
        </w:tc>
        <w:tc>
          <w:tcPr>
            <w:tcW w:w="4394" w:type="dxa"/>
          </w:tcPr>
          <w:p w14:paraId="3FB59FB5" w14:textId="29094637" w:rsidR="000227F9" w:rsidRPr="001506D0" w:rsidRDefault="000227F9" w:rsidP="008936AB">
            <w:pPr>
              <w:spacing w:before="180" w:after="180" w:line="276" w:lineRule="auto"/>
              <w:rPr>
                <w:rFonts w:eastAsia="Cambria" w:cstheme="minorHAnsi"/>
              </w:rPr>
            </w:pPr>
            <w:r w:rsidRPr="001506D0">
              <w:rPr>
                <w:rFonts w:eastAsia="Cambria" w:cstheme="minorHAnsi"/>
              </w:rPr>
              <w:t>Sex of patient</w:t>
            </w:r>
          </w:p>
        </w:tc>
        <w:tc>
          <w:tcPr>
            <w:tcW w:w="3402" w:type="dxa"/>
          </w:tcPr>
          <w:p w14:paraId="4B324FA9" w14:textId="7F3879BF" w:rsidR="000227F9" w:rsidRPr="001506D0" w:rsidRDefault="000227F9" w:rsidP="008936AB">
            <w:pPr>
              <w:spacing w:before="180" w:after="180" w:line="276" w:lineRule="auto"/>
              <w:rPr>
                <w:rFonts w:eastAsia="Cambria" w:cstheme="minorHAnsi"/>
              </w:rPr>
            </w:pPr>
            <w:r w:rsidRPr="001506D0">
              <w:rPr>
                <w:rFonts w:eastAsia="Cambria" w:cstheme="minorHAnsi"/>
              </w:rPr>
              <w:t>Binary: (0 = female, 1 = male)</w:t>
            </w:r>
          </w:p>
        </w:tc>
      </w:tr>
      <w:tr w:rsidR="000227F9" w:rsidRPr="001506D0" w14:paraId="39A94348" w14:textId="77777777" w:rsidTr="000227F9">
        <w:tc>
          <w:tcPr>
            <w:tcW w:w="1838" w:type="dxa"/>
          </w:tcPr>
          <w:p w14:paraId="245F879C" w14:textId="269A46C7" w:rsidR="000227F9" w:rsidRPr="001506D0" w:rsidRDefault="000227F9" w:rsidP="008936AB">
            <w:pPr>
              <w:spacing w:before="180" w:after="180" w:line="276" w:lineRule="auto"/>
              <w:rPr>
                <w:rFonts w:eastAsia="Cambria" w:cstheme="minorHAnsi"/>
              </w:rPr>
            </w:pPr>
            <w:r w:rsidRPr="001506D0">
              <w:rPr>
                <w:rFonts w:eastAsia="Cambria" w:cstheme="minorHAnsi"/>
              </w:rPr>
              <w:t>BMI</w:t>
            </w:r>
          </w:p>
        </w:tc>
        <w:tc>
          <w:tcPr>
            <w:tcW w:w="4394" w:type="dxa"/>
          </w:tcPr>
          <w:p w14:paraId="7FE22883" w14:textId="23A5F9BC" w:rsidR="000227F9" w:rsidRPr="001506D0" w:rsidRDefault="000227F9" w:rsidP="008936AB">
            <w:pPr>
              <w:spacing w:before="180" w:after="180" w:line="276" w:lineRule="auto"/>
              <w:rPr>
                <w:rFonts w:eastAsia="Cambria" w:cstheme="minorHAnsi"/>
              </w:rPr>
            </w:pPr>
            <w:r w:rsidRPr="001506D0">
              <w:rPr>
                <w:rFonts w:eastAsia="Cambria" w:cstheme="minorHAnsi"/>
              </w:rPr>
              <w:t>Body Mass Index of the patient at time 0 (weight in kg divided by height in meters squared)</w:t>
            </w:r>
          </w:p>
        </w:tc>
        <w:tc>
          <w:tcPr>
            <w:tcW w:w="3402" w:type="dxa"/>
          </w:tcPr>
          <w:p w14:paraId="7532D1D8" w14:textId="35A9B9A1" w:rsidR="000227F9" w:rsidRPr="001506D0" w:rsidRDefault="000227F9" w:rsidP="008936AB">
            <w:pPr>
              <w:spacing w:before="180" w:after="180" w:line="276" w:lineRule="auto"/>
              <w:rPr>
                <w:rFonts w:eastAsia="Cambria" w:cstheme="minorHAnsi"/>
              </w:rPr>
            </w:pPr>
            <w:r w:rsidRPr="001506D0">
              <w:rPr>
                <w:rFonts w:eastAsia="Cambria" w:cstheme="minorHAnsi"/>
              </w:rPr>
              <w:t>Numeric:  mean-centered</w:t>
            </w:r>
          </w:p>
        </w:tc>
      </w:tr>
      <w:tr w:rsidR="000227F9" w:rsidRPr="001506D0" w14:paraId="25416924" w14:textId="77777777" w:rsidTr="000227F9">
        <w:tc>
          <w:tcPr>
            <w:tcW w:w="1838" w:type="dxa"/>
          </w:tcPr>
          <w:p w14:paraId="0319C41F" w14:textId="0799F6B2" w:rsidR="000227F9" w:rsidRPr="001506D0" w:rsidRDefault="000227F9" w:rsidP="008936AB">
            <w:pPr>
              <w:spacing w:before="180" w:after="180" w:line="276" w:lineRule="auto"/>
              <w:rPr>
                <w:rFonts w:eastAsia="Cambria" w:cstheme="minorHAnsi"/>
              </w:rPr>
            </w:pPr>
            <w:r w:rsidRPr="001506D0">
              <w:rPr>
                <w:rFonts w:eastAsia="Cambria" w:cstheme="minorHAnsi"/>
              </w:rPr>
              <w:t>Smoking Status</w:t>
            </w:r>
          </w:p>
        </w:tc>
        <w:tc>
          <w:tcPr>
            <w:tcW w:w="4394" w:type="dxa"/>
          </w:tcPr>
          <w:p w14:paraId="0E859090" w14:textId="13D69230" w:rsidR="000227F9" w:rsidRPr="001506D0" w:rsidRDefault="000227F9" w:rsidP="008936AB">
            <w:pPr>
              <w:spacing w:before="180" w:after="180" w:line="276" w:lineRule="auto"/>
              <w:rPr>
                <w:rFonts w:eastAsia="Cambria" w:cstheme="minorHAnsi"/>
              </w:rPr>
            </w:pPr>
            <w:r w:rsidRPr="001506D0">
              <w:rPr>
                <w:rFonts w:eastAsia="Cambria" w:cstheme="minorHAnsi"/>
              </w:rPr>
              <w:t>Smoking status at time 0</w:t>
            </w:r>
          </w:p>
        </w:tc>
        <w:tc>
          <w:tcPr>
            <w:tcW w:w="3402" w:type="dxa"/>
          </w:tcPr>
          <w:p w14:paraId="2B277F0A" w14:textId="70D2959D" w:rsidR="000227F9" w:rsidRPr="001506D0" w:rsidRDefault="000227F9" w:rsidP="008936AB">
            <w:pPr>
              <w:spacing w:before="180" w:after="180" w:line="276" w:lineRule="auto"/>
              <w:rPr>
                <w:rFonts w:eastAsia="Cambria" w:cstheme="minorHAnsi"/>
              </w:rPr>
            </w:pPr>
            <w:r w:rsidRPr="001506D0">
              <w:rPr>
                <w:rFonts w:eastAsia="Cambria" w:cstheme="minorHAnsi"/>
              </w:rPr>
              <w:t xml:space="preserve"> Binary: (0 = no, 1 = yes)</w:t>
            </w:r>
          </w:p>
        </w:tc>
      </w:tr>
      <w:tr w:rsidR="000227F9" w:rsidRPr="001506D0" w14:paraId="2A855DA7" w14:textId="77777777" w:rsidTr="000227F9">
        <w:tc>
          <w:tcPr>
            <w:tcW w:w="1838" w:type="dxa"/>
          </w:tcPr>
          <w:p w14:paraId="7FA1C5B1" w14:textId="3899B932" w:rsidR="000227F9" w:rsidRPr="001506D0" w:rsidRDefault="000227F9" w:rsidP="008936AB">
            <w:pPr>
              <w:spacing w:before="180" w:after="180" w:line="276" w:lineRule="auto"/>
              <w:rPr>
                <w:rFonts w:eastAsia="Cambria" w:cstheme="minorHAnsi"/>
              </w:rPr>
            </w:pPr>
            <w:r w:rsidRPr="001506D0">
              <w:rPr>
                <w:rFonts w:eastAsia="Cambria" w:cstheme="minorHAnsi"/>
              </w:rPr>
              <w:lastRenderedPageBreak/>
              <w:t>Diabetes</w:t>
            </w:r>
          </w:p>
        </w:tc>
        <w:tc>
          <w:tcPr>
            <w:tcW w:w="4394" w:type="dxa"/>
          </w:tcPr>
          <w:p w14:paraId="7C2A15ED" w14:textId="39EC1EF3" w:rsidR="000227F9" w:rsidRPr="001506D0" w:rsidRDefault="000227F9" w:rsidP="008936AB">
            <w:pPr>
              <w:spacing w:before="180" w:after="180" w:line="276" w:lineRule="auto"/>
              <w:rPr>
                <w:rFonts w:eastAsia="Cambria" w:cstheme="minorHAnsi"/>
              </w:rPr>
            </w:pPr>
            <w:r w:rsidRPr="001506D0">
              <w:rPr>
                <w:rFonts w:eastAsia="Cambria" w:cstheme="minorHAnsi"/>
              </w:rPr>
              <w:t>Diabetes diagnosis at time 0</w:t>
            </w:r>
          </w:p>
        </w:tc>
        <w:tc>
          <w:tcPr>
            <w:tcW w:w="3402" w:type="dxa"/>
          </w:tcPr>
          <w:p w14:paraId="0774E517" w14:textId="5DDEA676" w:rsidR="000227F9" w:rsidRPr="001506D0" w:rsidRDefault="000227F9" w:rsidP="008936AB">
            <w:pPr>
              <w:spacing w:before="180" w:after="180" w:line="276" w:lineRule="auto"/>
              <w:rPr>
                <w:rFonts w:eastAsia="Cambria" w:cstheme="minorHAnsi"/>
              </w:rPr>
            </w:pPr>
            <w:r w:rsidRPr="001506D0">
              <w:rPr>
                <w:rFonts w:eastAsia="Cambria" w:cstheme="minorHAnsi"/>
              </w:rPr>
              <w:t>Binary: (0 = no, 1 = yes)</w:t>
            </w:r>
          </w:p>
        </w:tc>
      </w:tr>
      <w:tr w:rsidR="000227F9" w:rsidRPr="001506D0" w14:paraId="104DD837" w14:textId="77777777" w:rsidTr="000227F9">
        <w:trPr>
          <w:trHeight w:val="699"/>
        </w:trPr>
        <w:tc>
          <w:tcPr>
            <w:tcW w:w="1838" w:type="dxa"/>
          </w:tcPr>
          <w:p w14:paraId="68B94E45" w14:textId="7C628548" w:rsidR="000227F9" w:rsidRPr="001506D0" w:rsidRDefault="000227F9" w:rsidP="008936AB">
            <w:pPr>
              <w:spacing w:before="180" w:after="180" w:line="276" w:lineRule="auto"/>
              <w:rPr>
                <w:rFonts w:eastAsia="Cambria" w:cstheme="minorHAnsi"/>
              </w:rPr>
            </w:pPr>
            <w:r w:rsidRPr="001506D0">
              <w:rPr>
                <w:rFonts w:eastAsia="Cambria" w:cstheme="minorHAnsi"/>
              </w:rPr>
              <w:t>CKD</w:t>
            </w:r>
          </w:p>
        </w:tc>
        <w:tc>
          <w:tcPr>
            <w:tcW w:w="4394" w:type="dxa"/>
          </w:tcPr>
          <w:p w14:paraId="27FC9897" w14:textId="0F3C0508" w:rsidR="000227F9" w:rsidRPr="001506D0" w:rsidRDefault="000227F9" w:rsidP="008936AB">
            <w:pPr>
              <w:spacing w:before="180" w:after="180" w:line="276" w:lineRule="auto"/>
              <w:rPr>
                <w:rFonts w:eastAsia="Cambria" w:cstheme="minorHAnsi"/>
              </w:rPr>
            </w:pPr>
            <w:r w:rsidRPr="001506D0">
              <w:rPr>
                <w:rFonts w:eastAsia="Cambria" w:cstheme="minorHAnsi"/>
              </w:rPr>
              <w:t>diagnosis of chronic kidney disease at time 0</w:t>
            </w:r>
          </w:p>
        </w:tc>
        <w:tc>
          <w:tcPr>
            <w:tcW w:w="3402" w:type="dxa"/>
          </w:tcPr>
          <w:p w14:paraId="4E939F29" w14:textId="3EB3B538" w:rsidR="000227F9" w:rsidRPr="001506D0" w:rsidRDefault="000227F9" w:rsidP="008936AB">
            <w:pPr>
              <w:spacing w:before="180" w:after="180" w:line="276" w:lineRule="auto"/>
              <w:rPr>
                <w:rFonts w:eastAsia="Cambria" w:cstheme="minorHAnsi"/>
              </w:rPr>
            </w:pPr>
            <w:r w:rsidRPr="001506D0">
              <w:rPr>
                <w:rFonts w:eastAsia="Cambria" w:cstheme="minorHAnsi"/>
              </w:rPr>
              <w:t>Binary: (0 = no, 1 = yes)</w:t>
            </w:r>
          </w:p>
        </w:tc>
      </w:tr>
      <w:tr w:rsidR="000227F9" w:rsidRPr="001506D0" w14:paraId="426EE11A" w14:textId="77777777" w:rsidTr="000227F9">
        <w:tc>
          <w:tcPr>
            <w:tcW w:w="1838" w:type="dxa"/>
          </w:tcPr>
          <w:p w14:paraId="02B55F3B" w14:textId="6AA01E5A" w:rsidR="000227F9" w:rsidRPr="001506D0" w:rsidRDefault="000227F9" w:rsidP="008936AB">
            <w:pPr>
              <w:spacing w:before="180" w:after="180" w:line="276" w:lineRule="auto"/>
              <w:rPr>
                <w:rFonts w:eastAsia="Cambria" w:cstheme="minorHAnsi"/>
              </w:rPr>
            </w:pPr>
            <w:r w:rsidRPr="001506D0">
              <w:rPr>
                <w:rFonts w:eastAsia="Cambria" w:cstheme="minorHAnsi"/>
              </w:rPr>
              <w:t>AF</w:t>
            </w:r>
          </w:p>
        </w:tc>
        <w:tc>
          <w:tcPr>
            <w:tcW w:w="4394" w:type="dxa"/>
          </w:tcPr>
          <w:p w14:paraId="03130DFD" w14:textId="2FAA22CE" w:rsidR="000227F9" w:rsidRPr="001506D0" w:rsidRDefault="00E347F3" w:rsidP="008936AB">
            <w:pPr>
              <w:spacing w:before="180" w:after="180" w:line="276" w:lineRule="auto"/>
              <w:rPr>
                <w:rFonts w:eastAsia="Cambria" w:cstheme="minorHAnsi"/>
              </w:rPr>
            </w:pPr>
            <w:r w:rsidRPr="001506D0">
              <w:rPr>
                <w:rFonts w:eastAsia="Cambria" w:cstheme="minorHAnsi"/>
              </w:rPr>
              <w:t>D</w:t>
            </w:r>
            <w:r w:rsidR="000227F9" w:rsidRPr="001506D0">
              <w:rPr>
                <w:rFonts w:eastAsia="Cambria" w:cstheme="minorHAnsi"/>
              </w:rPr>
              <w:t>iagnosis of atrial fibrillation at time 0</w:t>
            </w:r>
          </w:p>
        </w:tc>
        <w:tc>
          <w:tcPr>
            <w:tcW w:w="3402" w:type="dxa"/>
          </w:tcPr>
          <w:p w14:paraId="7CB18CAE" w14:textId="6E180341" w:rsidR="000227F9" w:rsidRPr="001506D0" w:rsidRDefault="000227F9" w:rsidP="008936AB">
            <w:pPr>
              <w:spacing w:before="180" w:after="180" w:line="276" w:lineRule="auto"/>
              <w:rPr>
                <w:rFonts w:eastAsia="Cambria" w:cstheme="minorHAnsi"/>
              </w:rPr>
            </w:pPr>
            <w:r w:rsidRPr="001506D0">
              <w:rPr>
                <w:rFonts w:eastAsia="Cambria" w:cstheme="minorHAnsi"/>
              </w:rPr>
              <w:t>Binary: (0 = no, 1 = yes)</w:t>
            </w:r>
          </w:p>
        </w:tc>
      </w:tr>
    </w:tbl>
    <w:p w14:paraId="3F6D3F35" w14:textId="77777777" w:rsidR="0009232E" w:rsidRPr="001506D0" w:rsidRDefault="0009232E" w:rsidP="008936AB">
      <w:pPr>
        <w:spacing w:line="276" w:lineRule="auto"/>
        <w:jc w:val="both"/>
        <w:rPr>
          <w:rFonts w:cstheme="minorHAnsi"/>
        </w:rPr>
      </w:pPr>
    </w:p>
    <w:p w14:paraId="23C87B2B" w14:textId="304A4CB4" w:rsidR="0088438C" w:rsidRPr="001506D0" w:rsidRDefault="00F05907" w:rsidP="00F05907">
      <w:pPr>
        <w:pStyle w:val="Heading2"/>
        <w:rPr>
          <w:rFonts w:asciiTheme="minorHAnsi" w:hAnsiTheme="minorHAnsi" w:cstheme="minorHAnsi"/>
          <w:sz w:val="24"/>
          <w:szCs w:val="24"/>
        </w:rPr>
      </w:pPr>
      <w:r w:rsidRPr="001506D0">
        <w:rPr>
          <w:rFonts w:asciiTheme="minorHAnsi" w:hAnsiTheme="minorHAnsi" w:cstheme="minorHAnsi"/>
          <w:sz w:val="24"/>
          <w:szCs w:val="24"/>
        </w:rPr>
        <w:t xml:space="preserve">1.4. </w:t>
      </w:r>
      <w:r w:rsidR="0088438C" w:rsidRPr="001506D0">
        <w:rPr>
          <w:rFonts w:asciiTheme="minorHAnsi" w:hAnsiTheme="minorHAnsi" w:cstheme="minorHAnsi"/>
          <w:sz w:val="24"/>
          <w:szCs w:val="24"/>
        </w:rPr>
        <w:t>Statistical Analysis Methods</w:t>
      </w:r>
    </w:p>
    <w:p w14:paraId="6B1383AF" w14:textId="77777777" w:rsidR="0088438C" w:rsidRPr="001506D0" w:rsidRDefault="0088438C" w:rsidP="008936AB">
      <w:pPr>
        <w:spacing w:line="276" w:lineRule="auto"/>
        <w:jc w:val="both"/>
        <w:rPr>
          <w:rFonts w:cstheme="minorHAnsi"/>
        </w:rPr>
      </w:pPr>
    </w:p>
    <w:p w14:paraId="4836BEAF" w14:textId="38C1657C" w:rsidR="0088438C" w:rsidRPr="001506D0" w:rsidRDefault="00F05907" w:rsidP="00F05907">
      <w:pPr>
        <w:pStyle w:val="Heading3"/>
        <w:rPr>
          <w:rFonts w:asciiTheme="minorHAnsi" w:hAnsiTheme="minorHAnsi" w:cstheme="minorHAnsi"/>
        </w:rPr>
      </w:pPr>
      <w:r w:rsidRPr="001506D0">
        <w:rPr>
          <w:rFonts w:asciiTheme="minorHAnsi" w:hAnsiTheme="minorHAnsi" w:cstheme="minorHAnsi"/>
        </w:rPr>
        <w:t xml:space="preserve">1.4.1 </w:t>
      </w:r>
      <w:r w:rsidR="0009232E" w:rsidRPr="001506D0">
        <w:rPr>
          <w:rFonts w:asciiTheme="minorHAnsi" w:hAnsiTheme="minorHAnsi" w:cstheme="minorHAnsi"/>
        </w:rPr>
        <w:t>Exploratory Data Analysis</w:t>
      </w:r>
    </w:p>
    <w:p w14:paraId="65A760C7" w14:textId="4F5164AA" w:rsidR="0009232E" w:rsidRPr="001506D0" w:rsidRDefault="0009232E" w:rsidP="008936AB">
      <w:pPr>
        <w:spacing w:line="276" w:lineRule="auto"/>
        <w:jc w:val="both"/>
        <w:rPr>
          <w:rFonts w:cstheme="minorHAnsi"/>
        </w:rPr>
      </w:pPr>
      <w:r w:rsidRPr="001506D0">
        <w:rPr>
          <w:rFonts w:cstheme="minorHAnsi"/>
        </w:rPr>
        <w:t>Descriptive statistics were generated to provide a comprehensive overview of the dataset. The distribution of categorical variables, such as sex, smoking status, diabetes, chronic kidney disease, and atrial fibrillation, was summarized based on the occurrence of cardiovascular events. Additionally, histograms were constructed to visualize the distribution of continuous variables, including age and BMI.</w:t>
      </w:r>
      <w:r w:rsidR="00B734A3" w:rsidRPr="001506D0">
        <w:rPr>
          <w:rFonts w:cstheme="minorHAnsi"/>
        </w:rPr>
        <w:t xml:space="preserve"> </w:t>
      </w:r>
    </w:p>
    <w:p w14:paraId="61389C77" w14:textId="77777777" w:rsidR="0009232E" w:rsidRPr="001506D0" w:rsidRDefault="0009232E" w:rsidP="008936AB">
      <w:pPr>
        <w:spacing w:line="276" w:lineRule="auto"/>
        <w:jc w:val="both"/>
        <w:rPr>
          <w:rFonts w:cstheme="minorHAnsi"/>
        </w:rPr>
      </w:pPr>
    </w:p>
    <w:p w14:paraId="2A17CAE6" w14:textId="5F807D98" w:rsidR="0009232E" w:rsidRPr="001506D0" w:rsidRDefault="00F05907" w:rsidP="00F05907">
      <w:pPr>
        <w:pStyle w:val="Heading3"/>
        <w:rPr>
          <w:rFonts w:asciiTheme="minorHAnsi" w:hAnsiTheme="minorHAnsi" w:cstheme="minorHAnsi"/>
        </w:rPr>
      </w:pPr>
      <w:r w:rsidRPr="001506D0">
        <w:rPr>
          <w:rFonts w:asciiTheme="minorHAnsi" w:hAnsiTheme="minorHAnsi" w:cstheme="minorHAnsi"/>
        </w:rPr>
        <w:t xml:space="preserve">1.4.2 </w:t>
      </w:r>
      <w:r w:rsidR="008936AB" w:rsidRPr="001506D0">
        <w:rPr>
          <w:rFonts w:asciiTheme="minorHAnsi" w:hAnsiTheme="minorHAnsi" w:cstheme="minorHAnsi"/>
        </w:rPr>
        <w:t>Derivation and validation of the models</w:t>
      </w:r>
    </w:p>
    <w:p w14:paraId="7BFC63ED" w14:textId="1E0CF0C9" w:rsidR="0053371D" w:rsidRPr="001506D0" w:rsidRDefault="0009232E" w:rsidP="008936AB">
      <w:pPr>
        <w:spacing w:line="276" w:lineRule="auto"/>
        <w:jc w:val="both"/>
        <w:rPr>
          <w:rFonts w:cstheme="minorHAnsi"/>
        </w:rPr>
      </w:pPr>
      <w:r w:rsidRPr="001506D0">
        <w:rPr>
          <w:rFonts w:cstheme="minorHAnsi"/>
        </w:rPr>
        <w:t xml:space="preserve">To investigate the relationship between the predictor variables and the time to cardiovascular events, </w:t>
      </w:r>
      <w:r w:rsidR="0088438C" w:rsidRPr="001506D0">
        <w:rPr>
          <w:rFonts w:cstheme="minorHAnsi"/>
        </w:rPr>
        <w:t xml:space="preserve">the </w:t>
      </w:r>
      <w:r w:rsidRPr="001506D0">
        <w:rPr>
          <w:rFonts w:cstheme="minorHAnsi"/>
        </w:rPr>
        <w:t xml:space="preserve">Cox Proportional Hazards </w:t>
      </w:r>
      <w:r w:rsidR="0088438C" w:rsidRPr="001506D0">
        <w:rPr>
          <w:rFonts w:cstheme="minorHAnsi"/>
        </w:rPr>
        <w:t>model</w:t>
      </w:r>
      <w:r w:rsidRPr="001506D0">
        <w:rPr>
          <w:rFonts w:cstheme="minorHAnsi"/>
        </w:rPr>
        <w:t xml:space="preserve"> </w:t>
      </w:r>
      <w:r w:rsidR="00424CD5" w:rsidRPr="001506D0">
        <w:rPr>
          <w:rFonts w:cstheme="minorHAnsi"/>
        </w:rPr>
        <w:t>was created</w:t>
      </w:r>
      <w:r w:rsidR="00932958">
        <w:rPr>
          <w:rFonts w:cstheme="minorHAnsi"/>
        </w:rPr>
        <w:t>, validated and calibrated</w:t>
      </w:r>
      <w:r w:rsidR="00424CD5" w:rsidRPr="001506D0">
        <w:rPr>
          <w:rFonts w:cstheme="minorHAnsi"/>
        </w:rPr>
        <w:t xml:space="preserve"> using established </w:t>
      </w:r>
      <w:r w:rsidR="006724F6">
        <w:rPr>
          <w:rFonts w:cstheme="minorHAnsi"/>
        </w:rPr>
        <w:t>methodologie</w:t>
      </w:r>
      <w:r w:rsidR="00883310">
        <w:rPr>
          <w:rFonts w:cstheme="minorHAnsi"/>
        </w:rPr>
        <w:t xml:space="preserve">s used to develop a similar clinical prediction </w:t>
      </w:r>
      <w:r w:rsidR="008A5276">
        <w:rPr>
          <w:rFonts w:cstheme="minorHAnsi"/>
        </w:rPr>
        <w:t>model</w:t>
      </w:r>
      <w:r w:rsidR="00883310">
        <w:rPr>
          <w:rFonts w:cstheme="minorHAnsi"/>
        </w:rPr>
        <w:fldChar w:fldCharType="begin"/>
      </w:r>
      <w:r w:rsidR="00883310">
        <w:rPr>
          <w:rFonts w:cstheme="minorHAnsi"/>
        </w:rPr>
        <w:instrText xml:space="preserve"> ADDIN ZOTERO_ITEM CSL_CITATION {"citationID":"81LYP6zB","properties":{"formattedCitation":"(Hippisley-Cox et al., 2017)","plainCitation":"(Hippisley-Cox et al., 2017)","noteIndex":0},"citationItems":[{"id":189,"uris":["http://zotero.org/users/11337529/items/ABPJBK2I"],"itemData":{"id":189,"type":"article-journal","abstract":"&lt;p&gt;&lt;b&gt;Objectives&lt;/b&gt;&amp;nbsp;To develop and validate updated QRISK3 prediction algorithms to estimate the 10 year risk of cardiovascular disease in women and men accounting for potential new risk factors.&lt;/p&gt;&lt;p&gt;&lt;b&gt;Design&lt;/b&gt;&amp;nbsp;Prospective open cohort study.&lt;/p&gt;&lt;p&gt;&lt;b&gt;Setting&lt;/b&gt;&amp;nbsp;General practices in England providing data for the QResearch database.&lt;/p&gt;&lt;p&gt;&lt;b&gt;Participants&lt;/b&gt;&amp;nbsp;1309 QResearch general practices in England: 981 practices were used to develop the scores and a separate set of 328 practices were used to validate the scores. 7.89 million patients aged 25-84 years were in the derivation cohort and 2.67 million patients in the validation cohort. Patients were free of cardiovascular disease and not prescribed statins at baseline.&lt;/p&gt;&lt;p&gt;&lt;b&gt;Methods&lt;/b&gt;&amp;nbsp;Cox proportional hazards models in the derivation cohort to derive separate risk equations in men and women for evaluation at 10 years. Risk factors considered included those already in QRISK2 (age, ethnicity, deprivation, systolic blood pressure, body mass index, total cholesterol: high density lipoprotein cholesterol ratio, smoking, family history of coronary heart disease in a first degree relative aged less than 60 years, type 1 diabetes, type 2 diabetes, treated hypertension, rheumatoid arthritis, atrial fibrillation, chronic kidney disease (stage 4 or 5)) and new risk factors (chronic kidney disease (stage 3, 4, or 5), a measure of systolic blood pressure variability (standard deviation of repeated measures), migraine, corticosteroids, systemic lupus erythematosus (SLE), atypical antipsychotics, severe mental illness, and HIV/AIDs). We also considered erectile dysfunction diagnosis or treatment in men. Measures of calibration and discrimination were determined in the validation cohort for men and women separately and for individual subgroups by age group, ethnicity, and baseline disease status.&lt;/p&gt;&lt;p&gt;&lt;b&gt;Main outcome measures&lt;/b&gt;&amp;nbsp;Incident cardiovascular disease recorded on any of the following three linked data sources: general practice, mortality, or hospital admission records.&lt;/p&gt;&lt;p&gt;&lt;b&gt;Results&lt;/b&gt;&amp;nbsp;363 565 incident cases of cardiovascular disease were identified in the derivation cohort during follow-up arising from 50.8 million person years of observation. All new risk factors considered met the model inclusion criteria except for HIV/AIDS, which was not statistically significant. The models had good calibration and high levels of explained variation and discrimination. In women, the algorithm explained 59.6% of the variation in time to diagnosis of cardiovascular disease (R&lt;sup&gt;2&lt;/sup&gt;, with higher values indicating more variation), and the D statistic was 2.48 and Harrell’s C statistic was 0.88 (both measures of discrimination, with higher values indicating better discrimination). The corresponding values for men were 54.8%, 2.26, and 0.86. Overall performance of the updated QRISK3 algorithms was similar to the QRISK2 algorithms.&lt;/p&gt;&lt;p&gt;&lt;b&gt;Conclusion&lt;/b&gt;&amp;nbsp;Updated QRISK3 risk prediction models were developed and validated. The inclusion of additional clinical variables in QRISK3 (chronic kidney disease, a measure of systolic blood pressure variability (standard deviation of repeated measures), migraine, corticosteroids, SLE, atypical antipsychotics, severe mental illness, and erectile dysfunction) can help enable doctors to identify those at most risk of heart disease and stroke.&lt;/p&gt;","container-title":"BMJ","DOI":"10.1136/bmj.j2099","ISSN":"1756-1833","journalAbbreviation":"BMJ","language":"en","license":"Published by the BMJ Publishing Group Limited. For permission to use (where not already granted under a licence) please go to http://group.bmj.com/group/rights-licensing/permissions \t\t\t\t.  \t\t\t\t\tThis is an Open Access article distributed in accordance with the Creative Commons Attribution Non Commercial (CC BY 4.0) license, which permits others to distribute, remix, adapt, build upon this work non-commercially, and license their derivative works on different terms, provided the original work is properly cited and the use is non-commercial. See: http://creativecommons.org/licenses/by-nc/4.0/.","note":"publisher: British Medical Journal Publishing Group\nsection: Research\nPMID: 28536104","source":"www.bmj.com","title":"Development and validation of QRISK3 risk prediction algorithms to estimate future risk of cardiovascular disease: prospective cohort study","title-short":"Development and validation of QRISK3 risk prediction algorithms to estimate future risk of cardiovascular disease","URL":"https://www.bmj.com/content/357/bmj.j2099","volume":"357","author":[{"family":"Hippisley-Cox","given":"Julia"},{"family":"Coupland","given":"Carol"},{"family":"Brindle","given":"Peter"}],"accessed":{"date-parts":[["2024",1,8]]},"issued":{"date-parts":[["2017",5,23]]}}}],"schema":"https://github.com/citation-style-language/schema/raw/master/csl-citation.json"} </w:instrText>
      </w:r>
      <w:r w:rsidR="00883310">
        <w:rPr>
          <w:rFonts w:cstheme="minorHAnsi"/>
        </w:rPr>
        <w:fldChar w:fldCharType="separate"/>
      </w:r>
      <w:r w:rsidR="00883310">
        <w:rPr>
          <w:rFonts w:cstheme="minorHAnsi"/>
          <w:noProof/>
        </w:rPr>
        <w:t>(Hippisley-Cox et al., 2017)</w:t>
      </w:r>
      <w:r w:rsidR="00883310">
        <w:rPr>
          <w:rFonts w:cstheme="minorHAnsi"/>
        </w:rPr>
        <w:fldChar w:fldCharType="end"/>
      </w:r>
      <w:r w:rsidR="00492DD7" w:rsidRPr="001506D0">
        <w:rPr>
          <w:rFonts w:cstheme="minorHAnsi"/>
        </w:rPr>
        <w:t>.</w:t>
      </w:r>
      <w:r w:rsidR="00424CD5" w:rsidRPr="001506D0">
        <w:rPr>
          <w:rFonts w:cstheme="minorHAnsi"/>
        </w:rPr>
        <w:t xml:space="preserve"> T</w:t>
      </w:r>
      <w:r w:rsidR="0088438C" w:rsidRPr="001506D0">
        <w:rPr>
          <w:rFonts w:cstheme="minorHAnsi"/>
        </w:rPr>
        <w:t>his model assumes</w:t>
      </w:r>
      <w:r w:rsidR="0088438C" w:rsidRPr="001506D0">
        <w:rPr>
          <w:rFonts w:cstheme="minorHAnsi"/>
          <w:color w:val="1F1F1F"/>
        </w:rPr>
        <w:t xml:space="preserve"> that the time-estimated hazard </w:t>
      </w:r>
      <w:r w:rsidR="00B734A3" w:rsidRPr="001506D0">
        <w:rPr>
          <w:rFonts w:cstheme="minorHAnsi"/>
          <w:color w:val="1F1F1F"/>
        </w:rPr>
        <w:t>ratio</w:t>
      </w:r>
      <w:r w:rsidR="0088438C" w:rsidRPr="001506D0">
        <w:rPr>
          <w:rFonts w:cstheme="minorHAnsi"/>
          <w:color w:val="1F1F1F"/>
        </w:rPr>
        <w:t xml:space="preserve"> is proportional to the length of time </w:t>
      </w:r>
      <w:r w:rsidR="0088438C" w:rsidRPr="001506D0">
        <w:rPr>
          <w:rStyle w:val="Emphasis"/>
          <w:rFonts w:cstheme="minorHAnsi"/>
          <w:color w:val="1F1F1F"/>
        </w:rPr>
        <w:t>t</w:t>
      </w:r>
      <w:r w:rsidR="0088438C" w:rsidRPr="001506D0">
        <w:rPr>
          <w:rFonts w:cstheme="minorHAnsi"/>
          <w:color w:val="1F1F1F"/>
        </w:rPr>
        <w:t> and that the impact of each predictor in the model is constant in the relationship to the outcome for time </w:t>
      </w:r>
      <w:r w:rsidR="0088438C" w:rsidRPr="001506D0">
        <w:rPr>
          <w:rStyle w:val="Emphasis"/>
          <w:rFonts w:cstheme="minorHAnsi"/>
          <w:color w:val="1F1F1F"/>
        </w:rPr>
        <w:t>t</w:t>
      </w:r>
      <w:r w:rsidR="0088438C" w:rsidRPr="001506D0">
        <w:rPr>
          <w:rFonts w:cstheme="minorHAnsi"/>
        </w:rPr>
        <w:t>.</w:t>
      </w:r>
      <w:r w:rsidR="00AC38F5" w:rsidRPr="001506D0">
        <w:rPr>
          <w:rFonts w:cstheme="minorHAnsi"/>
        </w:rPr>
        <w:fldChar w:fldCharType="begin"/>
      </w:r>
      <w:r w:rsidR="006724F6">
        <w:rPr>
          <w:rFonts w:cstheme="minorHAnsi"/>
        </w:rPr>
        <w:instrText xml:space="preserve"> ADDIN ZOTERO_ITEM CSL_CITATION {"citationID":"sH3i4jG2","properties":{"formattedCitation":"(Hashim &amp; Weiderpass, 2019)","plainCitation":"(Hashim &amp; Weiderpass, 2019)","noteIndex":0},"citationItems":[{"id":3,"uris":["http://zotero.org/users/11337529/items/HFX46B29"],"itemData":{"id":3,"type":"chapter","abstract":"The number of cancer survivors has increased substantially over the past four decades and about 50% of patients diagnosed with cancer in high-income countries can be expected to live for at least 5 more years. The key determinants of cancer survivorship are stage at diagnosis and access to care. Cancer survival and cancer survivorship merges public health knowledge with clinical practice to provide a prognostic outlook on for patients with a cancer diagnosis. There are many methods of assessing survival that serve to both describe survival experience and/or estimate the effect of survival predictors between patient groups. Many factors, including physical signs and symptoms, psychosocial concerns, quality of life, health behaviors, and economic impact influence cancer survivorship of the individual and groups of individuals with cancer. Addressing barriers to cancer survivorship aid in improving the efficacy of screening programs and patient accessibility to cancer treatment.","container-title":"Encyclopedia of Cancer (Third Edition)","event-place":"Oxford","ISBN":"978-0-12-812485-7","note":"DOI: 10.1016/B978-0-12-801238-3.65102-4","page":"250-259","publisher":"Academic Press","publisher-place":"Oxford","source":"ScienceDirect","title":"Cancer Survival and Survivorship","URL":"https://www.sciencedirect.com/science/article/pii/B9780128012383651024","author":[{"family":"Hashim","given":"Dana"},{"family":"Weiderpass","given":"Elisabete"}],"editor":[{"family":"Boffetta","given":"Paolo"},{"family":"Hainaut","given":"Pierre"}],"accessed":{"date-parts":[["2024",1,2]]},"issued":{"date-parts":[["2019",1,1]]}}}],"schema":"https://github.com/citation-style-language/schema/raw/master/csl-citation.json"} </w:instrText>
      </w:r>
      <w:r w:rsidR="00AC38F5" w:rsidRPr="001506D0">
        <w:rPr>
          <w:rFonts w:cstheme="minorHAnsi"/>
        </w:rPr>
        <w:fldChar w:fldCharType="separate"/>
      </w:r>
      <w:r w:rsidR="00AC38F5" w:rsidRPr="001506D0">
        <w:rPr>
          <w:rFonts w:cstheme="minorHAnsi"/>
          <w:noProof/>
        </w:rPr>
        <w:t>(Hashim &amp; Weiderpass, 2019)</w:t>
      </w:r>
      <w:r w:rsidR="00AC38F5" w:rsidRPr="001506D0">
        <w:rPr>
          <w:rFonts w:cstheme="minorHAnsi"/>
        </w:rPr>
        <w:fldChar w:fldCharType="end"/>
      </w:r>
      <w:r w:rsidRPr="001506D0">
        <w:rPr>
          <w:rFonts w:cstheme="minorHAnsi"/>
        </w:rPr>
        <w:t xml:space="preserve"> </w:t>
      </w:r>
      <w:r w:rsidR="000B68CA" w:rsidRPr="001506D0">
        <w:rPr>
          <w:rFonts w:eastAsiaTheme="minorEastAsia" w:cstheme="minorHAnsi"/>
        </w:rPr>
        <w:t xml:space="preserve">Initially, </w:t>
      </w:r>
      <w:r w:rsidR="000B68CA" w:rsidRPr="001506D0">
        <w:rPr>
          <w:rFonts w:cstheme="minorHAnsi"/>
        </w:rPr>
        <w:t xml:space="preserve"> </w:t>
      </w:r>
      <w:r w:rsidRPr="001506D0">
        <w:rPr>
          <w:rFonts w:cstheme="minorHAnsi"/>
        </w:rPr>
        <w:t>a simple model comprising basic demographic and clinical factors</w:t>
      </w:r>
      <w:r w:rsidR="00424CD5" w:rsidRPr="001506D0">
        <w:rPr>
          <w:rFonts w:cstheme="minorHAnsi"/>
        </w:rPr>
        <w:t xml:space="preserve"> was considered</w:t>
      </w:r>
      <w:r w:rsidR="008936AB" w:rsidRPr="001506D0">
        <w:rPr>
          <w:rFonts w:cstheme="minorHAnsi"/>
        </w:rPr>
        <w:t xml:space="preserve"> however it violated</w:t>
      </w:r>
      <w:r w:rsidR="000B68CA" w:rsidRPr="001506D0">
        <w:rPr>
          <w:rFonts w:cstheme="minorHAnsi"/>
        </w:rPr>
        <w:t xml:space="preserve"> </w:t>
      </w:r>
      <w:r w:rsidR="008936AB" w:rsidRPr="001506D0">
        <w:rPr>
          <w:rFonts w:cstheme="minorHAnsi"/>
        </w:rPr>
        <w:t xml:space="preserve">the </w:t>
      </w:r>
      <w:r w:rsidR="00933261" w:rsidRPr="001506D0">
        <w:rPr>
          <w:rFonts w:cstheme="minorHAnsi"/>
        </w:rPr>
        <w:t xml:space="preserve">proportion </w:t>
      </w:r>
      <w:r w:rsidR="005C0341" w:rsidRPr="001506D0">
        <w:rPr>
          <w:rFonts w:cstheme="minorHAnsi"/>
        </w:rPr>
        <w:t>hazards</w:t>
      </w:r>
      <w:r w:rsidR="008936AB" w:rsidRPr="001506D0">
        <w:rPr>
          <w:rFonts w:cstheme="minorHAnsi"/>
        </w:rPr>
        <w:t xml:space="preserve"> </w:t>
      </w:r>
      <w:r w:rsidRPr="001506D0">
        <w:rPr>
          <w:rFonts w:cstheme="minorHAnsi"/>
        </w:rPr>
        <w:t>a</w:t>
      </w:r>
      <w:r w:rsidR="008936AB" w:rsidRPr="001506D0">
        <w:rPr>
          <w:rFonts w:cstheme="minorHAnsi"/>
        </w:rPr>
        <w:t>ssumption.</w:t>
      </w:r>
      <w:r w:rsidR="00B734A3" w:rsidRPr="001506D0">
        <w:rPr>
          <w:rFonts w:cstheme="minorHAnsi"/>
        </w:rPr>
        <w:t xml:space="preserve"> Univariate models for age and BMI and their restricted cubic spline transformation were created to test if non-linear</w:t>
      </w:r>
      <w:r w:rsidR="009D3D18" w:rsidRPr="001506D0">
        <w:rPr>
          <w:rFonts w:cstheme="minorHAnsi"/>
        </w:rPr>
        <w:t xml:space="preserve"> associations with the time-to-event object were more significant than the normal values. We then fit a </w:t>
      </w:r>
      <w:r w:rsidRPr="001506D0">
        <w:rPr>
          <w:rFonts w:cstheme="minorHAnsi"/>
        </w:rPr>
        <w:t>complex model that incorporated non-linear effects using restricted cubic splines for age</w:t>
      </w:r>
      <w:r w:rsidR="009D3D18" w:rsidRPr="001506D0">
        <w:rPr>
          <w:rFonts w:cstheme="minorHAnsi"/>
        </w:rPr>
        <w:t xml:space="preserve"> and</w:t>
      </w:r>
      <w:r w:rsidR="0088438C" w:rsidRPr="001506D0">
        <w:rPr>
          <w:rFonts w:cstheme="minorHAnsi"/>
        </w:rPr>
        <w:t xml:space="preserve"> was stratified according to sex</w:t>
      </w:r>
      <w:r w:rsidRPr="001506D0">
        <w:rPr>
          <w:rFonts w:cstheme="minorHAnsi"/>
        </w:rPr>
        <w:t>.</w:t>
      </w:r>
      <w:r w:rsidR="005C0341" w:rsidRPr="001506D0">
        <w:rPr>
          <w:rFonts w:cstheme="minorHAnsi"/>
        </w:rPr>
        <w:t xml:space="preserve"> </w:t>
      </w:r>
      <w:r w:rsidR="000D2A8B" w:rsidRPr="001506D0">
        <w:rPr>
          <w:rFonts w:cstheme="minorHAnsi"/>
          <w:color w:val="000000" w:themeColor="text1"/>
        </w:rPr>
        <w:t>Forward stepwise model selection based on the Akaike Information Criterion (AIC) was employed to assess the performance of complex models and to identify the most informative model with the least required predictors</w:t>
      </w:r>
      <w:r w:rsidR="008936AB" w:rsidRPr="001506D0">
        <w:rPr>
          <w:rFonts w:cstheme="minorHAnsi"/>
          <w:color w:val="000000" w:themeColor="text1"/>
        </w:rPr>
        <w:t xml:space="preserve"> which was considered as the final model</w:t>
      </w:r>
      <w:r w:rsidR="000D2A8B" w:rsidRPr="001506D0">
        <w:rPr>
          <w:rFonts w:cstheme="minorHAnsi"/>
          <w:color w:val="000000" w:themeColor="text1"/>
        </w:rPr>
        <w:t>.</w:t>
      </w:r>
    </w:p>
    <w:p w14:paraId="380D27B0" w14:textId="77777777" w:rsidR="0053371D" w:rsidRPr="001506D0" w:rsidRDefault="0053371D" w:rsidP="008936AB">
      <w:pPr>
        <w:spacing w:line="276" w:lineRule="auto"/>
        <w:jc w:val="both"/>
        <w:rPr>
          <w:rFonts w:cstheme="minorHAnsi"/>
        </w:rPr>
      </w:pPr>
    </w:p>
    <w:p w14:paraId="556633CD" w14:textId="31F823B7" w:rsidR="0009232E" w:rsidRPr="001506D0" w:rsidRDefault="00F05907" w:rsidP="00F05907">
      <w:pPr>
        <w:pStyle w:val="Heading2"/>
        <w:rPr>
          <w:rFonts w:asciiTheme="minorHAnsi" w:hAnsiTheme="minorHAnsi" w:cstheme="minorHAnsi"/>
          <w:sz w:val="24"/>
          <w:szCs w:val="24"/>
        </w:rPr>
      </w:pPr>
      <w:r w:rsidRPr="001506D0">
        <w:rPr>
          <w:rFonts w:asciiTheme="minorHAnsi" w:hAnsiTheme="minorHAnsi" w:cstheme="minorHAnsi"/>
          <w:sz w:val="24"/>
          <w:szCs w:val="24"/>
        </w:rPr>
        <w:t xml:space="preserve">1.5. </w:t>
      </w:r>
      <w:r w:rsidR="0009232E" w:rsidRPr="001506D0">
        <w:rPr>
          <w:rFonts w:asciiTheme="minorHAnsi" w:hAnsiTheme="minorHAnsi" w:cstheme="minorHAnsi"/>
          <w:sz w:val="24"/>
          <w:szCs w:val="24"/>
        </w:rPr>
        <w:t>Validation</w:t>
      </w:r>
      <w:r w:rsidR="008936AB" w:rsidRPr="001506D0">
        <w:rPr>
          <w:rFonts w:asciiTheme="minorHAnsi" w:hAnsiTheme="minorHAnsi" w:cstheme="minorHAnsi"/>
          <w:sz w:val="24"/>
          <w:szCs w:val="24"/>
        </w:rPr>
        <w:t xml:space="preserve"> of the model</w:t>
      </w:r>
    </w:p>
    <w:p w14:paraId="6C03D37C" w14:textId="42512683" w:rsidR="0053371D" w:rsidRDefault="0009232E" w:rsidP="008936AB">
      <w:pPr>
        <w:spacing w:line="276" w:lineRule="auto"/>
        <w:jc w:val="both"/>
        <w:rPr>
          <w:rFonts w:cstheme="minorHAnsi"/>
        </w:rPr>
      </w:pPr>
      <w:r w:rsidRPr="001506D0">
        <w:rPr>
          <w:rFonts w:cstheme="minorHAnsi"/>
        </w:rPr>
        <w:t xml:space="preserve">Internal validation of the final model was performed using bootstrap resampling. The bootstrap method was employed for both model validation and calibration, with </w:t>
      </w:r>
      <w:r w:rsidR="00C46725" w:rsidRPr="001506D0">
        <w:rPr>
          <w:rFonts w:cstheme="minorHAnsi"/>
        </w:rPr>
        <w:t>2</w:t>
      </w:r>
      <w:r w:rsidRPr="001506D0">
        <w:rPr>
          <w:rFonts w:cstheme="minorHAnsi"/>
        </w:rPr>
        <w:t>00 bootstrap samples generated to assess the stability and performance of the final model.</w:t>
      </w:r>
      <w:r w:rsidR="00AA1A14" w:rsidRPr="001506D0">
        <w:rPr>
          <w:rFonts w:cstheme="minorHAnsi"/>
        </w:rPr>
        <w:t xml:space="preserve"> </w:t>
      </w:r>
      <w:r w:rsidR="0053371D" w:rsidRPr="001506D0">
        <w:rPr>
          <w:rFonts w:cstheme="minorHAnsi"/>
        </w:rPr>
        <w:t>For</w:t>
      </w:r>
      <w:r w:rsidR="008936AB" w:rsidRPr="001506D0">
        <w:rPr>
          <w:rFonts w:cstheme="minorHAnsi"/>
        </w:rPr>
        <w:t xml:space="preserve"> </w:t>
      </w:r>
      <w:r w:rsidR="0053371D" w:rsidRPr="001506D0">
        <w:rPr>
          <w:rFonts w:cstheme="minorHAnsi"/>
        </w:rPr>
        <w:t xml:space="preserve">validation, </w:t>
      </w:r>
      <w:r w:rsidR="001222B5" w:rsidRPr="001506D0">
        <w:rPr>
          <w:rFonts w:cstheme="minorHAnsi"/>
        </w:rPr>
        <w:t>Harrell’s C statistics</w:t>
      </w:r>
      <w:r w:rsidR="0053371D" w:rsidRPr="001506D0">
        <w:rPr>
          <w:rFonts w:cstheme="minorHAnsi"/>
        </w:rPr>
        <w:t xml:space="preserve"> </w:t>
      </w:r>
      <w:r w:rsidR="00C72FAA" w:rsidRPr="001506D0">
        <w:rPr>
          <w:rFonts w:cstheme="minorHAnsi"/>
        </w:rPr>
        <w:t>and R</w:t>
      </w:r>
      <w:r w:rsidR="00C72FAA" w:rsidRPr="001506D0">
        <w:rPr>
          <w:rFonts w:cstheme="minorHAnsi"/>
          <w:vertAlign w:val="superscript"/>
        </w:rPr>
        <w:t>2</w:t>
      </w:r>
      <w:r w:rsidR="00C72FAA" w:rsidRPr="001506D0">
        <w:rPr>
          <w:rFonts w:cstheme="minorHAnsi"/>
        </w:rPr>
        <w:t xml:space="preserve"> values </w:t>
      </w:r>
      <w:r w:rsidR="0053371D" w:rsidRPr="001506D0">
        <w:rPr>
          <w:rFonts w:cstheme="minorHAnsi"/>
        </w:rPr>
        <w:t>were calculated</w:t>
      </w:r>
      <w:r w:rsidR="00C72FAA" w:rsidRPr="001506D0">
        <w:rPr>
          <w:rFonts w:cstheme="minorHAnsi"/>
        </w:rPr>
        <w:t>.  R</w:t>
      </w:r>
      <w:r w:rsidR="00C72FAA" w:rsidRPr="001506D0">
        <w:rPr>
          <w:rFonts w:cstheme="minorHAnsi"/>
          <w:position w:val="8"/>
        </w:rPr>
        <w:t xml:space="preserve">2 </w:t>
      </w:r>
      <w:r w:rsidR="00C72FAA" w:rsidRPr="001506D0">
        <w:rPr>
          <w:rFonts w:cstheme="minorHAnsi"/>
        </w:rPr>
        <w:t>values were calculated to determine the proportion</w:t>
      </w:r>
      <w:r w:rsidR="006724F6">
        <w:rPr>
          <w:rFonts w:cstheme="minorHAnsi"/>
        </w:rPr>
        <w:t xml:space="preserve"> of the</w:t>
      </w:r>
      <w:r w:rsidR="00C72FAA" w:rsidRPr="001506D0">
        <w:rPr>
          <w:rFonts w:cstheme="minorHAnsi"/>
        </w:rPr>
        <w:t xml:space="preserve"> variation in time to cardiovascular disease diagnosis we explained by the </w:t>
      </w:r>
      <w:r w:rsidR="009C39E6" w:rsidRPr="001506D0">
        <w:rPr>
          <w:rFonts w:cstheme="minorHAnsi"/>
        </w:rPr>
        <w:t>model, Harrell’s</w:t>
      </w:r>
      <w:r w:rsidR="00C72FAA" w:rsidRPr="001506D0">
        <w:rPr>
          <w:rFonts w:cstheme="minorHAnsi"/>
        </w:rPr>
        <w:t xml:space="preserve"> C </w:t>
      </w:r>
      <w:r w:rsidR="004848D2" w:rsidRPr="001506D0">
        <w:rPr>
          <w:rFonts w:cstheme="minorHAnsi"/>
        </w:rPr>
        <w:t>statistic (</w:t>
      </w:r>
      <w:r w:rsidR="00A92FFB" w:rsidRPr="001506D0">
        <w:rPr>
          <w:rFonts w:cstheme="minorHAnsi"/>
        </w:rPr>
        <w:t xml:space="preserve">equivalent to </w:t>
      </w:r>
      <w:r w:rsidR="009D3D18" w:rsidRPr="001506D0">
        <w:rPr>
          <w:rFonts w:cstheme="minorHAnsi"/>
        </w:rPr>
        <w:t xml:space="preserve">the </w:t>
      </w:r>
      <w:r w:rsidR="00A92FFB" w:rsidRPr="001506D0">
        <w:rPr>
          <w:rFonts w:cstheme="minorHAnsi"/>
        </w:rPr>
        <w:t xml:space="preserve">area under the curve of </w:t>
      </w:r>
      <w:r w:rsidR="009D3D18" w:rsidRPr="001506D0">
        <w:rPr>
          <w:rFonts w:cstheme="minorHAnsi"/>
        </w:rPr>
        <w:t>a</w:t>
      </w:r>
      <w:r w:rsidR="00A92FFB" w:rsidRPr="001506D0">
        <w:rPr>
          <w:rFonts w:cstheme="minorHAnsi"/>
        </w:rPr>
        <w:t xml:space="preserve"> receiver operating curve)</w:t>
      </w:r>
      <w:r w:rsidR="00C72FAA" w:rsidRPr="001506D0">
        <w:rPr>
          <w:rFonts w:cstheme="minorHAnsi"/>
        </w:rPr>
        <w:t xml:space="preserve"> at 5 years </w:t>
      </w:r>
      <w:r w:rsidR="001222B5" w:rsidRPr="001506D0">
        <w:rPr>
          <w:rFonts w:cstheme="minorHAnsi"/>
        </w:rPr>
        <w:t>was</w:t>
      </w:r>
      <w:r w:rsidR="00C72FAA" w:rsidRPr="001506D0">
        <w:rPr>
          <w:rFonts w:cstheme="minorHAnsi"/>
        </w:rPr>
        <w:t xml:space="preserve"> calculated to evaluate the discriminatory ability of </w:t>
      </w:r>
      <w:r w:rsidR="00C72FAA" w:rsidRPr="001506D0">
        <w:rPr>
          <w:rFonts w:cstheme="minorHAnsi"/>
        </w:rPr>
        <w:lastRenderedPageBreak/>
        <w:t>the model to distinguish between patients with different event times</w:t>
      </w:r>
      <w:r w:rsidR="003C799C">
        <w:rPr>
          <w:rFonts w:cstheme="minorHAnsi"/>
        </w:rPr>
        <w:t xml:space="preserve">. </w:t>
      </w:r>
      <w:r w:rsidR="009C6A0B" w:rsidRPr="009C6A0B">
        <w:rPr>
          <w:rFonts w:cstheme="minorHAnsi"/>
        </w:rPr>
        <w:t>Calibration (</w:t>
      </w:r>
      <w:r w:rsidR="003C799C" w:rsidRPr="003C799C">
        <w:rPr>
          <w:rFonts w:cstheme="minorHAnsi"/>
        </w:rPr>
        <w:t xml:space="preserve">comparing the mean predicted risks at </w:t>
      </w:r>
      <w:r w:rsidR="003C799C">
        <w:rPr>
          <w:rFonts w:cstheme="minorHAnsi"/>
        </w:rPr>
        <w:t xml:space="preserve">five </w:t>
      </w:r>
      <w:r w:rsidR="003C799C" w:rsidRPr="003C799C">
        <w:rPr>
          <w:rFonts w:cstheme="minorHAnsi"/>
        </w:rPr>
        <w:t>years with the observed risk corresponding to the 10th percentile of the predicted risk distribution</w:t>
      </w:r>
      <w:r w:rsidR="009C6A0B" w:rsidRPr="009C6A0B">
        <w:rPr>
          <w:rFonts w:cstheme="minorHAnsi"/>
        </w:rPr>
        <w:t xml:space="preserve">). The observed risks were obtained using the Kaplan-Meier estimates evaluated at </w:t>
      </w:r>
      <w:r w:rsidR="003C799C">
        <w:rPr>
          <w:rFonts w:cstheme="minorHAnsi"/>
        </w:rPr>
        <w:t>five</w:t>
      </w:r>
      <w:r w:rsidR="009C6A0B" w:rsidRPr="009C6A0B">
        <w:rPr>
          <w:rFonts w:cstheme="minorHAnsi"/>
        </w:rPr>
        <w:t xml:space="preserve"> years</w:t>
      </w:r>
      <w:r w:rsidR="0053371D" w:rsidRPr="001506D0">
        <w:rPr>
          <w:rFonts w:cstheme="minorHAnsi"/>
        </w:rPr>
        <w:t xml:space="preserve">. </w:t>
      </w:r>
    </w:p>
    <w:p w14:paraId="2C3A0E14" w14:textId="77777777" w:rsidR="00B07327" w:rsidRDefault="00B07327" w:rsidP="008936AB">
      <w:pPr>
        <w:spacing w:line="276" w:lineRule="auto"/>
        <w:jc w:val="both"/>
        <w:rPr>
          <w:rFonts w:cstheme="minorHAnsi"/>
        </w:rPr>
      </w:pPr>
    </w:p>
    <w:p w14:paraId="4E2AFC10" w14:textId="5F30C45B" w:rsidR="00B07327" w:rsidRPr="001506D0" w:rsidRDefault="00B07327" w:rsidP="008936AB">
      <w:pPr>
        <w:spacing w:line="276" w:lineRule="auto"/>
        <w:jc w:val="both"/>
        <w:rPr>
          <w:rFonts w:cstheme="minorHAnsi"/>
        </w:rPr>
      </w:pPr>
      <w:r>
        <w:rPr>
          <w:rFonts w:cstheme="minorHAnsi"/>
        </w:rPr>
        <w:t>All analysis was implemented using R version 4</w:t>
      </w:r>
      <w:r w:rsidR="00F90E0D">
        <w:rPr>
          <w:rFonts w:cstheme="minorHAnsi"/>
        </w:rPr>
        <w:t>.1</w:t>
      </w:r>
      <w:r>
        <w:rPr>
          <w:rFonts w:cstheme="minorHAnsi"/>
        </w:rPr>
        <w:t>.</w:t>
      </w:r>
      <w:r w:rsidR="000E0414">
        <w:rPr>
          <w:rFonts w:cstheme="minorHAnsi"/>
        </w:rPr>
        <w:t xml:space="preserve"> using the ‘rms’ package.</w:t>
      </w:r>
      <w:r w:rsidR="000E0414">
        <w:rPr>
          <w:rFonts w:cstheme="minorHAnsi"/>
        </w:rPr>
        <w:fldChar w:fldCharType="begin"/>
      </w:r>
      <w:r w:rsidR="00883310">
        <w:rPr>
          <w:rFonts w:cstheme="minorHAnsi"/>
        </w:rPr>
        <w:instrText xml:space="preserve"> ADDIN ZOTERO_ITEM CSL_CITATION {"citationID":"LszwCz1k","properties":{"formattedCitation":"(F. E. Harrell, 2015)","plainCitation":"(F. E. Harrell, 2015)","noteIndex":0},"citationItems":[{"id":186,"uris":["http://zotero.org/users/11337529/items/5IQCA78J"],"itemData":{"id":186,"type":"chapter","abstract":"Suppose that one wished to study the occurrence of some event in a population of subjects. If the time until the occurrence of the event failure timetime to eventwere unimportant, the event could be analyzed as a binary outcome using the logistic regression model. For example, in analyzing mortality associated with open heart surgery, it may not matter whether a patient dies during the procedure or he dies after being in a coma for two months. For other outcomes, especially those concerned with chronic conditions, the time until the event is important. In a study of emphysema, death at eight years after onset of symptoms is different from death at six months. An analysis that simply counted the number of deaths would be discarding valuable information and sacrificing statistical power.","collection-title":"Springer Series in Statistics","container-title":"Regression Modeling Strategies: With Applications to Linear Models, Logistic and Ordinal Regression, and Survival Analysis","event-place":"Cham","ISBN":"978-3-319-19425-7","language":"en","note":"DOI: 10.1007/978-3-319-19425-7_17","page":"399-422","publisher":"Springer International Publishing","publisher-place":"Cham","source":"Springer Link","title":"Introduction to Survival Analysis","URL":"https://doi.org/10.1007/978-3-319-19425-7_17","author":[{"family":"Harrell","given":"Frank E."}],"editor":[{"family":"Harrell","given":"Jr.","suffix":"Frank E."}],"accessed":{"date-parts":[["2024",1,8]]},"issued":{"date-parts":[["2015"]]}}}],"schema":"https://github.com/citation-style-language/schema/raw/master/csl-citation.json"} </w:instrText>
      </w:r>
      <w:r w:rsidR="000E0414">
        <w:rPr>
          <w:rFonts w:cstheme="minorHAnsi"/>
        </w:rPr>
        <w:fldChar w:fldCharType="separate"/>
      </w:r>
      <w:r w:rsidR="00883310">
        <w:rPr>
          <w:rFonts w:cstheme="minorHAnsi"/>
          <w:noProof/>
        </w:rPr>
        <w:t>(F. E. Harrell, 2015)</w:t>
      </w:r>
      <w:r w:rsidR="000E0414">
        <w:rPr>
          <w:rFonts w:cstheme="minorHAnsi"/>
        </w:rPr>
        <w:fldChar w:fldCharType="end"/>
      </w:r>
    </w:p>
    <w:p w14:paraId="325B0904" w14:textId="415DF7F3" w:rsidR="00AA1A14" w:rsidRPr="001506D0" w:rsidRDefault="00F05907" w:rsidP="00F05907">
      <w:pPr>
        <w:pStyle w:val="Heading1"/>
        <w:rPr>
          <w:rFonts w:asciiTheme="minorHAnsi" w:hAnsiTheme="minorHAnsi" w:cstheme="minorHAnsi"/>
          <w:sz w:val="24"/>
          <w:szCs w:val="24"/>
        </w:rPr>
      </w:pPr>
      <w:r w:rsidRPr="001506D0">
        <w:rPr>
          <w:rFonts w:asciiTheme="minorHAnsi" w:hAnsiTheme="minorHAnsi" w:cstheme="minorHAnsi"/>
          <w:sz w:val="24"/>
          <w:szCs w:val="24"/>
        </w:rPr>
        <w:t xml:space="preserve">2.0. </w:t>
      </w:r>
      <w:r w:rsidR="00AA1A14" w:rsidRPr="001506D0">
        <w:rPr>
          <w:rFonts w:asciiTheme="minorHAnsi" w:hAnsiTheme="minorHAnsi" w:cstheme="minorHAnsi"/>
          <w:sz w:val="24"/>
          <w:szCs w:val="24"/>
        </w:rPr>
        <w:t>RESULTS</w:t>
      </w:r>
    </w:p>
    <w:p w14:paraId="4A44060E" w14:textId="77777777" w:rsidR="00F05907" w:rsidRPr="001506D0" w:rsidRDefault="00F05907" w:rsidP="00F05907">
      <w:pPr>
        <w:rPr>
          <w:rFonts w:cstheme="minorHAnsi"/>
        </w:rPr>
      </w:pPr>
    </w:p>
    <w:p w14:paraId="2814F4AC" w14:textId="11988566" w:rsidR="00F05907" w:rsidRPr="001506D0" w:rsidRDefault="00F05907" w:rsidP="00F05907">
      <w:pPr>
        <w:pStyle w:val="Heading2"/>
        <w:rPr>
          <w:rFonts w:asciiTheme="minorHAnsi" w:hAnsiTheme="minorHAnsi" w:cstheme="minorHAnsi"/>
          <w:sz w:val="24"/>
          <w:szCs w:val="24"/>
        </w:rPr>
      </w:pPr>
      <w:r w:rsidRPr="001506D0">
        <w:rPr>
          <w:rFonts w:asciiTheme="minorHAnsi" w:hAnsiTheme="minorHAnsi" w:cstheme="minorHAnsi"/>
          <w:sz w:val="24"/>
          <w:szCs w:val="24"/>
        </w:rPr>
        <w:t xml:space="preserve">2.1. Exploratory Data Analysis for </w:t>
      </w:r>
      <w:r w:rsidR="002E5857" w:rsidRPr="001506D0">
        <w:rPr>
          <w:rFonts w:asciiTheme="minorHAnsi" w:hAnsiTheme="minorHAnsi" w:cstheme="minorHAnsi"/>
          <w:sz w:val="24"/>
          <w:szCs w:val="24"/>
        </w:rPr>
        <w:t>Predictor</w:t>
      </w:r>
      <w:r w:rsidRPr="001506D0">
        <w:rPr>
          <w:rFonts w:asciiTheme="minorHAnsi" w:hAnsiTheme="minorHAnsi" w:cstheme="minorHAnsi"/>
          <w:sz w:val="24"/>
          <w:szCs w:val="24"/>
        </w:rPr>
        <w:t xml:space="preserve"> Variables</w:t>
      </w:r>
    </w:p>
    <w:p w14:paraId="0DCA1181" w14:textId="13CC4F3A" w:rsidR="007B3BD8" w:rsidRPr="001506D0" w:rsidRDefault="00221F5C" w:rsidP="00D5450E">
      <w:pPr>
        <w:pStyle w:val="NormalWeb"/>
        <w:jc w:val="both"/>
        <w:rPr>
          <w:rFonts w:asciiTheme="minorHAnsi" w:hAnsiTheme="minorHAnsi" w:cstheme="minorHAnsi"/>
        </w:rPr>
      </w:pPr>
      <w:r w:rsidRPr="001506D0">
        <w:rPr>
          <w:rFonts w:asciiTheme="minorHAnsi" w:hAnsiTheme="minorHAnsi" w:cstheme="minorHAnsi"/>
        </w:rPr>
        <w:t xml:space="preserve">Table 2 shows the </w:t>
      </w:r>
      <w:r w:rsidR="00D5450E" w:rsidRPr="001506D0">
        <w:rPr>
          <w:rFonts w:asciiTheme="minorHAnsi" w:hAnsiTheme="minorHAnsi" w:cstheme="minorHAnsi"/>
        </w:rPr>
        <w:t xml:space="preserve">results of an in-depth analysis of predictor variables </w:t>
      </w:r>
      <w:r w:rsidR="00023B36" w:rsidRPr="001506D0">
        <w:rPr>
          <w:rFonts w:asciiTheme="minorHAnsi" w:hAnsiTheme="minorHAnsi" w:cstheme="minorHAnsi"/>
        </w:rPr>
        <w:t>about</w:t>
      </w:r>
      <w:r w:rsidR="00D5450E" w:rsidRPr="001506D0">
        <w:rPr>
          <w:rFonts w:asciiTheme="minorHAnsi" w:hAnsiTheme="minorHAnsi" w:cstheme="minorHAnsi"/>
        </w:rPr>
        <w:t xml:space="preserve"> </w:t>
      </w:r>
      <w:r w:rsidR="00023B36" w:rsidRPr="001506D0">
        <w:rPr>
          <w:rFonts w:asciiTheme="minorHAnsi" w:hAnsiTheme="minorHAnsi" w:cstheme="minorHAnsi"/>
        </w:rPr>
        <w:t xml:space="preserve">the </w:t>
      </w:r>
      <w:r w:rsidR="00D5450E" w:rsidRPr="001506D0">
        <w:rPr>
          <w:rFonts w:asciiTheme="minorHAnsi" w:hAnsiTheme="minorHAnsi" w:cstheme="minorHAnsi"/>
        </w:rPr>
        <w:t xml:space="preserve">event </w:t>
      </w:r>
      <w:r w:rsidR="00023B36" w:rsidRPr="001506D0">
        <w:rPr>
          <w:rFonts w:asciiTheme="minorHAnsi" w:hAnsiTheme="minorHAnsi" w:cstheme="minorHAnsi"/>
        </w:rPr>
        <w:t xml:space="preserve">of interest </w:t>
      </w:r>
      <w:r w:rsidR="00D5450E" w:rsidRPr="001506D0">
        <w:rPr>
          <w:rFonts w:asciiTheme="minorHAnsi" w:hAnsiTheme="minorHAnsi" w:cstheme="minorHAnsi"/>
        </w:rPr>
        <w:t xml:space="preserve">occurrence, with 4,415 individuals experiencing the event of interest and 10,947 classified as no event or censored. The distribution of sex revealed that 45% of the overall population was female, with a notable difference between those with an event (34% female) and those without (50% female). </w:t>
      </w:r>
      <w:r w:rsidR="00D5450E" w:rsidRPr="001506D0">
        <w:rPr>
          <w:rFonts w:asciiTheme="minorHAnsi" w:eastAsia="Cambria" w:hAnsiTheme="minorHAnsi" w:cstheme="minorHAnsi"/>
          <w:lang w:val="en-US"/>
        </w:rPr>
        <w:t xml:space="preserve">3988 (26%) were either smokers or had they had smoked before with 11374(74%) being those who never smoked before </w:t>
      </w:r>
      <w:r w:rsidR="00D5450E" w:rsidRPr="001506D0">
        <w:rPr>
          <w:rFonts w:asciiTheme="minorHAnsi" w:hAnsiTheme="minorHAnsi" w:cstheme="minorHAnsi"/>
        </w:rPr>
        <w:t xml:space="preserve">displaying consistent proportions among both event and non-event groups. Regarding diabetes, 77% of the overall population was non-diabetic, while 23% were diabetic, indicating </w:t>
      </w:r>
      <w:r w:rsidR="00023B36" w:rsidRPr="001506D0">
        <w:rPr>
          <w:rFonts w:asciiTheme="minorHAnsi" w:hAnsiTheme="minorHAnsi" w:cstheme="minorHAnsi"/>
        </w:rPr>
        <w:t xml:space="preserve">a </w:t>
      </w:r>
      <w:r w:rsidR="00D5450E" w:rsidRPr="001506D0">
        <w:rPr>
          <w:rFonts w:asciiTheme="minorHAnsi" w:hAnsiTheme="minorHAnsi" w:cstheme="minorHAnsi"/>
        </w:rPr>
        <w:t xml:space="preserve">shift towards higher diabetic proportions in the event subgroup. </w:t>
      </w:r>
      <w:r w:rsidR="002F5BF3" w:rsidRPr="001506D0">
        <w:rPr>
          <w:rFonts w:asciiTheme="minorHAnsi" w:hAnsiTheme="minorHAnsi" w:cstheme="minorHAnsi"/>
        </w:rPr>
        <w:t xml:space="preserve">Chronic </w:t>
      </w:r>
      <w:r w:rsidR="00D5450E" w:rsidRPr="001506D0">
        <w:rPr>
          <w:rFonts w:asciiTheme="minorHAnsi" w:hAnsiTheme="minorHAnsi" w:cstheme="minorHAnsi"/>
        </w:rPr>
        <w:t xml:space="preserve">kidney disease exhibited a similar trend, with 68% of the total population without the condition and 32% with it, revealing a slightly elevated prevalence among those experiencing the event. Atrial fibrillation was present in 15% of the entire cohort, with a slightly higher prevalence among those with an event (17%). </w:t>
      </w:r>
    </w:p>
    <w:p w14:paraId="014ECC59" w14:textId="2D5D8FCD" w:rsidR="007B3BD8" w:rsidRPr="001506D0" w:rsidRDefault="007B3BD8" w:rsidP="00F05907">
      <w:pPr>
        <w:pStyle w:val="Caption"/>
        <w:keepNext/>
        <w:spacing w:line="276" w:lineRule="auto"/>
        <w:rPr>
          <w:rFonts w:cstheme="minorHAnsi"/>
          <w:sz w:val="24"/>
          <w:szCs w:val="24"/>
        </w:rPr>
      </w:pPr>
      <w:r w:rsidRPr="001506D0">
        <w:rPr>
          <w:rFonts w:cstheme="minorHAnsi"/>
          <w:sz w:val="24"/>
          <w:szCs w:val="24"/>
        </w:rPr>
        <w:t xml:space="preserve">Table </w:t>
      </w:r>
      <w:r w:rsidRPr="001506D0">
        <w:rPr>
          <w:rFonts w:cstheme="minorHAnsi"/>
          <w:sz w:val="24"/>
          <w:szCs w:val="24"/>
        </w:rPr>
        <w:fldChar w:fldCharType="begin"/>
      </w:r>
      <w:r w:rsidRPr="001506D0">
        <w:rPr>
          <w:rFonts w:cstheme="minorHAnsi"/>
          <w:sz w:val="24"/>
          <w:szCs w:val="24"/>
        </w:rPr>
        <w:instrText xml:space="preserve"> SEQ Table \* ARABIC </w:instrText>
      </w:r>
      <w:r w:rsidRPr="001506D0">
        <w:rPr>
          <w:rFonts w:cstheme="minorHAnsi"/>
          <w:sz w:val="24"/>
          <w:szCs w:val="24"/>
        </w:rPr>
        <w:fldChar w:fldCharType="separate"/>
      </w:r>
      <w:r w:rsidR="00F93C66" w:rsidRPr="001506D0">
        <w:rPr>
          <w:rFonts w:cstheme="minorHAnsi"/>
          <w:noProof/>
          <w:sz w:val="24"/>
          <w:szCs w:val="24"/>
        </w:rPr>
        <w:t>2</w:t>
      </w:r>
      <w:r w:rsidRPr="001506D0">
        <w:rPr>
          <w:rFonts w:cstheme="minorHAnsi"/>
          <w:noProof/>
          <w:sz w:val="24"/>
          <w:szCs w:val="24"/>
        </w:rPr>
        <w:fldChar w:fldCharType="end"/>
      </w:r>
      <w:r w:rsidRPr="001506D0">
        <w:rPr>
          <w:rFonts w:cstheme="minorHAnsi"/>
          <w:sz w:val="24"/>
          <w:szCs w:val="24"/>
        </w:rPr>
        <w:t>: Summary Statistics for Predictor Variables</w:t>
      </w:r>
    </w:p>
    <w:tbl>
      <w:tblPr>
        <w:tblStyle w:val="Table"/>
        <w:tblW w:w="5000" w:type="pct"/>
        <w:tblLook w:val="0020" w:firstRow="1" w:lastRow="0" w:firstColumn="0" w:lastColumn="0" w:noHBand="0" w:noVBand="0"/>
      </w:tblPr>
      <w:tblGrid>
        <w:gridCol w:w="2543"/>
        <w:gridCol w:w="1898"/>
        <w:gridCol w:w="1648"/>
        <w:gridCol w:w="2937"/>
      </w:tblGrid>
      <w:tr w:rsidR="00617877" w:rsidRPr="001506D0" w14:paraId="745404E1" w14:textId="77777777">
        <w:trPr>
          <w:cnfStyle w:val="100000000000" w:firstRow="1" w:lastRow="0" w:firstColumn="0" w:lastColumn="0" w:oddVBand="0" w:evenVBand="0" w:oddHBand="0" w:evenHBand="0" w:firstRowFirstColumn="0" w:firstRowLastColumn="0" w:lastRowFirstColumn="0" w:lastRowLastColumn="0"/>
          <w:tblHeader/>
        </w:trPr>
        <w:tc>
          <w:tcPr>
            <w:tcW w:w="0" w:type="auto"/>
          </w:tcPr>
          <w:p w14:paraId="0D7BDE97" w14:textId="547794D7" w:rsidR="00617877" w:rsidRPr="001506D0" w:rsidRDefault="00617877" w:rsidP="00617877">
            <w:pPr>
              <w:spacing w:before="36" w:after="36"/>
              <w:rPr>
                <w:rFonts w:eastAsia="Cambria" w:cstheme="minorHAnsi"/>
                <w:sz w:val="24"/>
                <w:szCs w:val="24"/>
              </w:rPr>
            </w:pPr>
            <w:r w:rsidRPr="001506D0">
              <w:rPr>
                <w:rFonts w:eastAsia="Cambria" w:cstheme="minorHAnsi"/>
                <w:b/>
                <w:bCs/>
                <w:sz w:val="24"/>
                <w:szCs w:val="24"/>
              </w:rPr>
              <w:t>Predictor</w:t>
            </w:r>
          </w:p>
        </w:tc>
        <w:tc>
          <w:tcPr>
            <w:tcW w:w="0" w:type="auto"/>
          </w:tcPr>
          <w:p w14:paraId="64170B30" w14:textId="77777777" w:rsidR="00617877" w:rsidRPr="001506D0" w:rsidRDefault="00617877" w:rsidP="00617877">
            <w:pPr>
              <w:spacing w:before="36" w:after="36"/>
              <w:jc w:val="center"/>
              <w:rPr>
                <w:rFonts w:eastAsia="Cambria" w:cstheme="minorHAnsi"/>
                <w:sz w:val="24"/>
                <w:szCs w:val="24"/>
              </w:rPr>
            </w:pPr>
            <w:r w:rsidRPr="001506D0">
              <w:rPr>
                <w:rFonts w:eastAsia="Cambria" w:cstheme="minorHAnsi"/>
                <w:b/>
                <w:bCs/>
                <w:sz w:val="24"/>
                <w:szCs w:val="24"/>
              </w:rPr>
              <w:t>Overall</w:t>
            </w:r>
            <w:r w:rsidRPr="001506D0">
              <w:rPr>
                <w:rFonts w:eastAsia="Cambria" w:cstheme="minorHAnsi"/>
                <w:sz w:val="24"/>
                <w:szCs w:val="24"/>
              </w:rPr>
              <w:t>, N = 15,362</w:t>
            </w:r>
          </w:p>
        </w:tc>
        <w:tc>
          <w:tcPr>
            <w:tcW w:w="0" w:type="auto"/>
          </w:tcPr>
          <w:p w14:paraId="63152373" w14:textId="77777777" w:rsidR="00617877" w:rsidRPr="001506D0" w:rsidRDefault="00617877" w:rsidP="00617877">
            <w:pPr>
              <w:spacing w:before="36" w:after="36"/>
              <w:jc w:val="center"/>
              <w:rPr>
                <w:rFonts w:eastAsia="Cambria" w:cstheme="minorHAnsi"/>
                <w:sz w:val="24"/>
                <w:szCs w:val="24"/>
              </w:rPr>
            </w:pPr>
            <w:r w:rsidRPr="001506D0">
              <w:rPr>
                <w:rFonts w:eastAsia="Cambria" w:cstheme="minorHAnsi"/>
                <w:b/>
                <w:bCs/>
                <w:sz w:val="24"/>
                <w:szCs w:val="24"/>
              </w:rPr>
              <w:t>event</w:t>
            </w:r>
            <w:r w:rsidRPr="001506D0">
              <w:rPr>
                <w:rFonts w:eastAsia="Cambria" w:cstheme="minorHAnsi"/>
                <w:sz w:val="24"/>
                <w:szCs w:val="24"/>
              </w:rPr>
              <w:t>, N = 4,415</w:t>
            </w:r>
          </w:p>
        </w:tc>
        <w:tc>
          <w:tcPr>
            <w:tcW w:w="0" w:type="auto"/>
          </w:tcPr>
          <w:p w14:paraId="3CFDEC03" w14:textId="77777777" w:rsidR="00617877" w:rsidRPr="001506D0" w:rsidRDefault="00617877" w:rsidP="00617877">
            <w:pPr>
              <w:spacing w:before="36" w:after="36"/>
              <w:jc w:val="center"/>
              <w:rPr>
                <w:rFonts w:eastAsia="Cambria" w:cstheme="minorHAnsi"/>
                <w:sz w:val="24"/>
                <w:szCs w:val="24"/>
              </w:rPr>
            </w:pPr>
            <w:r w:rsidRPr="001506D0">
              <w:rPr>
                <w:rFonts w:eastAsia="Cambria" w:cstheme="minorHAnsi"/>
                <w:b/>
                <w:bCs/>
                <w:sz w:val="24"/>
                <w:szCs w:val="24"/>
              </w:rPr>
              <w:t>no event/ censored</w:t>
            </w:r>
            <w:r w:rsidRPr="001506D0">
              <w:rPr>
                <w:rFonts w:eastAsia="Cambria" w:cstheme="minorHAnsi"/>
                <w:sz w:val="24"/>
                <w:szCs w:val="24"/>
              </w:rPr>
              <w:t>, N = 10,947</w:t>
            </w:r>
          </w:p>
        </w:tc>
      </w:tr>
      <w:tr w:rsidR="00617877" w:rsidRPr="001506D0" w14:paraId="7FE8E464" w14:textId="77777777">
        <w:tc>
          <w:tcPr>
            <w:tcW w:w="0" w:type="auto"/>
          </w:tcPr>
          <w:p w14:paraId="564C2B1E" w14:textId="77777777" w:rsidR="00617877" w:rsidRPr="001506D0" w:rsidRDefault="00617877" w:rsidP="00617877">
            <w:pPr>
              <w:spacing w:before="36" w:after="36"/>
              <w:rPr>
                <w:rFonts w:eastAsia="Cambria" w:cstheme="minorHAnsi"/>
                <w:sz w:val="24"/>
                <w:szCs w:val="24"/>
              </w:rPr>
            </w:pPr>
            <w:r w:rsidRPr="001506D0">
              <w:rPr>
                <w:rFonts w:eastAsia="Cambria" w:cstheme="minorHAnsi"/>
                <w:sz w:val="24"/>
                <w:szCs w:val="24"/>
              </w:rPr>
              <w:t>sex</w:t>
            </w:r>
          </w:p>
        </w:tc>
        <w:tc>
          <w:tcPr>
            <w:tcW w:w="0" w:type="auto"/>
          </w:tcPr>
          <w:p w14:paraId="431EEFA5" w14:textId="77777777" w:rsidR="00617877" w:rsidRPr="001506D0" w:rsidRDefault="00617877" w:rsidP="00617877">
            <w:pPr>
              <w:spacing w:before="36" w:after="36"/>
              <w:rPr>
                <w:rFonts w:eastAsia="Cambria" w:cstheme="minorHAnsi"/>
                <w:sz w:val="24"/>
                <w:szCs w:val="24"/>
              </w:rPr>
            </w:pPr>
          </w:p>
        </w:tc>
        <w:tc>
          <w:tcPr>
            <w:tcW w:w="0" w:type="auto"/>
          </w:tcPr>
          <w:p w14:paraId="14DC6D4D" w14:textId="77777777" w:rsidR="00617877" w:rsidRPr="001506D0" w:rsidRDefault="00617877" w:rsidP="00617877">
            <w:pPr>
              <w:spacing w:before="36" w:after="36"/>
              <w:rPr>
                <w:rFonts w:eastAsia="Cambria" w:cstheme="minorHAnsi"/>
                <w:sz w:val="24"/>
                <w:szCs w:val="24"/>
              </w:rPr>
            </w:pPr>
          </w:p>
        </w:tc>
        <w:tc>
          <w:tcPr>
            <w:tcW w:w="0" w:type="auto"/>
          </w:tcPr>
          <w:p w14:paraId="6759ED13" w14:textId="77777777" w:rsidR="00617877" w:rsidRPr="001506D0" w:rsidRDefault="00617877" w:rsidP="00617877">
            <w:pPr>
              <w:spacing w:before="36" w:after="36"/>
              <w:rPr>
                <w:rFonts w:eastAsia="Cambria" w:cstheme="minorHAnsi"/>
                <w:sz w:val="24"/>
                <w:szCs w:val="24"/>
              </w:rPr>
            </w:pPr>
          </w:p>
        </w:tc>
      </w:tr>
      <w:tr w:rsidR="00617877" w:rsidRPr="001506D0" w14:paraId="055C6854" w14:textId="77777777">
        <w:tc>
          <w:tcPr>
            <w:tcW w:w="0" w:type="auto"/>
          </w:tcPr>
          <w:p w14:paraId="248EBF26" w14:textId="20AD3B53" w:rsidR="00617877" w:rsidRPr="001506D0" w:rsidRDefault="00617877" w:rsidP="00617877">
            <w:pPr>
              <w:spacing w:before="36" w:after="36"/>
              <w:rPr>
                <w:rFonts w:eastAsia="Cambria" w:cstheme="minorHAnsi"/>
                <w:sz w:val="24"/>
                <w:szCs w:val="24"/>
              </w:rPr>
            </w:pPr>
            <w:r w:rsidRPr="001506D0">
              <w:rPr>
                <w:rFonts w:eastAsia="Cambria" w:cstheme="minorHAnsi"/>
                <w:sz w:val="24"/>
                <w:szCs w:val="24"/>
              </w:rPr>
              <w:t xml:space="preserve">     female</w:t>
            </w:r>
          </w:p>
        </w:tc>
        <w:tc>
          <w:tcPr>
            <w:tcW w:w="0" w:type="auto"/>
          </w:tcPr>
          <w:p w14:paraId="1347E129" w14:textId="3D10178F" w:rsidR="00617877" w:rsidRPr="001506D0" w:rsidRDefault="00617877" w:rsidP="00617877">
            <w:pPr>
              <w:spacing w:before="36" w:after="36"/>
              <w:jc w:val="center"/>
              <w:rPr>
                <w:rFonts w:eastAsia="Cambria" w:cstheme="minorHAnsi"/>
                <w:sz w:val="24"/>
                <w:szCs w:val="24"/>
              </w:rPr>
            </w:pPr>
            <w:r w:rsidRPr="001506D0">
              <w:rPr>
                <w:rFonts w:eastAsia="Cambria" w:cstheme="minorHAnsi"/>
                <w:sz w:val="24"/>
                <w:szCs w:val="24"/>
              </w:rPr>
              <w:t>6,971 (</w:t>
            </w:r>
            <w:r w:rsidR="00752E1C" w:rsidRPr="001506D0">
              <w:rPr>
                <w:rFonts w:eastAsia="Cambria" w:cstheme="minorHAnsi"/>
                <w:sz w:val="24"/>
                <w:szCs w:val="24"/>
              </w:rPr>
              <w:t>45) %</w:t>
            </w:r>
          </w:p>
        </w:tc>
        <w:tc>
          <w:tcPr>
            <w:tcW w:w="0" w:type="auto"/>
          </w:tcPr>
          <w:p w14:paraId="479598E4" w14:textId="367E2E02" w:rsidR="00617877" w:rsidRPr="001506D0" w:rsidRDefault="00617877" w:rsidP="00617877">
            <w:pPr>
              <w:spacing w:before="36" w:after="36"/>
              <w:jc w:val="center"/>
              <w:rPr>
                <w:rFonts w:eastAsia="Cambria" w:cstheme="minorHAnsi"/>
                <w:sz w:val="24"/>
                <w:szCs w:val="24"/>
              </w:rPr>
            </w:pPr>
            <w:r w:rsidRPr="001506D0">
              <w:rPr>
                <w:rFonts w:eastAsia="Cambria" w:cstheme="minorHAnsi"/>
                <w:sz w:val="24"/>
                <w:szCs w:val="24"/>
              </w:rPr>
              <w:t>1,493 (</w:t>
            </w:r>
            <w:r w:rsidR="00752E1C" w:rsidRPr="001506D0">
              <w:rPr>
                <w:rFonts w:eastAsia="Cambria" w:cstheme="minorHAnsi"/>
                <w:sz w:val="24"/>
                <w:szCs w:val="24"/>
              </w:rPr>
              <w:t>34) %</w:t>
            </w:r>
          </w:p>
        </w:tc>
        <w:tc>
          <w:tcPr>
            <w:tcW w:w="0" w:type="auto"/>
          </w:tcPr>
          <w:p w14:paraId="5117491B" w14:textId="5E581355" w:rsidR="00617877" w:rsidRPr="001506D0" w:rsidRDefault="00617877" w:rsidP="00617877">
            <w:pPr>
              <w:spacing w:before="36" w:after="36"/>
              <w:jc w:val="center"/>
              <w:rPr>
                <w:rFonts w:eastAsia="Cambria" w:cstheme="minorHAnsi"/>
                <w:sz w:val="24"/>
                <w:szCs w:val="24"/>
              </w:rPr>
            </w:pPr>
            <w:r w:rsidRPr="001506D0">
              <w:rPr>
                <w:rFonts w:eastAsia="Cambria" w:cstheme="minorHAnsi"/>
                <w:sz w:val="24"/>
                <w:szCs w:val="24"/>
              </w:rPr>
              <w:t>5,478 (</w:t>
            </w:r>
            <w:r w:rsidR="00752E1C" w:rsidRPr="001506D0">
              <w:rPr>
                <w:rFonts w:eastAsia="Cambria" w:cstheme="minorHAnsi"/>
                <w:sz w:val="24"/>
                <w:szCs w:val="24"/>
              </w:rPr>
              <w:t>50) %</w:t>
            </w:r>
          </w:p>
        </w:tc>
      </w:tr>
      <w:tr w:rsidR="00617877" w:rsidRPr="001506D0" w14:paraId="10AE7E96" w14:textId="77777777">
        <w:tc>
          <w:tcPr>
            <w:tcW w:w="0" w:type="auto"/>
          </w:tcPr>
          <w:p w14:paraId="451B17FC" w14:textId="6B7992CC" w:rsidR="00617877" w:rsidRPr="001506D0" w:rsidRDefault="00617877" w:rsidP="00617877">
            <w:pPr>
              <w:spacing w:before="36" w:after="36"/>
              <w:rPr>
                <w:rFonts w:eastAsia="Cambria" w:cstheme="minorHAnsi"/>
                <w:sz w:val="24"/>
                <w:szCs w:val="24"/>
              </w:rPr>
            </w:pPr>
            <w:r w:rsidRPr="001506D0">
              <w:rPr>
                <w:rFonts w:eastAsia="Cambria" w:cstheme="minorHAnsi"/>
                <w:sz w:val="24"/>
                <w:szCs w:val="24"/>
              </w:rPr>
              <w:t xml:space="preserve">     male</w:t>
            </w:r>
          </w:p>
        </w:tc>
        <w:tc>
          <w:tcPr>
            <w:tcW w:w="0" w:type="auto"/>
          </w:tcPr>
          <w:p w14:paraId="3B74049A" w14:textId="340E7781" w:rsidR="00617877" w:rsidRPr="001506D0" w:rsidRDefault="00617877" w:rsidP="00617877">
            <w:pPr>
              <w:spacing w:before="36" w:after="36"/>
              <w:jc w:val="center"/>
              <w:rPr>
                <w:rFonts w:eastAsia="Cambria" w:cstheme="minorHAnsi"/>
                <w:sz w:val="24"/>
                <w:szCs w:val="24"/>
              </w:rPr>
            </w:pPr>
            <w:r w:rsidRPr="001506D0">
              <w:rPr>
                <w:rFonts w:eastAsia="Cambria" w:cstheme="minorHAnsi"/>
                <w:sz w:val="24"/>
                <w:szCs w:val="24"/>
              </w:rPr>
              <w:t>8,391 (</w:t>
            </w:r>
            <w:r w:rsidR="00752E1C" w:rsidRPr="001506D0">
              <w:rPr>
                <w:rFonts w:eastAsia="Cambria" w:cstheme="minorHAnsi"/>
                <w:sz w:val="24"/>
                <w:szCs w:val="24"/>
              </w:rPr>
              <w:t>55) %</w:t>
            </w:r>
          </w:p>
        </w:tc>
        <w:tc>
          <w:tcPr>
            <w:tcW w:w="0" w:type="auto"/>
          </w:tcPr>
          <w:p w14:paraId="6CE14A8E" w14:textId="1341BAD1" w:rsidR="00617877" w:rsidRPr="001506D0" w:rsidRDefault="00617877" w:rsidP="00617877">
            <w:pPr>
              <w:spacing w:before="36" w:after="36"/>
              <w:jc w:val="center"/>
              <w:rPr>
                <w:rFonts w:eastAsia="Cambria" w:cstheme="minorHAnsi"/>
                <w:sz w:val="24"/>
                <w:szCs w:val="24"/>
              </w:rPr>
            </w:pPr>
            <w:r w:rsidRPr="001506D0">
              <w:rPr>
                <w:rFonts w:eastAsia="Cambria" w:cstheme="minorHAnsi"/>
                <w:sz w:val="24"/>
                <w:szCs w:val="24"/>
              </w:rPr>
              <w:t>2,922 (</w:t>
            </w:r>
            <w:r w:rsidR="00752E1C" w:rsidRPr="001506D0">
              <w:rPr>
                <w:rFonts w:eastAsia="Cambria" w:cstheme="minorHAnsi"/>
                <w:sz w:val="24"/>
                <w:szCs w:val="24"/>
              </w:rPr>
              <w:t>66) %</w:t>
            </w:r>
          </w:p>
        </w:tc>
        <w:tc>
          <w:tcPr>
            <w:tcW w:w="0" w:type="auto"/>
          </w:tcPr>
          <w:p w14:paraId="19F615C9" w14:textId="15D7D4C3" w:rsidR="00617877" w:rsidRPr="001506D0" w:rsidRDefault="00617877" w:rsidP="00617877">
            <w:pPr>
              <w:spacing w:before="36" w:after="36"/>
              <w:jc w:val="center"/>
              <w:rPr>
                <w:rFonts w:eastAsia="Cambria" w:cstheme="minorHAnsi"/>
                <w:sz w:val="24"/>
                <w:szCs w:val="24"/>
              </w:rPr>
            </w:pPr>
            <w:r w:rsidRPr="001506D0">
              <w:rPr>
                <w:rFonts w:eastAsia="Cambria" w:cstheme="minorHAnsi"/>
                <w:sz w:val="24"/>
                <w:szCs w:val="24"/>
              </w:rPr>
              <w:t>5,469 (</w:t>
            </w:r>
            <w:r w:rsidR="00752E1C" w:rsidRPr="001506D0">
              <w:rPr>
                <w:rFonts w:eastAsia="Cambria" w:cstheme="minorHAnsi"/>
                <w:sz w:val="24"/>
                <w:szCs w:val="24"/>
              </w:rPr>
              <w:t>50) %</w:t>
            </w:r>
          </w:p>
        </w:tc>
      </w:tr>
      <w:tr w:rsidR="00617877" w:rsidRPr="001506D0" w14:paraId="061ED3BD" w14:textId="77777777">
        <w:tc>
          <w:tcPr>
            <w:tcW w:w="0" w:type="auto"/>
          </w:tcPr>
          <w:p w14:paraId="113B0DAC" w14:textId="184E8D8F" w:rsidR="00617877" w:rsidRPr="001506D0" w:rsidRDefault="00BB319F" w:rsidP="00617877">
            <w:pPr>
              <w:spacing w:before="36" w:after="36"/>
              <w:rPr>
                <w:rFonts w:eastAsia="Cambria" w:cstheme="minorHAnsi"/>
                <w:sz w:val="24"/>
                <w:szCs w:val="24"/>
              </w:rPr>
            </w:pPr>
            <w:r w:rsidRPr="001506D0">
              <w:rPr>
                <w:rFonts w:eastAsia="Cambria" w:cstheme="minorHAnsi"/>
                <w:sz w:val="24"/>
                <w:szCs w:val="24"/>
              </w:rPr>
              <w:t>smoking status</w:t>
            </w:r>
          </w:p>
        </w:tc>
        <w:tc>
          <w:tcPr>
            <w:tcW w:w="0" w:type="auto"/>
          </w:tcPr>
          <w:p w14:paraId="21883669" w14:textId="77777777" w:rsidR="00617877" w:rsidRPr="001506D0" w:rsidRDefault="00617877" w:rsidP="00617877">
            <w:pPr>
              <w:spacing w:before="36" w:after="36"/>
              <w:rPr>
                <w:rFonts w:eastAsia="Cambria" w:cstheme="minorHAnsi"/>
                <w:sz w:val="24"/>
                <w:szCs w:val="24"/>
              </w:rPr>
            </w:pPr>
          </w:p>
        </w:tc>
        <w:tc>
          <w:tcPr>
            <w:tcW w:w="0" w:type="auto"/>
          </w:tcPr>
          <w:p w14:paraId="019C1318" w14:textId="77777777" w:rsidR="00617877" w:rsidRPr="001506D0" w:rsidRDefault="00617877" w:rsidP="00617877">
            <w:pPr>
              <w:spacing w:before="36" w:after="36"/>
              <w:rPr>
                <w:rFonts w:eastAsia="Cambria" w:cstheme="minorHAnsi"/>
                <w:sz w:val="24"/>
                <w:szCs w:val="24"/>
              </w:rPr>
            </w:pPr>
          </w:p>
        </w:tc>
        <w:tc>
          <w:tcPr>
            <w:tcW w:w="0" w:type="auto"/>
          </w:tcPr>
          <w:p w14:paraId="5B9534FE" w14:textId="77777777" w:rsidR="00617877" w:rsidRPr="001506D0" w:rsidRDefault="00617877" w:rsidP="00617877">
            <w:pPr>
              <w:spacing w:before="36" w:after="36"/>
              <w:rPr>
                <w:rFonts w:eastAsia="Cambria" w:cstheme="minorHAnsi"/>
                <w:sz w:val="24"/>
                <w:szCs w:val="24"/>
              </w:rPr>
            </w:pPr>
          </w:p>
        </w:tc>
      </w:tr>
      <w:tr w:rsidR="00617877" w:rsidRPr="001506D0" w14:paraId="480A634B" w14:textId="77777777">
        <w:tc>
          <w:tcPr>
            <w:tcW w:w="0" w:type="auto"/>
          </w:tcPr>
          <w:p w14:paraId="67ADA1F8" w14:textId="18995974" w:rsidR="00617877" w:rsidRPr="001506D0" w:rsidRDefault="00617877" w:rsidP="00617877">
            <w:pPr>
              <w:spacing w:before="36" w:after="36"/>
              <w:rPr>
                <w:rFonts w:eastAsia="Cambria" w:cstheme="minorHAnsi"/>
                <w:sz w:val="24"/>
                <w:szCs w:val="24"/>
              </w:rPr>
            </w:pPr>
            <w:r w:rsidRPr="001506D0">
              <w:rPr>
                <w:rFonts w:eastAsia="Cambria" w:cstheme="minorHAnsi"/>
                <w:sz w:val="24"/>
                <w:szCs w:val="24"/>
              </w:rPr>
              <w:t xml:space="preserve">     no</w:t>
            </w:r>
            <w:r w:rsidR="00BB319F">
              <w:rPr>
                <w:rFonts w:eastAsia="Cambria" w:cstheme="minorHAnsi"/>
                <w:sz w:val="24"/>
                <w:szCs w:val="24"/>
              </w:rPr>
              <w:t>n</w:t>
            </w:r>
            <w:r w:rsidRPr="001506D0">
              <w:rPr>
                <w:rFonts w:eastAsia="Cambria" w:cstheme="minorHAnsi"/>
                <w:sz w:val="24"/>
                <w:szCs w:val="24"/>
              </w:rPr>
              <w:t>-smoker</w:t>
            </w:r>
          </w:p>
        </w:tc>
        <w:tc>
          <w:tcPr>
            <w:tcW w:w="0" w:type="auto"/>
          </w:tcPr>
          <w:p w14:paraId="0B2B9CA9" w14:textId="04BBCF51" w:rsidR="00617877" w:rsidRPr="001506D0" w:rsidRDefault="00617877" w:rsidP="00617877">
            <w:pPr>
              <w:spacing w:before="36" w:after="36"/>
              <w:jc w:val="center"/>
              <w:rPr>
                <w:rFonts w:eastAsia="Cambria" w:cstheme="minorHAnsi"/>
                <w:sz w:val="24"/>
                <w:szCs w:val="24"/>
              </w:rPr>
            </w:pPr>
            <w:r w:rsidRPr="001506D0">
              <w:rPr>
                <w:rFonts w:eastAsia="Cambria" w:cstheme="minorHAnsi"/>
                <w:sz w:val="24"/>
                <w:szCs w:val="24"/>
              </w:rPr>
              <w:t>11,374 (</w:t>
            </w:r>
            <w:r w:rsidR="00752E1C" w:rsidRPr="001506D0">
              <w:rPr>
                <w:rFonts w:eastAsia="Cambria" w:cstheme="minorHAnsi"/>
                <w:sz w:val="24"/>
                <w:szCs w:val="24"/>
              </w:rPr>
              <w:t>74) %</w:t>
            </w:r>
          </w:p>
        </w:tc>
        <w:tc>
          <w:tcPr>
            <w:tcW w:w="0" w:type="auto"/>
          </w:tcPr>
          <w:p w14:paraId="2325B2A6" w14:textId="2B25666A" w:rsidR="00617877" w:rsidRPr="001506D0" w:rsidRDefault="00617877" w:rsidP="00617877">
            <w:pPr>
              <w:spacing w:before="36" w:after="36"/>
              <w:jc w:val="center"/>
              <w:rPr>
                <w:rFonts w:eastAsia="Cambria" w:cstheme="minorHAnsi"/>
                <w:sz w:val="24"/>
                <w:szCs w:val="24"/>
              </w:rPr>
            </w:pPr>
            <w:r w:rsidRPr="001506D0">
              <w:rPr>
                <w:rFonts w:eastAsia="Cambria" w:cstheme="minorHAnsi"/>
                <w:sz w:val="24"/>
                <w:szCs w:val="24"/>
              </w:rPr>
              <w:t>3,259 (</w:t>
            </w:r>
            <w:r w:rsidR="00752E1C" w:rsidRPr="001506D0">
              <w:rPr>
                <w:rFonts w:eastAsia="Cambria" w:cstheme="minorHAnsi"/>
                <w:sz w:val="24"/>
                <w:szCs w:val="24"/>
              </w:rPr>
              <w:t>74) %</w:t>
            </w:r>
          </w:p>
        </w:tc>
        <w:tc>
          <w:tcPr>
            <w:tcW w:w="0" w:type="auto"/>
          </w:tcPr>
          <w:p w14:paraId="78434712" w14:textId="358F7590" w:rsidR="00617877" w:rsidRPr="001506D0" w:rsidRDefault="00617877" w:rsidP="00617877">
            <w:pPr>
              <w:spacing w:before="36" w:after="36"/>
              <w:jc w:val="center"/>
              <w:rPr>
                <w:rFonts w:eastAsia="Cambria" w:cstheme="minorHAnsi"/>
                <w:sz w:val="24"/>
                <w:szCs w:val="24"/>
              </w:rPr>
            </w:pPr>
            <w:r w:rsidRPr="001506D0">
              <w:rPr>
                <w:rFonts w:eastAsia="Cambria" w:cstheme="minorHAnsi"/>
                <w:sz w:val="24"/>
                <w:szCs w:val="24"/>
              </w:rPr>
              <w:t>8,115 (</w:t>
            </w:r>
            <w:r w:rsidR="00752E1C" w:rsidRPr="001506D0">
              <w:rPr>
                <w:rFonts w:eastAsia="Cambria" w:cstheme="minorHAnsi"/>
                <w:sz w:val="24"/>
                <w:szCs w:val="24"/>
              </w:rPr>
              <w:t>74) %</w:t>
            </w:r>
          </w:p>
        </w:tc>
      </w:tr>
      <w:tr w:rsidR="00617877" w:rsidRPr="001506D0" w14:paraId="30CD52AB" w14:textId="77777777">
        <w:tc>
          <w:tcPr>
            <w:tcW w:w="0" w:type="auto"/>
          </w:tcPr>
          <w:p w14:paraId="5D64A1C4" w14:textId="6D5180FC" w:rsidR="00617877" w:rsidRPr="001506D0" w:rsidRDefault="00617877" w:rsidP="00617877">
            <w:pPr>
              <w:spacing w:before="36" w:after="36"/>
              <w:rPr>
                <w:rFonts w:eastAsia="Cambria" w:cstheme="minorHAnsi"/>
                <w:sz w:val="24"/>
                <w:szCs w:val="24"/>
              </w:rPr>
            </w:pPr>
            <w:r w:rsidRPr="001506D0">
              <w:rPr>
                <w:rFonts w:eastAsia="Cambria" w:cstheme="minorHAnsi"/>
                <w:sz w:val="24"/>
                <w:szCs w:val="24"/>
              </w:rPr>
              <w:t xml:space="preserve">     smoker/</w:t>
            </w:r>
          </w:p>
          <w:p w14:paraId="5190017F" w14:textId="5CBEA4E0" w:rsidR="00617877" w:rsidRPr="001506D0" w:rsidRDefault="00617877" w:rsidP="00617877">
            <w:pPr>
              <w:spacing w:before="36" w:after="36"/>
              <w:rPr>
                <w:rFonts w:eastAsia="Cambria" w:cstheme="minorHAnsi"/>
                <w:sz w:val="24"/>
                <w:szCs w:val="24"/>
              </w:rPr>
            </w:pPr>
            <w:r w:rsidRPr="001506D0">
              <w:rPr>
                <w:rFonts w:eastAsia="Cambria" w:cstheme="minorHAnsi"/>
                <w:sz w:val="24"/>
                <w:szCs w:val="24"/>
              </w:rPr>
              <w:t xml:space="preserve">     </w:t>
            </w:r>
            <w:r w:rsidR="00BB319F" w:rsidRPr="001506D0">
              <w:rPr>
                <w:rFonts w:eastAsia="Cambria" w:cstheme="minorHAnsi"/>
                <w:sz w:val="24"/>
                <w:szCs w:val="24"/>
              </w:rPr>
              <w:t>ever smoked</w:t>
            </w:r>
          </w:p>
        </w:tc>
        <w:tc>
          <w:tcPr>
            <w:tcW w:w="0" w:type="auto"/>
          </w:tcPr>
          <w:p w14:paraId="1C964965" w14:textId="3B286B81" w:rsidR="00617877" w:rsidRPr="001506D0" w:rsidRDefault="00617877" w:rsidP="00617877">
            <w:pPr>
              <w:spacing w:before="36" w:after="36"/>
              <w:jc w:val="center"/>
              <w:rPr>
                <w:rFonts w:eastAsia="Cambria" w:cstheme="minorHAnsi"/>
                <w:sz w:val="24"/>
                <w:szCs w:val="24"/>
              </w:rPr>
            </w:pPr>
            <w:r w:rsidRPr="001506D0">
              <w:rPr>
                <w:rFonts w:eastAsia="Cambria" w:cstheme="minorHAnsi"/>
                <w:sz w:val="24"/>
                <w:szCs w:val="24"/>
              </w:rPr>
              <w:t>3,988 (</w:t>
            </w:r>
            <w:r w:rsidR="00752E1C" w:rsidRPr="001506D0">
              <w:rPr>
                <w:rFonts w:eastAsia="Cambria" w:cstheme="minorHAnsi"/>
                <w:sz w:val="24"/>
                <w:szCs w:val="24"/>
              </w:rPr>
              <w:t>26) %</w:t>
            </w:r>
          </w:p>
        </w:tc>
        <w:tc>
          <w:tcPr>
            <w:tcW w:w="0" w:type="auto"/>
          </w:tcPr>
          <w:p w14:paraId="4C8A5C84" w14:textId="5C9B2C3B" w:rsidR="00617877" w:rsidRPr="001506D0" w:rsidRDefault="00617877" w:rsidP="00617877">
            <w:pPr>
              <w:spacing w:before="36" w:after="36"/>
              <w:jc w:val="center"/>
              <w:rPr>
                <w:rFonts w:eastAsia="Cambria" w:cstheme="minorHAnsi"/>
                <w:sz w:val="24"/>
                <w:szCs w:val="24"/>
              </w:rPr>
            </w:pPr>
            <w:r w:rsidRPr="001506D0">
              <w:rPr>
                <w:rFonts w:eastAsia="Cambria" w:cstheme="minorHAnsi"/>
                <w:sz w:val="24"/>
                <w:szCs w:val="24"/>
              </w:rPr>
              <w:t>1,156 (</w:t>
            </w:r>
            <w:r w:rsidR="00752E1C" w:rsidRPr="001506D0">
              <w:rPr>
                <w:rFonts w:eastAsia="Cambria" w:cstheme="minorHAnsi"/>
                <w:sz w:val="24"/>
                <w:szCs w:val="24"/>
              </w:rPr>
              <w:t>26) %</w:t>
            </w:r>
          </w:p>
        </w:tc>
        <w:tc>
          <w:tcPr>
            <w:tcW w:w="0" w:type="auto"/>
          </w:tcPr>
          <w:p w14:paraId="730C0FF6" w14:textId="414DCEF3" w:rsidR="00617877" w:rsidRPr="001506D0" w:rsidRDefault="00617877" w:rsidP="00617877">
            <w:pPr>
              <w:spacing w:before="36" w:after="36"/>
              <w:jc w:val="center"/>
              <w:rPr>
                <w:rFonts w:eastAsia="Cambria" w:cstheme="minorHAnsi"/>
                <w:sz w:val="24"/>
                <w:szCs w:val="24"/>
              </w:rPr>
            </w:pPr>
            <w:r w:rsidRPr="001506D0">
              <w:rPr>
                <w:rFonts w:eastAsia="Cambria" w:cstheme="minorHAnsi"/>
                <w:sz w:val="24"/>
                <w:szCs w:val="24"/>
              </w:rPr>
              <w:t>2,832 (</w:t>
            </w:r>
            <w:r w:rsidR="00752E1C" w:rsidRPr="001506D0">
              <w:rPr>
                <w:rFonts w:eastAsia="Cambria" w:cstheme="minorHAnsi"/>
                <w:sz w:val="24"/>
                <w:szCs w:val="24"/>
              </w:rPr>
              <w:t>26) %</w:t>
            </w:r>
          </w:p>
        </w:tc>
      </w:tr>
      <w:tr w:rsidR="00617877" w:rsidRPr="001506D0" w14:paraId="19A6ECEC" w14:textId="77777777">
        <w:tc>
          <w:tcPr>
            <w:tcW w:w="0" w:type="auto"/>
          </w:tcPr>
          <w:p w14:paraId="4FE93F2A" w14:textId="77777777" w:rsidR="00617877" w:rsidRPr="001506D0" w:rsidRDefault="00617877" w:rsidP="00617877">
            <w:pPr>
              <w:spacing w:before="36" w:after="36"/>
              <w:rPr>
                <w:rFonts w:eastAsia="Cambria" w:cstheme="minorHAnsi"/>
                <w:sz w:val="24"/>
                <w:szCs w:val="24"/>
              </w:rPr>
            </w:pPr>
            <w:r w:rsidRPr="001506D0">
              <w:rPr>
                <w:rFonts w:eastAsia="Cambria" w:cstheme="minorHAnsi"/>
                <w:sz w:val="24"/>
                <w:szCs w:val="24"/>
              </w:rPr>
              <w:t>diabetic</w:t>
            </w:r>
          </w:p>
        </w:tc>
        <w:tc>
          <w:tcPr>
            <w:tcW w:w="0" w:type="auto"/>
          </w:tcPr>
          <w:p w14:paraId="42290E51" w14:textId="77777777" w:rsidR="00617877" w:rsidRPr="001506D0" w:rsidRDefault="00617877" w:rsidP="00617877">
            <w:pPr>
              <w:spacing w:before="36" w:after="36"/>
              <w:rPr>
                <w:rFonts w:eastAsia="Cambria" w:cstheme="minorHAnsi"/>
                <w:sz w:val="24"/>
                <w:szCs w:val="24"/>
              </w:rPr>
            </w:pPr>
          </w:p>
        </w:tc>
        <w:tc>
          <w:tcPr>
            <w:tcW w:w="0" w:type="auto"/>
          </w:tcPr>
          <w:p w14:paraId="3C170E05" w14:textId="77777777" w:rsidR="00617877" w:rsidRPr="001506D0" w:rsidRDefault="00617877" w:rsidP="00617877">
            <w:pPr>
              <w:spacing w:before="36" w:after="36"/>
              <w:rPr>
                <w:rFonts w:eastAsia="Cambria" w:cstheme="minorHAnsi"/>
                <w:sz w:val="24"/>
                <w:szCs w:val="24"/>
              </w:rPr>
            </w:pPr>
          </w:p>
        </w:tc>
        <w:tc>
          <w:tcPr>
            <w:tcW w:w="0" w:type="auto"/>
          </w:tcPr>
          <w:p w14:paraId="5B81B26D" w14:textId="77777777" w:rsidR="00617877" w:rsidRPr="001506D0" w:rsidRDefault="00617877" w:rsidP="00617877">
            <w:pPr>
              <w:spacing w:before="36" w:after="36"/>
              <w:rPr>
                <w:rFonts w:eastAsia="Cambria" w:cstheme="minorHAnsi"/>
                <w:sz w:val="24"/>
                <w:szCs w:val="24"/>
              </w:rPr>
            </w:pPr>
          </w:p>
        </w:tc>
      </w:tr>
      <w:tr w:rsidR="00617877" w:rsidRPr="001506D0" w14:paraId="667D755E" w14:textId="77777777">
        <w:tc>
          <w:tcPr>
            <w:tcW w:w="0" w:type="auto"/>
          </w:tcPr>
          <w:p w14:paraId="33DBCDBC" w14:textId="11243BC5" w:rsidR="00617877" w:rsidRPr="001506D0" w:rsidRDefault="00617877" w:rsidP="00617877">
            <w:pPr>
              <w:spacing w:before="36" w:after="36"/>
              <w:rPr>
                <w:rFonts w:eastAsia="Cambria" w:cstheme="minorHAnsi"/>
                <w:sz w:val="24"/>
                <w:szCs w:val="24"/>
              </w:rPr>
            </w:pPr>
            <w:r w:rsidRPr="001506D0">
              <w:rPr>
                <w:rFonts w:eastAsia="Cambria" w:cstheme="minorHAnsi"/>
                <w:sz w:val="24"/>
                <w:szCs w:val="24"/>
              </w:rPr>
              <w:t xml:space="preserve">    no</w:t>
            </w:r>
          </w:p>
        </w:tc>
        <w:tc>
          <w:tcPr>
            <w:tcW w:w="0" w:type="auto"/>
          </w:tcPr>
          <w:p w14:paraId="12708163" w14:textId="07D6F7EE" w:rsidR="00617877" w:rsidRPr="001506D0" w:rsidRDefault="00617877" w:rsidP="00617877">
            <w:pPr>
              <w:spacing w:before="36" w:after="36"/>
              <w:jc w:val="center"/>
              <w:rPr>
                <w:rFonts w:eastAsia="Cambria" w:cstheme="minorHAnsi"/>
                <w:sz w:val="24"/>
                <w:szCs w:val="24"/>
              </w:rPr>
            </w:pPr>
            <w:r w:rsidRPr="001506D0">
              <w:rPr>
                <w:rFonts w:eastAsia="Cambria" w:cstheme="minorHAnsi"/>
                <w:sz w:val="24"/>
                <w:szCs w:val="24"/>
              </w:rPr>
              <w:t>11,855 (</w:t>
            </w:r>
            <w:r w:rsidR="00752E1C" w:rsidRPr="001506D0">
              <w:rPr>
                <w:rFonts w:eastAsia="Cambria" w:cstheme="minorHAnsi"/>
                <w:sz w:val="24"/>
                <w:szCs w:val="24"/>
              </w:rPr>
              <w:t>77) %</w:t>
            </w:r>
          </w:p>
        </w:tc>
        <w:tc>
          <w:tcPr>
            <w:tcW w:w="0" w:type="auto"/>
          </w:tcPr>
          <w:p w14:paraId="01206F83" w14:textId="3392CDC6" w:rsidR="00617877" w:rsidRPr="001506D0" w:rsidRDefault="00617877" w:rsidP="00617877">
            <w:pPr>
              <w:spacing w:before="36" w:after="36"/>
              <w:jc w:val="center"/>
              <w:rPr>
                <w:rFonts w:eastAsia="Cambria" w:cstheme="minorHAnsi"/>
                <w:sz w:val="24"/>
                <w:szCs w:val="24"/>
              </w:rPr>
            </w:pPr>
            <w:r w:rsidRPr="001506D0">
              <w:rPr>
                <w:rFonts w:eastAsia="Cambria" w:cstheme="minorHAnsi"/>
                <w:sz w:val="24"/>
                <w:szCs w:val="24"/>
              </w:rPr>
              <w:t>3,273 (</w:t>
            </w:r>
            <w:r w:rsidR="00752E1C" w:rsidRPr="001506D0">
              <w:rPr>
                <w:rFonts w:eastAsia="Cambria" w:cstheme="minorHAnsi"/>
                <w:sz w:val="24"/>
                <w:szCs w:val="24"/>
              </w:rPr>
              <w:t>74) %</w:t>
            </w:r>
          </w:p>
        </w:tc>
        <w:tc>
          <w:tcPr>
            <w:tcW w:w="0" w:type="auto"/>
          </w:tcPr>
          <w:p w14:paraId="54629F13" w14:textId="4D9EC7C3" w:rsidR="00617877" w:rsidRPr="001506D0" w:rsidRDefault="00617877" w:rsidP="00617877">
            <w:pPr>
              <w:spacing w:before="36" w:after="36"/>
              <w:jc w:val="center"/>
              <w:rPr>
                <w:rFonts w:eastAsia="Cambria" w:cstheme="minorHAnsi"/>
                <w:sz w:val="24"/>
                <w:szCs w:val="24"/>
              </w:rPr>
            </w:pPr>
            <w:r w:rsidRPr="001506D0">
              <w:rPr>
                <w:rFonts w:eastAsia="Cambria" w:cstheme="minorHAnsi"/>
                <w:sz w:val="24"/>
                <w:szCs w:val="24"/>
              </w:rPr>
              <w:t>8,582 (</w:t>
            </w:r>
            <w:r w:rsidR="00752E1C" w:rsidRPr="001506D0">
              <w:rPr>
                <w:rFonts w:eastAsia="Cambria" w:cstheme="minorHAnsi"/>
                <w:sz w:val="24"/>
                <w:szCs w:val="24"/>
              </w:rPr>
              <w:t>78) %</w:t>
            </w:r>
          </w:p>
        </w:tc>
      </w:tr>
      <w:tr w:rsidR="00617877" w:rsidRPr="001506D0" w14:paraId="218550B8" w14:textId="77777777">
        <w:tc>
          <w:tcPr>
            <w:tcW w:w="0" w:type="auto"/>
          </w:tcPr>
          <w:p w14:paraId="760C77CE" w14:textId="12062EAE" w:rsidR="00617877" w:rsidRPr="001506D0" w:rsidRDefault="00617877" w:rsidP="00617877">
            <w:pPr>
              <w:spacing w:before="36" w:after="36"/>
              <w:rPr>
                <w:rFonts w:eastAsia="Cambria" w:cstheme="minorHAnsi"/>
                <w:sz w:val="24"/>
                <w:szCs w:val="24"/>
              </w:rPr>
            </w:pPr>
            <w:r w:rsidRPr="001506D0">
              <w:rPr>
                <w:rFonts w:eastAsia="Cambria" w:cstheme="minorHAnsi"/>
                <w:sz w:val="24"/>
                <w:szCs w:val="24"/>
              </w:rPr>
              <w:t xml:space="preserve">    yes</w:t>
            </w:r>
          </w:p>
        </w:tc>
        <w:tc>
          <w:tcPr>
            <w:tcW w:w="0" w:type="auto"/>
          </w:tcPr>
          <w:p w14:paraId="575CFFD0" w14:textId="2243C989" w:rsidR="00617877" w:rsidRPr="001506D0" w:rsidRDefault="00617877" w:rsidP="00617877">
            <w:pPr>
              <w:spacing w:before="36" w:after="36"/>
              <w:jc w:val="center"/>
              <w:rPr>
                <w:rFonts w:eastAsia="Cambria" w:cstheme="minorHAnsi"/>
                <w:sz w:val="24"/>
                <w:szCs w:val="24"/>
              </w:rPr>
            </w:pPr>
            <w:r w:rsidRPr="001506D0">
              <w:rPr>
                <w:rFonts w:eastAsia="Cambria" w:cstheme="minorHAnsi"/>
                <w:sz w:val="24"/>
                <w:szCs w:val="24"/>
              </w:rPr>
              <w:t>3,507 (</w:t>
            </w:r>
            <w:r w:rsidR="00752E1C" w:rsidRPr="001506D0">
              <w:rPr>
                <w:rFonts w:eastAsia="Cambria" w:cstheme="minorHAnsi"/>
                <w:sz w:val="24"/>
                <w:szCs w:val="24"/>
              </w:rPr>
              <w:t>23) %</w:t>
            </w:r>
          </w:p>
        </w:tc>
        <w:tc>
          <w:tcPr>
            <w:tcW w:w="0" w:type="auto"/>
          </w:tcPr>
          <w:p w14:paraId="25CEB0A5" w14:textId="3224118B" w:rsidR="00617877" w:rsidRPr="001506D0" w:rsidRDefault="00617877" w:rsidP="00617877">
            <w:pPr>
              <w:spacing w:before="36" w:after="36"/>
              <w:jc w:val="center"/>
              <w:rPr>
                <w:rFonts w:eastAsia="Cambria" w:cstheme="minorHAnsi"/>
                <w:sz w:val="24"/>
                <w:szCs w:val="24"/>
              </w:rPr>
            </w:pPr>
            <w:r w:rsidRPr="001506D0">
              <w:rPr>
                <w:rFonts w:eastAsia="Cambria" w:cstheme="minorHAnsi"/>
                <w:sz w:val="24"/>
                <w:szCs w:val="24"/>
              </w:rPr>
              <w:t>1,142 (</w:t>
            </w:r>
            <w:r w:rsidR="00752E1C" w:rsidRPr="001506D0">
              <w:rPr>
                <w:rFonts w:eastAsia="Cambria" w:cstheme="minorHAnsi"/>
                <w:sz w:val="24"/>
                <w:szCs w:val="24"/>
              </w:rPr>
              <w:t>26) %</w:t>
            </w:r>
          </w:p>
        </w:tc>
        <w:tc>
          <w:tcPr>
            <w:tcW w:w="0" w:type="auto"/>
          </w:tcPr>
          <w:p w14:paraId="055B7ADE" w14:textId="70C9D545" w:rsidR="00617877" w:rsidRPr="001506D0" w:rsidRDefault="00617877" w:rsidP="00617877">
            <w:pPr>
              <w:spacing w:before="36" w:after="36"/>
              <w:jc w:val="center"/>
              <w:rPr>
                <w:rFonts w:eastAsia="Cambria" w:cstheme="minorHAnsi"/>
                <w:sz w:val="24"/>
                <w:szCs w:val="24"/>
              </w:rPr>
            </w:pPr>
            <w:r w:rsidRPr="001506D0">
              <w:rPr>
                <w:rFonts w:eastAsia="Cambria" w:cstheme="minorHAnsi"/>
                <w:sz w:val="24"/>
                <w:szCs w:val="24"/>
              </w:rPr>
              <w:t>2,365 (</w:t>
            </w:r>
            <w:r w:rsidR="00752E1C" w:rsidRPr="001506D0">
              <w:rPr>
                <w:rFonts w:eastAsia="Cambria" w:cstheme="minorHAnsi"/>
                <w:sz w:val="24"/>
                <w:szCs w:val="24"/>
              </w:rPr>
              <w:t>22) %</w:t>
            </w:r>
          </w:p>
        </w:tc>
      </w:tr>
      <w:tr w:rsidR="00617877" w:rsidRPr="001506D0" w14:paraId="2D181466" w14:textId="77777777">
        <w:tc>
          <w:tcPr>
            <w:tcW w:w="0" w:type="auto"/>
          </w:tcPr>
          <w:p w14:paraId="127673EB" w14:textId="77777777" w:rsidR="00617877" w:rsidRPr="001506D0" w:rsidRDefault="00617877" w:rsidP="00617877">
            <w:pPr>
              <w:spacing w:before="36" w:after="36"/>
              <w:rPr>
                <w:rFonts w:eastAsia="Cambria" w:cstheme="minorHAnsi"/>
                <w:sz w:val="24"/>
                <w:szCs w:val="24"/>
              </w:rPr>
            </w:pPr>
            <w:proofErr w:type="spellStart"/>
            <w:r w:rsidRPr="001506D0">
              <w:rPr>
                <w:rFonts w:eastAsia="Cambria" w:cstheme="minorHAnsi"/>
                <w:sz w:val="24"/>
                <w:szCs w:val="24"/>
              </w:rPr>
              <w:t>chronic_kidney_disease</w:t>
            </w:r>
            <w:proofErr w:type="spellEnd"/>
          </w:p>
        </w:tc>
        <w:tc>
          <w:tcPr>
            <w:tcW w:w="0" w:type="auto"/>
          </w:tcPr>
          <w:p w14:paraId="6549C660" w14:textId="77777777" w:rsidR="00617877" w:rsidRPr="001506D0" w:rsidRDefault="00617877" w:rsidP="00617877">
            <w:pPr>
              <w:spacing w:before="36" w:after="36"/>
              <w:rPr>
                <w:rFonts w:eastAsia="Cambria" w:cstheme="minorHAnsi"/>
                <w:sz w:val="24"/>
                <w:szCs w:val="24"/>
              </w:rPr>
            </w:pPr>
          </w:p>
        </w:tc>
        <w:tc>
          <w:tcPr>
            <w:tcW w:w="0" w:type="auto"/>
          </w:tcPr>
          <w:p w14:paraId="5A4C4011" w14:textId="77777777" w:rsidR="00617877" w:rsidRPr="001506D0" w:rsidRDefault="00617877" w:rsidP="00617877">
            <w:pPr>
              <w:spacing w:before="36" w:after="36"/>
              <w:rPr>
                <w:rFonts w:eastAsia="Cambria" w:cstheme="minorHAnsi"/>
                <w:sz w:val="24"/>
                <w:szCs w:val="24"/>
              </w:rPr>
            </w:pPr>
          </w:p>
        </w:tc>
        <w:tc>
          <w:tcPr>
            <w:tcW w:w="0" w:type="auto"/>
          </w:tcPr>
          <w:p w14:paraId="3A42BB4C" w14:textId="77777777" w:rsidR="00617877" w:rsidRPr="001506D0" w:rsidRDefault="00617877" w:rsidP="00617877">
            <w:pPr>
              <w:spacing w:before="36" w:after="36"/>
              <w:rPr>
                <w:rFonts w:eastAsia="Cambria" w:cstheme="minorHAnsi"/>
                <w:sz w:val="24"/>
                <w:szCs w:val="24"/>
              </w:rPr>
            </w:pPr>
          </w:p>
        </w:tc>
      </w:tr>
      <w:tr w:rsidR="00617877" w:rsidRPr="001506D0" w14:paraId="7E51AAA6" w14:textId="77777777">
        <w:tc>
          <w:tcPr>
            <w:tcW w:w="0" w:type="auto"/>
          </w:tcPr>
          <w:p w14:paraId="0FD352F7" w14:textId="457945BF" w:rsidR="00617877" w:rsidRPr="001506D0" w:rsidRDefault="00617877" w:rsidP="00617877">
            <w:pPr>
              <w:spacing w:before="36" w:after="36"/>
              <w:rPr>
                <w:rFonts w:eastAsia="Cambria" w:cstheme="minorHAnsi"/>
                <w:sz w:val="24"/>
                <w:szCs w:val="24"/>
              </w:rPr>
            </w:pPr>
            <w:r w:rsidRPr="001506D0">
              <w:rPr>
                <w:rFonts w:eastAsia="Cambria" w:cstheme="minorHAnsi"/>
                <w:sz w:val="24"/>
                <w:szCs w:val="24"/>
              </w:rPr>
              <w:t xml:space="preserve">    no</w:t>
            </w:r>
          </w:p>
        </w:tc>
        <w:tc>
          <w:tcPr>
            <w:tcW w:w="0" w:type="auto"/>
          </w:tcPr>
          <w:p w14:paraId="39229344" w14:textId="435FF253" w:rsidR="00617877" w:rsidRPr="001506D0" w:rsidRDefault="00617877" w:rsidP="00617877">
            <w:pPr>
              <w:spacing w:before="36" w:after="36"/>
              <w:jc w:val="center"/>
              <w:rPr>
                <w:rFonts w:eastAsia="Cambria" w:cstheme="minorHAnsi"/>
                <w:sz w:val="24"/>
                <w:szCs w:val="24"/>
              </w:rPr>
            </w:pPr>
            <w:r w:rsidRPr="001506D0">
              <w:rPr>
                <w:rFonts w:eastAsia="Cambria" w:cstheme="minorHAnsi"/>
                <w:sz w:val="24"/>
                <w:szCs w:val="24"/>
              </w:rPr>
              <w:t>10,444 (</w:t>
            </w:r>
            <w:r w:rsidR="00752E1C" w:rsidRPr="001506D0">
              <w:rPr>
                <w:rFonts w:eastAsia="Cambria" w:cstheme="minorHAnsi"/>
                <w:sz w:val="24"/>
                <w:szCs w:val="24"/>
              </w:rPr>
              <w:t>68) %</w:t>
            </w:r>
          </w:p>
        </w:tc>
        <w:tc>
          <w:tcPr>
            <w:tcW w:w="0" w:type="auto"/>
          </w:tcPr>
          <w:p w14:paraId="7E7860C1" w14:textId="6391504F" w:rsidR="00617877" w:rsidRPr="001506D0" w:rsidRDefault="00617877" w:rsidP="00617877">
            <w:pPr>
              <w:spacing w:before="36" w:after="36"/>
              <w:jc w:val="center"/>
              <w:rPr>
                <w:rFonts w:eastAsia="Cambria" w:cstheme="minorHAnsi"/>
                <w:sz w:val="24"/>
                <w:szCs w:val="24"/>
              </w:rPr>
            </w:pPr>
            <w:r w:rsidRPr="001506D0">
              <w:rPr>
                <w:rFonts w:eastAsia="Cambria" w:cstheme="minorHAnsi"/>
                <w:sz w:val="24"/>
                <w:szCs w:val="24"/>
              </w:rPr>
              <w:t>2,884 (</w:t>
            </w:r>
            <w:r w:rsidR="00752E1C" w:rsidRPr="001506D0">
              <w:rPr>
                <w:rFonts w:eastAsia="Cambria" w:cstheme="minorHAnsi"/>
                <w:sz w:val="24"/>
                <w:szCs w:val="24"/>
              </w:rPr>
              <w:t>65) %</w:t>
            </w:r>
          </w:p>
        </w:tc>
        <w:tc>
          <w:tcPr>
            <w:tcW w:w="0" w:type="auto"/>
          </w:tcPr>
          <w:p w14:paraId="6B24D022" w14:textId="6098B45C" w:rsidR="00617877" w:rsidRPr="001506D0" w:rsidRDefault="00617877" w:rsidP="00617877">
            <w:pPr>
              <w:spacing w:before="36" w:after="36"/>
              <w:jc w:val="center"/>
              <w:rPr>
                <w:rFonts w:eastAsia="Cambria" w:cstheme="minorHAnsi"/>
                <w:sz w:val="24"/>
                <w:szCs w:val="24"/>
              </w:rPr>
            </w:pPr>
            <w:r w:rsidRPr="001506D0">
              <w:rPr>
                <w:rFonts w:eastAsia="Cambria" w:cstheme="minorHAnsi"/>
                <w:sz w:val="24"/>
                <w:szCs w:val="24"/>
              </w:rPr>
              <w:t>7,560 (</w:t>
            </w:r>
            <w:r w:rsidR="00752E1C" w:rsidRPr="001506D0">
              <w:rPr>
                <w:rFonts w:eastAsia="Cambria" w:cstheme="minorHAnsi"/>
                <w:sz w:val="24"/>
                <w:szCs w:val="24"/>
              </w:rPr>
              <w:t>69) %</w:t>
            </w:r>
          </w:p>
        </w:tc>
      </w:tr>
      <w:tr w:rsidR="00617877" w:rsidRPr="001506D0" w14:paraId="5A5DC17E" w14:textId="77777777">
        <w:tc>
          <w:tcPr>
            <w:tcW w:w="0" w:type="auto"/>
          </w:tcPr>
          <w:p w14:paraId="1E0C9DB7" w14:textId="54B3CAEB" w:rsidR="00617877" w:rsidRPr="001506D0" w:rsidRDefault="00617877" w:rsidP="00617877">
            <w:pPr>
              <w:spacing w:before="36" w:after="36"/>
              <w:rPr>
                <w:rFonts w:eastAsia="Cambria" w:cstheme="minorHAnsi"/>
                <w:sz w:val="24"/>
                <w:szCs w:val="24"/>
              </w:rPr>
            </w:pPr>
            <w:r w:rsidRPr="001506D0">
              <w:rPr>
                <w:rFonts w:eastAsia="Cambria" w:cstheme="minorHAnsi"/>
                <w:sz w:val="24"/>
                <w:szCs w:val="24"/>
              </w:rPr>
              <w:t xml:space="preserve">    yes</w:t>
            </w:r>
          </w:p>
        </w:tc>
        <w:tc>
          <w:tcPr>
            <w:tcW w:w="0" w:type="auto"/>
          </w:tcPr>
          <w:p w14:paraId="650B2F40" w14:textId="4C85A732" w:rsidR="00617877" w:rsidRPr="001506D0" w:rsidRDefault="00617877" w:rsidP="00617877">
            <w:pPr>
              <w:spacing w:before="36" w:after="36"/>
              <w:jc w:val="center"/>
              <w:rPr>
                <w:rFonts w:eastAsia="Cambria" w:cstheme="minorHAnsi"/>
                <w:sz w:val="24"/>
                <w:szCs w:val="24"/>
              </w:rPr>
            </w:pPr>
            <w:r w:rsidRPr="001506D0">
              <w:rPr>
                <w:rFonts w:eastAsia="Cambria" w:cstheme="minorHAnsi"/>
                <w:sz w:val="24"/>
                <w:szCs w:val="24"/>
              </w:rPr>
              <w:t>4,918 (</w:t>
            </w:r>
            <w:r w:rsidR="00752E1C" w:rsidRPr="001506D0">
              <w:rPr>
                <w:rFonts w:eastAsia="Cambria" w:cstheme="minorHAnsi"/>
                <w:sz w:val="24"/>
                <w:szCs w:val="24"/>
              </w:rPr>
              <w:t>32) %</w:t>
            </w:r>
          </w:p>
        </w:tc>
        <w:tc>
          <w:tcPr>
            <w:tcW w:w="0" w:type="auto"/>
          </w:tcPr>
          <w:p w14:paraId="792085CF" w14:textId="6708FF36" w:rsidR="00617877" w:rsidRPr="001506D0" w:rsidRDefault="00617877" w:rsidP="00617877">
            <w:pPr>
              <w:spacing w:before="36" w:after="36"/>
              <w:jc w:val="center"/>
              <w:rPr>
                <w:rFonts w:eastAsia="Cambria" w:cstheme="minorHAnsi"/>
                <w:sz w:val="24"/>
                <w:szCs w:val="24"/>
              </w:rPr>
            </w:pPr>
            <w:r w:rsidRPr="001506D0">
              <w:rPr>
                <w:rFonts w:eastAsia="Cambria" w:cstheme="minorHAnsi"/>
                <w:sz w:val="24"/>
                <w:szCs w:val="24"/>
              </w:rPr>
              <w:t>1,531 (</w:t>
            </w:r>
            <w:r w:rsidR="00752E1C" w:rsidRPr="001506D0">
              <w:rPr>
                <w:rFonts w:eastAsia="Cambria" w:cstheme="minorHAnsi"/>
                <w:sz w:val="24"/>
                <w:szCs w:val="24"/>
              </w:rPr>
              <w:t>35) %</w:t>
            </w:r>
          </w:p>
        </w:tc>
        <w:tc>
          <w:tcPr>
            <w:tcW w:w="0" w:type="auto"/>
          </w:tcPr>
          <w:p w14:paraId="6FBA550D" w14:textId="27F05870" w:rsidR="00617877" w:rsidRPr="001506D0" w:rsidRDefault="00617877" w:rsidP="00617877">
            <w:pPr>
              <w:spacing w:before="36" w:after="36"/>
              <w:jc w:val="center"/>
              <w:rPr>
                <w:rFonts w:eastAsia="Cambria" w:cstheme="minorHAnsi"/>
                <w:sz w:val="24"/>
                <w:szCs w:val="24"/>
              </w:rPr>
            </w:pPr>
            <w:r w:rsidRPr="001506D0">
              <w:rPr>
                <w:rFonts w:eastAsia="Cambria" w:cstheme="minorHAnsi"/>
                <w:sz w:val="24"/>
                <w:szCs w:val="24"/>
              </w:rPr>
              <w:t>3,387 (</w:t>
            </w:r>
            <w:r w:rsidR="00752E1C" w:rsidRPr="001506D0">
              <w:rPr>
                <w:rFonts w:eastAsia="Cambria" w:cstheme="minorHAnsi"/>
                <w:sz w:val="24"/>
                <w:szCs w:val="24"/>
              </w:rPr>
              <w:t>31) %</w:t>
            </w:r>
          </w:p>
        </w:tc>
      </w:tr>
      <w:tr w:rsidR="00617877" w:rsidRPr="001506D0" w14:paraId="1A4DBFF4" w14:textId="77777777">
        <w:tc>
          <w:tcPr>
            <w:tcW w:w="0" w:type="auto"/>
          </w:tcPr>
          <w:p w14:paraId="59D4DCA8" w14:textId="77777777" w:rsidR="00617877" w:rsidRPr="001506D0" w:rsidRDefault="00617877" w:rsidP="00617877">
            <w:pPr>
              <w:spacing w:before="36" w:after="36"/>
              <w:rPr>
                <w:rFonts w:eastAsia="Cambria" w:cstheme="minorHAnsi"/>
                <w:sz w:val="24"/>
                <w:szCs w:val="24"/>
              </w:rPr>
            </w:pPr>
            <w:proofErr w:type="spellStart"/>
            <w:r w:rsidRPr="001506D0">
              <w:rPr>
                <w:rFonts w:eastAsia="Cambria" w:cstheme="minorHAnsi"/>
                <w:sz w:val="24"/>
                <w:szCs w:val="24"/>
              </w:rPr>
              <w:t>atrial_fibrillation</w:t>
            </w:r>
            <w:proofErr w:type="spellEnd"/>
          </w:p>
        </w:tc>
        <w:tc>
          <w:tcPr>
            <w:tcW w:w="0" w:type="auto"/>
          </w:tcPr>
          <w:p w14:paraId="562209B9" w14:textId="77777777" w:rsidR="00617877" w:rsidRPr="001506D0" w:rsidRDefault="00617877" w:rsidP="00617877">
            <w:pPr>
              <w:spacing w:before="36" w:after="36"/>
              <w:rPr>
                <w:rFonts w:eastAsia="Cambria" w:cstheme="minorHAnsi"/>
                <w:sz w:val="24"/>
                <w:szCs w:val="24"/>
              </w:rPr>
            </w:pPr>
          </w:p>
        </w:tc>
        <w:tc>
          <w:tcPr>
            <w:tcW w:w="0" w:type="auto"/>
          </w:tcPr>
          <w:p w14:paraId="72DBDF3D" w14:textId="77777777" w:rsidR="00617877" w:rsidRPr="001506D0" w:rsidRDefault="00617877" w:rsidP="00617877">
            <w:pPr>
              <w:spacing w:before="36" w:after="36"/>
              <w:rPr>
                <w:rFonts w:eastAsia="Cambria" w:cstheme="minorHAnsi"/>
                <w:sz w:val="24"/>
                <w:szCs w:val="24"/>
              </w:rPr>
            </w:pPr>
          </w:p>
        </w:tc>
        <w:tc>
          <w:tcPr>
            <w:tcW w:w="0" w:type="auto"/>
          </w:tcPr>
          <w:p w14:paraId="7810099D" w14:textId="77777777" w:rsidR="00617877" w:rsidRPr="001506D0" w:rsidRDefault="00617877" w:rsidP="00617877">
            <w:pPr>
              <w:spacing w:before="36" w:after="36"/>
              <w:rPr>
                <w:rFonts w:eastAsia="Cambria" w:cstheme="minorHAnsi"/>
                <w:sz w:val="24"/>
                <w:szCs w:val="24"/>
              </w:rPr>
            </w:pPr>
          </w:p>
        </w:tc>
      </w:tr>
      <w:tr w:rsidR="00617877" w:rsidRPr="001506D0" w14:paraId="4CF2D031" w14:textId="77777777">
        <w:tc>
          <w:tcPr>
            <w:tcW w:w="0" w:type="auto"/>
          </w:tcPr>
          <w:p w14:paraId="33C9A71E" w14:textId="09BF4E7B" w:rsidR="00617877" w:rsidRPr="001506D0" w:rsidRDefault="00617877" w:rsidP="00617877">
            <w:pPr>
              <w:spacing w:before="36" w:after="36"/>
              <w:rPr>
                <w:rFonts w:eastAsia="Cambria" w:cstheme="minorHAnsi"/>
                <w:sz w:val="24"/>
                <w:szCs w:val="24"/>
              </w:rPr>
            </w:pPr>
            <w:r w:rsidRPr="001506D0">
              <w:rPr>
                <w:rFonts w:eastAsia="Cambria" w:cstheme="minorHAnsi"/>
                <w:sz w:val="24"/>
                <w:szCs w:val="24"/>
              </w:rPr>
              <w:t xml:space="preserve">    no</w:t>
            </w:r>
          </w:p>
        </w:tc>
        <w:tc>
          <w:tcPr>
            <w:tcW w:w="0" w:type="auto"/>
          </w:tcPr>
          <w:p w14:paraId="5A1CFB92" w14:textId="4DB137DD" w:rsidR="00617877" w:rsidRPr="001506D0" w:rsidRDefault="00617877" w:rsidP="00617877">
            <w:pPr>
              <w:spacing w:before="36" w:after="36"/>
              <w:jc w:val="center"/>
              <w:rPr>
                <w:rFonts w:eastAsia="Cambria" w:cstheme="minorHAnsi"/>
                <w:sz w:val="24"/>
                <w:szCs w:val="24"/>
              </w:rPr>
            </w:pPr>
            <w:r w:rsidRPr="001506D0">
              <w:rPr>
                <w:rFonts w:eastAsia="Cambria" w:cstheme="minorHAnsi"/>
                <w:sz w:val="24"/>
                <w:szCs w:val="24"/>
              </w:rPr>
              <w:t>12,990 (</w:t>
            </w:r>
            <w:r w:rsidR="00752E1C" w:rsidRPr="001506D0">
              <w:rPr>
                <w:rFonts w:eastAsia="Cambria" w:cstheme="minorHAnsi"/>
                <w:sz w:val="24"/>
                <w:szCs w:val="24"/>
              </w:rPr>
              <w:t>85) %</w:t>
            </w:r>
          </w:p>
        </w:tc>
        <w:tc>
          <w:tcPr>
            <w:tcW w:w="0" w:type="auto"/>
          </w:tcPr>
          <w:p w14:paraId="24EBE96E" w14:textId="11BD947D" w:rsidR="00617877" w:rsidRPr="001506D0" w:rsidRDefault="00617877" w:rsidP="00617877">
            <w:pPr>
              <w:spacing w:before="36" w:after="36"/>
              <w:jc w:val="center"/>
              <w:rPr>
                <w:rFonts w:eastAsia="Cambria" w:cstheme="minorHAnsi"/>
                <w:sz w:val="24"/>
                <w:szCs w:val="24"/>
              </w:rPr>
            </w:pPr>
            <w:r w:rsidRPr="001506D0">
              <w:rPr>
                <w:rFonts w:eastAsia="Cambria" w:cstheme="minorHAnsi"/>
                <w:sz w:val="24"/>
                <w:szCs w:val="24"/>
              </w:rPr>
              <w:t>3,669 (</w:t>
            </w:r>
            <w:r w:rsidR="00752E1C" w:rsidRPr="001506D0">
              <w:rPr>
                <w:rFonts w:eastAsia="Cambria" w:cstheme="minorHAnsi"/>
                <w:sz w:val="24"/>
                <w:szCs w:val="24"/>
              </w:rPr>
              <w:t>83) %</w:t>
            </w:r>
          </w:p>
        </w:tc>
        <w:tc>
          <w:tcPr>
            <w:tcW w:w="0" w:type="auto"/>
          </w:tcPr>
          <w:p w14:paraId="0966EF31" w14:textId="36108C7B" w:rsidR="00617877" w:rsidRPr="001506D0" w:rsidRDefault="00617877" w:rsidP="00617877">
            <w:pPr>
              <w:spacing w:before="36" w:after="36"/>
              <w:jc w:val="center"/>
              <w:rPr>
                <w:rFonts w:eastAsia="Cambria" w:cstheme="minorHAnsi"/>
                <w:sz w:val="24"/>
                <w:szCs w:val="24"/>
              </w:rPr>
            </w:pPr>
            <w:r w:rsidRPr="001506D0">
              <w:rPr>
                <w:rFonts w:eastAsia="Cambria" w:cstheme="minorHAnsi"/>
                <w:sz w:val="24"/>
                <w:szCs w:val="24"/>
              </w:rPr>
              <w:t>9,321 (</w:t>
            </w:r>
            <w:r w:rsidR="00752E1C" w:rsidRPr="001506D0">
              <w:rPr>
                <w:rFonts w:eastAsia="Cambria" w:cstheme="minorHAnsi"/>
                <w:sz w:val="24"/>
                <w:szCs w:val="24"/>
              </w:rPr>
              <w:t>85) %</w:t>
            </w:r>
          </w:p>
        </w:tc>
      </w:tr>
      <w:tr w:rsidR="00617877" w:rsidRPr="001506D0" w14:paraId="6598BE53" w14:textId="77777777" w:rsidTr="005C29B3">
        <w:trPr>
          <w:trHeight w:val="918"/>
        </w:trPr>
        <w:tc>
          <w:tcPr>
            <w:tcW w:w="0" w:type="auto"/>
          </w:tcPr>
          <w:p w14:paraId="1A29B3C8" w14:textId="4DB862D5" w:rsidR="00617877" w:rsidRPr="001506D0" w:rsidRDefault="00617877" w:rsidP="00617877">
            <w:pPr>
              <w:spacing w:before="36" w:after="36"/>
              <w:rPr>
                <w:rFonts w:eastAsia="Cambria" w:cstheme="minorHAnsi"/>
                <w:sz w:val="24"/>
                <w:szCs w:val="24"/>
              </w:rPr>
            </w:pPr>
            <w:r w:rsidRPr="001506D0">
              <w:rPr>
                <w:rFonts w:eastAsia="Cambria" w:cstheme="minorHAnsi"/>
                <w:sz w:val="24"/>
                <w:szCs w:val="24"/>
              </w:rPr>
              <w:lastRenderedPageBreak/>
              <w:t xml:space="preserve">    yes</w:t>
            </w:r>
          </w:p>
        </w:tc>
        <w:tc>
          <w:tcPr>
            <w:tcW w:w="0" w:type="auto"/>
          </w:tcPr>
          <w:p w14:paraId="4CE2BA2D" w14:textId="563DBACA" w:rsidR="00617877" w:rsidRPr="001506D0" w:rsidRDefault="00617877" w:rsidP="00617877">
            <w:pPr>
              <w:spacing w:before="36" w:after="36"/>
              <w:jc w:val="center"/>
              <w:rPr>
                <w:rFonts w:eastAsia="Cambria" w:cstheme="minorHAnsi"/>
                <w:sz w:val="24"/>
                <w:szCs w:val="24"/>
              </w:rPr>
            </w:pPr>
            <w:r w:rsidRPr="001506D0">
              <w:rPr>
                <w:rFonts w:eastAsia="Cambria" w:cstheme="minorHAnsi"/>
                <w:sz w:val="24"/>
                <w:szCs w:val="24"/>
              </w:rPr>
              <w:t>2,372 (</w:t>
            </w:r>
            <w:r w:rsidR="00752E1C" w:rsidRPr="001506D0">
              <w:rPr>
                <w:rFonts w:eastAsia="Cambria" w:cstheme="minorHAnsi"/>
                <w:sz w:val="24"/>
                <w:szCs w:val="24"/>
              </w:rPr>
              <w:t>15) %</w:t>
            </w:r>
          </w:p>
        </w:tc>
        <w:tc>
          <w:tcPr>
            <w:tcW w:w="0" w:type="auto"/>
          </w:tcPr>
          <w:p w14:paraId="310D24DE" w14:textId="1B9DA82F" w:rsidR="00617877" w:rsidRPr="001506D0" w:rsidRDefault="00617877" w:rsidP="00617877">
            <w:pPr>
              <w:spacing w:before="36" w:after="36"/>
              <w:jc w:val="center"/>
              <w:rPr>
                <w:rFonts w:eastAsia="Cambria" w:cstheme="minorHAnsi"/>
                <w:sz w:val="24"/>
                <w:szCs w:val="24"/>
              </w:rPr>
            </w:pPr>
            <w:r w:rsidRPr="001506D0">
              <w:rPr>
                <w:rFonts w:eastAsia="Cambria" w:cstheme="minorHAnsi"/>
                <w:sz w:val="24"/>
                <w:szCs w:val="24"/>
              </w:rPr>
              <w:t>746 (</w:t>
            </w:r>
            <w:r w:rsidR="00752E1C" w:rsidRPr="001506D0">
              <w:rPr>
                <w:rFonts w:eastAsia="Cambria" w:cstheme="minorHAnsi"/>
                <w:sz w:val="24"/>
                <w:szCs w:val="24"/>
              </w:rPr>
              <w:t>17) %</w:t>
            </w:r>
          </w:p>
        </w:tc>
        <w:tc>
          <w:tcPr>
            <w:tcW w:w="0" w:type="auto"/>
          </w:tcPr>
          <w:p w14:paraId="604C2E4A" w14:textId="5F3D0844" w:rsidR="00617877" w:rsidRPr="001506D0" w:rsidRDefault="00617877" w:rsidP="00617877">
            <w:pPr>
              <w:spacing w:before="36" w:after="36"/>
              <w:jc w:val="center"/>
              <w:rPr>
                <w:rFonts w:eastAsia="Cambria" w:cstheme="minorHAnsi"/>
                <w:sz w:val="24"/>
                <w:szCs w:val="24"/>
              </w:rPr>
            </w:pPr>
            <w:r w:rsidRPr="001506D0">
              <w:rPr>
                <w:rFonts w:eastAsia="Cambria" w:cstheme="minorHAnsi"/>
                <w:sz w:val="24"/>
                <w:szCs w:val="24"/>
              </w:rPr>
              <w:t>1,626 (</w:t>
            </w:r>
            <w:r w:rsidR="00752E1C" w:rsidRPr="001506D0">
              <w:rPr>
                <w:rFonts w:eastAsia="Cambria" w:cstheme="minorHAnsi"/>
                <w:sz w:val="24"/>
                <w:szCs w:val="24"/>
              </w:rPr>
              <w:t>15) %</w:t>
            </w:r>
          </w:p>
        </w:tc>
      </w:tr>
      <w:tr w:rsidR="008A5276" w:rsidRPr="001506D0" w14:paraId="77C62D5B" w14:textId="77777777" w:rsidTr="005C29B3">
        <w:trPr>
          <w:trHeight w:val="918"/>
        </w:trPr>
        <w:tc>
          <w:tcPr>
            <w:tcW w:w="0" w:type="auto"/>
          </w:tcPr>
          <w:p w14:paraId="05159FEF" w14:textId="5663A771" w:rsidR="008A5276" w:rsidRPr="001506D0" w:rsidRDefault="008A5276" w:rsidP="00617877">
            <w:pPr>
              <w:spacing w:before="36" w:after="36"/>
              <w:rPr>
                <w:rFonts w:eastAsia="Cambria" w:cstheme="minorHAnsi"/>
              </w:rPr>
            </w:pPr>
          </w:p>
        </w:tc>
        <w:tc>
          <w:tcPr>
            <w:tcW w:w="0" w:type="auto"/>
          </w:tcPr>
          <w:p w14:paraId="29A54355" w14:textId="77777777" w:rsidR="008A5276" w:rsidRPr="001506D0" w:rsidRDefault="008A5276" w:rsidP="00617877">
            <w:pPr>
              <w:spacing w:before="36" w:after="36"/>
              <w:jc w:val="center"/>
              <w:rPr>
                <w:rFonts w:eastAsia="Cambria" w:cstheme="minorHAnsi"/>
              </w:rPr>
            </w:pPr>
          </w:p>
        </w:tc>
        <w:tc>
          <w:tcPr>
            <w:tcW w:w="0" w:type="auto"/>
          </w:tcPr>
          <w:p w14:paraId="4414CD80" w14:textId="77777777" w:rsidR="008A5276" w:rsidRPr="001506D0" w:rsidRDefault="008A5276" w:rsidP="00617877">
            <w:pPr>
              <w:spacing w:before="36" w:after="36"/>
              <w:jc w:val="center"/>
              <w:rPr>
                <w:rFonts w:eastAsia="Cambria" w:cstheme="minorHAnsi"/>
              </w:rPr>
            </w:pPr>
          </w:p>
        </w:tc>
        <w:tc>
          <w:tcPr>
            <w:tcW w:w="0" w:type="auto"/>
          </w:tcPr>
          <w:p w14:paraId="6D1C7520" w14:textId="77777777" w:rsidR="008A5276" w:rsidRPr="001506D0" w:rsidRDefault="008A5276" w:rsidP="00617877">
            <w:pPr>
              <w:spacing w:before="36" w:after="36"/>
              <w:jc w:val="center"/>
              <w:rPr>
                <w:rFonts w:eastAsia="Cambria" w:cstheme="minorHAnsi"/>
              </w:rPr>
            </w:pPr>
          </w:p>
        </w:tc>
      </w:tr>
    </w:tbl>
    <w:p w14:paraId="02135309" w14:textId="4AD44839" w:rsidR="00122323" w:rsidRDefault="00122323" w:rsidP="00122323">
      <w:pPr>
        <w:rPr>
          <w:rFonts w:eastAsia="Cambria"/>
        </w:rPr>
      </w:pPr>
      <w:r w:rsidRPr="00122323">
        <w:rPr>
          <w:rFonts w:eastAsia="Cambria"/>
        </w:rPr>
        <w:t xml:space="preserve">The variables age and BMI in the dataset underwent mean </w:t>
      </w:r>
      <w:r>
        <w:rPr>
          <w:rFonts w:eastAsia="Cambria"/>
        </w:rPr>
        <w:t>centering</w:t>
      </w:r>
      <w:r w:rsidRPr="00122323">
        <w:rPr>
          <w:rFonts w:eastAsia="Cambria"/>
        </w:rPr>
        <w:t>. The distribution of BMI closely approximated a normal distribution, while the age variable exhibited a slight leftward skew, as illustrated in Figure 1 below.</w:t>
      </w:r>
    </w:p>
    <w:p w14:paraId="4FC1BCC8" w14:textId="77777777" w:rsidR="00122323" w:rsidRDefault="00122323" w:rsidP="00122323"/>
    <w:p w14:paraId="6282630A" w14:textId="77777777" w:rsidR="00122323" w:rsidRDefault="00122323" w:rsidP="00122323">
      <w:pPr>
        <w:keepNext/>
      </w:pPr>
      <w:r>
        <w:rPr>
          <w:noProof/>
        </w:rPr>
        <w:drawing>
          <wp:inline distT="0" distB="0" distL="0" distR="0" wp14:anchorId="112A7403" wp14:editId="4C2E50DF">
            <wp:extent cx="5731510" cy="4234180"/>
            <wp:effectExtent l="0" t="0" r="0" b="0"/>
            <wp:docPr id="1465721190" name="Picture 1" descr="A comparison of bmi distribution and bmi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721190" name="Picture 1" descr="A comparison of bmi distribution and bmi distribu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234180"/>
                    </a:xfrm>
                    <a:prstGeom prst="rect">
                      <a:avLst/>
                    </a:prstGeom>
                  </pic:spPr>
                </pic:pic>
              </a:graphicData>
            </a:graphic>
          </wp:inline>
        </w:drawing>
      </w:r>
    </w:p>
    <w:p w14:paraId="5978E14C" w14:textId="764AA014" w:rsidR="00122323" w:rsidRDefault="00122323" w:rsidP="00122323">
      <w:pPr>
        <w:pStyle w:val="Caption"/>
      </w:pPr>
      <w:r>
        <w:t xml:space="preserve">Figure </w:t>
      </w:r>
      <w:fldSimple w:instr=" SEQ Figure \* ARABIC ">
        <w:r>
          <w:rPr>
            <w:noProof/>
          </w:rPr>
          <w:t>1</w:t>
        </w:r>
      </w:fldSimple>
      <w:r>
        <w:t>: Distribution of Age and BMI</w:t>
      </w:r>
    </w:p>
    <w:p w14:paraId="391B6F1A" w14:textId="621A6CDB" w:rsidR="00FF3A3F" w:rsidRPr="001506D0" w:rsidRDefault="00F05907" w:rsidP="00F05907">
      <w:pPr>
        <w:pStyle w:val="Heading2"/>
        <w:rPr>
          <w:rFonts w:asciiTheme="minorHAnsi" w:hAnsiTheme="minorHAnsi" w:cstheme="minorHAnsi"/>
          <w:sz w:val="24"/>
          <w:szCs w:val="24"/>
        </w:rPr>
      </w:pPr>
      <w:r w:rsidRPr="001506D0">
        <w:rPr>
          <w:rFonts w:asciiTheme="minorHAnsi" w:hAnsiTheme="minorHAnsi" w:cstheme="minorHAnsi"/>
          <w:sz w:val="24"/>
          <w:szCs w:val="24"/>
        </w:rPr>
        <w:t xml:space="preserve">2.2. </w:t>
      </w:r>
      <w:r w:rsidR="00A72C23" w:rsidRPr="001506D0">
        <w:rPr>
          <w:rFonts w:asciiTheme="minorHAnsi" w:hAnsiTheme="minorHAnsi" w:cstheme="minorHAnsi"/>
          <w:sz w:val="24"/>
          <w:szCs w:val="24"/>
        </w:rPr>
        <w:t xml:space="preserve">Model development: </w:t>
      </w:r>
      <w:r w:rsidR="00FF3A3F" w:rsidRPr="001506D0">
        <w:rPr>
          <w:rFonts w:asciiTheme="minorHAnsi" w:hAnsiTheme="minorHAnsi" w:cstheme="minorHAnsi"/>
          <w:sz w:val="24"/>
          <w:szCs w:val="24"/>
        </w:rPr>
        <w:t>Simple Model vs Complex model</w:t>
      </w:r>
    </w:p>
    <w:p w14:paraId="213EA983" w14:textId="77777777" w:rsidR="00183BC9" w:rsidRPr="001506D0" w:rsidRDefault="00183BC9" w:rsidP="008936AB">
      <w:pPr>
        <w:spacing w:line="276" w:lineRule="auto"/>
        <w:rPr>
          <w:rFonts w:cstheme="minorHAnsi"/>
        </w:rPr>
      </w:pPr>
    </w:p>
    <w:p w14:paraId="376EBFA1" w14:textId="5047F569" w:rsidR="006A3D94" w:rsidRPr="000E0414" w:rsidRDefault="00183BC9" w:rsidP="000E0414">
      <w:pPr>
        <w:spacing w:line="276" w:lineRule="auto"/>
        <w:jc w:val="both"/>
        <w:rPr>
          <w:rFonts w:eastAsiaTheme="minorEastAsia" w:cstheme="minorHAnsi"/>
        </w:rPr>
      </w:pPr>
      <w:r w:rsidRPr="001506D0">
        <w:rPr>
          <w:rFonts w:cstheme="minorHAnsi"/>
        </w:rPr>
        <w:t>All the predictor variables were used to fit the simple Cox PH model</w:t>
      </w:r>
      <w:r w:rsidR="000E0414">
        <w:rPr>
          <w:rFonts w:cstheme="minorHAnsi"/>
        </w:rPr>
        <w:t xml:space="preserve">. </w:t>
      </w:r>
      <w:r w:rsidRPr="001506D0">
        <w:rPr>
          <w:rFonts w:eastAsiaTheme="minorEastAsia" w:cstheme="minorHAnsi"/>
        </w:rPr>
        <w:t>The proportional hazard assumption was tested on this simple model.</w:t>
      </w:r>
      <w:r w:rsidRPr="001506D0">
        <w:rPr>
          <w:rFonts w:cstheme="minorHAnsi"/>
        </w:rPr>
        <w:t xml:space="preserve"> The Schoenfeld residuals </w:t>
      </w:r>
      <w:r w:rsidR="002E5857" w:rsidRPr="001506D0">
        <w:rPr>
          <w:rFonts w:cstheme="minorHAnsi"/>
        </w:rPr>
        <w:t>test (see table 3)</w:t>
      </w:r>
      <w:r w:rsidRPr="001506D0">
        <w:rPr>
          <w:rFonts w:cstheme="minorHAnsi"/>
        </w:rPr>
        <w:t xml:space="preserve"> on the simple model revealed a global X2 statistic of 22.8 with a p-value of 0.0018, indicating that the effect of the covariate was changing over time. To understand how the </w:t>
      </w:r>
      <w:r w:rsidR="00CD12F9" w:rsidRPr="001506D0">
        <w:rPr>
          <w:rFonts w:cstheme="minorHAnsi"/>
        </w:rPr>
        <w:t>predictor's</w:t>
      </w:r>
      <w:r w:rsidRPr="001506D0">
        <w:rPr>
          <w:rFonts w:cstheme="minorHAnsi"/>
        </w:rPr>
        <w:t xml:space="preserve"> age and sex (p-values 0.3628, &lt;0.00000</w:t>
      </w:r>
      <w:r w:rsidR="009D3D18" w:rsidRPr="001506D0">
        <w:rPr>
          <w:rFonts w:cstheme="minorHAnsi"/>
        </w:rPr>
        <w:t xml:space="preserve"> respectively</w:t>
      </w:r>
      <w:r w:rsidRPr="001506D0">
        <w:rPr>
          <w:rFonts w:cstheme="minorHAnsi"/>
        </w:rPr>
        <w:t xml:space="preserve">) were affecting the outcome over time, their effect was </w:t>
      </w:r>
      <w:r w:rsidR="009D3D18" w:rsidRPr="001506D0">
        <w:rPr>
          <w:rFonts w:cstheme="minorHAnsi"/>
        </w:rPr>
        <w:t xml:space="preserve">individually </w:t>
      </w:r>
      <w:r w:rsidRPr="001506D0">
        <w:rPr>
          <w:rFonts w:cstheme="minorHAnsi"/>
        </w:rPr>
        <w:t xml:space="preserve">investigated. </w:t>
      </w:r>
    </w:p>
    <w:p w14:paraId="3AA47ED7" w14:textId="77777777" w:rsidR="006A3D94" w:rsidRPr="001506D0" w:rsidRDefault="006A3D94" w:rsidP="000E0414">
      <w:pPr>
        <w:spacing w:line="276" w:lineRule="auto"/>
        <w:jc w:val="both"/>
        <w:rPr>
          <w:rFonts w:cstheme="minorHAnsi"/>
        </w:rPr>
      </w:pPr>
    </w:p>
    <w:p w14:paraId="143750A9" w14:textId="756EC07C" w:rsidR="00AB52A4" w:rsidRPr="001506D0" w:rsidRDefault="00183BC9" w:rsidP="00183BC9">
      <w:pPr>
        <w:spacing w:line="276" w:lineRule="auto"/>
        <w:jc w:val="both"/>
        <w:rPr>
          <w:rFonts w:cstheme="minorHAnsi"/>
        </w:rPr>
      </w:pPr>
      <w:r w:rsidRPr="001506D0">
        <w:rPr>
          <w:rFonts w:cstheme="minorHAnsi"/>
        </w:rPr>
        <w:lastRenderedPageBreak/>
        <w:t xml:space="preserve">The graph shown in Figure </w:t>
      </w:r>
      <w:r w:rsidR="00122323">
        <w:rPr>
          <w:rFonts w:cstheme="minorHAnsi"/>
        </w:rPr>
        <w:t>2</w:t>
      </w:r>
      <w:r w:rsidRPr="001506D0">
        <w:rPr>
          <w:rFonts w:cstheme="minorHAnsi"/>
        </w:rPr>
        <w:t xml:space="preserve"> supports the finding that hazard proportions</w:t>
      </w:r>
      <w:r w:rsidR="009D3D18" w:rsidRPr="001506D0">
        <w:rPr>
          <w:rFonts w:cstheme="minorHAnsi"/>
        </w:rPr>
        <w:t xml:space="preserve"> associated with sex</w:t>
      </w:r>
      <w:r w:rsidRPr="001506D0">
        <w:rPr>
          <w:rFonts w:cstheme="minorHAnsi"/>
        </w:rPr>
        <w:t xml:space="preserve"> changed over the ten years (X2 =4.52897, p-value =</w:t>
      </w:r>
      <w:r w:rsidR="00C747DF">
        <w:rPr>
          <w:rFonts w:cstheme="minorHAnsi"/>
        </w:rPr>
        <w:t>0.0000</w:t>
      </w:r>
      <w:r w:rsidR="00C747DF">
        <w:rPr>
          <w:rFonts w:eastAsia="Times New Roman" w:cstheme="minorHAnsi"/>
          <w:color w:val="000000"/>
          <w:kern w:val="0"/>
          <w:lang w:eastAsia="en-GB"/>
          <w14:ligatures w14:val="none"/>
        </w:rPr>
        <w:t>2</w:t>
      </w:r>
      <w:r w:rsidRPr="001506D0">
        <w:rPr>
          <w:rFonts w:cstheme="minorHAnsi"/>
        </w:rPr>
        <w:t>), which led to the decision to use a model stratified by sex</w:t>
      </w:r>
      <w:r w:rsidR="00AB52A4" w:rsidRPr="001506D0">
        <w:rPr>
          <w:rFonts w:cstheme="minorHAnsi"/>
        </w:rPr>
        <w:t>(citation)</w:t>
      </w:r>
      <w:r w:rsidRPr="001506D0">
        <w:rPr>
          <w:rFonts w:cstheme="minorHAnsi"/>
        </w:rPr>
        <w:t>.</w:t>
      </w:r>
      <w:r w:rsidR="00C86733" w:rsidRPr="001506D0">
        <w:rPr>
          <w:rFonts w:cstheme="minorHAnsi"/>
        </w:rPr>
        <w:t xml:space="preserve"> </w:t>
      </w:r>
      <w:r w:rsidR="006A3D94" w:rsidRPr="001506D0">
        <w:rPr>
          <w:rFonts w:cstheme="minorHAnsi"/>
        </w:rPr>
        <w:t xml:space="preserve">The test for linearity of the association between age and BMI with the time-to-event object </w:t>
      </w:r>
      <w:r w:rsidR="007344D0">
        <w:rPr>
          <w:rFonts w:cstheme="minorHAnsi"/>
        </w:rPr>
        <w:t>indicated</w:t>
      </w:r>
      <w:r w:rsidR="006A3D94" w:rsidRPr="001506D0">
        <w:rPr>
          <w:rFonts w:cstheme="minorHAnsi"/>
        </w:rPr>
        <w:t xml:space="preserve"> that the</w:t>
      </w:r>
      <w:r w:rsidR="007344D0">
        <w:rPr>
          <w:rFonts w:cstheme="minorHAnsi"/>
        </w:rPr>
        <w:t xml:space="preserve"> model</w:t>
      </w:r>
      <w:r w:rsidR="006A3D94" w:rsidRPr="001506D0">
        <w:rPr>
          <w:rFonts w:cstheme="minorHAnsi"/>
        </w:rPr>
        <w:t xml:space="preserve"> </w:t>
      </w:r>
      <w:r w:rsidR="007344D0">
        <w:rPr>
          <w:rFonts w:cstheme="minorHAnsi"/>
        </w:rPr>
        <w:t>with</w:t>
      </w:r>
      <w:r w:rsidR="006A3D94" w:rsidRPr="001506D0">
        <w:rPr>
          <w:rFonts w:cstheme="minorHAnsi"/>
        </w:rPr>
        <w:t xml:space="preserve"> a non-linear association of age</w:t>
      </w:r>
      <w:r w:rsidR="007344D0">
        <w:rPr>
          <w:rFonts w:cstheme="minorHAnsi"/>
        </w:rPr>
        <w:t xml:space="preserve"> and the time to event object</w:t>
      </w:r>
      <w:r w:rsidR="006A3D94" w:rsidRPr="001506D0">
        <w:rPr>
          <w:rFonts w:cstheme="minorHAnsi"/>
        </w:rPr>
        <w:t xml:space="preserve"> was not significantly worse </w:t>
      </w:r>
      <w:r w:rsidR="00C747DF">
        <w:rPr>
          <w:rFonts w:cstheme="minorHAnsi"/>
        </w:rPr>
        <w:t xml:space="preserve">compared to model </w:t>
      </w:r>
      <w:r w:rsidR="006A3D94" w:rsidRPr="001506D0">
        <w:rPr>
          <w:rFonts w:cstheme="minorHAnsi"/>
        </w:rPr>
        <w:t>assuming age was linear</w:t>
      </w:r>
      <w:r w:rsidR="00C747DF" w:rsidRPr="001506D0">
        <w:rPr>
          <w:rFonts w:cstheme="minorHAnsi"/>
        </w:rPr>
        <w:t xml:space="preserve"> (X2 = 96.26, p-value = 0.00000)</w:t>
      </w:r>
      <w:r w:rsidR="006A3D94" w:rsidRPr="001506D0">
        <w:rPr>
          <w:rFonts w:cstheme="minorHAnsi"/>
        </w:rPr>
        <w:t xml:space="preserve">. However, the test for BMI (X2 = 0.0035, p-value = 0.95) indicated a slight difference in fit between the two models. Therefore, in the complex model, </w:t>
      </w:r>
      <w:r w:rsidR="00C747DF">
        <w:rPr>
          <w:rFonts w:cstheme="minorHAnsi"/>
        </w:rPr>
        <w:t xml:space="preserve">only </w:t>
      </w:r>
      <w:r w:rsidR="006A3D94" w:rsidRPr="001506D0">
        <w:rPr>
          <w:rFonts w:cstheme="minorHAnsi"/>
        </w:rPr>
        <w:t>a restricted cubic spline of age was included.</w:t>
      </w:r>
    </w:p>
    <w:p w14:paraId="02B0B711" w14:textId="77777777" w:rsidR="00AB52A4" w:rsidRPr="001506D0" w:rsidRDefault="00AB52A4" w:rsidP="00183BC9">
      <w:pPr>
        <w:spacing w:line="276" w:lineRule="auto"/>
        <w:jc w:val="both"/>
        <w:rPr>
          <w:rFonts w:cstheme="minorHAnsi"/>
        </w:rPr>
      </w:pPr>
    </w:p>
    <w:p w14:paraId="517D0902" w14:textId="3E3F4D53" w:rsidR="00206341" w:rsidRPr="001506D0" w:rsidRDefault="00183BC9" w:rsidP="003C799C">
      <w:pPr>
        <w:spacing w:line="276" w:lineRule="auto"/>
        <w:jc w:val="both"/>
        <w:rPr>
          <w:rFonts w:cstheme="minorHAnsi"/>
        </w:rPr>
      </w:pPr>
      <w:r w:rsidRPr="001506D0">
        <w:rPr>
          <w:rFonts w:cstheme="minorHAnsi"/>
        </w:rPr>
        <w:t xml:space="preserve">The Schoenfeld residuals test was conducted on the complex </w:t>
      </w:r>
      <w:r w:rsidR="006724F6" w:rsidRPr="001506D0">
        <w:rPr>
          <w:rFonts w:cstheme="minorHAnsi"/>
        </w:rPr>
        <w:t>model (</w:t>
      </w:r>
      <w:r w:rsidR="006A3D94" w:rsidRPr="001506D0">
        <w:rPr>
          <w:rFonts w:cstheme="minorHAnsi"/>
        </w:rPr>
        <w:t>see table 3)</w:t>
      </w:r>
      <w:r w:rsidRPr="001506D0">
        <w:rPr>
          <w:rFonts w:cstheme="minorHAnsi"/>
        </w:rPr>
        <w:t xml:space="preserve">, </w:t>
      </w:r>
      <w:r w:rsidR="00C747DF" w:rsidRPr="001506D0">
        <w:rPr>
          <w:rFonts w:cstheme="minorHAnsi"/>
        </w:rPr>
        <w:t>revea</w:t>
      </w:r>
      <w:r w:rsidR="00C747DF">
        <w:rPr>
          <w:rFonts w:cstheme="minorHAnsi"/>
        </w:rPr>
        <w:t>led</w:t>
      </w:r>
      <w:r w:rsidRPr="001506D0">
        <w:rPr>
          <w:rFonts w:cstheme="minorHAnsi"/>
        </w:rPr>
        <w:t xml:space="preserve"> a global X2 statistic of 4.53 with a p-value of 0.717, indicating that the covariate effect was constant over 10 years. Therefore, the complex model was selected for further analysis.</w:t>
      </w:r>
    </w:p>
    <w:p w14:paraId="4966E148" w14:textId="4ED36DF1" w:rsidR="00183BC9" w:rsidRPr="001506D0" w:rsidRDefault="00183BC9" w:rsidP="00183BC9">
      <w:pPr>
        <w:pStyle w:val="Caption"/>
        <w:keepNext/>
        <w:jc w:val="center"/>
        <w:rPr>
          <w:rFonts w:cstheme="minorHAnsi"/>
          <w:sz w:val="24"/>
          <w:szCs w:val="24"/>
        </w:rPr>
      </w:pPr>
      <w:r w:rsidRPr="001506D0">
        <w:rPr>
          <w:rFonts w:cstheme="minorHAnsi"/>
          <w:sz w:val="24"/>
          <w:szCs w:val="24"/>
        </w:rPr>
        <w:t xml:space="preserve">Table </w:t>
      </w:r>
      <w:r w:rsidRPr="001506D0">
        <w:rPr>
          <w:rFonts w:cstheme="minorHAnsi"/>
          <w:sz w:val="24"/>
          <w:szCs w:val="24"/>
        </w:rPr>
        <w:fldChar w:fldCharType="begin"/>
      </w:r>
      <w:r w:rsidRPr="001506D0">
        <w:rPr>
          <w:rFonts w:cstheme="minorHAnsi"/>
          <w:sz w:val="24"/>
          <w:szCs w:val="24"/>
        </w:rPr>
        <w:instrText xml:space="preserve"> SEQ Table \* ARABIC </w:instrText>
      </w:r>
      <w:r w:rsidRPr="001506D0">
        <w:rPr>
          <w:rFonts w:cstheme="minorHAnsi"/>
          <w:sz w:val="24"/>
          <w:szCs w:val="24"/>
        </w:rPr>
        <w:fldChar w:fldCharType="separate"/>
      </w:r>
      <w:r w:rsidR="00F93C66" w:rsidRPr="001506D0">
        <w:rPr>
          <w:rFonts w:cstheme="minorHAnsi"/>
          <w:noProof/>
          <w:sz w:val="24"/>
          <w:szCs w:val="24"/>
        </w:rPr>
        <w:t>3</w:t>
      </w:r>
      <w:r w:rsidRPr="001506D0">
        <w:rPr>
          <w:rFonts w:cstheme="minorHAnsi"/>
          <w:noProof/>
          <w:sz w:val="24"/>
          <w:szCs w:val="24"/>
        </w:rPr>
        <w:fldChar w:fldCharType="end"/>
      </w:r>
      <w:r w:rsidRPr="001506D0">
        <w:rPr>
          <w:rFonts w:cstheme="minorHAnsi"/>
          <w:sz w:val="24"/>
          <w:szCs w:val="24"/>
        </w:rPr>
        <w:t>: Proportional Hazard Tests</w:t>
      </w:r>
    </w:p>
    <w:tbl>
      <w:tblPr>
        <w:tblW w:w="7743" w:type="dxa"/>
        <w:jc w:val="center"/>
        <w:tblLook w:val="04A0" w:firstRow="1" w:lastRow="0" w:firstColumn="1" w:lastColumn="0" w:noHBand="0" w:noVBand="1"/>
      </w:tblPr>
      <w:tblGrid>
        <w:gridCol w:w="2543"/>
        <w:gridCol w:w="1338"/>
        <w:gridCol w:w="1262"/>
        <w:gridCol w:w="1429"/>
        <w:gridCol w:w="1171"/>
      </w:tblGrid>
      <w:tr w:rsidR="00206341" w:rsidRPr="001506D0" w14:paraId="1C0A220C" w14:textId="77777777" w:rsidTr="00183BC9">
        <w:trPr>
          <w:trHeight w:val="320"/>
          <w:jc w:val="center"/>
        </w:trPr>
        <w:tc>
          <w:tcPr>
            <w:tcW w:w="2543" w:type="dxa"/>
            <w:tcBorders>
              <w:top w:val="nil"/>
              <w:left w:val="nil"/>
              <w:bottom w:val="nil"/>
              <w:right w:val="nil"/>
            </w:tcBorders>
            <w:shd w:val="clear" w:color="auto" w:fill="auto"/>
            <w:noWrap/>
            <w:vAlign w:val="bottom"/>
            <w:hideMark/>
          </w:tcPr>
          <w:p w14:paraId="7844479D" w14:textId="77777777" w:rsidR="00206341" w:rsidRPr="001506D0" w:rsidRDefault="00206341" w:rsidP="00206341">
            <w:pPr>
              <w:rPr>
                <w:rFonts w:eastAsia="Times New Roman" w:cstheme="minorHAnsi"/>
                <w:kern w:val="0"/>
                <w:lang w:eastAsia="en-GB"/>
                <w14:ligatures w14:val="none"/>
              </w:rPr>
            </w:pPr>
          </w:p>
        </w:tc>
        <w:tc>
          <w:tcPr>
            <w:tcW w:w="2600" w:type="dxa"/>
            <w:gridSpan w:val="2"/>
            <w:tcBorders>
              <w:top w:val="single" w:sz="4" w:space="0" w:color="auto"/>
              <w:left w:val="nil"/>
              <w:bottom w:val="single" w:sz="4" w:space="0" w:color="auto"/>
              <w:right w:val="nil"/>
            </w:tcBorders>
            <w:shd w:val="clear" w:color="auto" w:fill="auto"/>
            <w:noWrap/>
            <w:vAlign w:val="bottom"/>
            <w:hideMark/>
          </w:tcPr>
          <w:p w14:paraId="6E7C4C9E" w14:textId="77777777" w:rsidR="00206341" w:rsidRPr="001506D0" w:rsidRDefault="00206341" w:rsidP="00206341">
            <w:pPr>
              <w:jc w:val="center"/>
              <w:rPr>
                <w:rFonts w:eastAsia="Times New Roman" w:cstheme="minorHAnsi"/>
                <w:b/>
                <w:bCs/>
                <w:color w:val="000000"/>
                <w:kern w:val="0"/>
                <w:lang w:eastAsia="en-GB"/>
                <w14:ligatures w14:val="none"/>
              </w:rPr>
            </w:pPr>
            <w:r w:rsidRPr="001506D0">
              <w:rPr>
                <w:rFonts w:eastAsia="Times New Roman" w:cstheme="minorHAnsi"/>
                <w:b/>
                <w:bCs/>
                <w:color w:val="000000"/>
                <w:kern w:val="0"/>
                <w:lang w:eastAsia="en-GB"/>
                <w14:ligatures w14:val="none"/>
              </w:rPr>
              <w:t>Simple Model</w:t>
            </w:r>
          </w:p>
        </w:tc>
        <w:tc>
          <w:tcPr>
            <w:tcW w:w="2600" w:type="dxa"/>
            <w:gridSpan w:val="2"/>
            <w:tcBorders>
              <w:top w:val="single" w:sz="4" w:space="0" w:color="auto"/>
              <w:left w:val="nil"/>
              <w:bottom w:val="single" w:sz="4" w:space="0" w:color="auto"/>
              <w:right w:val="nil"/>
            </w:tcBorders>
            <w:shd w:val="clear" w:color="auto" w:fill="auto"/>
            <w:noWrap/>
            <w:vAlign w:val="bottom"/>
            <w:hideMark/>
          </w:tcPr>
          <w:p w14:paraId="31942988" w14:textId="77777777" w:rsidR="00206341" w:rsidRPr="001506D0" w:rsidRDefault="00206341" w:rsidP="00206341">
            <w:pPr>
              <w:jc w:val="center"/>
              <w:rPr>
                <w:rFonts w:eastAsia="Times New Roman" w:cstheme="minorHAnsi"/>
                <w:b/>
                <w:bCs/>
                <w:color w:val="000000"/>
                <w:kern w:val="0"/>
                <w:lang w:eastAsia="en-GB"/>
                <w14:ligatures w14:val="none"/>
              </w:rPr>
            </w:pPr>
            <w:r w:rsidRPr="001506D0">
              <w:rPr>
                <w:rFonts w:eastAsia="Times New Roman" w:cstheme="minorHAnsi"/>
                <w:b/>
                <w:bCs/>
                <w:color w:val="000000"/>
                <w:kern w:val="0"/>
                <w:lang w:eastAsia="en-GB"/>
                <w14:ligatures w14:val="none"/>
              </w:rPr>
              <w:t>Complex model</w:t>
            </w:r>
          </w:p>
        </w:tc>
      </w:tr>
      <w:tr w:rsidR="00206341" w:rsidRPr="001506D0" w14:paraId="21B0621B" w14:textId="77777777" w:rsidTr="00183BC9">
        <w:trPr>
          <w:trHeight w:val="320"/>
          <w:jc w:val="center"/>
        </w:trPr>
        <w:tc>
          <w:tcPr>
            <w:tcW w:w="2543" w:type="dxa"/>
            <w:tcBorders>
              <w:top w:val="single" w:sz="4" w:space="0" w:color="auto"/>
              <w:left w:val="nil"/>
              <w:bottom w:val="single" w:sz="4" w:space="0" w:color="auto"/>
              <w:right w:val="nil"/>
            </w:tcBorders>
            <w:shd w:val="clear" w:color="auto" w:fill="auto"/>
            <w:noWrap/>
            <w:vAlign w:val="center"/>
            <w:hideMark/>
          </w:tcPr>
          <w:p w14:paraId="4BC8DF74" w14:textId="77777777" w:rsidR="00206341" w:rsidRPr="001506D0" w:rsidRDefault="00206341" w:rsidP="00206341">
            <w:pPr>
              <w:rPr>
                <w:rFonts w:eastAsia="Times New Roman" w:cstheme="minorHAnsi"/>
                <w:b/>
                <w:bCs/>
                <w:color w:val="000000"/>
                <w:kern w:val="0"/>
                <w:lang w:eastAsia="en-GB"/>
                <w14:ligatures w14:val="none"/>
              </w:rPr>
            </w:pPr>
            <w:r w:rsidRPr="001506D0">
              <w:rPr>
                <w:rFonts w:eastAsia="Times New Roman" w:cstheme="minorHAnsi"/>
                <w:b/>
                <w:bCs/>
                <w:color w:val="000000"/>
                <w:kern w:val="0"/>
                <w:lang w:eastAsia="en-GB"/>
                <w14:ligatures w14:val="none"/>
              </w:rPr>
              <w:t>Variables</w:t>
            </w:r>
          </w:p>
        </w:tc>
        <w:tc>
          <w:tcPr>
            <w:tcW w:w="1338" w:type="dxa"/>
            <w:tcBorders>
              <w:top w:val="nil"/>
              <w:left w:val="nil"/>
              <w:bottom w:val="single" w:sz="4" w:space="0" w:color="auto"/>
              <w:right w:val="nil"/>
            </w:tcBorders>
            <w:shd w:val="clear" w:color="auto" w:fill="auto"/>
            <w:noWrap/>
            <w:vAlign w:val="bottom"/>
            <w:hideMark/>
          </w:tcPr>
          <w:p w14:paraId="74314EB6" w14:textId="77777777" w:rsidR="00206341" w:rsidRPr="001506D0" w:rsidRDefault="00206341" w:rsidP="00206341">
            <w:pPr>
              <w:rPr>
                <w:rFonts w:eastAsia="Times New Roman" w:cstheme="minorHAnsi"/>
                <w:b/>
                <w:bCs/>
                <w:color w:val="000000"/>
                <w:kern w:val="0"/>
                <w:lang w:eastAsia="en-GB"/>
                <w14:ligatures w14:val="none"/>
              </w:rPr>
            </w:pPr>
            <w:r w:rsidRPr="001506D0">
              <w:rPr>
                <w:rFonts w:eastAsia="Times New Roman" w:cstheme="minorHAnsi"/>
                <w:b/>
                <w:bCs/>
                <w:color w:val="000000"/>
                <w:kern w:val="0"/>
                <w:lang w:eastAsia="en-GB"/>
                <w14:ligatures w14:val="none"/>
              </w:rPr>
              <w:t>chq2</w:t>
            </w:r>
          </w:p>
        </w:tc>
        <w:tc>
          <w:tcPr>
            <w:tcW w:w="1262" w:type="dxa"/>
            <w:tcBorders>
              <w:top w:val="nil"/>
              <w:left w:val="nil"/>
              <w:bottom w:val="single" w:sz="4" w:space="0" w:color="auto"/>
              <w:right w:val="nil"/>
            </w:tcBorders>
            <w:shd w:val="clear" w:color="auto" w:fill="auto"/>
            <w:noWrap/>
            <w:vAlign w:val="bottom"/>
            <w:hideMark/>
          </w:tcPr>
          <w:p w14:paraId="22A599B3" w14:textId="77777777" w:rsidR="00206341" w:rsidRPr="001506D0" w:rsidRDefault="00206341" w:rsidP="00206341">
            <w:pPr>
              <w:rPr>
                <w:rFonts w:eastAsia="Times New Roman" w:cstheme="minorHAnsi"/>
                <w:b/>
                <w:bCs/>
                <w:color w:val="000000"/>
                <w:kern w:val="0"/>
                <w:lang w:eastAsia="en-GB"/>
                <w14:ligatures w14:val="none"/>
              </w:rPr>
            </w:pPr>
            <w:r w:rsidRPr="001506D0">
              <w:rPr>
                <w:rFonts w:eastAsia="Times New Roman" w:cstheme="minorHAnsi"/>
                <w:b/>
                <w:bCs/>
                <w:color w:val="000000"/>
                <w:kern w:val="0"/>
                <w:lang w:eastAsia="en-GB"/>
                <w14:ligatures w14:val="none"/>
              </w:rPr>
              <w:t>p-value</w:t>
            </w:r>
          </w:p>
        </w:tc>
        <w:tc>
          <w:tcPr>
            <w:tcW w:w="1429" w:type="dxa"/>
            <w:tcBorders>
              <w:top w:val="nil"/>
              <w:left w:val="nil"/>
              <w:bottom w:val="single" w:sz="4" w:space="0" w:color="auto"/>
              <w:right w:val="nil"/>
            </w:tcBorders>
            <w:shd w:val="clear" w:color="auto" w:fill="auto"/>
            <w:noWrap/>
            <w:vAlign w:val="bottom"/>
            <w:hideMark/>
          </w:tcPr>
          <w:p w14:paraId="46062BFD" w14:textId="77777777" w:rsidR="00206341" w:rsidRPr="001506D0" w:rsidRDefault="00206341" w:rsidP="00206341">
            <w:pPr>
              <w:rPr>
                <w:rFonts w:eastAsia="Times New Roman" w:cstheme="minorHAnsi"/>
                <w:b/>
                <w:bCs/>
                <w:color w:val="000000"/>
                <w:kern w:val="0"/>
                <w:lang w:eastAsia="en-GB"/>
                <w14:ligatures w14:val="none"/>
              </w:rPr>
            </w:pPr>
            <w:r w:rsidRPr="001506D0">
              <w:rPr>
                <w:rFonts w:eastAsia="Times New Roman" w:cstheme="minorHAnsi"/>
                <w:b/>
                <w:bCs/>
                <w:color w:val="000000"/>
                <w:kern w:val="0"/>
                <w:lang w:eastAsia="en-GB"/>
                <w14:ligatures w14:val="none"/>
              </w:rPr>
              <w:t>chq2</w:t>
            </w:r>
          </w:p>
        </w:tc>
        <w:tc>
          <w:tcPr>
            <w:tcW w:w="1171" w:type="dxa"/>
            <w:tcBorders>
              <w:top w:val="nil"/>
              <w:left w:val="nil"/>
              <w:bottom w:val="single" w:sz="4" w:space="0" w:color="auto"/>
              <w:right w:val="nil"/>
            </w:tcBorders>
            <w:shd w:val="clear" w:color="auto" w:fill="auto"/>
            <w:noWrap/>
            <w:vAlign w:val="bottom"/>
            <w:hideMark/>
          </w:tcPr>
          <w:p w14:paraId="75D25915" w14:textId="77777777" w:rsidR="00206341" w:rsidRPr="001506D0" w:rsidRDefault="00206341" w:rsidP="00206341">
            <w:pPr>
              <w:rPr>
                <w:rFonts w:eastAsia="Times New Roman" w:cstheme="minorHAnsi"/>
                <w:b/>
                <w:bCs/>
                <w:color w:val="000000"/>
                <w:kern w:val="0"/>
                <w:lang w:eastAsia="en-GB"/>
                <w14:ligatures w14:val="none"/>
              </w:rPr>
            </w:pPr>
            <w:r w:rsidRPr="001506D0">
              <w:rPr>
                <w:rFonts w:eastAsia="Times New Roman" w:cstheme="minorHAnsi"/>
                <w:b/>
                <w:bCs/>
                <w:color w:val="000000"/>
                <w:kern w:val="0"/>
                <w:lang w:eastAsia="en-GB"/>
                <w14:ligatures w14:val="none"/>
              </w:rPr>
              <w:t>p-value</w:t>
            </w:r>
          </w:p>
        </w:tc>
      </w:tr>
      <w:tr w:rsidR="00206341" w:rsidRPr="001506D0" w14:paraId="062BA6FC" w14:textId="77777777" w:rsidTr="00183BC9">
        <w:trPr>
          <w:trHeight w:val="320"/>
          <w:jc w:val="center"/>
        </w:trPr>
        <w:tc>
          <w:tcPr>
            <w:tcW w:w="2543" w:type="dxa"/>
            <w:tcBorders>
              <w:top w:val="nil"/>
              <w:left w:val="nil"/>
              <w:bottom w:val="nil"/>
              <w:right w:val="nil"/>
            </w:tcBorders>
            <w:shd w:val="clear" w:color="auto" w:fill="auto"/>
            <w:noWrap/>
            <w:vAlign w:val="center"/>
            <w:hideMark/>
          </w:tcPr>
          <w:p w14:paraId="06B079CF" w14:textId="77777777" w:rsidR="00206341" w:rsidRPr="001506D0" w:rsidRDefault="00206341" w:rsidP="00206341">
            <w:pPr>
              <w:rPr>
                <w:rFonts w:eastAsia="Times New Roman" w:cstheme="minorHAnsi"/>
                <w:color w:val="000000"/>
                <w:kern w:val="0"/>
                <w:lang w:eastAsia="en-GB"/>
                <w14:ligatures w14:val="none"/>
              </w:rPr>
            </w:pPr>
            <w:r w:rsidRPr="001506D0">
              <w:rPr>
                <w:rFonts w:eastAsia="Times New Roman" w:cstheme="minorHAnsi"/>
                <w:color w:val="000000"/>
                <w:kern w:val="0"/>
                <w:lang w:eastAsia="en-GB"/>
                <w14:ligatures w14:val="none"/>
              </w:rPr>
              <w:t>age</w:t>
            </w:r>
          </w:p>
        </w:tc>
        <w:tc>
          <w:tcPr>
            <w:tcW w:w="1338" w:type="dxa"/>
            <w:tcBorders>
              <w:top w:val="nil"/>
              <w:left w:val="nil"/>
              <w:bottom w:val="nil"/>
              <w:right w:val="nil"/>
            </w:tcBorders>
            <w:shd w:val="clear" w:color="auto" w:fill="auto"/>
            <w:noWrap/>
            <w:vAlign w:val="bottom"/>
            <w:hideMark/>
          </w:tcPr>
          <w:p w14:paraId="3B3D9F11" w14:textId="77777777" w:rsidR="00206341" w:rsidRPr="001506D0" w:rsidRDefault="00206341" w:rsidP="00206341">
            <w:pPr>
              <w:rPr>
                <w:rFonts w:eastAsia="Times New Roman" w:cstheme="minorHAnsi"/>
                <w:color w:val="000000"/>
                <w:kern w:val="0"/>
                <w:lang w:eastAsia="en-GB"/>
                <w14:ligatures w14:val="none"/>
              </w:rPr>
            </w:pPr>
            <w:r w:rsidRPr="001506D0">
              <w:rPr>
                <w:rFonts w:eastAsia="Times New Roman" w:cstheme="minorHAnsi"/>
                <w:color w:val="000000"/>
                <w:kern w:val="0"/>
                <w:lang w:eastAsia="en-GB"/>
                <w14:ligatures w14:val="none"/>
              </w:rPr>
              <w:t>0.828</w:t>
            </w:r>
          </w:p>
        </w:tc>
        <w:tc>
          <w:tcPr>
            <w:tcW w:w="1262" w:type="dxa"/>
            <w:tcBorders>
              <w:top w:val="nil"/>
              <w:left w:val="nil"/>
              <w:bottom w:val="nil"/>
              <w:right w:val="nil"/>
            </w:tcBorders>
            <w:shd w:val="clear" w:color="auto" w:fill="auto"/>
            <w:noWrap/>
            <w:vAlign w:val="center"/>
            <w:hideMark/>
          </w:tcPr>
          <w:p w14:paraId="460C10BD" w14:textId="77777777" w:rsidR="00206341" w:rsidRPr="001506D0" w:rsidRDefault="00206341" w:rsidP="00206341">
            <w:pPr>
              <w:jc w:val="right"/>
              <w:rPr>
                <w:rFonts w:eastAsia="Times New Roman" w:cstheme="minorHAnsi"/>
                <w:color w:val="000000"/>
                <w:kern w:val="0"/>
                <w:lang w:eastAsia="en-GB"/>
                <w14:ligatures w14:val="none"/>
              </w:rPr>
            </w:pPr>
            <w:r w:rsidRPr="001506D0">
              <w:rPr>
                <w:rFonts w:eastAsia="Times New Roman" w:cstheme="minorHAnsi"/>
                <w:color w:val="000000"/>
                <w:kern w:val="0"/>
                <w:lang w:eastAsia="en-GB"/>
                <w14:ligatures w14:val="none"/>
              </w:rPr>
              <w:t>0.3628</w:t>
            </w:r>
          </w:p>
        </w:tc>
        <w:tc>
          <w:tcPr>
            <w:tcW w:w="1429" w:type="dxa"/>
            <w:tcBorders>
              <w:top w:val="nil"/>
              <w:left w:val="nil"/>
              <w:bottom w:val="nil"/>
              <w:right w:val="nil"/>
            </w:tcBorders>
            <w:shd w:val="clear" w:color="auto" w:fill="auto"/>
            <w:noWrap/>
            <w:vAlign w:val="center"/>
            <w:hideMark/>
          </w:tcPr>
          <w:p w14:paraId="57EAFA07" w14:textId="77777777" w:rsidR="00206341" w:rsidRPr="001506D0" w:rsidRDefault="00206341" w:rsidP="00206341">
            <w:pPr>
              <w:jc w:val="right"/>
              <w:rPr>
                <w:rFonts w:eastAsia="Times New Roman" w:cstheme="minorHAnsi"/>
                <w:color w:val="000000"/>
                <w:kern w:val="0"/>
                <w:lang w:eastAsia="en-GB"/>
                <w14:ligatures w14:val="none"/>
              </w:rPr>
            </w:pPr>
            <w:r w:rsidRPr="001506D0">
              <w:rPr>
                <w:rFonts w:eastAsia="Times New Roman" w:cstheme="minorHAnsi"/>
                <w:color w:val="000000"/>
                <w:kern w:val="0"/>
                <w:lang w:eastAsia="en-GB"/>
                <w14:ligatures w14:val="none"/>
              </w:rPr>
              <w:t>0.998124</w:t>
            </w:r>
          </w:p>
        </w:tc>
        <w:tc>
          <w:tcPr>
            <w:tcW w:w="1171" w:type="dxa"/>
            <w:tcBorders>
              <w:top w:val="nil"/>
              <w:left w:val="nil"/>
              <w:bottom w:val="nil"/>
              <w:right w:val="nil"/>
            </w:tcBorders>
            <w:shd w:val="clear" w:color="auto" w:fill="auto"/>
            <w:noWrap/>
            <w:vAlign w:val="center"/>
            <w:hideMark/>
          </w:tcPr>
          <w:p w14:paraId="6C86B070" w14:textId="77777777" w:rsidR="00206341" w:rsidRPr="001506D0" w:rsidRDefault="00206341" w:rsidP="00206341">
            <w:pPr>
              <w:jc w:val="right"/>
              <w:rPr>
                <w:rFonts w:eastAsia="Times New Roman" w:cstheme="minorHAnsi"/>
                <w:color w:val="000000"/>
                <w:kern w:val="0"/>
                <w:lang w:eastAsia="en-GB"/>
                <w14:ligatures w14:val="none"/>
              </w:rPr>
            </w:pPr>
            <w:r w:rsidRPr="001506D0">
              <w:rPr>
                <w:rFonts w:eastAsia="Times New Roman" w:cstheme="minorHAnsi"/>
                <w:color w:val="000000"/>
                <w:kern w:val="0"/>
                <w:lang w:eastAsia="en-GB"/>
                <w14:ligatures w14:val="none"/>
              </w:rPr>
              <w:t>0.607</w:t>
            </w:r>
          </w:p>
        </w:tc>
      </w:tr>
      <w:tr w:rsidR="00206341" w:rsidRPr="001506D0" w14:paraId="2265F1AC" w14:textId="77777777" w:rsidTr="00183BC9">
        <w:trPr>
          <w:trHeight w:val="320"/>
          <w:jc w:val="center"/>
        </w:trPr>
        <w:tc>
          <w:tcPr>
            <w:tcW w:w="2543" w:type="dxa"/>
            <w:tcBorders>
              <w:top w:val="nil"/>
              <w:left w:val="nil"/>
              <w:bottom w:val="nil"/>
              <w:right w:val="nil"/>
            </w:tcBorders>
            <w:shd w:val="clear" w:color="auto" w:fill="auto"/>
            <w:noWrap/>
            <w:vAlign w:val="center"/>
            <w:hideMark/>
          </w:tcPr>
          <w:p w14:paraId="53B1D368" w14:textId="77777777" w:rsidR="00206341" w:rsidRPr="001506D0" w:rsidRDefault="00206341" w:rsidP="00206341">
            <w:pPr>
              <w:rPr>
                <w:rFonts w:eastAsia="Times New Roman" w:cstheme="minorHAnsi"/>
                <w:color w:val="000000"/>
                <w:kern w:val="0"/>
                <w:lang w:eastAsia="en-GB"/>
                <w14:ligatures w14:val="none"/>
              </w:rPr>
            </w:pPr>
            <w:r w:rsidRPr="001506D0">
              <w:rPr>
                <w:rFonts w:eastAsia="Times New Roman" w:cstheme="minorHAnsi"/>
                <w:color w:val="000000"/>
                <w:kern w:val="0"/>
                <w:lang w:eastAsia="en-GB"/>
                <w14:ligatures w14:val="none"/>
              </w:rPr>
              <w:t>sex</w:t>
            </w:r>
          </w:p>
        </w:tc>
        <w:tc>
          <w:tcPr>
            <w:tcW w:w="1338" w:type="dxa"/>
            <w:tcBorders>
              <w:top w:val="nil"/>
              <w:left w:val="nil"/>
              <w:bottom w:val="nil"/>
              <w:right w:val="nil"/>
            </w:tcBorders>
            <w:shd w:val="clear" w:color="auto" w:fill="auto"/>
            <w:noWrap/>
            <w:vAlign w:val="bottom"/>
            <w:hideMark/>
          </w:tcPr>
          <w:p w14:paraId="68083005" w14:textId="77777777" w:rsidR="00206341" w:rsidRPr="001506D0" w:rsidRDefault="00206341" w:rsidP="00206341">
            <w:pPr>
              <w:rPr>
                <w:rFonts w:eastAsia="Times New Roman" w:cstheme="minorHAnsi"/>
                <w:color w:val="000000"/>
                <w:kern w:val="0"/>
                <w:lang w:eastAsia="en-GB"/>
                <w14:ligatures w14:val="none"/>
              </w:rPr>
            </w:pPr>
            <w:r w:rsidRPr="001506D0">
              <w:rPr>
                <w:rFonts w:eastAsia="Times New Roman" w:cstheme="minorHAnsi"/>
                <w:color w:val="000000"/>
                <w:kern w:val="0"/>
                <w:lang w:eastAsia="en-GB"/>
                <w14:ligatures w14:val="none"/>
              </w:rPr>
              <w:t>18.3</w:t>
            </w:r>
          </w:p>
        </w:tc>
        <w:tc>
          <w:tcPr>
            <w:tcW w:w="1262" w:type="dxa"/>
            <w:tcBorders>
              <w:top w:val="nil"/>
              <w:left w:val="nil"/>
              <w:bottom w:val="nil"/>
              <w:right w:val="nil"/>
            </w:tcBorders>
            <w:shd w:val="clear" w:color="auto" w:fill="auto"/>
            <w:noWrap/>
            <w:vAlign w:val="center"/>
            <w:hideMark/>
          </w:tcPr>
          <w:p w14:paraId="1D271798" w14:textId="77777777" w:rsidR="00206341" w:rsidRPr="001506D0" w:rsidRDefault="00206341" w:rsidP="00206341">
            <w:pPr>
              <w:jc w:val="right"/>
              <w:rPr>
                <w:rFonts w:eastAsia="Times New Roman" w:cstheme="minorHAnsi"/>
                <w:color w:val="000000"/>
                <w:kern w:val="0"/>
                <w:lang w:eastAsia="en-GB"/>
                <w14:ligatures w14:val="none"/>
              </w:rPr>
            </w:pPr>
            <w:r w:rsidRPr="001506D0">
              <w:rPr>
                <w:rFonts w:eastAsia="Times New Roman" w:cstheme="minorHAnsi"/>
                <w:color w:val="000000"/>
                <w:kern w:val="0"/>
                <w:lang w:eastAsia="en-GB"/>
                <w14:ligatures w14:val="none"/>
              </w:rPr>
              <w:t>2.00E-05</w:t>
            </w:r>
          </w:p>
        </w:tc>
        <w:tc>
          <w:tcPr>
            <w:tcW w:w="1429" w:type="dxa"/>
            <w:tcBorders>
              <w:top w:val="nil"/>
              <w:left w:val="nil"/>
              <w:bottom w:val="nil"/>
              <w:right w:val="nil"/>
            </w:tcBorders>
            <w:shd w:val="clear" w:color="auto" w:fill="auto"/>
            <w:noWrap/>
            <w:vAlign w:val="bottom"/>
            <w:hideMark/>
          </w:tcPr>
          <w:p w14:paraId="7FC0EBA5" w14:textId="77777777" w:rsidR="00206341" w:rsidRPr="001506D0" w:rsidRDefault="00206341" w:rsidP="00206341">
            <w:pPr>
              <w:rPr>
                <w:rFonts w:eastAsia="Times New Roman" w:cstheme="minorHAnsi"/>
                <w:color w:val="000000"/>
                <w:kern w:val="0"/>
                <w:lang w:eastAsia="en-GB"/>
                <w14:ligatures w14:val="none"/>
              </w:rPr>
            </w:pPr>
            <w:r w:rsidRPr="001506D0">
              <w:rPr>
                <w:rFonts w:eastAsia="Times New Roman" w:cstheme="minorHAnsi"/>
                <w:color w:val="000000"/>
                <w:kern w:val="0"/>
                <w:lang w:eastAsia="en-GB"/>
                <w14:ligatures w14:val="none"/>
              </w:rPr>
              <w:t>strata</w:t>
            </w:r>
          </w:p>
        </w:tc>
        <w:tc>
          <w:tcPr>
            <w:tcW w:w="1171" w:type="dxa"/>
            <w:tcBorders>
              <w:top w:val="nil"/>
              <w:left w:val="nil"/>
              <w:bottom w:val="nil"/>
              <w:right w:val="nil"/>
            </w:tcBorders>
            <w:shd w:val="clear" w:color="auto" w:fill="auto"/>
            <w:noWrap/>
            <w:vAlign w:val="bottom"/>
            <w:hideMark/>
          </w:tcPr>
          <w:p w14:paraId="271D1972" w14:textId="77777777" w:rsidR="00206341" w:rsidRPr="001506D0" w:rsidRDefault="00206341" w:rsidP="00206341">
            <w:pPr>
              <w:rPr>
                <w:rFonts w:eastAsia="Times New Roman" w:cstheme="minorHAnsi"/>
                <w:color w:val="000000"/>
                <w:kern w:val="0"/>
                <w:lang w:eastAsia="en-GB"/>
                <w14:ligatures w14:val="none"/>
              </w:rPr>
            </w:pPr>
          </w:p>
        </w:tc>
      </w:tr>
      <w:tr w:rsidR="00206341" w:rsidRPr="001506D0" w14:paraId="30E91C4A" w14:textId="77777777" w:rsidTr="00183BC9">
        <w:trPr>
          <w:trHeight w:val="320"/>
          <w:jc w:val="center"/>
        </w:trPr>
        <w:tc>
          <w:tcPr>
            <w:tcW w:w="2543" w:type="dxa"/>
            <w:tcBorders>
              <w:top w:val="nil"/>
              <w:left w:val="nil"/>
              <w:bottom w:val="nil"/>
              <w:right w:val="nil"/>
            </w:tcBorders>
            <w:shd w:val="clear" w:color="auto" w:fill="auto"/>
            <w:noWrap/>
            <w:vAlign w:val="center"/>
            <w:hideMark/>
          </w:tcPr>
          <w:p w14:paraId="3BF5235C" w14:textId="65AEBC37" w:rsidR="00206341" w:rsidRPr="001506D0" w:rsidRDefault="00206341" w:rsidP="00206341">
            <w:pPr>
              <w:rPr>
                <w:rFonts w:eastAsia="Times New Roman" w:cstheme="minorHAnsi"/>
                <w:color w:val="000000"/>
                <w:kern w:val="0"/>
                <w:lang w:eastAsia="en-GB"/>
                <w14:ligatures w14:val="none"/>
              </w:rPr>
            </w:pPr>
            <w:r w:rsidRPr="001506D0">
              <w:rPr>
                <w:rFonts w:eastAsia="Times New Roman" w:cstheme="minorHAnsi"/>
                <w:color w:val="000000"/>
                <w:kern w:val="0"/>
                <w:lang w:eastAsia="en-GB"/>
                <w14:ligatures w14:val="none"/>
              </w:rPr>
              <w:t>smoking status</w:t>
            </w:r>
          </w:p>
        </w:tc>
        <w:tc>
          <w:tcPr>
            <w:tcW w:w="1338" w:type="dxa"/>
            <w:tcBorders>
              <w:top w:val="nil"/>
              <w:left w:val="nil"/>
              <w:bottom w:val="nil"/>
              <w:right w:val="nil"/>
            </w:tcBorders>
            <w:shd w:val="clear" w:color="auto" w:fill="auto"/>
            <w:noWrap/>
            <w:vAlign w:val="bottom"/>
            <w:hideMark/>
          </w:tcPr>
          <w:p w14:paraId="465A4C06" w14:textId="77777777" w:rsidR="00206341" w:rsidRPr="001506D0" w:rsidRDefault="00206341" w:rsidP="00206341">
            <w:pPr>
              <w:rPr>
                <w:rFonts w:eastAsia="Times New Roman" w:cstheme="minorHAnsi"/>
                <w:color w:val="000000"/>
                <w:kern w:val="0"/>
                <w:lang w:eastAsia="en-GB"/>
                <w14:ligatures w14:val="none"/>
              </w:rPr>
            </w:pPr>
            <w:r w:rsidRPr="001506D0">
              <w:rPr>
                <w:rFonts w:eastAsia="Times New Roman" w:cstheme="minorHAnsi"/>
                <w:color w:val="000000"/>
                <w:kern w:val="0"/>
                <w:lang w:eastAsia="en-GB"/>
                <w14:ligatures w14:val="none"/>
              </w:rPr>
              <w:t>3.19</w:t>
            </w:r>
          </w:p>
        </w:tc>
        <w:tc>
          <w:tcPr>
            <w:tcW w:w="1262" w:type="dxa"/>
            <w:tcBorders>
              <w:top w:val="nil"/>
              <w:left w:val="nil"/>
              <w:bottom w:val="nil"/>
              <w:right w:val="nil"/>
            </w:tcBorders>
            <w:shd w:val="clear" w:color="auto" w:fill="auto"/>
            <w:noWrap/>
            <w:vAlign w:val="center"/>
            <w:hideMark/>
          </w:tcPr>
          <w:p w14:paraId="11236696" w14:textId="77777777" w:rsidR="00206341" w:rsidRPr="001506D0" w:rsidRDefault="00206341" w:rsidP="00206341">
            <w:pPr>
              <w:jc w:val="right"/>
              <w:rPr>
                <w:rFonts w:eastAsia="Times New Roman" w:cstheme="minorHAnsi"/>
                <w:color w:val="000000"/>
                <w:kern w:val="0"/>
                <w:lang w:eastAsia="en-GB"/>
                <w14:ligatures w14:val="none"/>
              </w:rPr>
            </w:pPr>
            <w:r w:rsidRPr="001506D0">
              <w:rPr>
                <w:rFonts w:eastAsia="Times New Roman" w:cstheme="minorHAnsi"/>
                <w:color w:val="000000"/>
                <w:kern w:val="0"/>
                <w:lang w:eastAsia="en-GB"/>
                <w14:ligatures w14:val="none"/>
              </w:rPr>
              <w:t>0.0741</w:t>
            </w:r>
          </w:p>
        </w:tc>
        <w:tc>
          <w:tcPr>
            <w:tcW w:w="1429" w:type="dxa"/>
            <w:tcBorders>
              <w:top w:val="nil"/>
              <w:left w:val="nil"/>
              <w:bottom w:val="nil"/>
              <w:right w:val="nil"/>
            </w:tcBorders>
            <w:shd w:val="clear" w:color="auto" w:fill="auto"/>
            <w:noWrap/>
            <w:vAlign w:val="center"/>
            <w:hideMark/>
          </w:tcPr>
          <w:p w14:paraId="16234B42" w14:textId="77777777" w:rsidR="00206341" w:rsidRPr="001506D0" w:rsidRDefault="00206341" w:rsidP="00206341">
            <w:pPr>
              <w:jc w:val="right"/>
              <w:rPr>
                <w:rFonts w:eastAsia="Times New Roman" w:cstheme="minorHAnsi"/>
                <w:color w:val="000000"/>
                <w:kern w:val="0"/>
                <w:lang w:eastAsia="en-GB"/>
                <w14:ligatures w14:val="none"/>
              </w:rPr>
            </w:pPr>
            <w:r w:rsidRPr="001506D0">
              <w:rPr>
                <w:rFonts w:eastAsia="Times New Roman" w:cstheme="minorHAnsi"/>
                <w:color w:val="000000"/>
                <w:kern w:val="0"/>
                <w:lang w:eastAsia="en-GB"/>
                <w14:ligatures w14:val="none"/>
              </w:rPr>
              <w:t>3.112389</w:t>
            </w:r>
          </w:p>
        </w:tc>
        <w:tc>
          <w:tcPr>
            <w:tcW w:w="1171" w:type="dxa"/>
            <w:tcBorders>
              <w:top w:val="nil"/>
              <w:left w:val="nil"/>
              <w:bottom w:val="nil"/>
              <w:right w:val="nil"/>
            </w:tcBorders>
            <w:shd w:val="clear" w:color="auto" w:fill="auto"/>
            <w:noWrap/>
            <w:vAlign w:val="center"/>
            <w:hideMark/>
          </w:tcPr>
          <w:p w14:paraId="630AD062" w14:textId="77777777" w:rsidR="00206341" w:rsidRPr="001506D0" w:rsidRDefault="00206341" w:rsidP="00206341">
            <w:pPr>
              <w:jc w:val="right"/>
              <w:rPr>
                <w:rFonts w:eastAsia="Times New Roman" w:cstheme="minorHAnsi"/>
                <w:color w:val="000000"/>
                <w:kern w:val="0"/>
                <w:lang w:eastAsia="en-GB"/>
                <w14:ligatures w14:val="none"/>
              </w:rPr>
            </w:pPr>
            <w:r w:rsidRPr="001506D0">
              <w:rPr>
                <w:rFonts w:eastAsia="Times New Roman" w:cstheme="minorHAnsi"/>
                <w:color w:val="000000"/>
                <w:kern w:val="0"/>
                <w:lang w:eastAsia="en-GB"/>
                <w14:ligatures w14:val="none"/>
              </w:rPr>
              <w:t>0.078</w:t>
            </w:r>
          </w:p>
        </w:tc>
      </w:tr>
      <w:tr w:rsidR="00206341" w:rsidRPr="001506D0" w14:paraId="63582A5A" w14:textId="77777777" w:rsidTr="00183BC9">
        <w:trPr>
          <w:trHeight w:val="320"/>
          <w:jc w:val="center"/>
        </w:trPr>
        <w:tc>
          <w:tcPr>
            <w:tcW w:w="2543" w:type="dxa"/>
            <w:tcBorders>
              <w:top w:val="nil"/>
              <w:left w:val="nil"/>
              <w:bottom w:val="nil"/>
              <w:right w:val="nil"/>
            </w:tcBorders>
            <w:shd w:val="clear" w:color="auto" w:fill="auto"/>
            <w:noWrap/>
            <w:vAlign w:val="center"/>
            <w:hideMark/>
          </w:tcPr>
          <w:p w14:paraId="79EF10CE" w14:textId="77777777" w:rsidR="00206341" w:rsidRPr="001506D0" w:rsidRDefault="00206341" w:rsidP="00206341">
            <w:pPr>
              <w:rPr>
                <w:rFonts w:eastAsia="Times New Roman" w:cstheme="minorHAnsi"/>
                <w:color w:val="000000"/>
                <w:kern w:val="0"/>
                <w:lang w:eastAsia="en-GB"/>
                <w14:ligatures w14:val="none"/>
              </w:rPr>
            </w:pPr>
            <w:proofErr w:type="spellStart"/>
            <w:r w:rsidRPr="001506D0">
              <w:rPr>
                <w:rFonts w:eastAsia="Times New Roman" w:cstheme="minorHAnsi"/>
                <w:color w:val="000000"/>
                <w:kern w:val="0"/>
                <w:lang w:eastAsia="en-GB"/>
                <w14:ligatures w14:val="none"/>
              </w:rPr>
              <w:t>bmi</w:t>
            </w:r>
            <w:proofErr w:type="spellEnd"/>
          </w:p>
        </w:tc>
        <w:tc>
          <w:tcPr>
            <w:tcW w:w="1338" w:type="dxa"/>
            <w:tcBorders>
              <w:top w:val="nil"/>
              <w:left w:val="nil"/>
              <w:bottom w:val="nil"/>
              <w:right w:val="nil"/>
            </w:tcBorders>
            <w:shd w:val="clear" w:color="auto" w:fill="auto"/>
            <w:noWrap/>
            <w:vAlign w:val="bottom"/>
            <w:hideMark/>
          </w:tcPr>
          <w:p w14:paraId="6364AB71" w14:textId="77777777" w:rsidR="00206341" w:rsidRPr="001506D0" w:rsidRDefault="00206341" w:rsidP="00206341">
            <w:pPr>
              <w:rPr>
                <w:rFonts w:eastAsia="Times New Roman" w:cstheme="minorHAnsi"/>
                <w:color w:val="000000"/>
                <w:kern w:val="0"/>
                <w:lang w:eastAsia="en-GB"/>
                <w14:ligatures w14:val="none"/>
              </w:rPr>
            </w:pPr>
            <w:r w:rsidRPr="001506D0">
              <w:rPr>
                <w:rFonts w:eastAsia="Times New Roman" w:cstheme="minorHAnsi"/>
                <w:color w:val="000000"/>
                <w:kern w:val="0"/>
                <w:lang w:eastAsia="en-GB"/>
                <w14:ligatures w14:val="none"/>
              </w:rPr>
              <w:t>0.000101</w:t>
            </w:r>
          </w:p>
        </w:tc>
        <w:tc>
          <w:tcPr>
            <w:tcW w:w="1262" w:type="dxa"/>
            <w:tcBorders>
              <w:top w:val="nil"/>
              <w:left w:val="nil"/>
              <w:bottom w:val="nil"/>
              <w:right w:val="nil"/>
            </w:tcBorders>
            <w:shd w:val="clear" w:color="auto" w:fill="auto"/>
            <w:noWrap/>
            <w:vAlign w:val="center"/>
            <w:hideMark/>
          </w:tcPr>
          <w:p w14:paraId="2811EA97" w14:textId="77777777" w:rsidR="00206341" w:rsidRPr="001506D0" w:rsidRDefault="00206341" w:rsidP="00206341">
            <w:pPr>
              <w:jc w:val="right"/>
              <w:rPr>
                <w:rFonts w:eastAsia="Times New Roman" w:cstheme="minorHAnsi"/>
                <w:color w:val="000000"/>
                <w:kern w:val="0"/>
                <w:lang w:eastAsia="en-GB"/>
                <w14:ligatures w14:val="none"/>
              </w:rPr>
            </w:pPr>
            <w:r w:rsidRPr="001506D0">
              <w:rPr>
                <w:rFonts w:eastAsia="Times New Roman" w:cstheme="minorHAnsi"/>
                <w:color w:val="000000"/>
                <w:kern w:val="0"/>
                <w:lang w:eastAsia="en-GB"/>
                <w14:ligatures w14:val="none"/>
              </w:rPr>
              <w:t>0.992</w:t>
            </w:r>
          </w:p>
        </w:tc>
        <w:tc>
          <w:tcPr>
            <w:tcW w:w="1429" w:type="dxa"/>
            <w:tcBorders>
              <w:top w:val="nil"/>
              <w:left w:val="nil"/>
              <w:bottom w:val="nil"/>
              <w:right w:val="nil"/>
            </w:tcBorders>
            <w:shd w:val="clear" w:color="auto" w:fill="auto"/>
            <w:noWrap/>
            <w:vAlign w:val="center"/>
            <w:hideMark/>
          </w:tcPr>
          <w:p w14:paraId="526162D8" w14:textId="77777777" w:rsidR="00206341" w:rsidRPr="001506D0" w:rsidRDefault="00206341" w:rsidP="00206341">
            <w:pPr>
              <w:jc w:val="right"/>
              <w:rPr>
                <w:rFonts w:eastAsia="Times New Roman" w:cstheme="minorHAnsi"/>
                <w:color w:val="000000"/>
                <w:kern w:val="0"/>
                <w:lang w:eastAsia="en-GB"/>
                <w14:ligatures w14:val="none"/>
              </w:rPr>
            </w:pPr>
            <w:r w:rsidRPr="001506D0">
              <w:rPr>
                <w:rFonts w:eastAsia="Times New Roman" w:cstheme="minorHAnsi"/>
                <w:color w:val="000000"/>
                <w:kern w:val="0"/>
                <w:lang w:eastAsia="en-GB"/>
                <w14:ligatures w14:val="none"/>
              </w:rPr>
              <w:t>0.000446</w:t>
            </w:r>
          </w:p>
        </w:tc>
        <w:tc>
          <w:tcPr>
            <w:tcW w:w="1171" w:type="dxa"/>
            <w:tcBorders>
              <w:top w:val="nil"/>
              <w:left w:val="nil"/>
              <w:bottom w:val="nil"/>
              <w:right w:val="nil"/>
            </w:tcBorders>
            <w:shd w:val="clear" w:color="auto" w:fill="auto"/>
            <w:noWrap/>
            <w:vAlign w:val="center"/>
            <w:hideMark/>
          </w:tcPr>
          <w:p w14:paraId="7D19D6F3" w14:textId="77777777" w:rsidR="00206341" w:rsidRPr="001506D0" w:rsidRDefault="00206341" w:rsidP="00206341">
            <w:pPr>
              <w:jc w:val="right"/>
              <w:rPr>
                <w:rFonts w:eastAsia="Times New Roman" w:cstheme="minorHAnsi"/>
                <w:color w:val="000000"/>
                <w:kern w:val="0"/>
                <w:lang w:eastAsia="en-GB"/>
                <w14:ligatures w14:val="none"/>
              </w:rPr>
            </w:pPr>
            <w:r w:rsidRPr="001506D0">
              <w:rPr>
                <w:rFonts w:eastAsia="Times New Roman" w:cstheme="minorHAnsi"/>
                <w:color w:val="000000"/>
                <w:kern w:val="0"/>
                <w:lang w:eastAsia="en-GB"/>
                <w14:ligatures w14:val="none"/>
              </w:rPr>
              <w:t>0.983</w:t>
            </w:r>
          </w:p>
        </w:tc>
      </w:tr>
      <w:tr w:rsidR="00206341" w:rsidRPr="001506D0" w14:paraId="1140B01F" w14:textId="77777777" w:rsidTr="00183BC9">
        <w:trPr>
          <w:trHeight w:val="320"/>
          <w:jc w:val="center"/>
        </w:trPr>
        <w:tc>
          <w:tcPr>
            <w:tcW w:w="2543" w:type="dxa"/>
            <w:tcBorders>
              <w:top w:val="nil"/>
              <w:left w:val="nil"/>
              <w:bottom w:val="nil"/>
              <w:right w:val="nil"/>
            </w:tcBorders>
            <w:shd w:val="clear" w:color="auto" w:fill="auto"/>
            <w:noWrap/>
            <w:vAlign w:val="center"/>
            <w:hideMark/>
          </w:tcPr>
          <w:p w14:paraId="485DA51F" w14:textId="77777777" w:rsidR="00206341" w:rsidRPr="001506D0" w:rsidRDefault="00206341" w:rsidP="00206341">
            <w:pPr>
              <w:rPr>
                <w:rFonts w:eastAsia="Times New Roman" w:cstheme="minorHAnsi"/>
                <w:color w:val="000000"/>
                <w:kern w:val="0"/>
                <w:lang w:eastAsia="en-GB"/>
                <w14:ligatures w14:val="none"/>
              </w:rPr>
            </w:pPr>
            <w:r w:rsidRPr="001506D0">
              <w:rPr>
                <w:rFonts w:eastAsia="Times New Roman" w:cstheme="minorHAnsi"/>
                <w:color w:val="000000"/>
                <w:kern w:val="0"/>
                <w:lang w:eastAsia="en-GB"/>
                <w14:ligatures w14:val="none"/>
              </w:rPr>
              <w:t>diabetic</w:t>
            </w:r>
          </w:p>
        </w:tc>
        <w:tc>
          <w:tcPr>
            <w:tcW w:w="1338" w:type="dxa"/>
            <w:tcBorders>
              <w:top w:val="nil"/>
              <w:left w:val="nil"/>
              <w:bottom w:val="nil"/>
              <w:right w:val="nil"/>
            </w:tcBorders>
            <w:shd w:val="clear" w:color="auto" w:fill="auto"/>
            <w:noWrap/>
            <w:vAlign w:val="bottom"/>
            <w:hideMark/>
          </w:tcPr>
          <w:p w14:paraId="4B947BB7" w14:textId="77777777" w:rsidR="00206341" w:rsidRPr="001506D0" w:rsidRDefault="00206341" w:rsidP="00206341">
            <w:pPr>
              <w:rPr>
                <w:rFonts w:eastAsia="Times New Roman" w:cstheme="minorHAnsi"/>
                <w:color w:val="000000"/>
                <w:kern w:val="0"/>
                <w:lang w:eastAsia="en-GB"/>
                <w14:ligatures w14:val="none"/>
              </w:rPr>
            </w:pPr>
            <w:r w:rsidRPr="001506D0">
              <w:rPr>
                <w:rFonts w:eastAsia="Times New Roman" w:cstheme="minorHAnsi"/>
                <w:color w:val="000000"/>
                <w:kern w:val="0"/>
                <w:lang w:eastAsia="en-GB"/>
                <w14:ligatures w14:val="none"/>
              </w:rPr>
              <w:t>0.319</w:t>
            </w:r>
          </w:p>
        </w:tc>
        <w:tc>
          <w:tcPr>
            <w:tcW w:w="1262" w:type="dxa"/>
            <w:tcBorders>
              <w:top w:val="nil"/>
              <w:left w:val="nil"/>
              <w:bottom w:val="nil"/>
              <w:right w:val="nil"/>
            </w:tcBorders>
            <w:shd w:val="clear" w:color="auto" w:fill="auto"/>
            <w:noWrap/>
            <w:vAlign w:val="center"/>
            <w:hideMark/>
          </w:tcPr>
          <w:p w14:paraId="1A5AF313" w14:textId="77777777" w:rsidR="00206341" w:rsidRPr="001506D0" w:rsidRDefault="00206341" w:rsidP="00206341">
            <w:pPr>
              <w:jc w:val="right"/>
              <w:rPr>
                <w:rFonts w:eastAsia="Times New Roman" w:cstheme="minorHAnsi"/>
                <w:color w:val="000000"/>
                <w:kern w:val="0"/>
                <w:lang w:eastAsia="en-GB"/>
                <w14:ligatures w14:val="none"/>
              </w:rPr>
            </w:pPr>
            <w:r w:rsidRPr="001506D0">
              <w:rPr>
                <w:rFonts w:eastAsia="Times New Roman" w:cstheme="minorHAnsi"/>
                <w:color w:val="000000"/>
                <w:kern w:val="0"/>
                <w:lang w:eastAsia="en-GB"/>
                <w14:ligatures w14:val="none"/>
              </w:rPr>
              <w:t>0.5724</w:t>
            </w:r>
          </w:p>
        </w:tc>
        <w:tc>
          <w:tcPr>
            <w:tcW w:w="1429" w:type="dxa"/>
            <w:tcBorders>
              <w:top w:val="nil"/>
              <w:left w:val="nil"/>
              <w:bottom w:val="nil"/>
              <w:right w:val="nil"/>
            </w:tcBorders>
            <w:shd w:val="clear" w:color="auto" w:fill="auto"/>
            <w:noWrap/>
            <w:vAlign w:val="center"/>
            <w:hideMark/>
          </w:tcPr>
          <w:p w14:paraId="2E2BE058" w14:textId="77777777" w:rsidR="00206341" w:rsidRPr="001506D0" w:rsidRDefault="00206341" w:rsidP="00206341">
            <w:pPr>
              <w:jc w:val="right"/>
              <w:rPr>
                <w:rFonts w:eastAsia="Times New Roman" w:cstheme="minorHAnsi"/>
                <w:color w:val="000000"/>
                <w:kern w:val="0"/>
                <w:lang w:eastAsia="en-GB"/>
                <w14:ligatures w14:val="none"/>
              </w:rPr>
            </w:pPr>
            <w:r w:rsidRPr="001506D0">
              <w:rPr>
                <w:rFonts w:eastAsia="Times New Roman" w:cstheme="minorHAnsi"/>
                <w:color w:val="000000"/>
                <w:kern w:val="0"/>
                <w:lang w:eastAsia="en-GB"/>
                <w14:ligatures w14:val="none"/>
              </w:rPr>
              <w:t>0.274313</w:t>
            </w:r>
          </w:p>
        </w:tc>
        <w:tc>
          <w:tcPr>
            <w:tcW w:w="1171" w:type="dxa"/>
            <w:tcBorders>
              <w:top w:val="nil"/>
              <w:left w:val="nil"/>
              <w:bottom w:val="nil"/>
              <w:right w:val="nil"/>
            </w:tcBorders>
            <w:shd w:val="clear" w:color="auto" w:fill="auto"/>
            <w:noWrap/>
            <w:vAlign w:val="center"/>
            <w:hideMark/>
          </w:tcPr>
          <w:p w14:paraId="644A4B89" w14:textId="77777777" w:rsidR="00206341" w:rsidRPr="001506D0" w:rsidRDefault="00206341" w:rsidP="00206341">
            <w:pPr>
              <w:jc w:val="right"/>
              <w:rPr>
                <w:rFonts w:eastAsia="Times New Roman" w:cstheme="minorHAnsi"/>
                <w:color w:val="000000"/>
                <w:kern w:val="0"/>
                <w:lang w:eastAsia="en-GB"/>
                <w14:ligatures w14:val="none"/>
              </w:rPr>
            </w:pPr>
            <w:r w:rsidRPr="001506D0">
              <w:rPr>
                <w:rFonts w:eastAsia="Times New Roman" w:cstheme="minorHAnsi"/>
                <w:color w:val="000000"/>
                <w:kern w:val="0"/>
                <w:lang w:eastAsia="en-GB"/>
                <w14:ligatures w14:val="none"/>
              </w:rPr>
              <w:t>0.6</w:t>
            </w:r>
          </w:p>
        </w:tc>
      </w:tr>
      <w:tr w:rsidR="00206341" w:rsidRPr="001506D0" w14:paraId="2474D774" w14:textId="77777777" w:rsidTr="00183BC9">
        <w:trPr>
          <w:trHeight w:val="320"/>
          <w:jc w:val="center"/>
        </w:trPr>
        <w:tc>
          <w:tcPr>
            <w:tcW w:w="2543" w:type="dxa"/>
            <w:tcBorders>
              <w:top w:val="nil"/>
              <w:left w:val="nil"/>
              <w:bottom w:val="nil"/>
              <w:right w:val="nil"/>
            </w:tcBorders>
            <w:shd w:val="clear" w:color="auto" w:fill="auto"/>
            <w:noWrap/>
            <w:vAlign w:val="center"/>
            <w:hideMark/>
          </w:tcPr>
          <w:p w14:paraId="79B15792" w14:textId="77777777" w:rsidR="00206341" w:rsidRPr="001506D0" w:rsidRDefault="00206341" w:rsidP="00206341">
            <w:pPr>
              <w:rPr>
                <w:rFonts w:eastAsia="Times New Roman" w:cstheme="minorHAnsi"/>
                <w:color w:val="000000"/>
                <w:kern w:val="0"/>
                <w:lang w:eastAsia="en-GB"/>
                <w14:ligatures w14:val="none"/>
              </w:rPr>
            </w:pPr>
            <w:proofErr w:type="spellStart"/>
            <w:r w:rsidRPr="001506D0">
              <w:rPr>
                <w:rFonts w:eastAsia="Times New Roman" w:cstheme="minorHAnsi"/>
                <w:color w:val="000000"/>
                <w:kern w:val="0"/>
                <w:lang w:eastAsia="en-GB"/>
                <w14:ligatures w14:val="none"/>
              </w:rPr>
              <w:t>chronic_kidney_disease</w:t>
            </w:r>
            <w:proofErr w:type="spellEnd"/>
          </w:p>
        </w:tc>
        <w:tc>
          <w:tcPr>
            <w:tcW w:w="1338" w:type="dxa"/>
            <w:tcBorders>
              <w:top w:val="nil"/>
              <w:left w:val="nil"/>
              <w:bottom w:val="nil"/>
              <w:right w:val="nil"/>
            </w:tcBorders>
            <w:shd w:val="clear" w:color="auto" w:fill="auto"/>
            <w:noWrap/>
            <w:vAlign w:val="bottom"/>
            <w:hideMark/>
          </w:tcPr>
          <w:p w14:paraId="237972BA" w14:textId="77777777" w:rsidR="00206341" w:rsidRPr="001506D0" w:rsidRDefault="00206341" w:rsidP="00206341">
            <w:pPr>
              <w:rPr>
                <w:rFonts w:eastAsia="Times New Roman" w:cstheme="minorHAnsi"/>
                <w:color w:val="000000"/>
                <w:kern w:val="0"/>
                <w:lang w:eastAsia="en-GB"/>
                <w14:ligatures w14:val="none"/>
              </w:rPr>
            </w:pPr>
            <w:r w:rsidRPr="001506D0">
              <w:rPr>
                <w:rFonts w:eastAsia="Times New Roman" w:cstheme="minorHAnsi"/>
                <w:color w:val="000000"/>
                <w:kern w:val="0"/>
                <w:lang w:eastAsia="en-GB"/>
                <w14:ligatures w14:val="none"/>
              </w:rPr>
              <w:t>0.00175</w:t>
            </w:r>
          </w:p>
        </w:tc>
        <w:tc>
          <w:tcPr>
            <w:tcW w:w="1262" w:type="dxa"/>
            <w:tcBorders>
              <w:top w:val="nil"/>
              <w:left w:val="nil"/>
              <w:bottom w:val="nil"/>
              <w:right w:val="nil"/>
            </w:tcBorders>
            <w:shd w:val="clear" w:color="auto" w:fill="auto"/>
            <w:noWrap/>
            <w:vAlign w:val="center"/>
            <w:hideMark/>
          </w:tcPr>
          <w:p w14:paraId="053318A0" w14:textId="77777777" w:rsidR="00206341" w:rsidRPr="001506D0" w:rsidRDefault="00206341" w:rsidP="00206341">
            <w:pPr>
              <w:jc w:val="right"/>
              <w:rPr>
                <w:rFonts w:eastAsia="Times New Roman" w:cstheme="minorHAnsi"/>
                <w:color w:val="000000"/>
                <w:kern w:val="0"/>
                <w:lang w:eastAsia="en-GB"/>
                <w14:ligatures w14:val="none"/>
              </w:rPr>
            </w:pPr>
            <w:r w:rsidRPr="001506D0">
              <w:rPr>
                <w:rFonts w:eastAsia="Times New Roman" w:cstheme="minorHAnsi"/>
                <w:color w:val="000000"/>
                <w:kern w:val="0"/>
                <w:lang w:eastAsia="en-GB"/>
                <w14:ligatures w14:val="none"/>
              </w:rPr>
              <w:t>0.9667</w:t>
            </w:r>
          </w:p>
        </w:tc>
        <w:tc>
          <w:tcPr>
            <w:tcW w:w="1429" w:type="dxa"/>
            <w:tcBorders>
              <w:top w:val="nil"/>
              <w:left w:val="nil"/>
              <w:bottom w:val="nil"/>
              <w:right w:val="nil"/>
            </w:tcBorders>
            <w:shd w:val="clear" w:color="auto" w:fill="auto"/>
            <w:noWrap/>
            <w:vAlign w:val="center"/>
            <w:hideMark/>
          </w:tcPr>
          <w:p w14:paraId="14445771" w14:textId="77777777" w:rsidR="00206341" w:rsidRPr="001506D0" w:rsidRDefault="00206341" w:rsidP="00206341">
            <w:pPr>
              <w:jc w:val="right"/>
              <w:rPr>
                <w:rFonts w:eastAsia="Times New Roman" w:cstheme="minorHAnsi"/>
                <w:color w:val="000000"/>
                <w:kern w:val="0"/>
                <w:lang w:eastAsia="en-GB"/>
                <w14:ligatures w14:val="none"/>
              </w:rPr>
            </w:pPr>
            <w:r w:rsidRPr="001506D0">
              <w:rPr>
                <w:rFonts w:eastAsia="Times New Roman" w:cstheme="minorHAnsi"/>
                <w:color w:val="000000"/>
                <w:kern w:val="0"/>
                <w:lang w:eastAsia="en-GB"/>
                <w14:ligatures w14:val="none"/>
              </w:rPr>
              <w:t>0.003412</w:t>
            </w:r>
          </w:p>
        </w:tc>
        <w:tc>
          <w:tcPr>
            <w:tcW w:w="1171" w:type="dxa"/>
            <w:tcBorders>
              <w:top w:val="nil"/>
              <w:left w:val="nil"/>
              <w:bottom w:val="nil"/>
              <w:right w:val="nil"/>
            </w:tcBorders>
            <w:shd w:val="clear" w:color="auto" w:fill="auto"/>
            <w:noWrap/>
            <w:vAlign w:val="center"/>
            <w:hideMark/>
          </w:tcPr>
          <w:p w14:paraId="1CDB4F10" w14:textId="77777777" w:rsidR="00206341" w:rsidRPr="001506D0" w:rsidRDefault="00206341" w:rsidP="00206341">
            <w:pPr>
              <w:jc w:val="right"/>
              <w:rPr>
                <w:rFonts w:eastAsia="Times New Roman" w:cstheme="minorHAnsi"/>
                <w:color w:val="000000"/>
                <w:kern w:val="0"/>
                <w:lang w:eastAsia="en-GB"/>
                <w14:ligatures w14:val="none"/>
              </w:rPr>
            </w:pPr>
            <w:r w:rsidRPr="001506D0">
              <w:rPr>
                <w:rFonts w:eastAsia="Times New Roman" w:cstheme="minorHAnsi"/>
                <w:color w:val="000000"/>
                <w:kern w:val="0"/>
                <w:lang w:eastAsia="en-GB"/>
                <w14:ligatures w14:val="none"/>
              </w:rPr>
              <w:t>0.953</w:t>
            </w:r>
          </w:p>
        </w:tc>
      </w:tr>
      <w:tr w:rsidR="00206341" w:rsidRPr="001506D0" w14:paraId="5EBCF27C" w14:textId="77777777" w:rsidTr="00183BC9">
        <w:trPr>
          <w:trHeight w:val="320"/>
          <w:jc w:val="center"/>
        </w:trPr>
        <w:tc>
          <w:tcPr>
            <w:tcW w:w="2543" w:type="dxa"/>
            <w:tcBorders>
              <w:top w:val="nil"/>
              <w:left w:val="nil"/>
              <w:bottom w:val="nil"/>
              <w:right w:val="nil"/>
            </w:tcBorders>
            <w:shd w:val="clear" w:color="auto" w:fill="auto"/>
            <w:noWrap/>
            <w:vAlign w:val="center"/>
            <w:hideMark/>
          </w:tcPr>
          <w:p w14:paraId="317A5149" w14:textId="77777777" w:rsidR="00206341" w:rsidRPr="001506D0" w:rsidRDefault="00206341" w:rsidP="00206341">
            <w:pPr>
              <w:rPr>
                <w:rFonts w:eastAsia="Times New Roman" w:cstheme="minorHAnsi"/>
                <w:color w:val="000000"/>
                <w:kern w:val="0"/>
                <w:lang w:eastAsia="en-GB"/>
                <w14:ligatures w14:val="none"/>
              </w:rPr>
            </w:pPr>
            <w:proofErr w:type="spellStart"/>
            <w:r w:rsidRPr="001506D0">
              <w:rPr>
                <w:rFonts w:eastAsia="Times New Roman" w:cstheme="minorHAnsi"/>
                <w:color w:val="000000"/>
                <w:kern w:val="0"/>
                <w:lang w:eastAsia="en-GB"/>
                <w14:ligatures w14:val="none"/>
              </w:rPr>
              <w:t>atrial_fibrillation</w:t>
            </w:r>
            <w:proofErr w:type="spellEnd"/>
          </w:p>
        </w:tc>
        <w:tc>
          <w:tcPr>
            <w:tcW w:w="1338" w:type="dxa"/>
            <w:tcBorders>
              <w:top w:val="nil"/>
              <w:left w:val="nil"/>
              <w:bottom w:val="nil"/>
              <w:right w:val="nil"/>
            </w:tcBorders>
            <w:shd w:val="clear" w:color="auto" w:fill="auto"/>
            <w:noWrap/>
            <w:vAlign w:val="bottom"/>
            <w:hideMark/>
          </w:tcPr>
          <w:p w14:paraId="3C8D36AF" w14:textId="77777777" w:rsidR="00206341" w:rsidRPr="001506D0" w:rsidRDefault="00206341" w:rsidP="00206341">
            <w:pPr>
              <w:rPr>
                <w:rFonts w:eastAsia="Times New Roman" w:cstheme="minorHAnsi"/>
                <w:color w:val="000000"/>
                <w:kern w:val="0"/>
                <w:lang w:eastAsia="en-GB"/>
                <w14:ligatures w14:val="none"/>
              </w:rPr>
            </w:pPr>
            <w:r w:rsidRPr="001506D0">
              <w:rPr>
                <w:rFonts w:eastAsia="Times New Roman" w:cstheme="minorHAnsi"/>
                <w:color w:val="000000"/>
                <w:kern w:val="0"/>
                <w:lang w:eastAsia="en-GB"/>
                <w14:ligatures w14:val="none"/>
              </w:rPr>
              <w:t>0.0112</w:t>
            </w:r>
          </w:p>
        </w:tc>
        <w:tc>
          <w:tcPr>
            <w:tcW w:w="1262" w:type="dxa"/>
            <w:tcBorders>
              <w:top w:val="nil"/>
              <w:left w:val="nil"/>
              <w:bottom w:val="nil"/>
              <w:right w:val="nil"/>
            </w:tcBorders>
            <w:shd w:val="clear" w:color="auto" w:fill="auto"/>
            <w:noWrap/>
            <w:vAlign w:val="center"/>
            <w:hideMark/>
          </w:tcPr>
          <w:p w14:paraId="1077B743" w14:textId="77777777" w:rsidR="00206341" w:rsidRPr="001506D0" w:rsidRDefault="00206341" w:rsidP="00206341">
            <w:pPr>
              <w:jc w:val="right"/>
              <w:rPr>
                <w:rFonts w:eastAsia="Times New Roman" w:cstheme="minorHAnsi"/>
                <w:color w:val="000000"/>
                <w:kern w:val="0"/>
                <w:lang w:eastAsia="en-GB"/>
                <w14:ligatures w14:val="none"/>
              </w:rPr>
            </w:pPr>
            <w:r w:rsidRPr="001506D0">
              <w:rPr>
                <w:rFonts w:eastAsia="Times New Roman" w:cstheme="minorHAnsi"/>
                <w:color w:val="000000"/>
                <w:kern w:val="0"/>
                <w:lang w:eastAsia="en-GB"/>
                <w14:ligatures w14:val="none"/>
              </w:rPr>
              <w:t>0.9156</w:t>
            </w:r>
          </w:p>
        </w:tc>
        <w:tc>
          <w:tcPr>
            <w:tcW w:w="1429" w:type="dxa"/>
            <w:tcBorders>
              <w:top w:val="nil"/>
              <w:left w:val="nil"/>
              <w:bottom w:val="nil"/>
              <w:right w:val="nil"/>
            </w:tcBorders>
            <w:shd w:val="clear" w:color="auto" w:fill="auto"/>
            <w:noWrap/>
            <w:vAlign w:val="center"/>
            <w:hideMark/>
          </w:tcPr>
          <w:p w14:paraId="5BBE3717" w14:textId="77777777" w:rsidR="00206341" w:rsidRPr="001506D0" w:rsidRDefault="00206341" w:rsidP="00206341">
            <w:pPr>
              <w:jc w:val="right"/>
              <w:rPr>
                <w:rFonts w:eastAsia="Times New Roman" w:cstheme="minorHAnsi"/>
                <w:color w:val="000000"/>
                <w:kern w:val="0"/>
                <w:lang w:eastAsia="en-GB"/>
                <w14:ligatures w14:val="none"/>
              </w:rPr>
            </w:pPr>
            <w:r w:rsidRPr="001506D0">
              <w:rPr>
                <w:rFonts w:eastAsia="Times New Roman" w:cstheme="minorHAnsi"/>
                <w:color w:val="000000"/>
                <w:kern w:val="0"/>
                <w:lang w:eastAsia="en-GB"/>
                <w14:ligatures w14:val="none"/>
              </w:rPr>
              <w:t>0.002507</w:t>
            </w:r>
          </w:p>
        </w:tc>
        <w:tc>
          <w:tcPr>
            <w:tcW w:w="1171" w:type="dxa"/>
            <w:tcBorders>
              <w:top w:val="nil"/>
              <w:left w:val="nil"/>
              <w:bottom w:val="nil"/>
              <w:right w:val="nil"/>
            </w:tcBorders>
            <w:shd w:val="clear" w:color="auto" w:fill="auto"/>
            <w:noWrap/>
            <w:vAlign w:val="center"/>
            <w:hideMark/>
          </w:tcPr>
          <w:p w14:paraId="2B545E93" w14:textId="77777777" w:rsidR="00206341" w:rsidRPr="001506D0" w:rsidRDefault="00206341" w:rsidP="00206341">
            <w:pPr>
              <w:jc w:val="right"/>
              <w:rPr>
                <w:rFonts w:eastAsia="Times New Roman" w:cstheme="minorHAnsi"/>
                <w:color w:val="000000"/>
                <w:kern w:val="0"/>
                <w:lang w:eastAsia="en-GB"/>
                <w14:ligatures w14:val="none"/>
              </w:rPr>
            </w:pPr>
            <w:r w:rsidRPr="001506D0">
              <w:rPr>
                <w:rFonts w:eastAsia="Times New Roman" w:cstheme="minorHAnsi"/>
                <w:color w:val="000000"/>
                <w:kern w:val="0"/>
                <w:lang w:eastAsia="en-GB"/>
                <w14:ligatures w14:val="none"/>
              </w:rPr>
              <w:t>0.96</w:t>
            </w:r>
          </w:p>
        </w:tc>
      </w:tr>
      <w:tr w:rsidR="00206341" w:rsidRPr="001506D0" w14:paraId="7FED3283" w14:textId="77777777" w:rsidTr="00183BC9">
        <w:trPr>
          <w:trHeight w:val="320"/>
          <w:jc w:val="center"/>
        </w:trPr>
        <w:tc>
          <w:tcPr>
            <w:tcW w:w="2543" w:type="dxa"/>
            <w:tcBorders>
              <w:top w:val="single" w:sz="4" w:space="0" w:color="auto"/>
              <w:left w:val="nil"/>
              <w:bottom w:val="single" w:sz="4" w:space="0" w:color="auto"/>
              <w:right w:val="nil"/>
            </w:tcBorders>
            <w:shd w:val="clear" w:color="auto" w:fill="auto"/>
            <w:noWrap/>
            <w:vAlign w:val="bottom"/>
            <w:hideMark/>
          </w:tcPr>
          <w:p w14:paraId="11AF6B06" w14:textId="77777777" w:rsidR="00206341" w:rsidRPr="001506D0" w:rsidRDefault="00206341" w:rsidP="00206341">
            <w:pPr>
              <w:rPr>
                <w:rFonts w:eastAsia="Times New Roman" w:cstheme="minorHAnsi"/>
                <w:b/>
                <w:bCs/>
                <w:color w:val="000000"/>
                <w:kern w:val="0"/>
                <w:lang w:eastAsia="en-GB"/>
                <w14:ligatures w14:val="none"/>
              </w:rPr>
            </w:pPr>
            <w:r w:rsidRPr="001506D0">
              <w:rPr>
                <w:rFonts w:eastAsia="Times New Roman" w:cstheme="minorHAnsi"/>
                <w:b/>
                <w:bCs/>
                <w:color w:val="000000"/>
                <w:kern w:val="0"/>
                <w:lang w:eastAsia="en-GB"/>
                <w14:ligatures w14:val="none"/>
              </w:rPr>
              <w:t>Global</w:t>
            </w:r>
          </w:p>
        </w:tc>
        <w:tc>
          <w:tcPr>
            <w:tcW w:w="1338" w:type="dxa"/>
            <w:tcBorders>
              <w:top w:val="single" w:sz="4" w:space="0" w:color="auto"/>
              <w:left w:val="nil"/>
              <w:bottom w:val="single" w:sz="4" w:space="0" w:color="auto"/>
              <w:right w:val="nil"/>
            </w:tcBorders>
            <w:shd w:val="clear" w:color="auto" w:fill="auto"/>
            <w:noWrap/>
            <w:vAlign w:val="bottom"/>
            <w:hideMark/>
          </w:tcPr>
          <w:p w14:paraId="11A96ED8" w14:textId="77777777" w:rsidR="00206341" w:rsidRPr="001506D0" w:rsidRDefault="00206341" w:rsidP="00206341">
            <w:pPr>
              <w:rPr>
                <w:rFonts w:eastAsia="Times New Roman" w:cstheme="minorHAnsi"/>
                <w:b/>
                <w:bCs/>
                <w:color w:val="000000"/>
                <w:kern w:val="0"/>
                <w:lang w:eastAsia="en-GB"/>
                <w14:ligatures w14:val="none"/>
              </w:rPr>
            </w:pPr>
            <w:r w:rsidRPr="001506D0">
              <w:rPr>
                <w:rFonts w:eastAsia="Times New Roman" w:cstheme="minorHAnsi"/>
                <w:b/>
                <w:bCs/>
                <w:color w:val="000000"/>
                <w:kern w:val="0"/>
                <w:lang w:eastAsia="en-GB"/>
                <w14:ligatures w14:val="none"/>
              </w:rPr>
              <w:t>22.8</w:t>
            </w:r>
          </w:p>
        </w:tc>
        <w:tc>
          <w:tcPr>
            <w:tcW w:w="1262" w:type="dxa"/>
            <w:tcBorders>
              <w:top w:val="single" w:sz="4" w:space="0" w:color="auto"/>
              <w:left w:val="nil"/>
              <w:bottom w:val="single" w:sz="4" w:space="0" w:color="auto"/>
              <w:right w:val="nil"/>
            </w:tcBorders>
            <w:shd w:val="clear" w:color="auto" w:fill="auto"/>
            <w:noWrap/>
            <w:vAlign w:val="center"/>
            <w:hideMark/>
          </w:tcPr>
          <w:p w14:paraId="2C0E07A5" w14:textId="77777777" w:rsidR="00206341" w:rsidRPr="001506D0" w:rsidRDefault="00206341" w:rsidP="00206341">
            <w:pPr>
              <w:jc w:val="right"/>
              <w:rPr>
                <w:rFonts w:eastAsia="Times New Roman" w:cstheme="minorHAnsi"/>
                <w:b/>
                <w:bCs/>
                <w:color w:val="000000"/>
                <w:kern w:val="0"/>
                <w:lang w:eastAsia="en-GB"/>
                <w14:ligatures w14:val="none"/>
              </w:rPr>
            </w:pPr>
            <w:r w:rsidRPr="001506D0">
              <w:rPr>
                <w:rFonts w:eastAsia="Times New Roman" w:cstheme="minorHAnsi"/>
                <w:b/>
                <w:bCs/>
                <w:color w:val="000000"/>
                <w:kern w:val="0"/>
                <w:lang w:eastAsia="en-GB"/>
                <w14:ligatures w14:val="none"/>
              </w:rPr>
              <w:t>0.0018</w:t>
            </w:r>
          </w:p>
        </w:tc>
        <w:tc>
          <w:tcPr>
            <w:tcW w:w="1429" w:type="dxa"/>
            <w:tcBorders>
              <w:top w:val="single" w:sz="4" w:space="0" w:color="auto"/>
              <w:left w:val="nil"/>
              <w:bottom w:val="single" w:sz="4" w:space="0" w:color="auto"/>
              <w:right w:val="nil"/>
            </w:tcBorders>
            <w:shd w:val="clear" w:color="auto" w:fill="auto"/>
            <w:noWrap/>
            <w:vAlign w:val="bottom"/>
            <w:hideMark/>
          </w:tcPr>
          <w:p w14:paraId="3148211B" w14:textId="77777777" w:rsidR="00206341" w:rsidRPr="001506D0" w:rsidRDefault="00206341" w:rsidP="00206341">
            <w:pPr>
              <w:jc w:val="right"/>
              <w:rPr>
                <w:rFonts w:eastAsia="Times New Roman" w:cstheme="minorHAnsi"/>
                <w:b/>
                <w:bCs/>
                <w:color w:val="000000"/>
                <w:kern w:val="0"/>
                <w:lang w:eastAsia="en-GB"/>
                <w14:ligatures w14:val="none"/>
              </w:rPr>
            </w:pPr>
            <w:r w:rsidRPr="001506D0">
              <w:rPr>
                <w:rFonts w:eastAsia="Times New Roman" w:cstheme="minorHAnsi"/>
                <w:b/>
                <w:bCs/>
                <w:color w:val="000000"/>
                <w:kern w:val="0"/>
                <w:lang w:eastAsia="en-GB"/>
                <w14:ligatures w14:val="none"/>
              </w:rPr>
              <w:t>4.52897</w:t>
            </w:r>
          </w:p>
        </w:tc>
        <w:tc>
          <w:tcPr>
            <w:tcW w:w="1171" w:type="dxa"/>
            <w:tcBorders>
              <w:top w:val="single" w:sz="4" w:space="0" w:color="auto"/>
              <w:left w:val="nil"/>
              <w:bottom w:val="single" w:sz="4" w:space="0" w:color="auto"/>
              <w:right w:val="nil"/>
            </w:tcBorders>
            <w:shd w:val="clear" w:color="auto" w:fill="auto"/>
            <w:noWrap/>
            <w:vAlign w:val="center"/>
            <w:hideMark/>
          </w:tcPr>
          <w:p w14:paraId="372ACC52" w14:textId="77777777" w:rsidR="00206341" w:rsidRPr="001506D0" w:rsidRDefault="00206341" w:rsidP="00206341">
            <w:pPr>
              <w:jc w:val="right"/>
              <w:rPr>
                <w:rFonts w:eastAsia="Times New Roman" w:cstheme="minorHAnsi"/>
                <w:b/>
                <w:bCs/>
                <w:color w:val="000000"/>
                <w:kern w:val="0"/>
                <w:lang w:eastAsia="en-GB"/>
                <w14:ligatures w14:val="none"/>
              </w:rPr>
            </w:pPr>
            <w:r w:rsidRPr="001506D0">
              <w:rPr>
                <w:rFonts w:eastAsia="Times New Roman" w:cstheme="minorHAnsi"/>
                <w:b/>
                <w:bCs/>
                <w:color w:val="000000"/>
                <w:kern w:val="0"/>
                <w:lang w:eastAsia="en-GB"/>
                <w14:ligatures w14:val="none"/>
              </w:rPr>
              <w:t>0.717</w:t>
            </w:r>
          </w:p>
        </w:tc>
      </w:tr>
      <w:tr w:rsidR="00206341" w:rsidRPr="001506D0" w14:paraId="2B11FC7F" w14:textId="77777777" w:rsidTr="00183BC9">
        <w:trPr>
          <w:trHeight w:val="320"/>
          <w:jc w:val="center"/>
        </w:trPr>
        <w:tc>
          <w:tcPr>
            <w:tcW w:w="7743" w:type="dxa"/>
            <w:gridSpan w:val="5"/>
            <w:tcBorders>
              <w:top w:val="single" w:sz="4" w:space="0" w:color="auto"/>
              <w:left w:val="nil"/>
              <w:bottom w:val="single" w:sz="4" w:space="0" w:color="auto"/>
              <w:right w:val="nil"/>
            </w:tcBorders>
            <w:shd w:val="clear" w:color="auto" w:fill="auto"/>
            <w:noWrap/>
            <w:vAlign w:val="bottom"/>
            <w:hideMark/>
          </w:tcPr>
          <w:p w14:paraId="49B7CBCB" w14:textId="1D88BA68" w:rsidR="00206341" w:rsidRPr="001506D0" w:rsidRDefault="00206341" w:rsidP="00206341">
            <w:pPr>
              <w:jc w:val="center"/>
              <w:rPr>
                <w:rFonts w:eastAsia="Times New Roman" w:cstheme="minorHAnsi"/>
                <w:i/>
                <w:iCs/>
                <w:color w:val="000000"/>
                <w:kern w:val="0"/>
                <w:lang w:eastAsia="en-GB"/>
                <w14:ligatures w14:val="none"/>
              </w:rPr>
            </w:pPr>
            <w:r w:rsidRPr="001506D0">
              <w:rPr>
                <w:rFonts w:eastAsia="Times New Roman" w:cstheme="minorHAnsi"/>
                <w:i/>
                <w:iCs/>
                <w:color w:val="000000"/>
                <w:kern w:val="0"/>
                <w:lang w:eastAsia="en-GB"/>
                <w14:ligatures w14:val="none"/>
              </w:rPr>
              <w:t xml:space="preserve">note: age in the complex model uses three restricted cubic </w:t>
            </w:r>
            <w:r w:rsidR="00752E1C" w:rsidRPr="001506D0">
              <w:rPr>
                <w:rFonts w:eastAsia="Times New Roman" w:cstheme="minorHAnsi"/>
                <w:i/>
                <w:iCs/>
                <w:color w:val="000000"/>
                <w:kern w:val="0"/>
                <w:lang w:eastAsia="en-GB"/>
                <w14:ligatures w14:val="none"/>
              </w:rPr>
              <w:t>splines</w:t>
            </w:r>
          </w:p>
        </w:tc>
      </w:tr>
    </w:tbl>
    <w:p w14:paraId="541B6C2F" w14:textId="77777777" w:rsidR="00FF3A3F" w:rsidRPr="001506D0" w:rsidRDefault="00FF3A3F" w:rsidP="008936AB">
      <w:pPr>
        <w:spacing w:line="276" w:lineRule="auto"/>
        <w:rPr>
          <w:rFonts w:cstheme="minorHAnsi"/>
        </w:rPr>
      </w:pPr>
    </w:p>
    <w:p w14:paraId="18E48DA1" w14:textId="56BB6C5F" w:rsidR="00263CFD" w:rsidRPr="001506D0" w:rsidRDefault="00263CFD" w:rsidP="00086AD6">
      <w:pPr>
        <w:spacing w:line="276" w:lineRule="auto"/>
        <w:jc w:val="both"/>
        <w:rPr>
          <w:rFonts w:cstheme="minorHAnsi"/>
          <w:b/>
          <w:bCs/>
        </w:rPr>
      </w:pPr>
    </w:p>
    <w:p w14:paraId="5D91637F" w14:textId="77777777" w:rsidR="00596124" w:rsidRPr="001506D0" w:rsidRDefault="00596124" w:rsidP="00086AD6">
      <w:pPr>
        <w:spacing w:line="276" w:lineRule="auto"/>
        <w:jc w:val="both"/>
        <w:rPr>
          <w:rFonts w:cstheme="minorHAnsi"/>
        </w:rPr>
      </w:pPr>
    </w:p>
    <w:p w14:paraId="1B545639" w14:textId="77777777" w:rsidR="00596124" w:rsidRPr="001506D0" w:rsidRDefault="00596124" w:rsidP="00596124">
      <w:pPr>
        <w:keepNext/>
        <w:spacing w:line="276" w:lineRule="auto"/>
        <w:jc w:val="both"/>
        <w:rPr>
          <w:rFonts w:cstheme="minorHAnsi"/>
        </w:rPr>
      </w:pPr>
      <w:r w:rsidRPr="001506D0">
        <w:rPr>
          <w:rFonts w:cstheme="minorHAnsi"/>
          <w:noProof/>
        </w:rPr>
        <w:lastRenderedPageBreak/>
        <w:drawing>
          <wp:inline distT="0" distB="0" distL="0" distR="0" wp14:anchorId="0535BF85" wp14:editId="5E2EFAB2">
            <wp:extent cx="5731510" cy="3543300"/>
            <wp:effectExtent l="0" t="0" r="0" b="0"/>
            <wp:docPr id="1753105474"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105474" name="Picture 1" descr="A graph with numbers and lin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543300"/>
                    </a:xfrm>
                    <a:prstGeom prst="rect">
                      <a:avLst/>
                    </a:prstGeom>
                  </pic:spPr>
                </pic:pic>
              </a:graphicData>
            </a:graphic>
          </wp:inline>
        </w:drawing>
      </w:r>
    </w:p>
    <w:p w14:paraId="5B034526" w14:textId="529C2980" w:rsidR="00596124" w:rsidRPr="001506D0" w:rsidRDefault="00596124" w:rsidP="00596124">
      <w:pPr>
        <w:pStyle w:val="Caption"/>
        <w:jc w:val="center"/>
        <w:rPr>
          <w:rFonts w:cstheme="minorHAnsi"/>
          <w:sz w:val="24"/>
          <w:szCs w:val="24"/>
        </w:rPr>
      </w:pPr>
      <w:r w:rsidRPr="001506D0">
        <w:rPr>
          <w:rFonts w:cstheme="minorHAnsi"/>
          <w:sz w:val="24"/>
          <w:szCs w:val="24"/>
        </w:rPr>
        <w:t xml:space="preserve">Figure </w:t>
      </w:r>
      <w:r w:rsidRPr="001506D0">
        <w:rPr>
          <w:rFonts w:cstheme="minorHAnsi"/>
          <w:sz w:val="24"/>
          <w:szCs w:val="24"/>
        </w:rPr>
        <w:fldChar w:fldCharType="begin"/>
      </w:r>
      <w:r w:rsidRPr="001506D0">
        <w:rPr>
          <w:rFonts w:cstheme="minorHAnsi"/>
          <w:sz w:val="24"/>
          <w:szCs w:val="24"/>
        </w:rPr>
        <w:instrText xml:space="preserve"> SEQ Figure \* ARABIC </w:instrText>
      </w:r>
      <w:r w:rsidRPr="001506D0">
        <w:rPr>
          <w:rFonts w:cstheme="minorHAnsi"/>
          <w:sz w:val="24"/>
          <w:szCs w:val="24"/>
        </w:rPr>
        <w:fldChar w:fldCharType="separate"/>
      </w:r>
      <w:r w:rsidR="00122323">
        <w:rPr>
          <w:rFonts w:cstheme="minorHAnsi"/>
          <w:noProof/>
          <w:sz w:val="24"/>
          <w:szCs w:val="24"/>
        </w:rPr>
        <w:t>2</w:t>
      </w:r>
      <w:r w:rsidRPr="001506D0">
        <w:rPr>
          <w:rFonts w:cstheme="minorHAnsi"/>
          <w:noProof/>
          <w:sz w:val="24"/>
          <w:szCs w:val="24"/>
        </w:rPr>
        <w:fldChar w:fldCharType="end"/>
      </w:r>
      <w:r w:rsidRPr="001506D0">
        <w:rPr>
          <w:rFonts w:cstheme="minorHAnsi"/>
          <w:sz w:val="24"/>
          <w:szCs w:val="24"/>
        </w:rPr>
        <w:t xml:space="preserve">: Survival curve of sex over </w:t>
      </w:r>
      <w:r w:rsidR="0021589C" w:rsidRPr="001506D0">
        <w:rPr>
          <w:rFonts w:cstheme="minorHAnsi"/>
          <w:sz w:val="24"/>
          <w:szCs w:val="24"/>
        </w:rPr>
        <w:t>1</w:t>
      </w:r>
      <w:r w:rsidR="00E4574E" w:rsidRPr="001506D0">
        <w:rPr>
          <w:rFonts w:cstheme="minorHAnsi"/>
          <w:sz w:val="24"/>
          <w:szCs w:val="24"/>
        </w:rPr>
        <w:t>0</w:t>
      </w:r>
      <w:r w:rsidR="0021589C" w:rsidRPr="001506D0">
        <w:rPr>
          <w:rFonts w:cstheme="minorHAnsi"/>
          <w:sz w:val="24"/>
          <w:szCs w:val="24"/>
        </w:rPr>
        <w:t xml:space="preserve"> years</w:t>
      </w:r>
    </w:p>
    <w:p w14:paraId="1DDF0A3E" w14:textId="3A9A4A4B" w:rsidR="002E5857" w:rsidRPr="001506D0" w:rsidRDefault="006B7FC4" w:rsidP="003F36ED">
      <w:pPr>
        <w:pStyle w:val="Heading2"/>
        <w:rPr>
          <w:rFonts w:asciiTheme="minorHAnsi" w:hAnsiTheme="minorHAnsi" w:cstheme="minorHAnsi"/>
          <w:sz w:val="24"/>
          <w:szCs w:val="24"/>
        </w:rPr>
      </w:pPr>
      <w:r w:rsidRPr="001506D0">
        <w:rPr>
          <w:rFonts w:asciiTheme="minorHAnsi" w:hAnsiTheme="minorHAnsi" w:cstheme="minorHAnsi"/>
          <w:sz w:val="24"/>
          <w:szCs w:val="24"/>
        </w:rPr>
        <w:t xml:space="preserve">2.3. </w:t>
      </w:r>
      <w:r w:rsidR="003F36ED" w:rsidRPr="001506D0">
        <w:rPr>
          <w:rFonts w:asciiTheme="minorHAnsi" w:hAnsiTheme="minorHAnsi" w:cstheme="minorHAnsi"/>
          <w:sz w:val="24"/>
          <w:szCs w:val="24"/>
        </w:rPr>
        <w:t xml:space="preserve">Model specification </w:t>
      </w:r>
    </w:p>
    <w:p w14:paraId="68F52D5E" w14:textId="77777777" w:rsidR="0021589C" w:rsidRPr="001506D0" w:rsidRDefault="0021589C" w:rsidP="008936AB">
      <w:pPr>
        <w:spacing w:line="276" w:lineRule="auto"/>
        <w:rPr>
          <w:rFonts w:cstheme="minorHAnsi"/>
        </w:rPr>
      </w:pPr>
    </w:p>
    <w:p w14:paraId="7C638230" w14:textId="103176CE" w:rsidR="0021589C" w:rsidRPr="001506D0" w:rsidRDefault="0021589C" w:rsidP="00DB4FCA">
      <w:pPr>
        <w:spacing w:line="276" w:lineRule="auto"/>
        <w:jc w:val="both"/>
        <w:rPr>
          <w:rFonts w:cstheme="minorHAnsi"/>
        </w:rPr>
      </w:pPr>
      <w:r w:rsidRPr="001506D0">
        <w:rPr>
          <w:rFonts w:cstheme="minorHAnsi"/>
        </w:rPr>
        <w:t xml:space="preserve">The forward stepwise Akaike Information Criterion (AIC) base model selection revealed that the reduced model with </w:t>
      </w:r>
      <w:r w:rsidR="00752E1C" w:rsidRPr="001506D0">
        <w:rPr>
          <w:rFonts w:cstheme="minorHAnsi"/>
        </w:rPr>
        <w:t>age</w:t>
      </w:r>
      <w:r w:rsidR="00752E1C">
        <w:rPr>
          <w:rFonts w:cstheme="minorHAnsi"/>
        </w:rPr>
        <w:t xml:space="preserve"> (</w:t>
      </w:r>
      <w:r w:rsidR="00C747DF">
        <w:rPr>
          <w:rFonts w:cstheme="minorHAnsi"/>
        </w:rPr>
        <w:t>with a restricted cubic spline)</w:t>
      </w:r>
      <w:r w:rsidRPr="001506D0">
        <w:rPr>
          <w:rFonts w:cstheme="minorHAnsi"/>
        </w:rPr>
        <w:t xml:space="preserve">, BMI, diabetes and chronic kidney disease had the least AIC = 77431.94 (compared to AIC = 77432.88 in the initial complex model). The effect of the predictor </w:t>
      </w:r>
      <w:r w:rsidR="00DB4FCA" w:rsidRPr="001506D0">
        <w:rPr>
          <w:rFonts w:cstheme="minorHAnsi"/>
        </w:rPr>
        <w:t xml:space="preserve">variables on the outcome variable </w:t>
      </w:r>
      <w:r w:rsidRPr="001506D0">
        <w:rPr>
          <w:rFonts w:cstheme="minorHAnsi"/>
        </w:rPr>
        <w:t>is shown in table 4 below:</w:t>
      </w:r>
    </w:p>
    <w:p w14:paraId="6B6F6AA2" w14:textId="65F267E0" w:rsidR="0021589C" w:rsidRPr="001506D0" w:rsidRDefault="0021589C" w:rsidP="0021589C">
      <w:pPr>
        <w:pStyle w:val="Caption"/>
        <w:keepNext/>
        <w:rPr>
          <w:rFonts w:cstheme="minorHAnsi"/>
          <w:sz w:val="24"/>
          <w:szCs w:val="24"/>
        </w:rPr>
      </w:pPr>
      <w:r w:rsidRPr="001506D0">
        <w:rPr>
          <w:rFonts w:cstheme="minorHAnsi"/>
          <w:sz w:val="24"/>
          <w:szCs w:val="24"/>
        </w:rPr>
        <w:t xml:space="preserve">Table </w:t>
      </w:r>
      <w:r w:rsidRPr="001506D0">
        <w:rPr>
          <w:rFonts w:cstheme="minorHAnsi"/>
          <w:sz w:val="24"/>
          <w:szCs w:val="24"/>
        </w:rPr>
        <w:fldChar w:fldCharType="begin"/>
      </w:r>
      <w:r w:rsidRPr="001506D0">
        <w:rPr>
          <w:rFonts w:cstheme="minorHAnsi"/>
          <w:sz w:val="24"/>
          <w:szCs w:val="24"/>
        </w:rPr>
        <w:instrText xml:space="preserve"> SEQ Table \* ARABIC </w:instrText>
      </w:r>
      <w:r w:rsidRPr="001506D0">
        <w:rPr>
          <w:rFonts w:cstheme="minorHAnsi"/>
          <w:sz w:val="24"/>
          <w:szCs w:val="24"/>
        </w:rPr>
        <w:fldChar w:fldCharType="separate"/>
      </w:r>
      <w:r w:rsidR="00F93C66" w:rsidRPr="001506D0">
        <w:rPr>
          <w:rFonts w:cstheme="minorHAnsi"/>
          <w:noProof/>
          <w:sz w:val="24"/>
          <w:szCs w:val="24"/>
        </w:rPr>
        <w:t>4</w:t>
      </w:r>
      <w:r w:rsidRPr="001506D0">
        <w:rPr>
          <w:rFonts w:cstheme="minorHAnsi"/>
          <w:sz w:val="24"/>
          <w:szCs w:val="24"/>
        </w:rPr>
        <w:fldChar w:fldCharType="end"/>
      </w:r>
      <w:r w:rsidRPr="001506D0">
        <w:rPr>
          <w:rFonts w:cstheme="minorHAnsi"/>
          <w:sz w:val="24"/>
          <w:szCs w:val="24"/>
        </w:rPr>
        <w:t xml:space="preserve">: </w:t>
      </w:r>
      <w:r w:rsidR="00DB4FCA" w:rsidRPr="001506D0">
        <w:rPr>
          <w:rFonts w:cstheme="minorHAnsi"/>
          <w:sz w:val="24"/>
          <w:szCs w:val="24"/>
        </w:rPr>
        <w:t>Adjusted Hazard ratios and their confidence intervals.</w:t>
      </w:r>
    </w:p>
    <w:tbl>
      <w:tblPr>
        <w:tblStyle w:val="PlainTable5"/>
        <w:tblW w:w="8432" w:type="dxa"/>
        <w:tblLook w:val="04A0" w:firstRow="1" w:lastRow="0" w:firstColumn="1" w:lastColumn="0" w:noHBand="0" w:noVBand="1"/>
      </w:tblPr>
      <w:tblGrid>
        <w:gridCol w:w="2966"/>
        <w:gridCol w:w="1250"/>
        <w:gridCol w:w="1436"/>
        <w:gridCol w:w="1480"/>
        <w:gridCol w:w="1300"/>
      </w:tblGrid>
      <w:tr w:rsidR="00DB4FCA" w:rsidRPr="001506D0" w14:paraId="7795DBFE" w14:textId="77777777" w:rsidTr="00DB4FCA">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2966" w:type="dxa"/>
            <w:noWrap/>
            <w:hideMark/>
          </w:tcPr>
          <w:p w14:paraId="0D4790F0" w14:textId="77777777" w:rsidR="00DB4FCA" w:rsidRPr="001506D0" w:rsidRDefault="00DB4FCA" w:rsidP="00DB4FCA">
            <w:pPr>
              <w:rPr>
                <w:rFonts w:asciiTheme="minorHAnsi" w:eastAsia="Times New Roman" w:hAnsiTheme="minorHAnsi" w:cstheme="minorHAnsi"/>
                <w:b/>
                <w:bCs/>
                <w:color w:val="000000"/>
                <w:kern w:val="0"/>
                <w:sz w:val="24"/>
                <w:lang w:eastAsia="en-GB"/>
                <w14:ligatures w14:val="none"/>
              </w:rPr>
            </w:pPr>
            <w:r w:rsidRPr="001506D0">
              <w:rPr>
                <w:rFonts w:asciiTheme="minorHAnsi" w:eastAsia="Times New Roman" w:hAnsiTheme="minorHAnsi" w:cstheme="minorHAnsi"/>
                <w:b/>
                <w:bCs/>
                <w:color w:val="000000"/>
                <w:kern w:val="0"/>
                <w:sz w:val="24"/>
                <w:lang w:eastAsia="en-GB"/>
                <w14:ligatures w14:val="none"/>
              </w:rPr>
              <w:t>Predictor</w:t>
            </w:r>
          </w:p>
        </w:tc>
        <w:tc>
          <w:tcPr>
            <w:tcW w:w="1250" w:type="dxa"/>
          </w:tcPr>
          <w:p w14:paraId="75AF0CA5" w14:textId="136A262C" w:rsidR="00DB4FCA" w:rsidRPr="001506D0" w:rsidRDefault="00DB4FCA" w:rsidP="00DB4FCA">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kern w:val="0"/>
                <w:sz w:val="24"/>
                <w:lang w:eastAsia="en-GB"/>
                <w14:ligatures w14:val="none"/>
              </w:rPr>
            </w:pPr>
            <w:r w:rsidRPr="001506D0">
              <w:rPr>
                <w:rFonts w:asciiTheme="minorHAnsi" w:eastAsia="Times New Roman" w:hAnsiTheme="minorHAnsi" w:cstheme="minorHAnsi"/>
                <w:b/>
                <w:bCs/>
                <w:color w:val="000000"/>
                <w:kern w:val="0"/>
                <w:sz w:val="24"/>
                <w:lang w:eastAsia="en-GB"/>
                <w14:ligatures w14:val="none"/>
              </w:rPr>
              <w:t>Adjusted HR</w:t>
            </w:r>
          </w:p>
        </w:tc>
        <w:tc>
          <w:tcPr>
            <w:tcW w:w="1436" w:type="dxa"/>
            <w:noWrap/>
            <w:hideMark/>
          </w:tcPr>
          <w:p w14:paraId="698A06AB" w14:textId="3AC2C4AA" w:rsidR="00DB4FCA" w:rsidRPr="001506D0" w:rsidRDefault="00DB4FCA" w:rsidP="00DB4FCA">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kern w:val="0"/>
                <w:sz w:val="24"/>
                <w:lang w:eastAsia="en-GB"/>
                <w14:ligatures w14:val="none"/>
              </w:rPr>
            </w:pPr>
            <w:r w:rsidRPr="001506D0">
              <w:rPr>
                <w:rFonts w:asciiTheme="minorHAnsi" w:eastAsia="Times New Roman" w:hAnsiTheme="minorHAnsi" w:cstheme="minorHAnsi"/>
                <w:b/>
                <w:bCs/>
                <w:color w:val="000000"/>
                <w:kern w:val="0"/>
                <w:sz w:val="24"/>
                <w:lang w:eastAsia="en-GB"/>
                <w14:ligatures w14:val="none"/>
              </w:rPr>
              <w:t xml:space="preserve">lower 95% </w:t>
            </w:r>
            <w:r w:rsidR="00752E1C" w:rsidRPr="001506D0">
              <w:rPr>
                <w:rFonts w:asciiTheme="minorHAnsi" w:eastAsia="Times New Roman" w:hAnsiTheme="minorHAnsi" w:cstheme="minorHAnsi"/>
                <w:b/>
                <w:bCs/>
                <w:color w:val="000000"/>
                <w:kern w:val="0"/>
                <w:sz w:val="24"/>
                <w:lang w:eastAsia="en-GB"/>
                <w14:ligatures w14:val="none"/>
              </w:rPr>
              <w:t>C. I</w:t>
            </w:r>
          </w:p>
        </w:tc>
        <w:tc>
          <w:tcPr>
            <w:tcW w:w="1480" w:type="dxa"/>
            <w:noWrap/>
            <w:hideMark/>
          </w:tcPr>
          <w:p w14:paraId="6F2EAB1B" w14:textId="0EBB28CB" w:rsidR="00DB4FCA" w:rsidRPr="001506D0" w:rsidRDefault="00DB4FCA" w:rsidP="00DB4FCA">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kern w:val="0"/>
                <w:sz w:val="24"/>
                <w:lang w:eastAsia="en-GB"/>
                <w14:ligatures w14:val="none"/>
              </w:rPr>
            </w:pPr>
            <w:r w:rsidRPr="001506D0">
              <w:rPr>
                <w:rFonts w:asciiTheme="minorHAnsi" w:eastAsia="Times New Roman" w:hAnsiTheme="minorHAnsi" w:cstheme="minorHAnsi"/>
                <w:b/>
                <w:bCs/>
                <w:color w:val="000000"/>
                <w:kern w:val="0"/>
                <w:sz w:val="24"/>
                <w:lang w:eastAsia="en-GB"/>
                <w14:ligatures w14:val="none"/>
              </w:rPr>
              <w:t xml:space="preserve">upper 95% </w:t>
            </w:r>
            <w:r w:rsidR="00752E1C" w:rsidRPr="001506D0">
              <w:rPr>
                <w:rFonts w:asciiTheme="minorHAnsi" w:eastAsia="Times New Roman" w:hAnsiTheme="minorHAnsi" w:cstheme="minorHAnsi"/>
                <w:b/>
                <w:bCs/>
                <w:color w:val="000000"/>
                <w:kern w:val="0"/>
                <w:sz w:val="24"/>
                <w:lang w:eastAsia="en-GB"/>
                <w14:ligatures w14:val="none"/>
              </w:rPr>
              <w:t>C. I</w:t>
            </w:r>
          </w:p>
        </w:tc>
        <w:tc>
          <w:tcPr>
            <w:tcW w:w="1300" w:type="dxa"/>
            <w:noWrap/>
            <w:hideMark/>
          </w:tcPr>
          <w:p w14:paraId="498E6A6E" w14:textId="77777777" w:rsidR="00DB4FCA" w:rsidRPr="001506D0" w:rsidRDefault="00DB4FCA" w:rsidP="00DB4FCA">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kern w:val="0"/>
                <w:sz w:val="24"/>
                <w:lang w:eastAsia="en-GB"/>
                <w14:ligatures w14:val="none"/>
              </w:rPr>
            </w:pPr>
            <w:r w:rsidRPr="001506D0">
              <w:rPr>
                <w:rFonts w:asciiTheme="minorHAnsi" w:eastAsia="Times New Roman" w:hAnsiTheme="minorHAnsi" w:cstheme="minorHAnsi"/>
                <w:b/>
                <w:bCs/>
                <w:color w:val="000000"/>
                <w:kern w:val="0"/>
                <w:sz w:val="24"/>
                <w:lang w:eastAsia="en-GB"/>
                <w14:ligatures w14:val="none"/>
              </w:rPr>
              <w:t>p-value</w:t>
            </w:r>
          </w:p>
        </w:tc>
      </w:tr>
      <w:tr w:rsidR="00DB4FCA" w:rsidRPr="001506D0" w14:paraId="136F67E6" w14:textId="77777777" w:rsidTr="00DB4FC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66" w:type="dxa"/>
            <w:noWrap/>
            <w:hideMark/>
          </w:tcPr>
          <w:p w14:paraId="4B259DE7" w14:textId="77777777" w:rsidR="00DB4FCA" w:rsidRPr="001506D0" w:rsidRDefault="00DB4FCA" w:rsidP="00DB4FCA">
            <w:pPr>
              <w:rPr>
                <w:rFonts w:asciiTheme="minorHAnsi" w:eastAsia="Times New Roman" w:hAnsiTheme="minorHAnsi" w:cstheme="minorHAnsi"/>
                <w:color w:val="000000"/>
                <w:kern w:val="0"/>
                <w:sz w:val="24"/>
                <w:lang w:eastAsia="en-GB"/>
                <w14:ligatures w14:val="none"/>
              </w:rPr>
            </w:pPr>
            <w:r w:rsidRPr="001506D0">
              <w:rPr>
                <w:rFonts w:asciiTheme="minorHAnsi" w:eastAsia="Times New Roman" w:hAnsiTheme="minorHAnsi" w:cstheme="minorHAnsi"/>
                <w:color w:val="000000"/>
                <w:kern w:val="0"/>
                <w:sz w:val="24"/>
                <w:lang w:eastAsia="en-GB"/>
                <w14:ligatures w14:val="none"/>
              </w:rPr>
              <w:t>age</w:t>
            </w:r>
          </w:p>
        </w:tc>
        <w:tc>
          <w:tcPr>
            <w:tcW w:w="1250" w:type="dxa"/>
          </w:tcPr>
          <w:p w14:paraId="25E09016" w14:textId="0C74A1C5" w:rsidR="00DB4FCA" w:rsidRPr="001506D0" w:rsidRDefault="00DB4FCA" w:rsidP="00DB4FCA">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GB"/>
                <w14:ligatures w14:val="none"/>
              </w:rPr>
            </w:pPr>
            <w:r w:rsidRPr="001506D0">
              <w:rPr>
                <w:rFonts w:eastAsia="Times New Roman" w:cstheme="minorHAnsi"/>
                <w:color w:val="000000"/>
                <w:kern w:val="0"/>
                <w:lang w:eastAsia="en-GB"/>
                <w14:ligatures w14:val="none"/>
              </w:rPr>
              <w:t>0.9601562</w:t>
            </w:r>
          </w:p>
        </w:tc>
        <w:tc>
          <w:tcPr>
            <w:tcW w:w="1436" w:type="dxa"/>
            <w:noWrap/>
            <w:hideMark/>
          </w:tcPr>
          <w:p w14:paraId="6F60E5B3" w14:textId="55DB99AE" w:rsidR="00DB4FCA" w:rsidRPr="001506D0" w:rsidRDefault="00DB4FCA" w:rsidP="00DB4FCA">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GB"/>
                <w14:ligatures w14:val="none"/>
              </w:rPr>
            </w:pPr>
            <w:r w:rsidRPr="001506D0">
              <w:rPr>
                <w:rFonts w:eastAsia="Times New Roman" w:cstheme="minorHAnsi"/>
                <w:color w:val="000000"/>
                <w:kern w:val="0"/>
                <w:lang w:eastAsia="en-GB"/>
                <w14:ligatures w14:val="none"/>
              </w:rPr>
              <w:t>0.9483486</w:t>
            </w:r>
          </w:p>
        </w:tc>
        <w:tc>
          <w:tcPr>
            <w:tcW w:w="1480" w:type="dxa"/>
            <w:noWrap/>
            <w:hideMark/>
          </w:tcPr>
          <w:p w14:paraId="7358E8A7" w14:textId="37F53BB8" w:rsidR="00DB4FCA" w:rsidRPr="001506D0" w:rsidRDefault="00DB4FCA" w:rsidP="00DB4FCA">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GB"/>
                <w14:ligatures w14:val="none"/>
              </w:rPr>
            </w:pPr>
            <w:r w:rsidRPr="001506D0">
              <w:rPr>
                <w:rFonts w:eastAsia="Times New Roman" w:cstheme="minorHAnsi"/>
                <w:color w:val="000000"/>
                <w:kern w:val="0"/>
                <w:lang w:eastAsia="en-GB"/>
                <w14:ligatures w14:val="none"/>
              </w:rPr>
              <w:t>0.9704278</w:t>
            </w:r>
          </w:p>
        </w:tc>
        <w:tc>
          <w:tcPr>
            <w:tcW w:w="1300" w:type="dxa"/>
            <w:noWrap/>
            <w:hideMark/>
          </w:tcPr>
          <w:p w14:paraId="68A81661" w14:textId="77777777" w:rsidR="00DB4FCA" w:rsidRPr="001506D0" w:rsidRDefault="00DB4FCA" w:rsidP="00DB4FCA">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GB"/>
                <w14:ligatures w14:val="none"/>
              </w:rPr>
            </w:pPr>
            <w:r w:rsidRPr="001506D0">
              <w:rPr>
                <w:rFonts w:eastAsia="Times New Roman" w:cstheme="minorHAnsi"/>
                <w:color w:val="000000"/>
                <w:kern w:val="0"/>
                <w:lang w:eastAsia="en-GB"/>
                <w14:ligatures w14:val="none"/>
              </w:rPr>
              <w:t>&lt;0.0001</w:t>
            </w:r>
          </w:p>
        </w:tc>
      </w:tr>
      <w:tr w:rsidR="00DB4FCA" w:rsidRPr="001506D0" w14:paraId="3D9AC80D" w14:textId="77777777" w:rsidTr="00DB4FCA">
        <w:trPr>
          <w:trHeight w:val="320"/>
        </w:trPr>
        <w:tc>
          <w:tcPr>
            <w:cnfStyle w:val="001000000000" w:firstRow="0" w:lastRow="0" w:firstColumn="1" w:lastColumn="0" w:oddVBand="0" w:evenVBand="0" w:oddHBand="0" w:evenHBand="0" w:firstRowFirstColumn="0" w:firstRowLastColumn="0" w:lastRowFirstColumn="0" w:lastRowLastColumn="0"/>
            <w:tcW w:w="2966" w:type="dxa"/>
            <w:noWrap/>
            <w:hideMark/>
          </w:tcPr>
          <w:p w14:paraId="33F1A22B" w14:textId="77777777" w:rsidR="00DB4FCA" w:rsidRPr="001506D0" w:rsidRDefault="00DB4FCA" w:rsidP="00DB4FCA">
            <w:pPr>
              <w:rPr>
                <w:rFonts w:asciiTheme="minorHAnsi" w:eastAsia="Times New Roman" w:hAnsiTheme="minorHAnsi" w:cstheme="minorHAnsi"/>
                <w:color w:val="000000"/>
                <w:kern w:val="0"/>
                <w:sz w:val="24"/>
                <w:lang w:eastAsia="en-GB"/>
                <w14:ligatures w14:val="none"/>
              </w:rPr>
            </w:pPr>
            <w:r w:rsidRPr="001506D0">
              <w:rPr>
                <w:rFonts w:asciiTheme="minorHAnsi" w:eastAsia="Times New Roman" w:hAnsiTheme="minorHAnsi" w:cstheme="minorHAnsi"/>
                <w:color w:val="000000"/>
                <w:kern w:val="0"/>
                <w:sz w:val="24"/>
                <w:lang w:eastAsia="en-GB"/>
                <w14:ligatures w14:val="none"/>
              </w:rPr>
              <w:t>age'</w:t>
            </w:r>
          </w:p>
        </w:tc>
        <w:tc>
          <w:tcPr>
            <w:tcW w:w="1250" w:type="dxa"/>
          </w:tcPr>
          <w:p w14:paraId="4B20F575" w14:textId="716EB8D0" w:rsidR="00DB4FCA" w:rsidRPr="001506D0" w:rsidRDefault="00DB4FCA" w:rsidP="00DB4FCA">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GB"/>
                <w14:ligatures w14:val="none"/>
              </w:rPr>
            </w:pPr>
            <w:r w:rsidRPr="001506D0">
              <w:rPr>
                <w:rFonts w:eastAsia="Times New Roman" w:cstheme="minorHAnsi"/>
                <w:color w:val="000000"/>
                <w:kern w:val="0"/>
                <w:lang w:eastAsia="en-GB"/>
                <w14:ligatures w14:val="none"/>
              </w:rPr>
              <w:t>1.0665132</w:t>
            </w:r>
          </w:p>
        </w:tc>
        <w:tc>
          <w:tcPr>
            <w:tcW w:w="1436" w:type="dxa"/>
            <w:noWrap/>
            <w:hideMark/>
          </w:tcPr>
          <w:p w14:paraId="5ACE4371" w14:textId="22C6A1C4" w:rsidR="00DB4FCA" w:rsidRPr="001506D0" w:rsidRDefault="00DB4FCA" w:rsidP="00DB4FCA">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GB"/>
                <w14:ligatures w14:val="none"/>
              </w:rPr>
            </w:pPr>
            <w:r w:rsidRPr="001506D0">
              <w:rPr>
                <w:rFonts w:eastAsia="Times New Roman" w:cstheme="minorHAnsi"/>
                <w:color w:val="000000"/>
                <w:kern w:val="0"/>
                <w:lang w:eastAsia="en-GB"/>
                <w14:ligatures w14:val="none"/>
              </w:rPr>
              <w:t>1.0548770</w:t>
            </w:r>
          </w:p>
        </w:tc>
        <w:tc>
          <w:tcPr>
            <w:tcW w:w="1480" w:type="dxa"/>
            <w:noWrap/>
            <w:hideMark/>
          </w:tcPr>
          <w:p w14:paraId="35FE2A9B" w14:textId="6472448A" w:rsidR="00DB4FCA" w:rsidRPr="001506D0" w:rsidRDefault="00DB4FCA" w:rsidP="00DB4FCA">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GB"/>
                <w14:ligatures w14:val="none"/>
              </w:rPr>
            </w:pPr>
            <w:r w:rsidRPr="001506D0">
              <w:rPr>
                <w:rFonts w:eastAsia="Times New Roman" w:cstheme="minorHAnsi"/>
                <w:color w:val="000000"/>
                <w:kern w:val="0"/>
                <w:lang w:eastAsia="en-GB"/>
                <w14:ligatures w14:val="none"/>
              </w:rPr>
              <w:t>1.0813331</w:t>
            </w:r>
          </w:p>
        </w:tc>
        <w:tc>
          <w:tcPr>
            <w:tcW w:w="1300" w:type="dxa"/>
            <w:noWrap/>
            <w:hideMark/>
          </w:tcPr>
          <w:p w14:paraId="30581141" w14:textId="77777777" w:rsidR="00DB4FCA" w:rsidRPr="001506D0" w:rsidRDefault="00DB4FCA" w:rsidP="00DB4FCA">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GB"/>
                <w14:ligatures w14:val="none"/>
              </w:rPr>
            </w:pPr>
            <w:r w:rsidRPr="001506D0">
              <w:rPr>
                <w:rFonts w:eastAsia="Times New Roman" w:cstheme="minorHAnsi"/>
                <w:color w:val="000000"/>
                <w:kern w:val="0"/>
                <w:lang w:eastAsia="en-GB"/>
                <w14:ligatures w14:val="none"/>
              </w:rPr>
              <w:t>&lt;0.0001</w:t>
            </w:r>
          </w:p>
        </w:tc>
      </w:tr>
      <w:tr w:rsidR="00DB4FCA" w:rsidRPr="001506D0" w14:paraId="036614B2" w14:textId="77777777" w:rsidTr="00DB4FC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66" w:type="dxa"/>
            <w:noWrap/>
            <w:hideMark/>
          </w:tcPr>
          <w:p w14:paraId="75F9619A" w14:textId="7DA89C21" w:rsidR="00DB4FCA" w:rsidRPr="001506D0" w:rsidRDefault="00DB4FCA" w:rsidP="00DB4FCA">
            <w:pPr>
              <w:rPr>
                <w:rFonts w:asciiTheme="minorHAnsi" w:eastAsia="Times New Roman" w:hAnsiTheme="minorHAnsi" w:cstheme="minorHAnsi"/>
                <w:color w:val="000000"/>
                <w:kern w:val="0"/>
                <w:sz w:val="24"/>
                <w:lang w:eastAsia="en-GB"/>
                <w14:ligatures w14:val="none"/>
              </w:rPr>
            </w:pPr>
            <w:r w:rsidRPr="001506D0">
              <w:rPr>
                <w:rFonts w:asciiTheme="minorHAnsi" w:eastAsia="Times New Roman" w:hAnsiTheme="minorHAnsi" w:cstheme="minorHAnsi"/>
                <w:color w:val="000000"/>
                <w:kern w:val="0"/>
                <w:sz w:val="24"/>
                <w:lang w:eastAsia="en-GB"/>
                <w14:ligatures w14:val="none"/>
              </w:rPr>
              <w:t>BMI</w:t>
            </w:r>
          </w:p>
        </w:tc>
        <w:tc>
          <w:tcPr>
            <w:tcW w:w="1250" w:type="dxa"/>
          </w:tcPr>
          <w:p w14:paraId="16EC3C10" w14:textId="3FB4F0E2" w:rsidR="00DB4FCA" w:rsidRPr="001506D0" w:rsidRDefault="00DB4FCA" w:rsidP="00DB4FCA">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GB"/>
                <w14:ligatures w14:val="none"/>
              </w:rPr>
            </w:pPr>
            <w:r w:rsidRPr="001506D0">
              <w:rPr>
                <w:rFonts w:eastAsia="Times New Roman" w:cstheme="minorHAnsi"/>
                <w:color w:val="000000"/>
                <w:kern w:val="0"/>
                <w:lang w:eastAsia="en-GB"/>
                <w14:ligatures w14:val="none"/>
              </w:rPr>
              <w:t>1.0434512</w:t>
            </w:r>
          </w:p>
        </w:tc>
        <w:tc>
          <w:tcPr>
            <w:tcW w:w="1436" w:type="dxa"/>
            <w:noWrap/>
            <w:hideMark/>
          </w:tcPr>
          <w:p w14:paraId="6D98BBAC" w14:textId="7419C8C1" w:rsidR="00DB4FCA" w:rsidRPr="001506D0" w:rsidRDefault="00DB4FCA" w:rsidP="00DB4FCA">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GB"/>
                <w14:ligatures w14:val="none"/>
              </w:rPr>
            </w:pPr>
            <w:r w:rsidRPr="001506D0">
              <w:rPr>
                <w:rFonts w:eastAsia="Times New Roman" w:cstheme="minorHAnsi"/>
                <w:color w:val="000000"/>
                <w:kern w:val="0"/>
                <w:lang w:eastAsia="en-GB"/>
                <w14:ligatures w14:val="none"/>
              </w:rPr>
              <w:t>1.0365650</w:t>
            </w:r>
          </w:p>
        </w:tc>
        <w:tc>
          <w:tcPr>
            <w:tcW w:w="1480" w:type="dxa"/>
            <w:noWrap/>
            <w:hideMark/>
          </w:tcPr>
          <w:p w14:paraId="17649F10" w14:textId="0CF4FD5F" w:rsidR="00DB4FCA" w:rsidRPr="001506D0" w:rsidRDefault="00DB4FCA" w:rsidP="00DB4FCA">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GB"/>
                <w14:ligatures w14:val="none"/>
              </w:rPr>
            </w:pPr>
            <w:r w:rsidRPr="001506D0">
              <w:rPr>
                <w:rFonts w:eastAsia="Times New Roman" w:cstheme="minorHAnsi"/>
                <w:color w:val="000000"/>
                <w:kern w:val="0"/>
                <w:lang w:eastAsia="en-GB"/>
                <w14:ligatures w14:val="none"/>
              </w:rPr>
              <w:t>1.0521276</w:t>
            </w:r>
          </w:p>
        </w:tc>
        <w:tc>
          <w:tcPr>
            <w:tcW w:w="1300" w:type="dxa"/>
            <w:noWrap/>
            <w:hideMark/>
          </w:tcPr>
          <w:p w14:paraId="754C18F3" w14:textId="77777777" w:rsidR="00DB4FCA" w:rsidRPr="001506D0" w:rsidRDefault="00DB4FCA" w:rsidP="00DB4FCA">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GB"/>
                <w14:ligatures w14:val="none"/>
              </w:rPr>
            </w:pPr>
            <w:r w:rsidRPr="001506D0">
              <w:rPr>
                <w:rFonts w:eastAsia="Times New Roman" w:cstheme="minorHAnsi"/>
                <w:color w:val="000000"/>
                <w:kern w:val="0"/>
                <w:lang w:eastAsia="en-GB"/>
                <w14:ligatures w14:val="none"/>
              </w:rPr>
              <w:t>&lt;0.0001</w:t>
            </w:r>
          </w:p>
        </w:tc>
      </w:tr>
      <w:tr w:rsidR="00DB4FCA" w:rsidRPr="001506D0" w14:paraId="0813EF52" w14:textId="77777777" w:rsidTr="00DB4FCA">
        <w:trPr>
          <w:trHeight w:val="320"/>
        </w:trPr>
        <w:tc>
          <w:tcPr>
            <w:cnfStyle w:val="001000000000" w:firstRow="0" w:lastRow="0" w:firstColumn="1" w:lastColumn="0" w:oddVBand="0" w:evenVBand="0" w:oddHBand="0" w:evenHBand="0" w:firstRowFirstColumn="0" w:firstRowLastColumn="0" w:lastRowFirstColumn="0" w:lastRowLastColumn="0"/>
            <w:tcW w:w="2966" w:type="dxa"/>
            <w:noWrap/>
            <w:hideMark/>
          </w:tcPr>
          <w:p w14:paraId="7E34B239" w14:textId="776F778B" w:rsidR="00DB4FCA" w:rsidRPr="001506D0" w:rsidRDefault="00810220" w:rsidP="00DB4FCA">
            <w:pPr>
              <w:rPr>
                <w:rFonts w:asciiTheme="minorHAnsi" w:eastAsia="Times New Roman" w:hAnsiTheme="minorHAnsi" w:cstheme="minorHAnsi"/>
                <w:color w:val="000000"/>
                <w:kern w:val="0"/>
                <w:sz w:val="24"/>
                <w:lang w:eastAsia="en-GB"/>
                <w14:ligatures w14:val="none"/>
              </w:rPr>
            </w:pPr>
            <w:r w:rsidRPr="001506D0">
              <w:rPr>
                <w:rFonts w:asciiTheme="minorHAnsi" w:eastAsia="Times New Roman" w:hAnsiTheme="minorHAnsi" w:cstheme="minorHAnsi"/>
                <w:color w:val="000000"/>
                <w:kern w:val="0"/>
                <w:sz w:val="24"/>
                <w:lang w:eastAsia="en-GB"/>
                <w14:ligatures w14:val="none"/>
              </w:rPr>
              <w:t>D</w:t>
            </w:r>
            <w:r w:rsidR="00DB4FCA" w:rsidRPr="001506D0">
              <w:rPr>
                <w:rFonts w:asciiTheme="minorHAnsi" w:eastAsia="Times New Roman" w:hAnsiTheme="minorHAnsi" w:cstheme="minorHAnsi"/>
                <w:color w:val="000000"/>
                <w:kern w:val="0"/>
                <w:sz w:val="24"/>
                <w:lang w:eastAsia="en-GB"/>
                <w14:ligatures w14:val="none"/>
              </w:rPr>
              <w:t>iabetic</w:t>
            </w:r>
            <w:r w:rsidRPr="001506D0">
              <w:rPr>
                <w:rFonts w:asciiTheme="minorHAnsi" w:eastAsia="Times New Roman" w:hAnsiTheme="minorHAnsi" w:cstheme="minorHAnsi"/>
                <w:color w:val="000000"/>
                <w:kern w:val="0"/>
                <w:sz w:val="24"/>
                <w:lang w:eastAsia="en-GB"/>
                <w14:ligatures w14:val="none"/>
              </w:rPr>
              <w:t>_</w:t>
            </w:r>
            <w:r w:rsidR="00DB4FCA" w:rsidRPr="001506D0">
              <w:rPr>
                <w:rFonts w:asciiTheme="minorHAnsi" w:eastAsia="Times New Roman" w:hAnsiTheme="minorHAnsi" w:cstheme="minorHAnsi"/>
                <w:color w:val="000000"/>
                <w:kern w:val="0"/>
                <w:sz w:val="24"/>
                <w:lang w:eastAsia="en-GB"/>
                <w14:ligatures w14:val="none"/>
              </w:rPr>
              <w:t>1</w:t>
            </w:r>
          </w:p>
        </w:tc>
        <w:tc>
          <w:tcPr>
            <w:tcW w:w="1250" w:type="dxa"/>
          </w:tcPr>
          <w:p w14:paraId="5A7E2921" w14:textId="1B89E88B" w:rsidR="00DB4FCA" w:rsidRPr="001506D0" w:rsidRDefault="00DB4FCA" w:rsidP="00DB4FCA">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GB"/>
                <w14:ligatures w14:val="none"/>
              </w:rPr>
            </w:pPr>
            <w:r w:rsidRPr="001506D0">
              <w:rPr>
                <w:rFonts w:eastAsia="Times New Roman" w:cstheme="minorHAnsi"/>
                <w:color w:val="000000"/>
                <w:kern w:val="0"/>
                <w:lang w:eastAsia="en-GB"/>
                <w14:ligatures w14:val="none"/>
              </w:rPr>
              <w:t>1.1866122</w:t>
            </w:r>
          </w:p>
        </w:tc>
        <w:tc>
          <w:tcPr>
            <w:tcW w:w="1436" w:type="dxa"/>
            <w:noWrap/>
            <w:hideMark/>
          </w:tcPr>
          <w:p w14:paraId="70E9C4BB" w14:textId="73B412BB" w:rsidR="00DB4FCA" w:rsidRPr="001506D0" w:rsidRDefault="00DB4FCA" w:rsidP="00DB4FCA">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GB"/>
                <w14:ligatures w14:val="none"/>
              </w:rPr>
            </w:pPr>
            <w:r w:rsidRPr="001506D0">
              <w:rPr>
                <w:rFonts w:eastAsia="Times New Roman" w:cstheme="minorHAnsi"/>
                <w:color w:val="000000"/>
                <w:kern w:val="0"/>
                <w:lang w:eastAsia="en-GB"/>
                <w14:ligatures w14:val="none"/>
              </w:rPr>
              <w:t>1.1141391</w:t>
            </w:r>
          </w:p>
        </w:tc>
        <w:tc>
          <w:tcPr>
            <w:tcW w:w="1480" w:type="dxa"/>
            <w:noWrap/>
            <w:hideMark/>
          </w:tcPr>
          <w:p w14:paraId="532D362A" w14:textId="1D3FC177" w:rsidR="00DB4FCA" w:rsidRPr="001506D0" w:rsidRDefault="00DB4FCA" w:rsidP="00DB4FCA">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GB"/>
                <w14:ligatures w14:val="none"/>
              </w:rPr>
            </w:pPr>
            <w:r w:rsidRPr="001506D0">
              <w:rPr>
                <w:rFonts w:eastAsia="Times New Roman" w:cstheme="minorHAnsi"/>
                <w:color w:val="000000"/>
                <w:kern w:val="0"/>
                <w:lang w:eastAsia="en-GB"/>
                <w14:ligatures w14:val="none"/>
              </w:rPr>
              <w:t>1.2750631</w:t>
            </w:r>
          </w:p>
        </w:tc>
        <w:tc>
          <w:tcPr>
            <w:tcW w:w="1300" w:type="dxa"/>
            <w:noWrap/>
            <w:hideMark/>
          </w:tcPr>
          <w:p w14:paraId="42D1DCE4" w14:textId="77777777" w:rsidR="00DB4FCA" w:rsidRPr="001506D0" w:rsidRDefault="00DB4FCA" w:rsidP="00DB4FCA">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GB"/>
                <w14:ligatures w14:val="none"/>
              </w:rPr>
            </w:pPr>
            <w:r w:rsidRPr="001506D0">
              <w:rPr>
                <w:rFonts w:eastAsia="Times New Roman" w:cstheme="minorHAnsi"/>
                <w:color w:val="000000"/>
                <w:kern w:val="0"/>
                <w:lang w:eastAsia="en-GB"/>
                <w14:ligatures w14:val="none"/>
              </w:rPr>
              <w:t>&lt;0.0001</w:t>
            </w:r>
          </w:p>
        </w:tc>
      </w:tr>
      <w:tr w:rsidR="00DB4FCA" w:rsidRPr="001506D0" w14:paraId="22DE5F30" w14:textId="77777777" w:rsidTr="00DB4FC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66" w:type="dxa"/>
            <w:noWrap/>
            <w:hideMark/>
          </w:tcPr>
          <w:p w14:paraId="7FD0E41E" w14:textId="36DABB8C" w:rsidR="00DB4FCA" w:rsidRPr="001506D0" w:rsidRDefault="00DB4FCA" w:rsidP="00DB4FCA">
            <w:pPr>
              <w:rPr>
                <w:rFonts w:asciiTheme="minorHAnsi" w:eastAsia="Times New Roman" w:hAnsiTheme="minorHAnsi" w:cstheme="minorHAnsi"/>
                <w:color w:val="000000"/>
                <w:kern w:val="0"/>
                <w:sz w:val="24"/>
                <w:lang w:eastAsia="en-GB"/>
                <w14:ligatures w14:val="none"/>
              </w:rPr>
            </w:pPr>
            <w:r w:rsidRPr="001506D0">
              <w:rPr>
                <w:rFonts w:asciiTheme="minorHAnsi" w:eastAsia="Times New Roman" w:hAnsiTheme="minorHAnsi" w:cstheme="minorHAnsi"/>
                <w:color w:val="000000"/>
                <w:kern w:val="0"/>
                <w:sz w:val="24"/>
                <w:lang w:eastAsia="en-GB"/>
                <w14:ligatures w14:val="none"/>
              </w:rPr>
              <w:t>chronic_kidney_disease</w:t>
            </w:r>
            <w:r w:rsidR="00810220" w:rsidRPr="001506D0">
              <w:rPr>
                <w:rFonts w:asciiTheme="minorHAnsi" w:eastAsia="Times New Roman" w:hAnsiTheme="minorHAnsi" w:cstheme="minorHAnsi"/>
                <w:color w:val="000000"/>
                <w:kern w:val="0"/>
                <w:sz w:val="24"/>
                <w:lang w:eastAsia="en-GB"/>
                <w14:ligatures w14:val="none"/>
              </w:rPr>
              <w:t>_</w:t>
            </w:r>
            <w:r w:rsidRPr="001506D0">
              <w:rPr>
                <w:rFonts w:asciiTheme="minorHAnsi" w:eastAsia="Times New Roman" w:hAnsiTheme="minorHAnsi" w:cstheme="minorHAnsi"/>
                <w:color w:val="000000"/>
                <w:kern w:val="0"/>
                <w:sz w:val="24"/>
                <w:lang w:eastAsia="en-GB"/>
                <w14:ligatures w14:val="none"/>
              </w:rPr>
              <w:t>1</w:t>
            </w:r>
          </w:p>
        </w:tc>
        <w:tc>
          <w:tcPr>
            <w:tcW w:w="1250" w:type="dxa"/>
          </w:tcPr>
          <w:p w14:paraId="5F182FAA" w14:textId="14AAD931" w:rsidR="00DB4FCA" w:rsidRPr="001506D0" w:rsidRDefault="00DB4FCA" w:rsidP="00DB4FCA">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GB"/>
                <w14:ligatures w14:val="none"/>
              </w:rPr>
            </w:pPr>
            <w:r w:rsidRPr="001506D0">
              <w:rPr>
                <w:rFonts w:eastAsia="Times New Roman" w:cstheme="minorHAnsi"/>
                <w:color w:val="000000"/>
                <w:kern w:val="0"/>
                <w:lang w:eastAsia="en-GB"/>
                <w14:ligatures w14:val="none"/>
              </w:rPr>
              <w:t>1.1119338</w:t>
            </w:r>
          </w:p>
        </w:tc>
        <w:tc>
          <w:tcPr>
            <w:tcW w:w="1436" w:type="dxa"/>
            <w:noWrap/>
            <w:hideMark/>
          </w:tcPr>
          <w:p w14:paraId="3829E35E" w14:textId="7169057B" w:rsidR="00DB4FCA" w:rsidRPr="001506D0" w:rsidRDefault="00DB4FCA" w:rsidP="00DB4FCA">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GB"/>
                <w14:ligatures w14:val="none"/>
              </w:rPr>
            </w:pPr>
            <w:r w:rsidRPr="001506D0">
              <w:rPr>
                <w:rFonts w:eastAsia="Times New Roman" w:cstheme="minorHAnsi"/>
                <w:color w:val="000000"/>
                <w:kern w:val="0"/>
                <w:lang w:eastAsia="en-GB"/>
                <w14:ligatures w14:val="none"/>
              </w:rPr>
              <w:t>1.0474883</w:t>
            </w:r>
          </w:p>
        </w:tc>
        <w:tc>
          <w:tcPr>
            <w:tcW w:w="1480" w:type="dxa"/>
            <w:noWrap/>
            <w:hideMark/>
          </w:tcPr>
          <w:p w14:paraId="3A045288" w14:textId="5BE1AE40" w:rsidR="00DB4FCA" w:rsidRPr="001506D0" w:rsidRDefault="00DB4FCA" w:rsidP="00DB4FCA">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GB"/>
                <w14:ligatures w14:val="none"/>
              </w:rPr>
            </w:pPr>
            <w:r w:rsidRPr="001506D0">
              <w:rPr>
                <w:rFonts w:eastAsia="Times New Roman" w:cstheme="minorHAnsi"/>
                <w:color w:val="000000"/>
                <w:kern w:val="0"/>
                <w:lang w:eastAsia="en-GB"/>
                <w14:ligatures w14:val="none"/>
              </w:rPr>
              <w:t>1.1864906</w:t>
            </w:r>
          </w:p>
        </w:tc>
        <w:tc>
          <w:tcPr>
            <w:tcW w:w="1300" w:type="dxa"/>
            <w:noWrap/>
            <w:hideMark/>
          </w:tcPr>
          <w:p w14:paraId="51FE465E" w14:textId="77777777" w:rsidR="00DB4FCA" w:rsidRPr="001506D0" w:rsidRDefault="00DB4FCA" w:rsidP="00DB4FCA">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GB"/>
                <w14:ligatures w14:val="none"/>
              </w:rPr>
            </w:pPr>
            <w:r w:rsidRPr="001506D0">
              <w:rPr>
                <w:rFonts w:eastAsia="Times New Roman" w:cstheme="minorHAnsi"/>
                <w:color w:val="000000"/>
                <w:kern w:val="0"/>
                <w:lang w:eastAsia="en-GB"/>
                <w14:ligatures w14:val="none"/>
              </w:rPr>
              <w:t>&lt;0.0001</w:t>
            </w:r>
          </w:p>
        </w:tc>
      </w:tr>
    </w:tbl>
    <w:p w14:paraId="5057800D" w14:textId="60E192CC" w:rsidR="004E148D" w:rsidRPr="001506D0" w:rsidRDefault="00E4574E" w:rsidP="008936AB">
      <w:pPr>
        <w:spacing w:line="276" w:lineRule="auto"/>
        <w:rPr>
          <w:rFonts w:cstheme="minorHAnsi"/>
        </w:rPr>
      </w:pPr>
      <w:r w:rsidRPr="001506D0">
        <w:rPr>
          <w:rFonts w:cstheme="minorHAnsi"/>
        </w:rPr>
        <w:t xml:space="preserve"> </w:t>
      </w:r>
    </w:p>
    <w:p w14:paraId="2B700D3D" w14:textId="79724D21" w:rsidR="00221F5C" w:rsidRPr="001506D0" w:rsidRDefault="00810220" w:rsidP="00810220">
      <w:pPr>
        <w:spacing w:line="276" w:lineRule="auto"/>
        <w:jc w:val="both"/>
        <w:rPr>
          <w:rFonts w:cstheme="minorHAnsi"/>
        </w:rPr>
      </w:pPr>
      <w:r w:rsidRPr="001506D0">
        <w:rPr>
          <w:rFonts w:cstheme="minorHAnsi"/>
        </w:rPr>
        <w:t xml:space="preserve">For age, each one-unit increase corresponds to a 3.98% decrease in the hazard of experiencing the event, with an adjusted HR of 0.960 (95% C.I: 0.948, 0.970). The non-linear effect of age, represented by age', is associated with a 6.65% increase in the hazard for each unit change (adjusted HR: 1.067, 95% C.I: 1.055, 1.081). A higher BMI is linked to a 4.35% increase in the hazard for each one-unit increase (adjusted HR: 1.043, 95% C.I: 1.037, 1.052). Diabetic individuals exhibit an 18.66% higher hazard of cardiovascular events compared to non-diabetic individuals (adjusted HR: 1.187, 95% C.I: 1.114, 1.275). Moreover, individuals with </w:t>
      </w:r>
      <w:r w:rsidRPr="001506D0">
        <w:rPr>
          <w:rFonts w:cstheme="minorHAnsi"/>
        </w:rPr>
        <w:lastRenderedPageBreak/>
        <w:t xml:space="preserve">chronic kidney disease experience an 11.19% higher hazard (adjusted HR: 1.112, 95% C.I: 1.047, 1.186). </w:t>
      </w:r>
    </w:p>
    <w:p w14:paraId="421471FC" w14:textId="77777777" w:rsidR="00054A08" w:rsidRPr="001506D0" w:rsidRDefault="00054A08" w:rsidP="00810220">
      <w:pPr>
        <w:spacing w:line="276" w:lineRule="auto"/>
        <w:jc w:val="both"/>
        <w:rPr>
          <w:rFonts w:cstheme="minorHAnsi"/>
        </w:rPr>
      </w:pPr>
    </w:p>
    <w:p w14:paraId="45246DB8" w14:textId="0878DA03" w:rsidR="00054A08" w:rsidRPr="001506D0" w:rsidRDefault="00054A08" w:rsidP="009137E0">
      <w:pPr>
        <w:pStyle w:val="Heading2"/>
        <w:rPr>
          <w:rFonts w:asciiTheme="minorHAnsi" w:hAnsiTheme="minorHAnsi" w:cstheme="minorHAnsi"/>
          <w:sz w:val="24"/>
          <w:szCs w:val="24"/>
        </w:rPr>
      </w:pPr>
      <w:r w:rsidRPr="001506D0">
        <w:rPr>
          <w:rFonts w:asciiTheme="minorHAnsi" w:hAnsiTheme="minorHAnsi" w:cstheme="minorHAnsi"/>
          <w:sz w:val="24"/>
          <w:szCs w:val="24"/>
        </w:rPr>
        <w:t xml:space="preserve">2.4. </w:t>
      </w:r>
      <w:r w:rsidR="009137E0" w:rsidRPr="001506D0">
        <w:rPr>
          <w:rFonts w:asciiTheme="minorHAnsi" w:hAnsiTheme="minorHAnsi" w:cstheme="minorHAnsi"/>
          <w:sz w:val="24"/>
          <w:szCs w:val="24"/>
        </w:rPr>
        <w:t>Model Performance</w:t>
      </w:r>
    </w:p>
    <w:p w14:paraId="0B8DCFE0" w14:textId="282FC720" w:rsidR="00054A08" w:rsidRPr="001506D0" w:rsidRDefault="00054A08" w:rsidP="00054A08">
      <w:pPr>
        <w:pStyle w:val="Heading3"/>
        <w:rPr>
          <w:rFonts w:asciiTheme="minorHAnsi" w:hAnsiTheme="minorHAnsi" w:cstheme="minorHAnsi"/>
        </w:rPr>
      </w:pPr>
      <w:r w:rsidRPr="001506D0">
        <w:rPr>
          <w:rFonts w:asciiTheme="minorHAnsi" w:hAnsiTheme="minorHAnsi" w:cstheme="minorHAnsi"/>
        </w:rPr>
        <w:t>2.4.1. Discrimination</w:t>
      </w:r>
    </w:p>
    <w:p w14:paraId="2D57E2E5" w14:textId="77777777" w:rsidR="00327AFE" w:rsidRPr="001506D0" w:rsidRDefault="00327AFE" w:rsidP="00327AFE">
      <w:pPr>
        <w:rPr>
          <w:rFonts w:cstheme="minorHAnsi"/>
        </w:rPr>
      </w:pPr>
    </w:p>
    <w:p w14:paraId="22752AD0" w14:textId="1A086097" w:rsidR="00054A08" w:rsidRPr="001506D0" w:rsidRDefault="00327AFE" w:rsidP="00F93C66">
      <w:pPr>
        <w:jc w:val="both"/>
        <w:rPr>
          <w:rFonts w:cstheme="minorHAnsi"/>
        </w:rPr>
      </w:pPr>
      <w:r w:rsidRPr="001506D0">
        <w:rPr>
          <w:rFonts w:cstheme="minorHAnsi"/>
        </w:rPr>
        <w:t>The Discrimination Index (</w:t>
      </w:r>
      <w:proofErr w:type="spellStart"/>
      <w:r w:rsidRPr="001506D0">
        <w:rPr>
          <w:rFonts w:cstheme="minorHAnsi"/>
        </w:rPr>
        <w:t>Dxy</w:t>
      </w:r>
      <w:proofErr w:type="spellEnd"/>
      <w:r w:rsidRPr="001506D0">
        <w:rPr>
          <w:rFonts w:cstheme="minorHAnsi"/>
        </w:rPr>
        <w:t xml:space="preserve">), a measure of the model's ability to distinguish between classes, yielded a value of 0.2036, indicating a </w:t>
      </w:r>
      <w:r w:rsidR="00440315">
        <w:rPr>
          <w:rFonts w:cstheme="minorHAnsi"/>
        </w:rPr>
        <w:t>low</w:t>
      </w:r>
      <w:r w:rsidRPr="001506D0">
        <w:rPr>
          <w:rFonts w:cstheme="minorHAnsi"/>
        </w:rPr>
        <w:t xml:space="preserve"> level of discriminatory power. </w:t>
      </w:r>
      <w:r w:rsidR="003C467A">
        <w:rPr>
          <w:rFonts w:cstheme="minorHAnsi"/>
        </w:rPr>
        <w:t>T</w:t>
      </w:r>
      <w:r w:rsidRPr="001506D0">
        <w:rPr>
          <w:rFonts w:cstheme="minorHAnsi"/>
        </w:rPr>
        <w:t>he R-squared (R²) value of 0.0186 suggest</w:t>
      </w:r>
      <w:r w:rsidR="003C467A">
        <w:rPr>
          <w:rFonts w:cstheme="minorHAnsi"/>
        </w:rPr>
        <w:t>s</w:t>
      </w:r>
      <w:r w:rsidRPr="001506D0">
        <w:rPr>
          <w:rFonts w:cstheme="minorHAnsi"/>
        </w:rPr>
        <w:t xml:space="preserve"> that </w:t>
      </w:r>
      <w:r w:rsidR="00440315">
        <w:rPr>
          <w:rFonts w:cstheme="minorHAnsi"/>
        </w:rPr>
        <w:t>only</w:t>
      </w:r>
      <w:r w:rsidRPr="001506D0">
        <w:rPr>
          <w:rFonts w:cstheme="minorHAnsi"/>
        </w:rPr>
        <w:t xml:space="preserve"> 1.86% of the variance </w:t>
      </w:r>
      <w:r w:rsidR="00440315">
        <w:rPr>
          <w:rFonts w:cstheme="minorHAnsi"/>
        </w:rPr>
        <w:t xml:space="preserve">of the outcome variable </w:t>
      </w:r>
      <w:r w:rsidRPr="001506D0">
        <w:rPr>
          <w:rFonts w:cstheme="minorHAnsi"/>
        </w:rPr>
        <w:t xml:space="preserve">was explained by the </w:t>
      </w:r>
      <w:r w:rsidR="00440315">
        <w:rPr>
          <w:rFonts w:cstheme="minorHAnsi"/>
        </w:rPr>
        <w:t>predictor</w:t>
      </w:r>
      <w:r w:rsidRPr="001506D0">
        <w:rPr>
          <w:rFonts w:cstheme="minorHAnsi"/>
        </w:rPr>
        <w:t xml:space="preserve"> variables</w:t>
      </w:r>
      <w:r w:rsidR="00440315">
        <w:rPr>
          <w:rFonts w:cstheme="minorHAnsi"/>
        </w:rPr>
        <w:t xml:space="preserve"> in this model.</w:t>
      </w:r>
      <w:r w:rsidR="003C467A">
        <w:rPr>
          <w:rFonts w:cstheme="minorHAnsi"/>
        </w:rPr>
        <w:t xml:space="preserve"> </w:t>
      </w:r>
      <w:r w:rsidR="00F3635D">
        <w:rPr>
          <w:rFonts w:cstheme="minorHAnsi"/>
        </w:rPr>
        <w:t>This</w:t>
      </w:r>
      <w:r w:rsidR="003C467A">
        <w:rPr>
          <w:rFonts w:cstheme="minorHAnsi"/>
        </w:rPr>
        <w:t xml:space="preserve"> means most of the predictions from this model are most likely to be biased.</w:t>
      </w:r>
      <w:r w:rsidRPr="001506D0">
        <w:rPr>
          <w:rFonts w:cstheme="minorHAnsi"/>
        </w:rPr>
        <w:t xml:space="preserve"> Additionally, </w:t>
      </w:r>
      <w:r w:rsidR="00D37A2E">
        <w:rPr>
          <w:rFonts w:cstheme="minorHAnsi"/>
        </w:rPr>
        <w:t>Harrell’s C statistics</w:t>
      </w:r>
      <w:r w:rsidRPr="001506D0">
        <w:rPr>
          <w:rFonts w:cstheme="minorHAnsi"/>
        </w:rPr>
        <w:t>, which measures concordance, exhibited a value of 0.</w:t>
      </w:r>
      <w:r w:rsidR="003C467A">
        <w:rPr>
          <w:rFonts w:cstheme="minorHAnsi"/>
        </w:rPr>
        <w:t>39</w:t>
      </w:r>
      <w:r w:rsidRPr="001506D0">
        <w:rPr>
          <w:rFonts w:cstheme="minorHAnsi"/>
        </w:rPr>
        <w:t xml:space="preserve">, indicative of relatively low predictive accuracy. </w:t>
      </w:r>
    </w:p>
    <w:p w14:paraId="79720EE9" w14:textId="3AEE0238" w:rsidR="00054A08" w:rsidRPr="001506D0" w:rsidRDefault="00054A08" w:rsidP="00054A08">
      <w:pPr>
        <w:pStyle w:val="Heading3"/>
        <w:rPr>
          <w:rFonts w:asciiTheme="minorHAnsi" w:hAnsiTheme="minorHAnsi" w:cstheme="minorHAnsi"/>
        </w:rPr>
      </w:pPr>
      <w:r w:rsidRPr="001506D0">
        <w:rPr>
          <w:rFonts w:asciiTheme="minorHAnsi" w:hAnsiTheme="minorHAnsi" w:cstheme="minorHAnsi"/>
        </w:rPr>
        <w:t xml:space="preserve">2.4.2. Calibration </w:t>
      </w:r>
    </w:p>
    <w:p w14:paraId="4F8AE3AC" w14:textId="197255F7" w:rsidR="001711B4" w:rsidRPr="001711B4" w:rsidRDefault="00BB319F" w:rsidP="001711B4">
      <w:pPr>
        <w:jc w:val="both"/>
        <w:rPr>
          <w:rFonts w:cstheme="minorHAnsi"/>
        </w:rPr>
      </w:pPr>
      <w:r>
        <w:rPr>
          <w:rFonts w:cstheme="minorHAnsi"/>
        </w:rPr>
        <w:t xml:space="preserve">Based on the calibration plot (refer to Figure </w:t>
      </w:r>
      <w:r w:rsidR="00122323">
        <w:rPr>
          <w:rFonts w:cstheme="minorHAnsi"/>
        </w:rPr>
        <w:t>3</w:t>
      </w:r>
      <w:r>
        <w:rPr>
          <w:rFonts w:cstheme="minorHAnsi"/>
        </w:rPr>
        <w:t>) of the Cox model, it appears that the model's predicted probabilities are well-calibrated, both before and after correcting for potential optimism. The observed and optimism-corrected lines are very close to the ideal 45-degree line (grey line), indicating good calibration. The mean absolute calibration error and quantile error are both very low (0.002), suggesting that the model's predictions are only off by 0.2% from the observed probabilities on average. These findings support the visual indication of good calibration, thus indicating that the predictive model is performing well in predicting the 5-year hazard of cardiovascular disease.</w:t>
      </w:r>
    </w:p>
    <w:p w14:paraId="7912566F" w14:textId="51E24E32" w:rsidR="001711B4" w:rsidRDefault="00F75989" w:rsidP="00E81810">
      <w:pPr>
        <w:jc w:val="both"/>
        <w:rPr>
          <w:rFonts w:cstheme="minorHAnsi"/>
        </w:rPr>
      </w:pPr>
      <w:r>
        <w:rPr>
          <w:rFonts w:cstheme="minorHAnsi"/>
        </w:rPr>
        <w:t xml:space="preserve">  </w:t>
      </w:r>
    </w:p>
    <w:p w14:paraId="1BDA7D38" w14:textId="774A5F7F" w:rsidR="003F36ED" w:rsidRPr="001506D0" w:rsidRDefault="001711B4" w:rsidP="003F36ED">
      <w:pPr>
        <w:keepNext/>
        <w:spacing w:line="276" w:lineRule="auto"/>
        <w:jc w:val="both"/>
        <w:rPr>
          <w:rFonts w:cstheme="minorHAnsi"/>
        </w:rPr>
      </w:pPr>
      <w:r>
        <w:rPr>
          <w:rFonts w:cstheme="minorHAnsi"/>
          <w:noProof/>
        </w:rPr>
        <w:drawing>
          <wp:inline distT="0" distB="0" distL="0" distR="0" wp14:anchorId="7B3E8335" wp14:editId="7F4924D2">
            <wp:extent cx="5731510" cy="3969385"/>
            <wp:effectExtent l="0" t="0" r="0" b="5715"/>
            <wp:docPr id="268159970"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159970" name="Picture 1" descr="A graph with a blue 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969385"/>
                    </a:xfrm>
                    <a:prstGeom prst="rect">
                      <a:avLst/>
                    </a:prstGeom>
                  </pic:spPr>
                </pic:pic>
              </a:graphicData>
            </a:graphic>
          </wp:inline>
        </w:drawing>
      </w:r>
    </w:p>
    <w:p w14:paraId="6E0E3F69" w14:textId="645628FD" w:rsidR="004848D2" w:rsidRPr="001506D0" w:rsidRDefault="003F36ED" w:rsidP="003F36ED">
      <w:pPr>
        <w:pStyle w:val="Caption"/>
        <w:jc w:val="center"/>
        <w:rPr>
          <w:rFonts w:cstheme="minorHAnsi"/>
          <w:sz w:val="24"/>
          <w:szCs w:val="24"/>
        </w:rPr>
      </w:pPr>
      <w:r w:rsidRPr="001506D0">
        <w:rPr>
          <w:rFonts w:cstheme="minorHAnsi"/>
          <w:sz w:val="24"/>
          <w:szCs w:val="24"/>
        </w:rPr>
        <w:t xml:space="preserve">Figure </w:t>
      </w:r>
      <w:r w:rsidRPr="001506D0">
        <w:rPr>
          <w:rFonts w:cstheme="minorHAnsi"/>
          <w:sz w:val="24"/>
          <w:szCs w:val="24"/>
        </w:rPr>
        <w:fldChar w:fldCharType="begin"/>
      </w:r>
      <w:r w:rsidRPr="001506D0">
        <w:rPr>
          <w:rFonts w:cstheme="minorHAnsi"/>
          <w:sz w:val="24"/>
          <w:szCs w:val="24"/>
        </w:rPr>
        <w:instrText xml:space="preserve"> SEQ Figure \* ARABIC </w:instrText>
      </w:r>
      <w:r w:rsidRPr="001506D0">
        <w:rPr>
          <w:rFonts w:cstheme="minorHAnsi"/>
          <w:sz w:val="24"/>
          <w:szCs w:val="24"/>
        </w:rPr>
        <w:fldChar w:fldCharType="separate"/>
      </w:r>
      <w:r w:rsidR="00122323">
        <w:rPr>
          <w:rFonts w:cstheme="minorHAnsi"/>
          <w:noProof/>
          <w:sz w:val="24"/>
          <w:szCs w:val="24"/>
        </w:rPr>
        <w:t>3</w:t>
      </w:r>
      <w:r w:rsidRPr="001506D0">
        <w:rPr>
          <w:rFonts w:cstheme="minorHAnsi"/>
          <w:sz w:val="24"/>
          <w:szCs w:val="24"/>
        </w:rPr>
        <w:fldChar w:fldCharType="end"/>
      </w:r>
      <w:r w:rsidRPr="001506D0">
        <w:rPr>
          <w:rFonts w:cstheme="minorHAnsi"/>
          <w:sz w:val="24"/>
          <w:szCs w:val="24"/>
        </w:rPr>
        <w:t xml:space="preserve">: </w:t>
      </w:r>
      <w:r w:rsidR="001711B4">
        <w:rPr>
          <w:rFonts w:cstheme="minorHAnsi"/>
          <w:sz w:val="24"/>
          <w:szCs w:val="24"/>
        </w:rPr>
        <w:t>Calibration Plot for Optimism reduction</w:t>
      </w:r>
    </w:p>
    <w:p w14:paraId="3A3278A4" w14:textId="77777777" w:rsidR="000B68CA" w:rsidRPr="001506D0" w:rsidRDefault="000B68CA" w:rsidP="00810220">
      <w:pPr>
        <w:spacing w:line="276" w:lineRule="auto"/>
        <w:jc w:val="both"/>
        <w:rPr>
          <w:rFonts w:cstheme="minorHAnsi"/>
        </w:rPr>
      </w:pPr>
    </w:p>
    <w:p w14:paraId="439C439A" w14:textId="22ABF5CD" w:rsidR="000B68CA" w:rsidRPr="001506D0" w:rsidRDefault="003F36ED" w:rsidP="003F36ED">
      <w:pPr>
        <w:pStyle w:val="Heading2"/>
        <w:rPr>
          <w:rFonts w:asciiTheme="minorHAnsi" w:hAnsiTheme="minorHAnsi" w:cstheme="minorHAnsi"/>
          <w:sz w:val="24"/>
          <w:szCs w:val="24"/>
        </w:rPr>
      </w:pPr>
      <w:r w:rsidRPr="001506D0">
        <w:rPr>
          <w:rFonts w:asciiTheme="minorHAnsi" w:hAnsiTheme="minorHAnsi" w:cstheme="minorHAnsi"/>
          <w:sz w:val="24"/>
          <w:szCs w:val="24"/>
        </w:rPr>
        <w:lastRenderedPageBreak/>
        <w:t>2.4.5. Model Presentation</w:t>
      </w:r>
    </w:p>
    <w:p w14:paraId="1126A0DB" w14:textId="77777777" w:rsidR="00F93C66" w:rsidRPr="001506D0" w:rsidRDefault="00F93C66" w:rsidP="00F93C66">
      <w:pPr>
        <w:rPr>
          <w:rFonts w:cstheme="minorHAnsi"/>
        </w:rPr>
      </w:pPr>
    </w:p>
    <w:p w14:paraId="34F4EF75" w14:textId="4D9C69E6" w:rsidR="00F5230A" w:rsidRDefault="00F5230A" w:rsidP="005F3757">
      <w:pPr>
        <w:jc w:val="both"/>
        <w:rPr>
          <w:rFonts w:cstheme="minorHAnsi"/>
        </w:rPr>
      </w:pPr>
      <w:r>
        <w:rPr>
          <w:rFonts w:cstheme="minorHAnsi"/>
        </w:rPr>
        <w:t>The</w:t>
      </w:r>
      <w:r w:rsidRPr="00F5230A">
        <w:rPr>
          <w:rFonts w:cstheme="minorHAnsi"/>
        </w:rPr>
        <w:t xml:space="preserve"> baseline hazard</w:t>
      </w:r>
      <w:r>
        <w:rPr>
          <w:rFonts w:cstheme="minorHAnsi"/>
        </w:rPr>
        <w:t xml:space="preserve"> for the final</w:t>
      </w:r>
      <w:r w:rsidRPr="00F5230A">
        <w:rPr>
          <w:rFonts w:cstheme="minorHAnsi"/>
        </w:rPr>
        <w:t xml:space="preserve"> was calculated separately for males and </w:t>
      </w:r>
      <w:r w:rsidR="00D37A2E" w:rsidRPr="00F5230A">
        <w:rPr>
          <w:rFonts w:cstheme="minorHAnsi"/>
        </w:rPr>
        <w:t>females</w:t>
      </w:r>
      <w:r w:rsidR="00D37A2E">
        <w:rPr>
          <w:rFonts w:cstheme="minorHAnsi"/>
        </w:rPr>
        <w:t xml:space="preserve"> (</w:t>
      </w:r>
      <w:r>
        <w:rPr>
          <w:rFonts w:cstheme="minorHAnsi"/>
        </w:rPr>
        <w:t>because the model was stratified)</w:t>
      </w:r>
      <w:r w:rsidRPr="00F5230A">
        <w:rPr>
          <w:rFonts w:cstheme="minorHAnsi"/>
        </w:rPr>
        <w:t>. For females, the baseline hazard at 5 years was found to be 0.1199 and for males, it was 0.1758. This information is shown in Table 5. Based on these values, the corresponding baseline survival probabilities were calculated to be 0.8914 for females and 0.8387 for males. The Cox PH model can be simplified by incorporating the baseline survival probabilities as a factor.</w:t>
      </w:r>
    </w:p>
    <w:p w14:paraId="68A00792" w14:textId="77777777" w:rsidR="001506D0" w:rsidRDefault="001506D0" w:rsidP="001506D0">
      <w:pPr>
        <w:rPr>
          <w:rFonts w:cstheme="minorHAnsi"/>
        </w:rPr>
      </w:pPr>
    </w:p>
    <w:p w14:paraId="22E512A7" w14:textId="77777777" w:rsidR="001506D0" w:rsidRPr="001506D0" w:rsidRDefault="001506D0" w:rsidP="001506D0">
      <w:pPr>
        <w:rPr>
          <w:rFonts w:cstheme="minorHAnsi"/>
        </w:rPr>
      </w:pPr>
    </w:p>
    <w:p w14:paraId="4CBDB603" w14:textId="2A47CD33" w:rsidR="005C7169" w:rsidRPr="001506D0" w:rsidRDefault="001506D0" w:rsidP="003F36ED">
      <w:pPr>
        <w:rPr>
          <w:rFonts w:eastAsiaTheme="minorEastAsia" w:cstheme="minorHAnsi"/>
        </w:rPr>
      </w:pPr>
      <m:oMath>
        <m:r>
          <w:rPr>
            <w:rFonts w:ascii="Cambria Math" w:hAnsi="Cambria Math" w:cstheme="minorHAnsi"/>
          </w:rPr>
          <m:t xml:space="preserve">                     H</m:t>
        </m:r>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[1-S</m:t>
            </m:r>
          </m:e>
          <m:sub>
            <m:r>
              <w:rPr>
                <w:rFonts w:ascii="Cambria Math" w:hAnsi="Cambria Math" w:cstheme="minorHAnsi"/>
              </w:rPr>
              <m:t>0</m:t>
            </m:r>
          </m:sub>
        </m:sSub>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exp</m:t>
            </m:r>
          </m:e>
          <m:sup>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1</m:t>
                </m:r>
              </m:sub>
            </m:sSub>
            <m:sSub>
              <m:sSubPr>
                <m:ctrlPr>
                  <w:rPr>
                    <w:rFonts w:ascii="Cambria Math" w:hAnsi="Cambria Math" w:cstheme="minorHAnsi"/>
                    <w:i/>
                  </w:rPr>
                </m:ctrlPr>
              </m:sSubPr>
              <m:e>
                <m:r>
                  <w:rPr>
                    <w:rFonts w:ascii="Cambria Math" w:hAnsi="Cambria Math" w:cstheme="minorHAnsi"/>
                  </w:rPr>
                  <m:t>bx</m:t>
                </m:r>
              </m:e>
              <m:sub>
                <m:r>
                  <w:rPr>
                    <w:rFonts w:ascii="Cambria Math" w:hAnsi="Cambria Math" w:cstheme="minorHAnsi"/>
                  </w:rPr>
                  <m:t>2</m:t>
                </m:r>
              </m:sub>
            </m:sSub>
            <m:r>
              <w:rPr>
                <w:rFonts w:ascii="Cambria Math" w:hAnsi="Cambria Math" w:cstheme="minorHAnsi"/>
              </w:rPr>
              <m:t xml:space="preserve"> + </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2</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 xml:space="preserve"> + ……..</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n</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n</m:t>
                </m:r>
              </m:sub>
            </m:sSub>
            <m:r>
              <w:rPr>
                <w:rFonts w:ascii="Cambria Math" w:hAnsi="Cambria Math" w:cstheme="minorHAnsi"/>
              </w:rPr>
              <m:t>)</m:t>
            </m:r>
          </m:sup>
        </m:sSup>
      </m:oMath>
      <w:r w:rsidRPr="001506D0">
        <w:rPr>
          <w:rFonts w:eastAsiaTheme="minorEastAsia" w:cstheme="minorHAnsi"/>
        </w:rPr>
        <w:t xml:space="preserve">                   </w:t>
      </w:r>
      <w:r>
        <w:rPr>
          <w:rFonts w:eastAsiaTheme="minorEastAsia" w:cstheme="minorHAnsi"/>
        </w:rPr>
        <w:t xml:space="preserve">                   </w:t>
      </w:r>
      <w:r w:rsidRPr="001506D0">
        <w:rPr>
          <w:rFonts w:eastAsiaTheme="minorEastAsia" w:cstheme="minorHAnsi"/>
        </w:rPr>
        <w:t xml:space="preserve"> </w:t>
      </w:r>
      <w:r w:rsidR="005C7169" w:rsidRPr="001506D0">
        <w:rPr>
          <w:rFonts w:eastAsiaTheme="minorEastAsia" w:cstheme="minorHAnsi"/>
        </w:rPr>
        <w:t>2</w:t>
      </w:r>
    </w:p>
    <w:p w14:paraId="431018F4" w14:textId="77777777" w:rsidR="001506D0" w:rsidRPr="001506D0" w:rsidRDefault="001506D0" w:rsidP="003F36ED">
      <w:pPr>
        <w:rPr>
          <w:rFonts w:eastAsiaTheme="minorEastAsia" w:cstheme="minorHAnsi"/>
        </w:rPr>
      </w:pPr>
    </w:p>
    <w:p w14:paraId="5DD60889" w14:textId="77777777" w:rsidR="001506D0" w:rsidRPr="001506D0" w:rsidRDefault="001506D0" w:rsidP="003F36ED">
      <w:pPr>
        <w:rPr>
          <w:rFonts w:eastAsiaTheme="minorEastAsia" w:cstheme="minorHAnsi"/>
        </w:rPr>
      </w:pPr>
    </w:p>
    <w:p w14:paraId="17A538F2" w14:textId="77777777" w:rsidR="001506D0" w:rsidRPr="001506D0" w:rsidRDefault="001506D0" w:rsidP="003F36ED">
      <w:pPr>
        <w:rPr>
          <w:rFonts w:eastAsiaTheme="minorEastAsia" w:cstheme="minorHAnsi"/>
        </w:rPr>
      </w:pPr>
    </w:p>
    <w:p w14:paraId="0EC7C442" w14:textId="38865E60" w:rsidR="001506D0" w:rsidRPr="001506D0" w:rsidRDefault="001506D0" w:rsidP="001506D0">
      <w:pPr>
        <w:pStyle w:val="Caption"/>
        <w:keepNext/>
        <w:rPr>
          <w:rFonts w:cstheme="minorHAnsi"/>
          <w:sz w:val="24"/>
          <w:szCs w:val="24"/>
        </w:rPr>
      </w:pPr>
      <w:r w:rsidRPr="001506D0">
        <w:rPr>
          <w:rFonts w:cstheme="minorHAnsi"/>
          <w:sz w:val="24"/>
          <w:szCs w:val="24"/>
        </w:rPr>
        <w:t xml:space="preserve">Table </w:t>
      </w:r>
      <w:r w:rsidRPr="001506D0">
        <w:rPr>
          <w:rFonts w:cstheme="minorHAnsi"/>
          <w:sz w:val="24"/>
          <w:szCs w:val="24"/>
        </w:rPr>
        <w:fldChar w:fldCharType="begin"/>
      </w:r>
      <w:r w:rsidRPr="001506D0">
        <w:rPr>
          <w:rFonts w:cstheme="minorHAnsi"/>
          <w:sz w:val="24"/>
          <w:szCs w:val="24"/>
        </w:rPr>
        <w:instrText xml:space="preserve"> SEQ Table \* ARABIC </w:instrText>
      </w:r>
      <w:r w:rsidRPr="001506D0">
        <w:rPr>
          <w:rFonts w:cstheme="minorHAnsi"/>
          <w:sz w:val="24"/>
          <w:szCs w:val="24"/>
        </w:rPr>
        <w:fldChar w:fldCharType="separate"/>
      </w:r>
      <w:r w:rsidRPr="001506D0">
        <w:rPr>
          <w:rFonts w:cstheme="minorHAnsi"/>
          <w:noProof/>
          <w:sz w:val="24"/>
          <w:szCs w:val="24"/>
        </w:rPr>
        <w:t>5</w:t>
      </w:r>
      <w:r w:rsidRPr="001506D0">
        <w:rPr>
          <w:rFonts w:cstheme="minorHAnsi"/>
          <w:sz w:val="24"/>
          <w:szCs w:val="24"/>
        </w:rPr>
        <w:fldChar w:fldCharType="end"/>
      </w:r>
      <w:r w:rsidRPr="001506D0">
        <w:rPr>
          <w:rFonts w:cstheme="minorHAnsi"/>
          <w:sz w:val="24"/>
          <w:szCs w:val="24"/>
        </w:rPr>
        <w:t>: Baseline hazard and survivor rates</w:t>
      </w:r>
    </w:p>
    <w:tbl>
      <w:tblPr>
        <w:tblW w:w="4820" w:type="dxa"/>
        <w:jc w:val="center"/>
        <w:tblLook w:val="04A0" w:firstRow="1" w:lastRow="0" w:firstColumn="1" w:lastColumn="0" w:noHBand="0" w:noVBand="1"/>
      </w:tblPr>
      <w:tblGrid>
        <w:gridCol w:w="1300"/>
        <w:gridCol w:w="1720"/>
        <w:gridCol w:w="1800"/>
      </w:tblGrid>
      <w:tr w:rsidR="001506D0" w:rsidRPr="00C51634" w14:paraId="5BC06873" w14:textId="77777777">
        <w:trPr>
          <w:trHeight w:val="320"/>
          <w:jc w:val="center"/>
        </w:trPr>
        <w:tc>
          <w:tcPr>
            <w:tcW w:w="1300" w:type="dxa"/>
            <w:tcBorders>
              <w:top w:val="single" w:sz="4" w:space="0" w:color="auto"/>
              <w:left w:val="nil"/>
              <w:bottom w:val="single" w:sz="4" w:space="0" w:color="auto"/>
              <w:right w:val="nil"/>
            </w:tcBorders>
            <w:shd w:val="clear" w:color="auto" w:fill="auto"/>
            <w:noWrap/>
            <w:vAlign w:val="bottom"/>
            <w:hideMark/>
          </w:tcPr>
          <w:p w14:paraId="188D3973" w14:textId="77777777" w:rsidR="001506D0" w:rsidRPr="00C51634" w:rsidRDefault="001506D0">
            <w:pPr>
              <w:rPr>
                <w:rFonts w:eastAsia="Times New Roman" w:cstheme="minorHAnsi"/>
                <w:b/>
                <w:bCs/>
                <w:color w:val="000000"/>
                <w:kern w:val="0"/>
                <w:lang w:eastAsia="en-GB"/>
                <w14:ligatures w14:val="none"/>
              </w:rPr>
            </w:pPr>
            <w:r w:rsidRPr="00C51634">
              <w:rPr>
                <w:rFonts w:eastAsia="Times New Roman" w:cstheme="minorHAnsi"/>
                <w:b/>
                <w:bCs/>
                <w:color w:val="000000"/>
                <w:kern w:val="0"/>
                <w:lang w:eastAsia="en-GB"/>
                <w14:ligatures w14:val="none"/>
              </w:rPr>
              <w:t>Strata</w:t>
            </w:r>
          </w:p>
        </w:tc>
        <w:tc>
          <w:tcPr>
            <w:tcW w:w="1720" w:type="dxa"/>
            <w:tcBorders>
              <w:top w:val="single" w:sz="4" w:space="0" w:color="auto"/>
              <w:left w:val="nil"/>
              <w:bottom w:val="single" w:sz="4" w:space="0" w:color="auto"/>
              <w:right w:val="nil"/>
            </w:tcBorders>
            <w:shd w:val="clear" w:color="auto" w:fill="auto"/>
            <w:noWrap/>
            <w:vAlign w:val="bottom"/>
            <w:hideMark/>
          </w:tcPr>
          <w:p w14:paraId="7CE1C166" w14:textId="77777777" w:rsidR="001506D0" w:rsidRPr="00C51634" w:rsidRDefault="001506D0">
            <w:pPr>
              <w:rPr>
                <w:rFonts w:eastAsia="Times New Roman" w:cstheme="minorHAnsi"/>
                <w:b/>
                <w:bCs/>
                <w:color w:val="000000"/>
                <w:kern w:val="0"/>
                <w:lang w:eastAsia="en-GB"/>
                <w14:ligatures w14:val="none"/>
              </w:rPr>
            </w:pPr>
            <w:r w:rsidRPr="00C51634">
              <w:rPr>
                <w:rFonts w:eastAsia="Times New Roman" w:cstheme="minorHAnsi"/>
                <w:b/>
                <w:bCs/>
                <w:color w:val="000000"/>
                <w:kern w:val="0"/>
                <w:lang w:eastAsia="en-GB"/>
                <w14:ligatures w14:val="none"/>
              </w:rPr>
              <w:t>Baseline Hazard</w:t>
            </w:r>
          </w:p>
        </w:tc>
        <w:tc>
          <w:tcPr>
            <w:tcW w:w="1800" w:type="dxa"/>
            <w:tcBorders>
              <w:top w:val="single" w:sz="4" w:space="0" w:color="auto"/>
              <w:left w:val="nil"/>
              <w:bottom w:val="single" w:sz="4" w:space="0" w:color="auto"/>
              <w:right w:val="nil"/>
            </w:tcBorders>
            <w:shd w:val="clear" w:color="auto" w:fill="auto"/>
            <w:noWrap/>
            <w:vAlign w:val="bottom"/>
            <w:hideMark/>
          </w:tcPr>
          <w:p w14:paraId="7BC550F9" w14:textId="77777777" w:rsidR="001506D0" w:rsidRPr="00C51634" w:rsidRDefault="001506D0">
            <w:pPr>
              <w:rPr>
                <w:rFonts w:eastAsia="Times New Roman" w:cstheme="minorHAnsi"/>
                <w:b/>
                <w:bCs/>
                <w:color w:val="000000"/>
                <w:kern w:val="0"/>
                <w:lang w:eastAsia="en-GB"/>
                <w14:ligatures w14:val="none"/>
              </w:rPr>
            </w:pPr>
            <w:r w:rsidRPr="00C51634">
              <w:rPr>
                <w:rFonts w:eastAsia="Times New Roman" w:cstheme="minorHAnsi"/>
                <w:b/>
                <w:bCs/>
                <w:color w:val="000000"/>
                <w:kern w:val="0"/>
                <w:lang w:eastAsia="en-GB"/>
                <w14:ligatures w14:val="none"/>
              </w:rPr>
              <w:t>Baseline Survival</w:t>
            </w:r>
          </w:p>
        </w:tc>
      </w:tr>
      <w:tr w:rsidR="001506D0" w:rsidRPr="00C51634" w14:paraId="6590C5FD" w14:textId="77777777">
        <w:trPr>
          <w:trHeight w:val="320"/>
          <w:jc w:val="center"/>
        </w:trPr>
        <w:tc>
          <w:tcPr>
            <w:tcW w:w="1300" w:type="dxa"/>
            <w:tcBorders>
              <w:top w:val="nil"/>
              <w:left w:val="nil"/>
              <w:bottom w:val="nil"/>
              <w:right w:val="nil"/>
            </w:tcBorders>
            <w:shd w:val="clear" w:color="auto" w:fill="auto"/>
            <w:noWrap/>
            <w:vAlign w:val="bottom"/>
            <w:hideMark/>
          </w:tcPr>
          <w:p w14:paraId="7F73F7B0" w14:textId="77777777" w:rsidR="001506D0" w:rsidRPr="00C51634" w:rsidRDefault="001506D0">
            <w:pPr>
              <w:rPr>
                <w:rFonts w:eastAsia="Times New Roman" w:cstheme="minorHAnsi"/>
                <w:color w:val="000000"/>
                <w:kern w:val="0"/>
                <w:lang w:eastAsia="en-GB"/>
                <w14:ligatures w14:val="none"/>
              </w:rPr>
            </w:pPr>
            <w:r w:rsidRPr="00C51634">
              <w:rPr>
                <w:rFonts w:eastAsia="Times New Roman" w:cstheme="minorHAnsi"/>
                <w:color w:val="000000"/>
                <w:kern w:val="0"/>
                <w:lang w:eastAsia="en-GB"/>
                <w14:ligatures w14:val="none"/>
              </w:rPr>
              <w:t>Sex = 0</w:t>
            </w:r>
          </w:p>
        </w:tc>
        <w:tc>
          <w:tcPr>
            <w:tcW w:w="1720" w:type="dxa"/>
            <w:tcBorders>
              <w:top w:val="nil"/>
              <w:left w:val="nil"/>
              <w:bottom w:val="nil"/>
              <w:right w:val="nil"/>
            </w:tcBorders>
            <w:shd w:val="clear" w:color="auto" w:fill="auto"/>
            <w:noWrap/>
            <w:vAlign w:val="bottom"/>
            <w:hideMark/>
          </w:tcPr>
          <w:p w14:paraId="1EF21B11" w14:textId="77777777" w:rsidR="001506D0" w:rsidRPr="00C51634" w:rsidRDefault="001506D0">
            <w:pPr>
              <w:jc w:val="right"/>
              <w:rPr>
                <w:rFonts w:eastAsia="Times New Roman" w:cstheme="minorHAnsi"/>
                <w:color w:val="000000"/>
                <w:kern w:val="0"/>
                <w:lang w:eastAsia="en-GB"/>
                <w14:ligatures w14:val="none"/>
              </w:rPr>
            </w:pPr>
            <w:r w:rsidRPr="00C51634">
              <w:rPr>
                <w:rFonts w:eastAsia="Times New Roman" w:cstheme="minorHAnsi"/>
                <w:color w:val="000000"/>
                <w:kern w:val="0"/>
                <w:lang w:eastAsia="en-GB"/>
                <w14:ligatures w14:val="none"/>
              </w:rPr>
              <w:t>0.119</w:t>
            </w:r>
            <w:r w:rsidRPr="001506D0">
              <w:rPr>
                <w:rFonts w:eastAsia="Times New Roman" w:cstheme="minorHAnsi"/>
                <w:color w:val="000000"/>
                <w:kern w:val="0"/>
                <w:lang w:eastAsia="en-GB"/>
                <w14:ligatures w14:val="none"/>
              </w:rPr>
              <w:t>9</w:t>
            </w:r>
          </w:p>
        </w:tc>
        <w:tc>
          <w:tcPr>
            <w:tcW w:w="1800" w:type="dxa"/>
            <w:tcBorders>
              <w:top w:val="nil"/>
              <w:left w:val="nil"/>
              <w:bottom w:val="nil"/>
              <w:right w:val="nil"/>
            </w:tcBorders>
            <w:shd w:val="clear" w:color="auto" w:fill="auto"/>
            <w:noWrap/>
            <w:vAlign w:val="bottom"/>
            <w:hideMark/>
          </w:tcPr>
          <w:p w14:paraId="49052607" w14:textId="77777777" w:rsidR="001506D0" w:rsidRPr="00C51634" w:rsidRDefault="001506D0">
            <w:pPr>
              <w:jc w:val="right"/>
              <w:rPr>
                <w:rFonts w:eastAsia="Times New Roman" w:cstheme="minorHAnsi"/>
                <w:color w:val="000000"/>
                <w:kern w:val="0"/>
                <w:lang w:eastAsia="en-GB"/>
                <w14:ligatures w14:val="none"/>
              </w:rPr>
            </w:pPr>
            <w:r w:rsidRPr="00C51634">
              <w:rPr>
                <w:rFonts w:eastAsia="Times New Roman" w:cstheme="minorHAnsi"/>
                <w:color w:val="000000"/>
                <w:kern w:val="0"/>
                <w:lang w:eastAsia="en-GB"/>
                <w14:ligatures w14:val="none"/>
              </w:rPr>
              <w:t>0.891376395</w:t>
            </w:r>
          </w:p>
        </w:tc>
      </w:tr>
      <w:tr w:rsidR="001506D0" w:rsidRPr="00C51634" w14:paraId="46F0B46B" w14:textId="77777777">
        <w:trPr>
          <w:trHeight w:val="320"/>
          <w:jc w:val="center"/>
        </w:trPr>
        <w:tc>
          <w:tcPr>
            <w:tcW w:w="1300" w:type="dxa"/>
            <w:tcBorders>
              <w:top w:val="nil"/>
              <w:left w:val="nil"/>
              <w:bottom w:val="single" w:sz="4" w:space="0" w:color="auto"/>
              <w:right w:val="nil"/>
            </w:tcBorders>
            <w:shd w:val="clear" w:color="auto" w:fill="auto"/>
            <w:noWrap/>
            <w:vAlign w:val="bottom"/>
            <w:hideMark/>
          </w:tcPr>
          <w:p w14:paraId="7E0866E1" w14:textId="77777777" w:rsidR="001506D0" w:rsidRPr="00C51634" w:rsidRDefault="001506D0">
            <w:pPr>
              <w:rPr>
                <w:rFonts w:eastAsia="Times New Roman" w:cstheme="minorHAnsi"/>
                <w:color w:val="000000"/>
                <w:kern w:val="0"/>
                <w:lang w:eastAsia="en-GB"/>
                <w14:ligatures w14:val="none"/>
              </w:rPr>
            </w:pPr>
            <w:r w:rsidRPr="00C51634">
              <w:rPr>
                <w:rFonts w:eastAsia="Times New Roman" w:cstheme="minorHAnsi"/>
                <w:color w:val="000000"/>
                <w:kern w:val="0"/>
                <w:lang w:eastAsia="en-GB"/>
                <w14:ligatures w14:val="none"/>
              </w:rPr>
              <w:t>Sex = 1</w:t>
            </w:r>
          </w:p>
        </w:tc>
        <w:tc>
          <w:tcPr>
            <w:tcW w:w="1720" w:type="dxa"/>
            <w:tcBorders>
              <w:top w:val="nil"/>
              <w:left w:val="nil"/>
              <w:bottom w:val="single" w:sz="4" w:space="0" w:color="auto"/>
              <w:right w:val="nil"/>
            </w:tcBorders>
            <w:shd w:val="clear" w:color="auto" w:fill="auto"/>
            <w:noWrap/>
            <w:vAlign w:val="bottom"/>
            <w:hideMark/>
          </w:tcPr>
          <w:p w14:paraId="235FBC21" w14:textId="77777777" w:rsidR="001506D0" w:rsidRPr="00C51634" w:rsidRDefault="001506D0">
            <w:pPr>
              <w:jc w:val="right"/>
              <w:rPr>
                <w:rFonts w:eastAsia="Times New Roman" w:cstheme="minorHAnsi"/>
                <w:color w:val="000000"/>
                <w:kern w:val="0"/>
                <w:lang w:eastAsia="en-GB"/>
                <w14:ligatures w14:val="none"/>
              </w:rPr>
            </w:pPr>
            <w:r w:rsidRPr="00C51634">
              <w:rPr>
                <w:rFonts w:eastAsia="Times New Roman" w:cstheme="minorHAnsi"/>
                <w:color w:val="000000"/>
                <w:kern w:val="0"/>
                <w:lang w:eastAsia="en-GB"/>
                <w14:ligatures w14:val="none"/>
              </w:rPr>
              <w:t>0.1758</w:t>
            </w:r>
          </w:p>
        </w:tc>
        <w:tc>
          <w:tcPr>
            <w:tcW w:w="1800" w:type="dxa"/>
            <w:tcBorders>
              <w:top w:val="nil"/>
              <w:left w:val="nil"/>
              <w:bottom w:val="single" w:sz="4" w:space="0" w:color="auto"/>
              <w:right w:val="nil"/>
            </w:tcBorders>
            <w:shd w:val="clear" w:color="auto" w:fill="auto"/>
            <w:noWrap/>
            <w:vAlign w:val="bottom"/>
            <w:hideMark/>
          </w:tcPr>
          <w:p w14:paraId="2AC0F12A" w14:textId="77777777" w:rsidR="001506D0" w:rsidRPr="00C51634" w:rsidRDefault="001506D0">
            <w:pPr>
              <w:jc w:val="right"/>
              <w:rPr>
                <w:rFonts w:eastAsia="Times New Roman" w:cstheme="minorHAnsi"/>
                <w:color w:val="000000"/>
                <w:kern w:val="0"/>
                <w:lang w:eastAsia="en-GB"/>
                <w14:ligatures w14:val="none"/>
              </w:rPr>
            </w:pPr>
            <w:r w:rsidRPr="00C51634">
              <w:rPr>
                <w:rFonts w:eastAsia="Times New Roman" w:cstheme="minorHAnsi"/>
                <w:color w:val="000000"/>
                <w:kern w:val="0"/>
                <w:lang w:eastAsia="en-GB"/>
                <w14:ligatures w14:val="none"/>
              </w:rPr>
              <w:t>0.838749992</w:t>
            </w:r>
          </w:p>
        </w:tc>
      </w:tr>
    </w:tbl>
    <w:p w14:paraId="1E35FF3B" w14:textId="77777777" w:rsidR="001506D0" w:rsidRDefault="001506D0" w:rsidP="003F36ED">
      <w:pPr>
        <w:rPr>
          <w:rFonts w:eastAsiaTheme="minorEastAsia" w:cstheme="minorHAnsi"/>
        </w:rPr>
      </w:pPr>
    </w:p>
    <w:p w14:paraId="73C005B9" w14:textId="2ED2B2BE" w:rsidR="00CC26CB" w:rsidRDefault="00CC26CB" w:rsidP="00CC26CB">
      <w:pPr>
        <w:pStyle w:val="Heading2"/>
        <w:rPr>
          <w:rFonts w:eastAsiaTheme="minorEastAsia"/>
        </w:rPr>
      </w:pPr>
      <w:r>
        <w:rPr>
          <w:rFonts w:eastAsiaTheme="minorEastAsia"/>
        </w:rPr>
        <w:t>2.4.6 Model Usage - Nomogram</w:t>
      </w:r>
    </w:p>
    <w:p w14:paraId="7C4DE573" w14:textId="4475E66C" w:rsidR="00CC26CB" w:rsidRDefault="00CC26CB" w:rsidP="00CC26CB">
      <w:pPr>
        <w:jc w:val="both"/>
        <w:rPr>
          <w:rFonts w:eastAsiaTheme="minorEastAsia" w:cstheme="minorHAnsi"/>
        </w:rPr>
      </w:pPr>
      <w:r w:rsidRPr="00CC26CB">
        <w:rPr>
          <w:rFonts w:eastAsiaTheme="minorEastAsia" w:cstheme="minorHAnsi"/>
        </w:rPr>
        <w:t>The nomogram</w:t>
      </w:r>
      <w:r>
        <w:rPr>
          <w:rFonts w:eastAsiaTheme="minorEastAsia" w:cstheme="minorHAnsi"/>
        </w:rPr>
        <w:t xml:space="preserve"> (see Figure </w:t>
      </w:r>
      <w:r w:rsidR="00122323">
        <w:rPr>
          <w:rFonts w:eastAsiaTheme="minorEastAsia" w:cstheme="minorHAnsi"/>
        </w:rPr>
        <w:t>4</w:t>
      </w:r>
      <w:r>
        <w:rPr>
          <w:rFonts w:eastAsiaTheme="minorEastAsia" w:cstheme="minorHAnsi"/>
        </w:rPr>
        <w:t xml:space="preserve"> below)</w:t>
      </w:r>
      <w:r w:rsidRPr="00CC26CB">
        <w:rPr>
          <w:rFonts w:eastAsiaTheme="minorEastAsia" w:cstheme="minorHAnsi"/>
        </w:rPr>
        <w:t xml:space="preserve"> </w:t>
      </w:r>
      <w:r>
        <w:rPr>
          <w:rFonts w:eastAsiaTheme="minorEastAsia" w:cstheme="minorHAnsi"/>
        </w:rPr>
        <w:t xml:space="preserve">has been provided as a </w:t>
      </w:r>
      <w:r w:rsidRPr="00CC26CB">
        <w:rPr>
          <w:rFonts w:eastAsiaTheme="minorEastAsia" w:cstheme="minorHAnsi"/>
        </w:rPr>
        <w:t>visual tool designed to estimate 5-year survival probabilities</w:t>
      </w:r>
      <w:r>
        <w:rPr>
          <w:rFonts w:eastAsiaTheme="minorEastAsia" w:cstheme="minorHAnsi"/>
        </w:rPr>
        <w:t xml:space="preserve"> for cardiovascular disease</w:t>
      </w:r>
      <w:r w:rsidRPr="00CC26CB">
        <w:rPr>
          <w:rFonts w:eastAsiaTheme="minorEastAsia" w:cstheme="minorHAnsi"/>
        </w:rPr>
        <w:t xml:space="preserve"> through a Cox proportional hazards </w:t>
      </w:r>
      <w:r w:rsidR="00122323">
        <w:rPr>
          <w:rFonts w:eastAsiaTheme="minorEastAsia" w:cstheme="minorHAnsi"/>
        </w:rPr>
        <w:t>model</w:t>
      </w:r>
      <w:r w:rsidR="00883310">
        <w:rPr>
          <w:rFonts w:eastAsiaTheme="minorEastAsia" w:cstheme="minorHAnsi"/>
        </w:rPr>
        <w:fldChar w:fldCharType="begin"/>
      </w:r>
      <w:r w:rsidR="00883310">
        <w:rPr>
          <w:rFonts w:eastAsiaTheme="minorEastAsia" w:cstheme="minorHAnsi"/>
        </w:rPr>
        <w:instrText xml:space="preserve"> ADDIN ZOTERO_ITEM CSL_CITATION {"citationID":"H33kvcKE","properties":{"formattedCitation":"(Iasonos et al., 2016)","plainCitation":"(Iasonos et al., 2016)","noteIndex":0},"citationItems":[{"id":192,"uris":["http://zotero.org/users/11337529/items/GFY5D4ZN"],"itemData":{"id":192,"type":"article-journal","abstract":"Nomograms are widely used for cancer prognosis, primarily because of their ability to reduce statistical predictive models into a single numerical estimate of the probability of an event, such as death or recurrence, that is tailored to the profile of an individual patient. User-friendly graphical interfaces for generating these estimates facilitate the use of nomograms during clinical encounters to inform clinical decision making. However, the statistical underpinnings of these models require careful scrutiny, and the degree of uncertainty surrounding the point estimates requires attention. This guide provides a nonstatistical audience with a methodological approach for building, interpreting, and using nomograms to estimate cancer prognosis or other health outcomes.","archive_location":"world","container-title":"Journal of Clinical Oncology","DOI":"10.1200/JCO.2007.12.9791","language":"en","license":"© 2008 by American Society of Clinical Oncology","note":"publisher: American Society of Clinical Oncology","source":"ascopubs.org","title":"How To Build and Interpret a Nomogram for Cancer Prognosis","URL":"https://ascopubs.org/doi/10.1200/JCO.2007.12.9791","author":[{"family":"Iasonos","given":"Alexia"},{"family":"Schrag","given":"Deborah"},{"family":"Raj","given":"Ganesh V."},{"family":"Panageas","given":"Katherine S."}],"accessed":{"date-parts":[["2024",1,8]]},"issued":{"date-parts":[["2016",9,22]]}}}],"schema":"https://github.com/citation-style-language/schema/raw/master/csl-citation.json"} </w:instrText>
      </w:r>
      <w:r w:rsidR="00883310">
        <w:rPr>
          <w:rFonts w:eastAsiaTheme="minorEastAsia" w:cstheme="minorHAnsi"/>
        </w:rPr>
        <w:fldChar w:fldCharType="separate"/>
      </w:r>
      <w:r w:rsidR="00883310">
        <w:rPr>
          <w:rFonts w:eastAsiaTheme="minorEastAsia" w:cstheme="minorHAnsi"/>
          <w:noProof/>
        </w:rPr>
        <w:t>(Iasonos et al., 2016)</w:t>
      </w:r>
      <w:r w:rsidR="00883310">
        <w:rPr>
          <w:rFonts w:eastAsiaTheme="minorEastAsia" w:cstheme="minorHAnsi"/>
        </w:rPr>
        <w:fldChar w:fldCharType="end"/>
      </w:r>
      <w:r>
        <w:rPr>
          <w:rFonts w:eastAsiaTheme="minorEastAsia" w:cstheme="minorHAnsi"/>
        </w:rPr>
        <w:t xml:space="preserve">. </w:t>
      </w:r>
      <w:r w:rsidRPr="00CC26CB">
        <w:rPr>
          <w:rFonts w:eastAsiaTheme="minorEastAsia" w:cstheme="minorHAnsi"/>
        </w:rPr>
        <w:t>The key predictors in this model are age, BMI, diabetes status, and CKD. Each predictor is assigned points inversely based on age and BMI, indicating that the risk increases as age and BMI deviations increase. The points from all predictors are added to determine a total, which corresponds to a linear predictor value. This value is then converted to a 5-year survival probability, with the scale indicating that a higher total points value is associated with lower chances of survival.</w:t>
      </w:r>
    </w:p>
    <w:p w14:paraId="151EF1DF" w14:textId="77777777" w:rsidR="001506D0" w:rsidRDefault="00886A90" w:rsidP="00940087">
      <w:pPr>
        <w:keepNext/>
        <w:jc w:val="center"/>
      </w:pPr>
      <w:r w:rsidRPr="001506D0">
        <w:rPr>
          <w:rFonts w:cstheme="minorHAnsi"/>
          <w:noProof/>
        </w:rPr>
        <w:lastRenderedPageBreak/>
        <w:drawing>
          <wp:inline distT="0" distB="0" distL="0" distR="0" wp14:anchorId="45CF9CB7" wp14:editId="1EA8D681">
            <wp:extent cx="5315639" cy="4097655"/>
            <wp:effectExtent l="0" t="0" r="5715" b="4445"/>
            <wp:docPr id="1886258053"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258053" name="Picture 3" descr="A screenshot of a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30286" cy="4108946"/>
                    </a:xfrm>
                    <a:prstGeom prst="rect">
                      <a:avLst/>
                    </a:prstGeom>
                  </pic:spPr>
                </pic:pic>
              </a:graphicData>
            </a:graphic>
          </wp:inline>
        </w:drawing>
      </w:r>
    </w:p>
    <w:p w14:paraId="3D49D0D0" w14:textId="3507C0FD" w:rsidR="00BB319F" w:rsidRDefault="001506D0" w:rsidP="00CC26CB">
      <w:pPr>
        <w:pStyle w:val="Caption"/>
        <w:rPr>
          <w:sz w:val="24"/>
          <w:szCs w:val="24"/>
        </w:rPr>
      </w:pPr>
      <w:r w:rsidRPr="001506D0">
        <w:rPr>
          <w:sz w:val="24"/>
          <w:szCs w:val="24"/>
        </w:rPr>
        <w:t xml:space="preserve">Figure </w:t>
      </w:r>
      <w:r w:rsidRPr="001506D0">
        <w:rPr>
          <w:sz w:val="24"/>
          <w:szCs w:val="24"/>
        </w:rPr>
        <w:fldChar w:fldCharType="begin"/>
      </w:r>
      <w:r w:rsidRPr="001506D0">
        <w:rPr>
          <w:sz w:val="24"/>
          <w:szCs w:val="24"/>
        </w:rPr>
        <w:instrText xml:space="preserve"> SEQ Figure \* ARABIC </w:instrText>
      </w:r>
      <w:r w:rsidRPr="001506D0">
        <w:rPr>
          <w:sz w:val="24"/>
          <w:szCs w:val="24"/>
        </w:rPr>
        <w:fldChar w:fldCharType="separate"/>
      </w:r>
      <w:r w:rsidR="00122323">
        <w:rPr>
          <w:noProof/>
          <w:sz w:val="24"/>
          <w:szCs w:val="24"/>
        </w:rPr>
        <w:t>4</w:t>
      </w:r>
      <w:r w:rsidRPr="001506D0">
        <w:rPr>
          <w:sz w:val="24"/>
          <w:szCs w:val="24"/>
        </w:rPr>
        <w:fldChar w:fldCharType="end"/>
      </w:r>
      <w:r w:rsidRPr="001506D0">
        <w:rPr>
          <w:sz w:val="24"/>
          <w:szCs w:val="24"/>
        </w:rPr>
        <w:t>: Nomogram from model usage</w:t>
      </w:r>
    </w:p>
    <w:p w14:paraId="6EF3ABFB" w14:textId="77777777" w:rsidR="00883310" w:rsidRDefault="00883310" w:rsidP="00883310"/>
    <w:p w14:paraId="142C9871" w14:textId="0DE0F488" w:rsidR="00883310" w:rsidRDefault="00883310">
      <w:r>
        <w:br w:type="page"/>
      </w:r>
    </w:p>
    <w:p w14:paraId="64FCC4B9" w14:textId="77777777" w:rsidR="008A5276" w:rsidRPr="008A5276" w:rsidRDefault="00883310" w:rsidP="008A5276">
      <w:pPr>
        <w:pStyle w:val="Bibliography"/>
        <w:rPr>
          <w:rFonts w:ascii="Calibri" w:cs="Calibri"/>
        </w:rPr>
      </w:pPr>
      <w:r>
        <w:lastRenderedPageBreak/>
        <w:fldChar w:fldCharType="begin"/>
      </w:r>
      <w:r>
        <w:instrText xml:space="preserve"> ADDIN ZOTERO_BIBL {"uncited":[],"omitted":[],"custom":[]} CSL_BIBLIOGRAPHY </w:instrText>
      </w:r>
      <w:r>
        <w:fldChar w:fldCharType="separate"/>
      </w:r>
      <w:r w:rsidR="008A5276" w:rsidRPr="008A5276">
        <w:rPr>
          <w:rFonts w:ascii="Calibri" w:cs="Calibri"/>
        </w:rPr>
        <w:t xml:space="preserve">Harrell, F. E. (2015). Introduction to Survival Analysis. In Jr. Harrell Frank E. (Ed.), </w:t>
      </w:r>
      <w:r w:rsidR="008A5276" w:rsidRPr="008A5276">
        <w:rPr>
          <w:rFonts w:ascii="Calibri" w:cs="Calibri"/>
          <w:i/>
          <w:iCs/>
        </w:rPr>
        <w:t>Regression Modeling Strategies: With Applications to Linear Models, Logistic and Ordinal Regression, and Survival Analysis</w:t>
      </w:r>
      <w:r w:rsidR="008A5276" w:rsidRPr="008A5276">
        <w:rPr>
          <w:rFonts w:ascii="Calibri" w:cs="Calibri"/>
        </w:rPr>
        <w:t xml:space="preserve"> (pp. 399–422). Springer International Publishing. https://doi.org/10.1007/978-3-319-19425-7_17</w:t>
      </w:r>
    </w:p>
    <w:p w14:paraId="5013D582" w14:textId="77777777" w:rsidR="008A5276" w:rsidRPr="008A5276" w:rsidRDefault="008A5276" w:rsidP="008A5276">
      <w:pPr>
        <w:pStyle w:val="Bibliography"/>
        <w:rPr>
          <w:rFonts w:ascii="Calibri" w:cs="Calibri"/>
        </w:rPr>
      </w:pPr>
      <w:r w:rsidRPr="008A5276">
        <w:rPr>
          <w:rFonts w:ascii="Calibri" w:cs="Calibri"/>
        </w:rPr>
        <w:t xml:space="preserve">Hashim, D., &amp; Weiderpass, E. (2019). Cancer Survival and Survivorship. In P. Boffetta &amp; P. Hainaut (Eds.), </w:t>
      </w:r>
      <w:r w:rsidRPr="008A5276">
        <w:rPr>
          <w:rFonts w:ascii="Calibri" w:cs="Calibri"/>
          <w:i/>
          <w:iCs/>
        </w:rPr>
        <w:t>Encyclopedia of Cancer (Third Edition)</w:t>
      </w:r>
      <w:r w:rsidRPr="008A5276">
        <w:rPr>
          <w:rFonts w:ascii="Calibri" w:cs="Calibri"/>
        </w:rPr>
        <w:t xml:space="preserve"> (pp. 250–259). Academic Press. https://doi.org/10.1016/B978-0-12-801238-3.65102-4</w:t>
      </w:r>
    </w:p>
    <w:p w14:paraId="23F2B013" w14:textId="77777777" w:rsidR="008A5276" w:rsidRPr="008A5276" w:rsidRDefault="008A5276" w:rsidP="008A5276">
      <w:pPr>
        <w:pStyle w:val="Bibliography"/>
        <w:rPr>
          <w:rFonts w:ascii="Calibri" w:cs="Calibri"/>
        </w:rPr>
      </w:pPr>
      <w:r w:rsidRPr="008A5276">
        <w:rPr>
          <w:rFonts w:ascii="Calibri" w:cs="Calibri"/>
        </w:rPr>
        <w:t xml:space="preserve">Hippisley-Cox, J., Coupland, C., &amp; Brindle, P. (2017). Development and validation of QRISK3 risk prediction algorithms to estimate future risk of cardiovascular disease: Prospective cohort study. </w:t>
      </w:r>
      <w:r w:rsidRPr="008A5276">
        <w:rPr>
          <w:rFonts w:ascii="Calibri" w:cs="Calibri"/>
          <w:i/>
          <w:iCs/>
        </w:rPr>
        <w:t>BMJ</w:t>
      </w:r>
      <w:r w:rsidRPr="008A5276">
        <w:rPr>
          <w:rFonts w:ascii="Calibri" w:cs="Calibri"/>
        </w:rPr>
        <w:t xml:space="preserve">, </w:t>
      </w:r>
      <w:r w:rsidRPr="008A5276">
        <w:rPr>
          <w:rFonts w:ascii="Calibri" w:cs="Calibri"/>
          <w:i/>
          <w:iCs/>
        </w:rPr>
        <w:t>357</w:t>
      </w:r>
      <w:r w:rsidRPr="008A5276">
        <w:rPr>
          <w:rFonts w:ascii="Calibri" w:cs="Calibri"/>
        </w:rPr>
        <w:t>. https://doi.org/10.1136/bmj.j2099</w:t>
      </w:r>
    </w:p>
    <w:p w14:paraId="30598632" w14:textId="77777777" w:rsidR="008A5276" w:rsidRPr="008A5276" w:rsidRDefault="008A5276" w:rsidP="008A5276">
      <w:pPr>
        <w:pStyle w:val="Bibliography"/>
        <w:rPr>
          <w:rFonts w:ascii="Calibri" w:cs="Calibri"/>
        </w:rPr>
      </w:pPr>
      <w:r w:rsidRPr="008A5276">
        <w:rPr>
          <w:rFonts w:ascii="Calibri" w:cs="Calibri"/>
        </w:rPr>
        <w:t xml:space="preserve">Iasonos, A., Schrag, D., Raj, G. V., &amp; Panageas, K. S. (2016). How To Build and Interpret a Nomogram for Cancer Prognosis. </w:t>
      </w:r>
      <w:r w:rsidRPr="008A5276">
        <w:rPr>
          <w:rFonts w:ascii="Calibri" w:cs="Calibri"/>
          <w:i/>
          <w:iCs/>
        </w:rPr>
        <w:t>Journal of Clinical Oncology</w:t>
      </w:r>
      <w:r w:rsidRPr="008A5276">
        <w:rPr>
          <w:rFonts w:ascii="Calibri" w:cs="Calibri"/>
        </w:rPr>
        <w:t>. https://doi.org/10.1200/JCO.2007.12.9791</w:t>
      </w:r>
    </w:p>
    <w:p w14:paraId="757DF5F7" w14:textId="77777777" w:rsidR="008A5276" w:rsidRPr="008A5276" w:rsidRDefault="008A5276" w:rsidP="008A5276">
      <w:pPr>
        <w:pStyle w:val="Bibliography"/>
        <w:rPr>
          <w:rFonts w:ascii="Calibri" w:cs="Calibri"/>
        </w:rPr>
      </w:pPr>
      <w:r w:rsidRPr="008A5276">
        <w:rPr>
          <w:rFonts w:ascii="Calibri" w:cs="Calibri"/>
        </w:rPr>
        <w:t xml:space="preserve">Okshina, E. Y., Loukianov, M. M., Martsevich, S. Y., Yakushin, S. S., Kutishenko, N. P., Vorobyev, A. N., Pereverzeva, K. G., Zagrebelnyy, A. V., Voronina, V. P., Dmitrieva, N. A., Lerman, O. V., Kudryashov, E. V., Boytsov, S. A., &amp; Drapkina, O. M. (2019). Patients with History of Myocardial Infarction and Acute Cerebrovascular Accidentin Clinical Practice: Demographic, Clinical Characteristics, Drug Treatment and Outcomes (Data of Outpatient and Hospital Registry REGION). </w:t>
      </w:r>
      <w:r w:rsidRPr="008A5276">
        <w:rPr>
          <w:rFonts w:ascii="Calibri" w:cs="Calibri"/>
          <w:i/>
          <w:iCs/>
        </w:rPr>
        <w:t>Rational Pharmacotherapy in Cardiology</w:t>
      </w:r>
      <w:r w:rsidRPr="008A5276">
        <w:rPr>
          <w:rFonts w:ascii="Calibri" w:cs="Calibri"/>
        </w:rPr>
        <w:t xml:space="preserve">, </w:t>
      </w:r>
      <w:r w:rsidRPr="008A5276">
        <w:rPr>
          <w:rFonts w:ascii="Calibri" w:cs="Calibri"/>
          <w:i/>
          <w:iCs/>
        </w:rPr>
        <w:t>15</w:t>
      </w:r>
      <w:r w:rsidRPr="008A5276">
        <w:rPr>
          <w:rFonts w:ascii="Calibri" w:cs="Calibri"/>
        </w:rPr>
        <w:t>(5), Article 5. https://doi.org/10.20996/1819-6446-2019-15-5-656-662</w:t>
      </w:r>
    </w:p>
    <w:p w14:paraId="0A11B1D8" w14:textId="6DEB9BB6" w:rsidR="00C85014" w:rsidRDefault="00883310" w:rsidP="00883310">
      <w:r>
        <w:fldChar w:fldCharType="end"/>
      </w:r>
    </w:p>
    <w:p w14:paraId="44CAA240" w14:textId="77777777" w:rsidR="00C85014" w:rsidRDefault="00C85014">
      <w:r>
        <w:br w:type="page"/>
      </w:r>
    </w:p>
    <w:p w14:paraId="682879F4" w14:textId="53339DCA" w:rsidR="00883310" w:rsidRDefault="00C85014" w:rsidP="00F04222">
      <w:pPr>
        <w:pStyle w:val="Heading2"/>
      </w:pPr>
      <w:r>
        <w:lastRenderedPageBreak/>
        <w:t>Appendix</w:t>
      </w:r>
      <w:r w:rsidR="00F04222">
        <w:t>- R</w:t>
      </w:r>
      <w:r>
        <w:t xml:space="preserve"> Code used for the </w:t>
      </w:r>
      <w:r w:rsidR="00F04222">
        <w:t>analysis.</w:t>
      </w:r>
    </w:p>
    <w:p w14:paraId="5F82E243" w14:textId="77777777" w:rsidR="00F04222" w:rsidRDefault="00F04222" w:rsidP="00F04222"/>
    <w:p w14:paraId="14A94A7D"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Setting Working Directory -----------------------------------------------</w:t>
      </w:r>
    </w:p>
    <w:p w14:paraId="3D9B58AE" w14:textId="6451700C"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setwd("/Users/</w:t>
      </w:r>
      <w:r>
        <w:rPr>
          <w:rFonts w:ascii="font000000002b4c42ad" w:eastAsia="Times New Roman" w:hAnsi="font000000002b4c42ad" w:cs="Courier New"/>
          <w:kern w:val="0"/>
          <w:sz w:val="20"/>
          <w:szCs w:val="20"/>
          <w:lang w:eastAsia="en-GB"/>
          <w14:ligatures w14:val="none"/>
        </w:rPr>
        <w:t>******</w:t>
      </w:r>
      <w:r w:rsidRPr="00F04222">
        <w:rPr>
          <w:rFonts w:ascii="font000000002b4c42ad" w:eastAsia="Times New Roman" w:hAnsi="font000000002b4c42ad" w:cs="Courier New"/>
          <w:kern w:val="0"/>
          <w:sz w:val="20"/>
          <w:szCs w:val="20"/>
          <w:lang w:eastAsia="en-GB"/>
          <w14:ligatures w14:val="none"/>
        </w:rPr>
        <w:t>/Documents/MSc_HDS/Stats_Modelling/Assessment")</w:t>
      </w:r>
    </w:p>
    <w:p w14:paraId="0BA5D8B1"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Loading Libraries -------------------------------------------------------</w:t>
      </w:r>
    </w:p>
    <w:p w14:paraId="7476AABB"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library(</w:t>
      </w:r>
      <w:proofErr w:type="spellStart"/>
      <w:r w:rsidRPr="00F04222">
        <w:rPr>
          <w:rFonts w:ascii="font000000002b4c42ad" w:eastAsia="Times New Roman" w:hAnsi="font000000002b4c42ad" w:cs="Courier New"/>
          <w:kern w:val="0"/>
          <w:sz w:val="20"/>
          <w:szCs w:val="20"/>
          <w:lang w:eastAsia="en-GB"/>
          <w14:ligatures w14:val="none"/>
        </w:rPr>
        <w:t>tidyverse</w:t>
      </w:r>
      <w:proofErr w:type="spellEnd"/>
      <w:r w:rsidRPr="00F04222">
        <w:rPr>
          <w:rFonts w:ascii="font000000002b4c42ad" w:eastAsia="Times New Roman" w:hAnsi="font000000002b4c42ad" w:cs="Courier New"/>
          <w:kern w:val="0"/>
          <w:sz w:val="20"/>
          <w:szCs w:val="20"/>
          <w:lang w:eastAsia="en-GB"/>
          <w14:ligatures w14:val="none"/>
        </w:rPr>
        <w:t>)</w:t>
      </w:r>
    </w:p>
    <w:p w14:paraId="0780BD20"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library(janitor)</w:t>
      </w:r>
    </w:p>
    <w:p w14:paraId="70E42B65"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library(survival)</w:t>
      </w:r>
    </w:p>
    <w:p w14:paraId="7C61B96C"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library(</w:t>
      </w:r>
      <w:proofErr w:type="spellStart"/>
      <w:r w:rsidRPr="00F04222">
        <w:rPr>
          <w:rFonts w:ascii="font000000002b4c42ad" w:eastAsia="Times New Roman" w:hAnsi="font000000002b4c42ad" w:cs="Courier New"/>
          <w:kern w:val="0"/>
          <w:sz w:val="20"/>
          <w:szCs w:val="20"/>
          <w:lang w:eastAsia="en-GB"/>
          <w14:ligatures w14:val="none"/>
        </w:rPr>
        <w:t>gtsummary</w:t>
      </w:r>
      <w:proofErr w:type="spellEnd"/>
      <w:r w:rsidRPr="00F04222">
        <w:rPr>
          <w:rFonts w:ascii="font000000002b4c42ad" w:eastAsia="Times New Roman" w:hAnsi="font000000002b4c42ad" w:cs="Courier New"/>
          <w:kern w:val="0"/>
          <w:sz w:val="20"/>
          <w:szCs w:val="20"/>
          <w:lang w:eastAsia="en-GB"/>
          <w14:ligatures w14:val="none"/>
        </w:rPr>
        <w:t>)</w:t>
      </w:r>
    </w:p>
    <w:p w14:paraId="4C136EA0"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library(grid)</w:t>
      </w:r>
    </w:p>
    <w:p w14:paraId="2087DCD9"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library(</w:t>
      </w:r>
      <w:proofErr w:type="spellStart"/>
      <w:r w:rsidRPr="00F04222">
        <w:rPr>
          <w:rFonts w:ascii="font000000002b4c42ad" w:eastAsia="Times New Roman" w:hAnsi="font000000002b4c42ad" w:cs="Courier New"/>
          <w:kern w:val="0"/>
          <w:sz w:val="20"/>
          <w:szCs w:val="20"/>
          <w:lang w:eastAsia="en-GB"/>
          <w14:ligatures w14:val="none"/>
        </w:rPr>
        <w:t>gridExtra</w:t>
      </w:r>
      <w:proofErr w:type="spellEnd"/>
      <w:r w:rsidRPr="00F04222">
        <w:rPr>
          <w:rFonts w:ascii="font000000002b4c42ad" w:eastAsia="Times New Roman" w:hAnsi="font000000002b4c42ad" w:cs="Courier New"/>
          <w:kern w:val="0"/>
          <w:sz w:val="20"/>
          <w:szCs w:val="20"/>
          <w:lang w:eastAsia="en-GB"/>
          <w14:ligatures w14:val="none"/>
        </w:rPr>
        <w:t>)</w:t>
      </w:r>
    </w:p>
    <w:p w14:paraId="173039D1"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library(rms)</w:t>
      </w:r>
    </w:p>
    <w:p w14:paraId="3026B741"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library(stats)</w:t>
      </w:r>
    </w:p>
    <w:p w14:paraId="58511885"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library(survival)</w:t>
      </w:r>
    </w:p>
    <w:p w14:paraId="3A269356"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library(conflicted)</w:t>
      </w:r>
    </w:p>
    <w:p w14:paraId="74EF2F18"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proofErr w:type="gramStart"/>
      <w:r w:rsidRPr="00F04222">
        <w:rPr>
          <w:rFonts w:ascii="font000000002b4c42ad" w:eastAsia="Times New Roman" w:hAnsi="font000000002b4c42ad" w:cs="Courier New"/>
          <w:kern w:val="0"/>
          <w:sz w:val="20"/>
          <w:szCs w:val="20"/>
          <w:lang w:eastAsia="en-GB"/>
          <w14:ligatures w14:val="none"/>
        </w:rPr>
        <w:t>library(</w:t>
      </w:r>
      <w:proofErr w:type="spellStart"/>
      <w:proofErr w:type="gramEnd"/>
      <w:r w:rsidRPr="00F04222">
        <w:rPr>
          <w:rFonts w:ascii="font000000002b4c42ad" w:eastAsia="Times New Roman" w:hAnsi="font000000002b4c42ad" w:cs="Courier New"/>
          <w:kern w:val="0"/>
          <w:sz w:val="20"/>
          <w:szCs w:val="20"/>
          <w:lang w:eastAsia="en-GB"/>
          <w14:ligatures w14:val="none"/>
        </w:rPr>
        <w:t>DescTools</w:t>
      </w:r>
      <w:proofErr w:type="spellEnd"/>
      <w:r w:rsidRPr="00F04222">
        <w:rPr>
          <w:rFonts w:ascii="font000000002b4c42ad" w:eastAsia="Times New Roman" w:hAnsi="font000000002b4c42ad" w:cs="Courier New"/>
          <w:kern w:val="0"/>
          <w:sz w:val="20"/>
          <w:szCs w:val="20"/>
          <w:lang w:eastAsia="en-GB"/>
          <w14:ligatures w14:val="none"/>
        </w:rPr>
        <w:t>)</w:t>
      </w:r>
    </w:p>
    <w:p w14:paraId="16EE984B"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library(</w:t>
      </w:r>
      <w:proofErr w:type="spellStart"/>
      <w:r w:rsidRPr="00F04222">
        <w:rPr>
          <w:rFonts w:ascii="font000000002b4c42ad" w:eastAsia="Times New Roman" w:hAnsi="font000000002b4c42ad" w:cs="Courier New"/>
          <w:kern w:val="0"/>
          <w:sz w:val="20"/>
          <w:szCs w:val="20"/>
          <w:lang w:eastAsia="en-GB"/>
          <w14:ligatures w14:val="none"/>
        </w:rPr>
        <w:t>survminer</w:t>
      </w:r>
      <w:proofErr w:type="spellEnd"/>
      <w:r w:rsidRPr="00F04222">
        <w:rPr>
          <w:rFonts w:ascii="font000000002b4c42ad" w:eastAsia="Times New Roman" w:hAnsi="font000000002b4c42ad" w:cs="Courier New"/>
          <w:kern w:val="0"/>
          <w:sz w:val="20"/>
          <w:szCs w:val="20"/>
          <w:lang w:eastAsia="en-GB"/>
          <w14:ligatures w14:val="none"/>
        </w:rPr>
        <w:t>)</w:t>
      </w:r>
    </w:p>
    <w:p w14:paraId="5A55305D"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Data Loading, Cleaning and Preparation ----------------------------------</w:t>
      </w:r>
    </w:p>
    <w:p w14:paraId="112D45B1"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proofErr w:type="spellStart"/>
      <w:r w:rsidRPr="00F04222">
        <w:rPr>
          <w:rFonts w:ascii="font000000002b4c42ad" w:eastAsia="Times New Roman" w:hAnsi="font000000002b4c42ad" w:cs="Courier New"/>
          <w:kern w:val="0"/>
          <w:sz w:val="20"/>
          <w:szCs w:val="20"/>
          <w:lang w:eastAsia="en-GB"/>
          <w14:ligatures w14:val="none"/>
        </w:rPr>
        <w:t>cvd.df</w:t>
      </w:r>
      <w:proofErr w:type="spellEnd"/>
      <w:r w:rsidRPr="00F04222">
        <w:rPr>
          <w:rFonts w:ascii="font000000002b4c42ad" w:eastAsia="Times New Roman" w:hAnsi="font000000002b4c42ad" w:cs="Courier New"/>
          <w:kern w:val="0"/>
          <w:sz w:val="20"/>
          <w:szCs w:val="20"/>
          <w:lang w:eastAsia="en-GB"/>
          <w14:ligatures w14:val="none"/>
        </w:rPr>
        <w:t xml:space="preserve"> &lt;- </w:t>
      </w:r>
      <w:proofErr w:type="spellStart"/>
      <w:r w:rsidRPr="00F04222">
        <w:rPr>
          <w:rFonts w:ascii="font000000002b4c42ad" w:eastAsia="Times New Roman" w:hAnsi="font000000002b4c42ad" w:cs="Courier New"/>
          <w:kern w:val="0"/>
          <w:sz w:val="20"/>
          <w:szCs w:val="20"/>
          <w:lang w:eastAsia="en-GB"/>
          <w14:ligatures w14:val="none"/>
        </w:rPr>
        <w:t>read_csv</w:t>
      </w:r>
      <w:proofErr w:type="spellEnd"/>
      <w:r w:rsidRPr="00F04222">
        <w:rPr>
          <w:rFonts w:ascii="font000000002b4c42ad" w:eastAsia="Times New Roman" w:hAnsi="font000000002b4c42ad" w:cs="Courier New"/>
          <w:kern w:val="0"/>
          <w:sz w:val="20"/>
          <w:szCs w:val="20"/>
          <w:lang w:eastAsia="en-GB"/>
          <w14:ligatures w14:val="none"/>
        </w:rPr>
        <w:t>("cvddata.csv") |&gt;</w:t>
      </w:r>
    </w:p>
    <w:p w14:paraId="10D74BFB"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  </w:t>
      </w:r>
      <w:proofErr w:type="gramStart"/>
      <w:r w:rsidRPr="00F04222">
        <w:rPr>
          <w:rFonts w:ascii="font000000002b4c42ad" w:eastAsia="Times New Roman" w:hAnsi="font000000002b4c42ad" w:cs="Courier New"/>
          <w:kern w:val="0"/>
          <w:sz w:val="20"/>
          <w:szCs w:val="20"/>
          <w:lang w:eastAsia="en-GB"/>
          <w14:ligatures w14:val="none"/>
        </w:rPr>
        <w:t>mutate(</w:t>
      </w:r>
      <w:proofErr w:type="gramEnd"/>
    </w:p>
    <w:p w14:paraId="2E8A83E6"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        ID = </w:t>
      </w:r>
      <w:proofErr w:type="spellStart"/>
      <w:proofErr w:type="gramStart"/>
      <w:r w:rsidRPr="00F04222">
        <w:rPr>
          <w:rFonts w:ascii="font000000002b4c42ad" w:eastAsia="Times New Roman" w:hAnsi="font000000002b4c42ad" w:cs="Courier New"/>
          <w:kern w:val="0"/>
          <w:sz w:val="20"/>
          <w:szCs w:val="20"/>
          <w:lang w:eastAsia="en-GB"/>
          <w14:ligatures w14:val="none"/>
        </w:rPr>
        <w:t>as.character</w:t>
      </w:r>
      <w:proofErr w:type="spellEnd"/>
      <w:proofErr w:type="gramEnd"/>
      <w:r w:rsidRPr="00F04222">
        <w:rPr>
          <w:rFonts w:ascii="font000000002b4c42ad" w:eastAsia="Times New Roman" w:hAnsi="font000000002b4c42ad" w:cs="Courier New"/>
          <w:kern w:val="0"/>
          <w:sz w:val="20"/>
          <w:szCs w:val="20"/>
          <w:lang w:eastAsia="en-GB"/>
          <w14:ligatures w14:val="none"/>
        </w:rPr>
        <w:t>(ID),</w:t>
      </w:r>
    </w:p>
    <w:p w14:paraId="12F2CC60"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        Sex = </w:t>
      </w:r>
      <w:proofErr w:type="spellStart"/>
      <w:proofErr w:type="gramStart"/>
      <w:r w:rsidRPr="00F04222">
        <w:rPr>
          <w:rFonts w:ascii="font000000002b4c42ad" w:eastAsia="Times New Roman" w:hAnsi="font000000002b4c42ad" w:cs="Courier New"/>
          <w:kern w:val="0"/>
          <w:sz w:val="20"/>
          <w:szCs w:val="20"/>
          <w:lang w:eastAsia="en-GB"/>
          <w14:ligatures w14:val="none"/>
        </w:rPr>
        <w:t>as.factor</w:t>
      </w:r>
      <w:proofErr w:type="spellEnd"/>
      <w:proofErr w:type="gramEnd"/>
      <w:r w:rsidRPr="00F04222">
        <w:rPr>
          <w:rFonts w:ascii="font000000002b4c42ad" w:eastAsia="Times New Roman" w:hAnsi="font000000002b4c42ad" w:cs="Courier New"/>
          <w:kern w:val="0"/>
          <w:sz w:val="20"/>
          <w:szCs w:val="20"/>
          <w:lang w:eastAsia="en-GB"/>
          <w14:ligatures w14:val="none"/>
        </w:rPr>
        <w:t>(Sex),</w:t>
      </w:r>
    </w:p>
    <w:p w14:paraId="07972CBC"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        </w:t>
      </w:r>
      <w:proofErr w:type="spellStart"/>
      <w:r w:rsidRPr="00F04222">
        <w:rPr>
          <w:rFonts w:ascii="font000000002b4c42ad" w:eastAsia="Times New Roman" w:hAnsi="font000000002b4c42ad" w:cs="Courier New"/>
          <w:kern w:val="0"/>
          <w:sz w:val="20"/>
          <w:szCs w:val="20"/>
          <w:lang w:eastAsia="en-GB"/>
          <w14:ligatures w14:val="none"/>
        </w:rPr>
        <w:t>Smoking_Status</w:t>
      </w:r>
      <w:proofErr w:type="spellEnd"/>
      <w:r w:rsidRPr="00F04222">
        <w:rPr>
          <w:rFonts w:ascii="font000000002b4c42ad" w:eastAsia="Times New Roman" w:hAnsi="font000000002b4c42ad" w:cs="Courier New"/>
          <w:kern w:val="0"/>
          <w:sz w:val="20"/>
          <w:szCs w:val="20"/>
          <w:lang w:eastAsia="en-GB"/>
          <w14:ligatures w14:val="none"/>
        </w:rPr>
        <w:t xml:space="preserve"> = </w:t>
      </w:r>
      <w:proofErr w:type="spellStart"/>
      <w:proofErr w:type="gramStart"/>
      <w:r w:rsidRPr="00F04222">
        <w:rPr>
          <w:rFonts w:ascii="font000000002b4c42ad" w:eastAsia="Times New Roman" w:hAnsi="font000000002b4c42ad" w:cs="Courier New"/>
          <w:kern w:val="0"/>
          <w:sz w:val="20"/>
          <w:szCs w:val="20"/>
          <w:lang w:eastAsia="en-GB"/>
          <w14:ligatures w14:val="none"/>
        </w:rPr>
        <w:t>as.factor</w:t>
      </w:r>
      <w:proofErr w:type="spellEnd"/>
      <w:proofErr w:type="gramEnd"/>
      <w:r w:rsidRPr="00F04222">
        <w:rPr>
          <w:rFonts w:ascii="font000000002b4c42ad" w:eastAsia="Times New Roman" w:hAnsi="font000000002b4c42ad" w:cs="Courier New"/>
          <w:kern w:val="0"/>
          <w:sz w:val="20"/>
          <w:szCs w:val="20"/>
          <w:lang w:eastAsia="en-GB"/>
          <w14:ligatures w14:val="none"/>
        </w:rPr>
        <w:t>(</w:t>
      </w:r>
      <w:proofErr w:type="spellStart"/>
      <w:r w:rsidRPr="00F04222">
        <w:rPr>
          <w:rFonts w:ascii="font000000002b4c42ad" w:eastAsia="Times New Roman" w:hAnsi="font000000002b4c42ad" w:cs="Courier New"/>
          <w:kern w:val="0"/>
          <w:sz w:val="20"/>
          <w:szCs w:val="20"/>
          <w:lang w:eastAsia="en-GB"/>
          <w14:ligatures w14:val="none"/>
        </w:rPr>
        <w:t>Smoking_Status</w:t>
      </w:r>
      <w:proofErr w:type="spellEnd"/>
      <w:r w:rsidRPr="00F04222">
        <w:rPr>
          <w:rFonts w:ascii="font000000002b4c42ad" w:eastAsia="Times New Roman" w:hAnsi="font000000002b4c42ad" w:cs="Courier New"/>
          <w:kern w:val="0"/>
          <w:sz w:val="20"/>
          <w:szCs w:val="20"/>
          <w:lang w:eastAsia="en-GB"/>
          <w14:ligatures w14:val="none"/>
        </w:rPr>
        <w:t>),</w:t>
      </w:r>
    </w:p>
    <w:p w14:paraId="4D9BE211"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        Diabetic = </w:t>
      </w:r>
      <w:proofErr w:type="spellStart"/>
      <w:proofErr w:type="gramStart"/>
      <w:r w:rsidRPr="00F04222">
        <w:rPr>
          <w:rFonts w:ascii="font000000002b4c42ad" w:eastAsia="Times New Roman" w:hAnsi="font000000002b4c42ad" w:cs="Courier New"/>
          <w:kern w:val="0"/>
          <w:sz w:val="20"/>
          <w:szCs w:val="20"/>
          <w:lang w:eastAsia="en-GB"/>
          <w14:ligatures w14:val="none"/>
        </w:rPr>
        <w:t>as.factor</w:t>
      </w:r>
      <w:proofErr w:type="spellEnd"/>
      <w:proofErr w:type="gramEnd"/>
      <w:r w:rsidRPr="00F04222">
        <w:rPr>
          <w:rFonts w:ascii="font000000002b4c42ad" w:eastAsia="Times New Roman" w:hAnsi="font000000002b4c42ad" w:cs="Courier New"/>
          <w:kern w:val="0"/>
          <w:sz w:val="20"/>
          <w:szCs w:val="20"/>
          <w:lang w:eastAsia="en-GB"/>
          <w14:ligatures w14:val="none"/>
        </w:rPr>
        <w:t>(Diabetes),</w:t>
      </w:r>
    </w:p>
    <w:p w14:paraId="703C81BC"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        CKD = </w:t>
      </w:r>
      <w:proofErr w:type="spellStart"/>
      <w:proofErr w:type="gramStart"/>
      <w:r w:rsidRPr="00F04222">
        <w:rPr>
          <w:rFonts w:ascii="font000000002b4c42ad" w:eastAsia="Times New Roman" w:hAnsi="font000000002b4c42ad" w:cs="Courier New"/>
          <w:kern w:val="0"/>
          <w:sz w:val="20"/>
          <w:szCs w:val="20"/>
          <w:lang w:eastAsia="en-GB"/>
          <w14:ligatures w14:val="none"/>
        </w:rPr>
        <w:t>as.factor</w:t>
      </w:r>
      <w:proofErr w:type="spellEnd"/>
      <w:proofErr w:type="gramEnd"/>
      <w:r w:rsidRPr="00F04222">
        <w:rPr>
          <w:rFonts w:ascii="font000000002b4c42ad" w:eastAsia="Times New Roman" w:hAnsi="font000000002b4c42ad" w:cs="Courier New"/>
          <w:kern w:val="0"/>
          <w:sz w:val="20"/>
          <w:szCs w:val="20"/>
          <w:lang w:eastAsia="en-GB"/>
          <w14:ligatures w14:val="none"/>
        </w:rPr>
        <w:t>(CKD),</w:t>
      </w:r>
    </w:p>
    <w:p w14:paraId="5C4A0826"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        </w:t>
      </w:r>
      <w:proofErr w:type="spellStart"/>
      <w:r w:rsidRPr="00F04222">
        <w:rPr>
          <w:rFonts w:ascii="font000000002b4c42ad" w:eastAsia="Times New Roman" w:hAnsi="font000000002b4c42ad" w:cs="Courier New"/>
          <w:kern w:val="0"/>
          <w:sz w:val="20"/>
          <w:szCs w:val="20"/>
          <w:lang w:eastAsia="en-GB"/>
          <w14:ligatures w14:val="none"/>
        </w:rPr>
        <w:t>atrial_fibrillation</w:t>
      </w:r>
      <w:proofErr w:type="spellEnd"/>
      <w:r w:rsidRPr="00F04222">
        <w:rPr>
          <w:rFonts w:ascii="font000000002b4c42ad" w:eastAsia="Times New Roman" w:hAnsi="font000000002b4c42ad" w:cs="Courier New"/>
          <w:kern w:val="0"/>
          <w:sz w:val="20"/>
          <w:szCs w:val="20"/>
          <w:lang w:eastAsia="en-GB"/>
          <w14:ligatures w14:val="none"/>
        </w:rPr>
        <w:t xml:space="preserve"> = </w:t>
      </w:r>
      <w:proofErr w:type="spellStart"/>
      <w:proofErr w:type="gramStart"/>
      <w:r w:rsidRPr="00F04222">
        <w:rPr>
          <w:rFonts w:ascii="font000000002b4c42ad" w:eastAsia="Times New Roman" w:hAnsi="font000000002b4c42ad" w:cs="Courier New"/>
          <w:kern w:val="0"/>
          <w:sz w:val="20"/>
          <w:szCs w:val="20"/>
          <w:lang w:eastAsia="en-GB"/>
          <w14:ligatures w14:val="none"/>
        </w:rPr>
        <w:t>as.factor</w:t>
      </w:r>
      <w:proofErr w:type="spellEnd"/>
      <w:proofErr w:type="gramEnd"/>
      <w:r w:rsidRPr="00F04222">
        <w:rPr>
          <w:rFonts w:ascii="font000000002b4c42ad" w:eastAsia="Times New Roman" w:hAnsi="font000000002b4c42ad" w:cs="Courier New"/>
          <w:kern w:val="0"/>
          <w:sz w:val="20"/>
          <w:szCs w:val="20"/>
          <w:lang w:eastAsia="en-GB"/>
          <w14:ligatures w14:val="none"/>
        </w:rPr>
        <w:t>(AF),</w:t>
      </w:r>
    </w:p>
    <w:p w14:paraId="1F278794"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        TEVENT = TEVENT</w:t>
      </w:r>
    </w:p>
    <w:p w14:paraId="4A88F036"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        )|&gt;</w:t>
      </w:r>
    </w:p>
    <w:p w14:paraId="02743158"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          select(-c(</w:t>
      </w:r>
      <w:proofErr w:type="spellStart"/>
      <w:proofErr w:type="gramStart"/>
      <w:r w:rsidRPr="00F04222">
        <w:rPr>
          <w:rFonts w:ascii="font000000002b4c42ad" w:eastAsia="Times New Roman" w:hAnsi="font000000002b4c42ad" w:cs="Courier New"/>
          <w:kern w:val="0"/>
          <w:sz w:val="20"/>
          <w:szCs w:val="20"/>
          <w:lang w:eastAsia="en-GB"/>
          <w14:ligatures w14:val="none"/>
        </w:rPr>
        <w:t>AF,ID</w:t>
      </w:r>
      <w:proofErr w:type="gramEnd"/>
      <w:r w:rsidRPr="00F04222">
        <w:rPr>
          <w:rFonts w:ascii="font000000002b4c42ad" w:eastAsia="Times New Roman" w:hAnsi="font000000002b4c42ad" w:cs="Courier New"/>
          <w:kern w:val="0"/>
          <w:sz w:val="20"/>
          <w:szCs w:val="20"/>
          <w:lang w:eastAsia="en-GB"/>
          <w14:ligatures w14:val="none"/>
        </w:rPr>
        <w:t>,Diabetes</w:t>
      </w:r>
      <w:proofErr w:type="spellEnd"/>
      <w:r w:rsidRPr="00F04222">
        <w:rPr>
          <w:rFonts w:ascii="font000000002b4c42ad" w:eastAsia="Times New Roman" w:hAnsi="font000000002b4c42ad" w:cs="Courier New"/>
          <w:kern w:val="0"/>
          <w:sz w:val="20"/>
          <w:szCs w:val="20"/>
          <w:lang w:eastAsia="en-GB"/>
          <w14:ligatures w14:val="none"/>
        </w:rPr>
        <w:t>)) |&gt;</w:t>
      </w:r>
    </w:p>
    <w:p w14:paraId="3E95BBC2"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  </w:t>
      </w:r>
      <w:proofErr w:type="spellStart"/>
      <w:r w:rsidRPr="00F04222">
        <w:rPr>
          <w:rFonts w:ascii="font000000002b4c42ad" w:eastAsia="Times New Roman" w:hAnsi="font000000002b4c42ad" w:cs="Courier New"/>
          <w:kern w:val="0"/>
          <w:sz w:val="20"/>
          <w:szCs w:val="20"/>
          <w:lang w:eastAsia="en-GB"/>
          <w14:ligatures w14:val="none"/>
        </w:rPr>
        <w:t>clean_</w:t>
      </w:r>
      <w:proofErr w:type="gramStart"/>
      <w:r w:rsidRPr="00F04222">
        <w:rPr>
          <w:rFonts w:ascii="font000000002b4c42ad" w:eastAsia="Times New Roman" w:hAnsi="font000000002b4c42ad" w:cs="Courier New"/>
          <w:kern w:val="0"/>
          <w:sz w:val="20"/>
          <w:szCs w:val="20"/>
          <w:lang w:eastAsia="en-GB"/>
          <w14:ligatures w14:val="none"/>
        </w:rPr>
        <w:t>names</w:t>
      </w:r>
      <w:proofErr w:type="spellEnd"/>
      <w:r w:rsidRPr="00F04222">
        <w:rPr>
          <w:rFonts w:ascii="font000000002b4c42ad" w:eastAsia="Times New Roman" w:hAnsi="font000000002b4c42ad" w:cs="Courier New"/>
          <w:kern w:val="0"/>
          <w:sz w:val="20"/>
          <w:szCs w:val="20"/>
          <w:lang w:eastAsia="en-GB"/>
          <w14:ligatures w14:val="none"/>
        </w:rPr>
        <w:t>(</w:t>
      </w:r>
      <w:proofErr w:type="gramEnd"/>
      <w:r w:rsidRPr="00F04222">
        <w:rPr>
          <w:rFonts w:ascii="font000000002b4c42ad" w:eastAsia="Times New Roman" w:hAnsi="font000000002b4c42ad" w:cs="Courier New"/>
          <w:kern w:val="0"/>
          <w:sz w:val="20"/>
          <w:szCs w:val="20"/>
          <w:lang w:eastAsia="en-GB"/>
          <w14:ligatures w14:val="none"/>
        </w:rPr>
        <w:t xml:space="preserve">) #use globally accepted </w:t>
      </w:r>
      <w:proofErr w:type="spellStart"/>
      <w:r w:rsidRPr="00F04222">
        <w:rPr>
          <w:rFonts w:ascii="font000000002b4c42ad" w:eastAsia="Times New Roman" w:hAnsi="font000000002b4c42ad" w:cs="Courier New"/>
          <w:kern w:val="0"/>
          <w:sz w:val="20"/>
          <w:szCs w:val="20"/>
          <w:lang w:eastAsia="en-GB"/>
          <w14:ligatures w14:val="none"/>
        </w:rPr>
        <w:t>valiable</w:t>
      </w:r>
      <w:proofErr w:type="spellEnd"/>
      <w:r w:rsidRPr="00F04222">
        <w:rPr>
          <w:rFonts w:ascii="font000000002b4c42ad" w:eastAsia="Times New Roman" w:hAnsi="font000000002b4c42ad" w:cs="Courier New"/>
          <w:kern w:val="0"/>
          <w:sz w:val="20"/>
          <w:szCs w:val="20"/>
          <w:lang w:eastAsia="en-GB"/>
          <w14:ligatures w14:val="none"/>
        </w:rPr>
        <w:t xml:space="preserve"> naming standards</w:t>
      </w:r>
    </w:p>
    <w:p w14:paraId="1150E390"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 Summary </w:t>
      </w:r>
      <w:proofErr w:type="gramStart"/>
      <w:r w:rsidRPr="00F04222">
        <w:rPr>
          <w:rFonts w:ascii="font000000002b4c42ad" w:eastAsia="Times New Roman" w:hAnsi="font000000002b4c42ad" w:cs="Courier New"/>
          <w:kern w:val="0"/>
          <w:sz w:val="20"/>
          <w:szCs w:val="20"/>
          <w:lang w:eastAsia="en-GB"/>
          <w14:ligatures w14:val="none"/>
        </w:rPr>
        <w:t>characteristics  --------------------------------------------------------</w:t>
      </w:r>
      <w:proofErr w:type="gramEnd"/>
    </w:p>
    <w:p w14:paraId="6736CCDF"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proofErr w:type="spellStart"/>
      <w:r w:rsidRPr="00F04222">
        <w:rPr>
          <w:rFonts w:ascii="font000000002b4c42ad" w:eastAsia="Times New Roman" w:hAnsi="font000000002b4c42ad" w:cs="Courier New"/>
          <w:kern w:val="0"/>
          <w:sz w:val="20"/>
          <w:szCs w:val="20"/>
          <w:lang w:eastAsia="en-GB"/>
          <w14:ligatures w14:val="none"/>
        </w:rPr>
        <w:t>cvd.df</w:t>
      </w:r>
      <w:proofErr w:type="spellEnd"/>
      <w:r w:rsidRPr="00F04222">
        <w:rPr>
          <w:rFonts w:ascii="font000000002b4c42ad" w:eastAsia="Times New Roman" w:hAnsi="font000000002b4c42ad" w:cs="Courier New"/>
          <w:kern w:val="0"/>
          <w:sz w:val="20"/>
          <w:szCs w:val="20"/>
          <w:lang w:eastAsia="en-GB"/>
          <w14:ligatures w14:val="none"/>
        </w:rPr>
        <w:t xml:space="preserve"> |&gt; </w:t>
      </w:r>
      <w:proofErr w:type="gramStart"/>
      <w:r w:rsidRPr="00F04222">
        <w:rPr>
          <w:rFonts w:ascii="font000000002b4c42ad" w:eastAsia="Times New Roman" w:hAnsi="font000000002b4c42ad" w:cs="Courier New"/>
          <w:kern w:val="0"/>
          <w:sz w:val="20"/>
          <w:szCs w:val="20"/>
          <w:lang w:eastAsia="en-GB"/>
          <w14:ligatures w14:val="none"/>
        </w:rPr>
        <w:t>select(</w:t>
      </w:r>
      <w:proofErr w:type="gramEnd"/>
    </w:p>
    <w:p w14:paraId="3C5E84BE"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  c(</w:t>
      </w:r>
      <w:proofErr w:type="spellStart"/>
      <w:proofErr w:type="gramStart"/>
      <w:r w:rsidRPr="00F04222">
        <w:rPr>
          <w:rFonts w:ascii="font000000002b4c42ad" w:eastAsia="Times New Roman" w:hAnsi="font000000002b4c42ad" w:cs="Courier New"/>
          <w:kern w:val="0"/>
          <w:sz w:val="20"/>
          <w:szCs w:val="20"/>
          <w:lang w:eastAsia="en-GB"/>
          <w14:ligatures w14:val="none"/>
        </w:rPr>
        <w:t>sex,smoking</w:t>
      </w:r>
      <w:proofErr w:type="gramEnd"/>
      <w:r w:rsidRPr="00F04222">
        <w:rPr>
          <w:rFonts w:ascii="font000000002b4c42ad" w:eastAsia="Times New Roman" w:hAnsi="font000000002b4c42ad" w:cs="Courier New"/>
          <w:kern w:val="0"/>
          <w:sz w:val="20"/>
          <w:szCs w:val="20"/>
          <w:lang w:eastAsia="en-GB"/>
          <w14:ligatures w14:val="none"/>
        </w:rPr>
        <w:t>_status,diabetic,status,ckd,atrial_fibrillation</w:t>
      </w:r>
      <w:proofErr w:type="spellEnd"/>
      <w:r w:rsidRPr="00F04222">
        <w:rPr>
          <w:rFonts w:ascii="font000000002b4c42ad" w:eastAsia="Times New Roman" w:hAnsi="font000000002b4c42ad" w:cs="Courier New"/>
          <w:kern w:val="0"/>
          <w:sz w:val="20"/>
          <w:szCs w:val="20"/>
          <w:lang w:eastAsia="en-GB"/>
          <w14:ligatures w14:val="none"/>
        </w:rPr>
        <w:t>)</w:t>
      </w:r>
    </w:p>
    <w:p w14:paraId="11173EEC" w14:textId="77777777" w:rsidR="00F04222" w:rsidRPr="00F04222" w:rsidRDefault="00F04222" w:rsidP="00F04222">
      <w:pPr>
        <w:spacing w:before="100" w:beforeAutospacing="1" w:after="100" w:afterAutospacing="1"/>
        <w:rPr>
          <w:rFonts w:ascii="Times New Roman" w:eastAsia="Times New Roman" w:hAnsi="Times New Roman" w:cs="Times New Roman"/>
          <w:kern w:val="0"/>
          <w:lang w:eastAsia="en-GB"/>
          <w14:ligatures w14:val="none"/>
        </w:rPr>
      </w:pPr>
      <w:r w:rsidRPr="00F04222">
        <w:rPr>
          <w:rFonts w:ascii="font000000002b4c42ad" w:eastAsia="Times New Roman" w:hAnsi="font000000002b4c42ad" w:cs="Times New Roman"/>
          <w:kern w:val="0"/>
          <w:sz w:val="20"/>
          <w:szCs w:val="20"/>
          <w:lang w:eastAsia="en-GB"/>
          <w14:ligatures w14:val="none"/>
        </w:rPr>
        <w:t xml:space="preserve">) |&gt; </w:t>
      </w:r>
      <w:proofErr w:type="gramStart"/>
      <w:r w:rsidRPr="00F04222">
        <w:rPr>
          <w:rFonts w:ascii="font000000002b4c42ad" w:eastAsia="Times New Roman" w:hAnsi="font000000002b4c42ad" w:cs="Times New Roman"/>
          <w:kern w:val="0"/>
          <w:sz w:val="20"/>
          <w:szCs w:val="20"/>
          <w:lang w:eastAsia="en-GB"/>
          <w14:ligatures w14:val="none"/>
        </w:rPr>
        <w:t>mutate(</w:t>
      </w:r>
      <w:proofErr w:type="gramEnd"/>
      <w:r w:rsidRPr="00F04222">
        <w:rPr>
          <w:rFonts w:ascii="font000000002b4c42ad" w:eastAsia="Times New Roman" w:hAnsi="font000000002b4c42ad" w:cs="Times New Roman"/>
          <w:kern w:val="0"/>
          <w:sz w:val="20"/>
          <w:szCs w:val="20"/>
          <w:lang w:eastAsia="en-GB"/>
          <w14:ligatures w14:val="none"/>
        </w:rPr>
        <w:t xml:space="preserve"> </w:t>
      </w:r>
    </w:p>
    <w:p w14:paraId="43D5ABAA"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    sex = </w:t>
      </w:r>
      <w:proofErr w:type="spellStart"/>
      <w:proofErr w:type="gramStart"/>
      <w:r w:rsidRPr="00F04222">
        <w:rPr>
          <w:rFonts w:ascii="font000000002b4c42ad" w:eastAsia="Times New Roman" w:hAnsi="font000000002b4c42ad" w:cs="Courier New"/>
          <w:kern w:val="0"/>
          <w:sz w:val="20"/>
          <w:szCs w:val="20"/>
          <w:lang w:eastAsia="en-GB"/>
          <w14:ligatures w14:val="none"/>
        </w:rPr>
        <w:t>ifelse</w:t>
      </w:r>
      <w:proofErr w:type="spellEnd"/>
      <w:r w:rsidRPr="00F04222">
        <w:rPr>
          <w:rFonts w:ascii="font000000002b4c42ad" w:eastAsia="Times New Roman" w:hAnsi="font000000002b4c42ad" w:cs="Courier New"/>
          <w:kern w:val="0"/>
          <w:sz w:val="20"/>
          <w:szCs w:val="20"/>
          <w:lang w:eastAsia="en-GB"/>
          <w14:ligatures w14:val="none"/>
        </w:rPr>
        <w:t>(</w:t>
      </w:r>
      <w:proofErr w:type="gramEnd"/>
      <w:r w:rsidRPr="00F04222">
        <w:rPr>
          <w:rFonts w:ascii="font000000002b4c42ad" w:eastAsia="Times New Roman" w:hAnsi="font000000002b4c42ad" w:cs="Courier New"/>
          <w:kern w:val="0"/>
          <w:sz w:val="20"/>
          <w:szCs w:val="20"/>
          <w:lang w:eastAsia="en-GB"/>
          <w14:ligatures w14:val="none"/>
        </w:rPr>
        <w:t>sex == 0,"female","male"),</w:t>
      </w:r>
    </w:p>
    <w:p w14:paraId="772780FB"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    </w:t>
      </w:r>
      <w:proofErr w:type="spellStart"/>
      <w:r w:rsidRPr="00F04222">
        <w:rPr>
          <w:rFonts w:ascii="font000000002b4c42ad" w:eastAsia="Times New Roman" w:hAnsi="font000000002b4c42ad" w:cs="Courier New"/>
          <w:kern w:val="0"/>
          <w:sz w:val="20"/>
          <w:szCs w:val="20"/>
          <w:lang w:eastAsia="en-GB"/>
          <w14:ligatures w14:val="none"/>
        </w:rPr>
        <w:t>smoking_</w:t>
      </w:r>
      <w:proofErr w:type="gramStart"/>
      <w:r w:rsidRPr="00F04222">
        <w:rPr>
          <w:rFonts w:ascii="font000000002b4c42ad" w:eastAsia="Times New Roman" w:hAnsi="font000000002b4c42ad" w:cs="Courier New"/>
          <w:kern w:val="0"/>
          <w:sz w:val="20"/>
          <w:szCs w:val="20"/>
          <w:lang w:eastAsia="en-GB"/>
          <w14:ligatures w14:val="none"/>
        </w:rPr>
        <w:t>status</w:t>
      </w:r>
      <w:proofErr w:type="spellEnd"/>
      <w:r w:rsidRPr="00F04222">
        <w:rPr>
          <w:rFonts w:ascii="font000000002b4c42ad" w:eastAsia="Times New Roman" w:hAnsi="font000000002b4c42ad" w:cs="Courier New"/>
          <w:kern w:val="0"/>
          <w:sz w:val="20"/>
          <w:szCs w:val="20"/>
          <w:lang w:eastAsia="en-GB"/>
          <w14:ligatures w14:val="none"/>
        </w:rPr>
        <w:t xml:space="preserve">  =</w:t>
      </w:r>
      <w:proofErr w:type="gramEnd"/>
      <w:r w:rsidRPr="00F04222">
        <w:rPr>
          <w:rFonts w:ascii="font000000002b4c42ad" w:eastAsia="Times New Roman" w:hAnsi="font000000002b4c42ad" w:cs="Courier New"/>
          <w:kern w:val="0"/>
          <w:sz w:val="20"/>
          <w:szCs w:val="20"/>
          <w:lang w:eastAsia="en-GB"/>
          <w14:ligatures w14:val="none"/>
        </w:rPr>
        <w:t xml:space="preserve"> </w:t>
      </w:r>
      <w:proofErr w:type="spellStart"/>
      <w:r w:rsidRPr="00F04222">
        <w:rPr>
          <w:rFonts w:ascii="font000000002b4c42ad" w:eastAsia="Times New Roman" w:hAnsi="font000000002b4c42ad" w:cs="Courier New"/>
          <w:kern w:val="0"/>
          <w:sz w:val="20"/>
          <w:szCs w:val="20"/>
          <w:lang w:eastAsia="en-GB"/>
          <w14:ligatures w14:val="none"/>
        </w:rPr>
        <w:t>ifelse</w:t>
      </w:r>
      <w:proofErr w:type="spellEnd"/>
      <w:r w:rsidRPr="00F04222">
        <w:rPr>
          <w:rFonts w:ascii="font000000002b4c42ad" w:eastAsia="Times New Roman" w:hAnsi="font000000002b4c42ad" w:cs="Courier New"/>
          <w:kern w:val="0"/>
          <w:sz w:val="20"/>
          <w:szCs w:val="20"/>
          <w:lang w:eastAsia="en-GB"/>
          <w14:ligatures w14:val="none"/>
        </w:rPr>
        <w:t>(</w:t>
      </w:r>
      <w:proofErr w:type="spellStart"/>
      <w:r w:rsidRPr="00F04222">
        <w:rPr>
          <w:rFonts w:ascii="font000000002b4c42ad" w:eastAsia="Times New Roman" w:hAnsi="font000000002b4c42ad" w:cs="Courier New"/>
          <w:kern w:val="0"/>
          <w:sz w:val="20"/>
          <w:szCs w:val="20"/>
          <w:lang w:eastAsia="en-GB"/>
          <w14:ligatures w14:val="none"/>
        </w:rPr>
        <w:t>smoking_status</w:t>
      </w:r>
      <w:proofErr w:type="spellEnd"/>
      <w:r w:rsidRPr="00F04222">
        <w:rPr>
          <w:rFonts w:ascii="font000000002b4c42ad" w:eastAsia="Times New Roman" w:hAnsi="font000000002b4c42ad" w:cs="Courier New"/>
          <w:kern w:val="0"/>
          <w:sz w:val="20"/>
          <w:szCs w:val="20"/>
          <w:lang w:eastAsia="en-GB"/>
          <w14:ligatures w14:val="none"/>
        </w:rPr>
        <w:t xml:space="preserve"> == 0,"no-smoker","smoker/</w:t>
      </w:r>
      <w:proofErr w:type="spellStart"/>
      <w:r w:rsidRPr="00F04222">
        <w:rPr>
          <w:rFonts w:ascii="font000000002b4c42ad" w:eastAsia="Times New Roman" w:hAnsi="font000000002b4c42ad" w:cs="Courier New"/>
          <w:kern w:val="0"/>
          <w:sz w:val="20"/>
          <w:szCs w:val="20"/>
          <w:lang w:eastAsia="en-GB"/>
          <w14:ligatures w14:val="none"/>
        </w:rPr>
        <w:t>ever_smoked</w:t>
      </w:r>
      <w:proofErr w:type="spellEnd"/>
      <w:r w:rsidRPr="00F04222">
        <w:rPr>
          <w:rFonts w:ascii="font000000002b4c42ad" w:eastAsia="Times New Roman" w:hAnsi="font000000002b4c42ad" w:cs="Courier New"/>
          <w:kern w:val="0"/>
          <w:sz w:val="20"/>
          <w:szCs w:val="20"/>
          <w:lang w:eastAsia="en-GB"/>
          <w14:ligatures w14:val="none"/>
        </w:rPr>
        <w:t>"),</w:t>
      </w:r>
    </w:p>
    <w:p w14:paraId="418C106C"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    diabetic = </w:t>
      </w:r>
      <w:proofErr w:type="spellStart"/>
      <w:proofErr w:type="gramStart"/>
      <w:r w:rsidRPr="00F04222">
        <w:rPr>
          <w:rFonts w:ascii="font000000002b4c42ad" w:eastAsia="Times New Roman" w:hAnsi="font000000002b4c42ad" w:cs="Courier New"/>
          <w:kern w:val="0"/>
          <w:sz w:val="20"/>
          <w:szCs w:val="20"/>
          <w:lang w:eastAsia="en-GB"/>
          <w14:ligatures w14:val="none"/>
        </w:rPr>
        <w:t>ifelse</w:t>
      </w:r>
      <w:proofErr w:type="spellEnd"/>
      <w:r w:rsidRPr="00F04222">
        <w:rPr>
          <w:rFonts w:ascii="font000000002b4c42ad" w:eastAsia="Times New Roman" w:hAnsi="font000000002b4c42ad" w:cs="Courier New"/>
          <w:kern w:val="0"/>
          <w:sz w:val="20"/>
          <w:szCs w:val="20"/>
          <w:lang w:eastAsia="en-GB"/>
          <w14:ligatures w14:val="none"/>
        </w:rPr>
        <w:t>(</w:t>
      </w:r>
      <w:proofErr w:type="gramEnd"/>
      <w:r w:rsidRPr="00F04222">
        <w:rPr>
          <w:rFonts w:ascii="font000000002b4c42ad" w:eastAsia="Times New Roman" w:hAnsi="font000000002b4c42ad" w:cs="Courier New"/>
          <w:kern w:val="0"/>
          <w:sz w:val="20"/>
          <w:szCs w:val="20"/>
          <w:lang w:eastAsia="en-GB"/>
          <w14:ligatures w14:val="none"/>
        </w:rPr>
        <w:t>diabetic == 0,"no","yes"),</w:t>
      </w:r>
    </w:p>
    <w:p w14:paraId="355EE729"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    </w:t>
      </w:r>
      <w:proofErr w:type="spellStart"/>
      <w:r w:rsidRPr="00F04222">
        <w:rPr>
          <w:rFonts w:ascii="font000000002b4c42ad" w:eastAsia="Times New Roman" w:hAnsi="font000000002b4c42ad" w:cs="Courier New"/>
          <w:kern w:val="0"/>
          <w:sz w:val="20"/>
          <w:szCs w:val="20"/>
          <w:lang w:eastAsia="en-GB"/>
          <w14:ligatures w14:val="none"/>
        </w:rPr>
        <w:t>chronic_kidney_disease</w:t>
      </w:r>
      <w:proofErr w:type="spellEnd"/>
      <w:r w:rsidRPr="00F04222">
        <w:rPr>
          <w:rFonts w:ascii="font000000002b4c42ad" w:eastAsia="Times New Roman" w:hAnsi="font000000002b4c42ad" w:cs="Courier New"/>
          <w:kern w:val="0"/>
          <w:sz w:val="20"/>
          <w:szCs w:val="20"/>
          <w:lang w:eastAsia="en-GB"/>
          <w14:ligatures w14:val="none"/>
        </w:rPr>
        <w:t xml:space="preserve"> = </w:t>
      </w:r>
      <w:proofErr w:type="spellStart"/>
      <w:proofErr w:type="gramStart"/>
      <w:r w:rsidRPr="00F04222">
        <w:rPr>
          <w:rFonts w:ascii="font000000002b4c42ad" w:eastAsia="Times New Roman" w:hAnsi="font000000002b4c42ad" w:cs="Courier New"/>
          <w:kern w:val="0"/>
          <w:sz w:val="20"/>
          <w:szCs w:val="20"/>
          <w:lang w:eastAsia="en-GB"/>
          <w14:ligatures w14:val="none"/>
        </w:rPr>
        <w:t>ifelse</w:t>
      </w:r>
      <w:proofErr w:type="spellEnd"/>
      <w:r w:rsidRPr="00F04222">
        <w:rPr>
          <w:rFonts w:ascii="font000000002b4c42ad" w:eastAsia="Times New Roman" w:hAnsi="font000000002b4c42ad" w:cs="Courier New"/>
          <w:kern w:val="0"/>
          <w:sz w:val="20"/>
          <w:szCs w:val="20"/>
          <w:lang w:eastAsia="en-GB"/>
          <w14:ligatures w14:val="none"/>
        </w:rPr>
        <w:t xml:space="preserve">( </w:t>
      </w:r>
      <w:proofErr w:type="spellStart"/>
      <w:r w:rsidRPr="00F04222">
        <w:rPr>
          <w:rFonts w:ascii="font000000002b4c42ad" w:eastAsia="Times New Roman" w:hAnsi="font000000002b4c42ad" w:cs="Courier New"/>
          <w:kern w:val="0"/>
          <w:sz w:val="20"/>
          <w:szCs w:val="20"/>
          <w:lang w:eastAsia="en-GB"/>
          <w14:ligatures w14:val="none"/>
        </w:rPr>
        <w:t>ckd</w:t>
      </w:r>
      <w:proofErr w:type="spellEnd"/>
      <w:proofErr w:type="gramEnd"/>
      <w:r w:rsidRPr="00F04222">
        <w:rPr>
          <w:rFonts w:ascii="font000000002b4c42ad" w:eastAsia="Times New Roman" w:hAnsi="font000000002b4c42ad" w:cs="Courier New"/>
          <w:kern w:val="0"/>
          <w:sz w:val="20"/>
          <w:szCs w:val="20"/>
          <w:lang w:eastAsia="en-GB"/>
          <w14:ligatures w14:val="none"/>
        </w:rPr>
        <w:t xml:space="preserve"> == 0,"no","yes"),</w:t>
      </w:r>
    </w:p>
    <w:p w14:paraId="14D6E744"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    </w:t>
      </w:r>
      <w:proofErr w:type="spellStart"/>
      <w:r w:rsidRPr="00F04222">
        <w:rPr>
          <w:rFonts w:ascii="font000000002b4c42ad" w:eastAsia="Times New Roman" w:hAnsi="font000000002b4c42ad" w:cs="Courier New"/>
          <w:kern w:val="0"/>
          <w:sz w:val="20"/>
          <w:szCs w:val="20"/>
          <w:lang w:eastAsia="en-GB"/>
          <w14:ligatures w14:val="none"/>
        </w:rPr>
        <w:t>atrial_fibrillation</w:t>
      </w:r>
      <w:proofErr w:type="spellEnd"/>
      <w:r w:rsidRPr="00F04222">
        <w:rPr>
          <w:rFonts w:ascii="font000000002b4c42ad" w:eastAsia="Times New Roman" w:hAnsi="font000000002b4c42ad" w:cs="Courier New"/>
          <w:kern w:val="0"/>
          <w:sz w:val="20"/>
          <w:szCs w:val="20"/>
          <w:lang w:eastAsia="en-GB"/>
          <w14:ligatures w14:val="none"/>
        </w:rPr>
        <w:t xml:space="preserve"> = </w:t>
      </w:r>
      <w:proofErr w:type="spellStart"/>
      <w:proofErr w:type="gramStart"/>
      <w:r w:rsidRPr="00F04222">
        <w:rPr>
          <w:rFonts w:ascii="font000000002b4c42ad" w:eastAsia="Times New Roman" w:hAnsi="font000000002b4c42ad" w:cs="Courier New"/>
          <w:kern w:val="0"/>
          <w:sz w:val="20"/>
          <w:szCs w:val="20"/>
          <w:lang w:eastAsia="en-GB"/>
          <w14:ligatures w14:val="none"/>
        </w:rPr>
        <w:t>ifelse</w:t>
      </w:r>
      <w:proofErr w:type="spellEnd"/>
      <w:r w:rsidRPr="00F04222">
        <w:rPr>
          <w:rFonts w:ascii="font000000002b4c42ad" w:eastAsia="Times New Roman" w:hAnsi="font000000002b4c42ad" w:cs="Courier New"/>
          <w:kern w:val="0"/>
          <w:sz w:val="20"/>
          <w:szCs w:val="20"/>
          <w:lang w:eastAsia="en-GB"/>
          <w14:ligatures w14:val="none"/>
        </w:rPr>
        <w:t>(</w:t>
      </w:r>
      <w:proofErr w:type="spellStart"/>
      <w:proofErr w:type="gramEnd"/>
      <w:r w:rsidRPr="00F04222">
        <w:rPr>
          <w:rFonts w:ascii="font000000002b4c42ad" w:eastAsia="Times New Roman" w:hAnsi="font000000002b4c42ad" w:cs="Courier New"/>
          <w:kern w:val="0"/>
          <w:sz w:val="20"/>
          <w:szCs w:val="20"/>
          <w:lang w:eastAsia="en-GB"/>
          <w14:ligatures w14:val="none"/>
        </w:rPr>
        <w:t>atrial_fibrillation</w:t>
      </w:r>
      <w:proofErr w:type="spellEnd"/>
      <w:r w:rsidRPr="00F04222">
        <w:rPr>
          <w:rFonts w:ascii="font000000002b4c42ad" w:eastAsia="Times New Roman" w:hAnsi="font000000002b4c42ad" w:cs="Courier New"/>
          <w:kern w:val="0"/>
          <w:sz w:val="20"/>
          <w:szCs w:val="20"/>
          <w:lang w:eastAsia="en-GB"/>
          <w14:ligatures w14:val="none"/>
        </w:rPr>
        <w:t xml:space="preserve"> == 0,"no","yes"),</w:t>
      </w:r>
    </w:p>
    <w:p w14:paraId="1372C73D"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    status = </w:t>
      </w:r>
      <w:proofErr w:type="spellStart"/>
      <w:proofErr w:type="gramStart"/>
      <w:r w:rsidRPr="00F04222">
        <w:rPr>
          <w:rFonts w:ascii="font000000002b4c42ad" w:eastAsia="Times New Roman" w:hAnsi="font000000002b4c42ad" w:cs="Courier New"/>
          <w:kern w:val="0"/>
          <w:sz w:val="20"/>
          <w:szCs w:val="20"/>
          <w:lang w:eastAsia="en-GB"/>
          <w14:ligatures w14:val="none"/>
        </w:rPr>
        <w:t>ifelse</w:t>
      </w:r>
      <w:proofErr w:type="spellEnd"/>
      <w:r w:rsidRPr="00F04222">
        <w:rPr>
          <w:rFonts w:ascii="font000000002b4c42ad" w:eastAsia="Times New Roman" w:hAnsi="font000000002b4c42ad" w:cs="Courier New"/>
          <w:kern w:val="0"/>
          <w:sz w:val="20"/>
          <w:szCs w:val="20"/>
          <w:lang w:eastAsia="en-GB"/>
          <w14:ligatures w14:val="none"/>
        </w:rPr>
        <w:t>(</w:t>
      </w:r>
      <w:proofErr w:type="gramEnd"/>
      <w:r w:rsidRPr="00F04222">
        <w:rPr>
          <w:rFonts w:ascii="font000000002b4c42ad" w:eastAsia="Times New Roman" w:hAnsi="font000000002b4c42ad" w:cs="Courier New"/>
          <w:kern w:val="0"/>
          <w:sz w:val="20"/>
          <w:szCs w:val="20"/>
          <w:lang w:eastAsia="en-GB"/>
          <w14:ligatures w14:val="none"/>
        </w:rPr>
        <w:t xml:space="preserve">status == 0,"no event/ </w:t>
      </w:r>
      <w:proofErr w:type="spellStart"/>
      <w:r w:rsidRPr="00F04222">
        <w:rPr>
          <w:rFonts w:ascii="font000000002b4c42ad" w:eastAsia="Times New Roman" w:hAnsi="font000000002b4c42ad" w:cs="Courier New"/>
          <w:kern w:val="0"/>
          <w:sz w:val="20"/>
          <w:szCs w:val="20"/>
          <w:lang w:eastAsia="en-GB"/>
          <w14:ligatures w14:val="none"/>
        </w:rPr>
        <w:t>censored","event</w:t>
      </w:r>
      <w:proofErr w:type="spellEnd"/>
      <w:r w:rsidRPr="00F04222">
        <w:rPr>
          <w:rFonts w:ascii="font000000002b4c42ad" w:eastAsia="Times New Roman" w:hAnsi="font000000002b4c42ad" w:cs="Courier New"/>
          <w:kern w:val="0"/>
          <w:sz w:val="20"/>
          <w:szCs w:val="20"/>
          <w:lang w:eastAsia="en-GB"/>
          <w14:ligatures w14:val="none"/>
        </w:rPr>
        <w:t>")</w:t>
      </w:r>
    </w:p>
    <w:p w14:paraId="35523718"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  ) |&gt;</w:t>
      </w:r>
    </w:p>
    <w:p w14:paraId="2E185595"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  </w:t>
      </w:r>
      <w:proofErr w:type="spellStart"/>
      <w:r w:rsidRPr="00F04222">
        <w:rPr>
          <w:rFonts w:ascii="font000000002b4c42ad" w:eastAsia="Times New Roman" w:hAnsi="font000000002b4c42ad" w:cs="Courier New"/>
          <w:kern w:val="0"/>
          <w:sz w:val="20"/>
          <w:szCs w:val="20"/>
          <w:lang w:eastAsia="en-GB"/>
          <w14:ligatures w14:val="none"/>
        </w:rPr>
        <w:t>tbl_</w:t>
      </w:r>
      <w:proofErr w:type="gramStart"/>
      <w:r w:rsidRPr="00F04222">
        <w:rPr>
          <w:rFonts w:ascii="font000000002b4c42ad" w:eastAsia="Times New Roman" w:hAnsi="font000000002b4c42ad" w:cs="Courier New"/>
          <w:kern w:val="0"/>
          <w:sz w:val="20"/>
          <w:szCs w:val="20"/>
          <w:lang w:eastAsia="en-GB"/>
          <w14:ligatures w14:val="none"/>
        </w:rPr>
        <w:t>summary</w:t>
      </w:r>
      <w:proofErr w:type="spellEnd"/>
      <w:r w:rsidRPr="00F04222">
        <w:rPr>
          <w:rFonts w:ascii="font000000002b4c42ad" w:eastAsia="Times New Roman" w:hAnsi="font000000002b4c42ad" w:cs="Courier New"/>
          <w:kern w:val="0"/>
          <w:sz w:val="20"/>
          <w:szCs w:val="20"/>
          <w:lang w:eastAsia="en-GB"/>
          <w14:ligatures w14:val="none"/>
        </w:rPr>
        <w:t>(</w:t>
      </w:r>
      <w:proofErr w:type="gramEnd"/>
      <w:r w:rsidRPr="00F04222">
        <w:rPr>
          <w:rFonts w:ascii="font000000002b4c42ad" w:eastAsia="Times New Roman" w:hAnsi="font000000002b4c42ad" w:cs="Courier New"/>
          <w:kern w:val="0"/>
          <w:sz w:val="20"/>
          <w:szCs w:val="20"/>
          <w:lang w:eastAsia="en-GB"/>
          <w14:ligatures w14:val="none"/>
        </w:rPr>
        <w:t>by = status,</w:t>
      </w:r>
    </w:p>
    <w:p w14:paraId="76980201"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              type = </w:t>
      </w:r>
      <w:proofErr w:type="spellStart"/>
      <w:r w:rsidRPr="00F04222">
        <w:rPr>
          <w:rFonts w:ascii="font000000002b4c42ad" w:eastAsia="Times New Roman" w:hAnsi="font000000002b4c42ad" w:cs="Courier New"/>
          <w:kern w:val="0"/>
          <w:sz w:val="20"/>
          <w:szCs w:val="20"/>
          <w:lang w:eastAsia="en-GB"/>
          <w14:ligatures w14:val="none"/>
        </w:rPr>
        <w:t>all_</w:t>
      </w:r>
      <w:proofErr w:type="gramStart"/>
      <w:r w:rsidRPr="00F04222">
        <w:rPr>
          <w:rFonts w:ascii="font000000002b4c42ad" w:eastAsia="Times New Roman" w:hAnsi="font000000002b4c42ad" w:cs="Courier New"/>
          <w:kern w:val="0"/>
          <w:sz w:val="20"/>
          <w:szCs w:val="20"/>
          <w:lang w:eastAsia="en-GB"/>
          <w14:ligatures w14:val="none"/>
        </w:rPr>
        <w:t>dichotomous</w:t>
      </w:r>
      <w:proofErr w:type="spellEnd"/>
      <w:r w:rsidRPr="00F04222">
        <w:rPr>
          <w:rFonts w:ascii="font000000002b4c42ad" w:eastAsia="Times New Roman" w:hAnsi="font000000002b4c42ad" w:cs="Courier New"/>
          <w:kern w:val="0"/>
          <w:sz w:val="20"/>
          <w:szCs w:val="20"/>
          <w:lang w:eastAsia="en-GB"/>
          <w14:ligatures w14:val="none"/>
        </w:rPr>
        <w:t>(</w:t>
      </w:r>
      <w:proofErr w:type="gramEnd"/>
      <w:r w:rsidRPr="00F04222">
        <w:rPr>
          <w:rFonts w:ascii="font000000002b4c42ad" w:eastAsia="Times New Roman" w:hAnsi="font000000002b4c42ad" w:cs="Courier New"/>
          <w:kern w:val="0"/>
          <w:sz w:val="20"/>
          <w:szCs w:val="20"/>
          <w:lang w:eastAsia="en-GB"/>
          <w14:ligatures w14:val="none"/>
        </w:rPr>
        <w:t>) ~ "categorical",</w:t>
      </w:r>
    </w:p>
    <w:p w14:paraId="4091C824"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              statistic = </w:t>
      </w:r>
      <w:proofErr w:type="gramStart"/>
      <w:r w:rsidRPr="00F04222">
        <w:rPr>
          <w:rFonts w:ascii="font000000002b4c42ad" w:eastAsia="Times New Roman" w:hAnsi="font000000002b4c42ad" w:cs="Courier New"/>
          <w:kern w:val="0"/>
          <w:sz w:val="20"/>
          <w:szCs w:val="20"/>
          <w:lang w:eastAsia="en-GB"/>
          <w14:ligatures w14:val="none"/>
        </w:rPr>
        <w:t>list(</w:t>
      </w:r>
      <w:proofErr w:type="gramEnd"/>
    </w:p>
    <w:p w14:paraId="33B7D695"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                </w:t>
      </w:r>
      <w:proofErr w:type="spellStart"/>
      <w:r w:rsidRPr="00F04222">
        <w:rPr>
          <w:rFonts w:ascii="font000000002b4c42ad" w:eastAsia="Times New Roman" w:hAnsi="font000000002b4c42ad" w:cs="Courier New"/>
          <w:kern w:val="0"/>
          <w:sz w:val="20"/>
          <w:szCs w:val="20"/>
          <w:lang w:eastAsia="en-GB"/>
          <w14:ligatures w14:val="none"/>
        </w:rPr>
        <w:t>all_</w:t>
      </w:r>
      <w:proofErr w:type="gramStart"/>
      <w:r w:rsidRPr="00F04222">
        <w:rPr>
          <w:rFonts w:ascii="font000000002b4c42ad" w:eastAsia="Times New Roman" w:hAnsi="font000000002b4c42ad" w:cs="Courier New"/>
          <w:kern w:val="0"/>
          <w:sz w:val="20"/>
          <w:szCs w:val="20"/>
          <w:lang w:eastAsia="en-GB"/>
          <w14:ligatures w14:val="none"/>
        </w:rPr>
        <w:t>categorical</w:t>
      </w:r>
      <w:proofErr w:type="spellEnd"/>
      <w:r w:rsidRPr="00F04222">
        <w:rPr>
          <w:rFonts w:ascii="font000000002b4c42ad" w:eastAsia="Times New Roman" w:hAnsi="font000000002b4c42ad" w:cs="Courier New"/>
          <w:kern w:val="0"/>
          <w:sz w:val="20"/>
          <w:szCs w:val="20"/>
          <w:lang w:eastAsia="en-GB"/>
          <w14:ligatures w14:val="none"/>
        </w:rPr>
        <w:t>(</w:t>
      </w:r>
      <w:proofErr w:type="gramEnd"/>
      <w:r w:rsidRPr="00F04222">
        <w:rPr>
          <w:rFonts w:ascii="font000000002b4c42ad" w:eastAsia="Times New Roman" w:hAnsi="font000000002b4c42ad" w:cs="Courier New"/>
          <w:kern w:val="0"/>
          <w:sz w:val="20"/>
          <w:szCs w:val="20"/>
          <w:lang w:eastAsia="en-GB"/>
          <w14:ligatures w14:val="none"/>
        </w:rPr>
        <w:t>) ~ "{n} ({p})%"</w:t>
      </w:r>
    </w:p>
    <w:p w14:paraId="2EAFF33D"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              )) |&gt;</w:t>
      </w:r>
    </w:p>
    <w:p w14:paraId="2F132E39"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  </w:t>
      </w:r>
      <w:proofErr w:type="spellStart"/>
      <w:r w:rsidRPr="00F04222">
        <w:rPr>
          <w:rFonts w:ascii="font000000002b4c42ad" w:eastAsia="Times New Roman" w:hAnsi="font000000002b4c42ad" w:cs="Courier New"/>
          <w:kern w:val="0"/>
          <w:sz w:val="20"/>
          <w:szCs w:val="20"/>
          <w:lang w:eastAsia="en-GB"/>
          <w14:ligatures w14:val="none"/>
        </w:rPr>
        <w:t>add_</w:t>
      </w:r>
      <w:proofErr w:type="gramStart"/>
      <w:r w:rsidRPr="00F04222">
        <w:rPr>
          <w:rFonts w:ascii="font000000002b4c42ad" w:eastAsia="Times New Roman" w:hAnsi="font000000002b4c42ad" w:cs="Courier New"/>
          <w:kern w:val="0"/>
          <w:sz w:val="20"/>
          <w:szCs w:val="20"/>
          <w:lang w:eastAsia="en-GB"/>
          <w14:ligatures w14:val="none"/>
        </w:rPr>
        <w:t>overall</w:t>
      </w:r>
      <w:proofErr w:type="spellEnd"/>
      <w:r w:rsidRPr="00F04222">
        <w:rPr>
          <w:rFonts w:ascii="font000000002b4c42ad" w:eastAsia="Times New Roman" w:hAnsi="font000000002b4c42ad" w:cs="Courier New"/>
          <w:kern w:val="0"/>
          <w:sz w:val="20"/>
          <w:szCs w:val="20"/>
          <w:lang w:eastAsia="en-GB"/>
          <w14:ligatures w14:val="none"/>
        </w:rPr>
        <w:t>(</w:t>
      </w:r>
      <w:proofErr w:type="gramEnd"/>
      <w:r w:rsidRPr="00F04222">
        <w:rPr>
          <w:rFonts w:ascii="font000000002b4c42ad" w:eastAsia="Times New Roman" w:hAnsi="font000000002b4c42ad" w:cs="Courier New"/>
          <w:kern w:val="0"/>
          <w:sz w:val="20"/>
          <w:szCs w:val="20"/>
          <w:lang w:eastAsia="en-GB"/>
          <w14:ligatures w14:val="none"/>
        </w:rPr>
        <w:t>)</w:t>
      </w:r>
    </w:p>
    <w:p w14:paraId="0DE109FE"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#Distribution of Continuous variables</w:t>
      </w:r>
    </w:p>
    <w:p w14:paraId="0D48FB1E"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proofErr w:type="spellStart"/>
      <w:proofErr w:type="gramStart"/>
      <w:r w:rsidRPr="00F04222">
        <w:rPr>
          <w:rFonts w:ascii="font000000002b4c42ad" w:eastAsia="Times New Roman" w:hAnsi="font000000002b4c42ad" w:cs="Courier New"/>
          <w:kern w:val="0"/>
          <w:sz w:val="20"/>
          <w:szCs w:val="20"/>
          <w:lang w:eastAsia="en-GB"/>
          <w14:ligatures w14:val="none"/>
        </w:rPr>
        <w:t>grid.arrange</w:t>
      </w:r>
      <w:proofErr w:type="spellEnd"/>
      <w:proofErr w:type="gramEnd"/>
      <w:r w:rsidRPr="00F04222">
        <w:rPr>
          <w:rFonts w:ascii="font000000002b4c42ad" w:eastAsia="Times New Roman" w:hAnsi="font000000002b4c42ad" w:cs="Courier New"/>
          <w:kern w:val="0"/>
          <w:sz w:val="20"/>
          <w:szCs w:val="20"/>
          <w:lang w:eastAsia="en-GB"/>
          <w14:ligatures w14:val="none"/>
        </w:rPr>
        <w:t>(</w:t>
      </w:r>
      <w:proofErr w:type="spellStart"/>
      <w:r w:rsidRPr="00F04222">
        <w:rPr>
          <w:rFonts w:ascii="font000000002b4c42ad" w:eastAsia="Times New Roman" w:hAnsi="font000000002b4c42ad" w:cs="Courier New"/>
          <w:kern w:val="0"/>
          <w:sz w:val="20"/>
          <w:szCs w:val="20"/>
          <w:lang w:eastAsia="en-GB"/>
          <w14:ligatures w14:val="none"/>
        </w:rPr>
        <w:t>cvd.df</w:t>
      </w:r>
      <w:proofErr w:type="spellEnd"/>
      <w:r w:rsidRPr="00F04222">
        <w:rPr>
          <w:rFonts w:ascii="font000000002b4c42ad" w:eastAsia="Times New Roman" w:hAnsi="font000000002b4c42ad" w:cs="Courier New"/>
          <w:kern w:val="0"/>
          <w:sz w:val="20"/>
          <w:szCs w:val="20"/>
          <w:lang w:eastAsia="en-GB"/>
          <w14:ligatures w14:val="none"/>
        </w:rPr>
        <w:t xml:space="preserve"> |&gt; </w:t>
      </w:r>
      <w:proofErr w:type="spellStart"/>
      <w:r w:rsidRPr="00F04222">
        <w:rPr>
          <w:rFonts w:ascii="font000000002b4c42ad" w:eastAsia="Times New Roman" w:hAnsi="font000000002b4c42ad" w:cs="Courier New"/>
          <w:kern w:val="0"/>
          <w:sz w:val="20"/>
          <w:szCs w:val="20"/>
          <w:lang w:eastAsia="en-GB"/>
          <w14:ligatures w14:val="none"/>
        </w:rPr>
        <w:t>ggplot</w:t>
      </w:r>
      <w:proofErr w:type="spellEnd"/>
      <w:r w:rsidRPr="00F04222">
        <w:rPr>
          <w:rFonts w:ascii="font000000002b4c42ad" w:eastAsia="Times New Roman" w:hAnsi="font000000002b4c42ad" w:cs="Courier New"/>
          <w:kern w:val="0"/>
          <w:sz w:val="20"/>
          <w:szCs w:val="20"/>
          <w:lang w:eastAsia="en-GB"/>
          <w14:ligatures w14:val="none"/>
        </w:rPr>
        <w:t xml:space="preserve">( </w:t>
      </w:r>
      <w:proofErr w:type="spellStart"/>
      <w:r w:rsidRPr="00F04222">
        <w:rPr>
          <w:rFonts w:ascii="font000000002b4c42ad" w:eastAsia="Times New Roman" w:hAnsi="font000000002b4c42ad" w:cs="Courier New"/>
          <w:kern w:val="0"/>
          <w:sz w:val="20"/>
          <w:szCs w:val="20"/>
          <w:lang w:eastAsia="en-GB"/>
          <w14:ligatures w14:val="none"/>
        </w:rPr>
        <w:t>aes</w:t>
      </w:r>
      <w:proofErr w:type="spellEnd"/>
      <w:r w:rsidRPr="00F04222">
        <w:rPr>
          <w:rFonts w:ascii="font000000002b4c42ad" w:eastAsia="Times New Roman" w:hAnsi="font000000002b4c42ad" w:cs="Courier New"/>
          <w:kern w:val="0"/>
          <w:sz w:val="20"/>
          <w:szCs w:val="20"/>
          <w:lang w:eastAsia="en-GB"/>
          <w14:ligatures w14:val="none"/>
        </w:rPr>
        <w:t>(x = age)) +</w:t>
      </w:r>
    </w:p>
    <w:p w14:paraId="43D656F6"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               </w:t>
      </w:r>
      <w:proofErr w:type="spellStart"/>
      <w:r w:rsidRPr="00F04222">
        <w:rPr>
          <w:rFonts w:ascii="font000000002b4c42ad" w:eastAsia="Times New Roman" w:hAnsi="font000000002b4c42ad" w:cs="Courier New"/>
          <w:kern w:val="0"/>
          <w:sz w:val="20"/>
          <w:szCs w:val="20"/>
          <w:lang w:eastAsia="en-GB"/>
          <w14:ligatures w14:val="none"/>
        </w:rPr>
        <w:t>geom_</w:t>
      </w:r>
      <w:proofErr w:type="gramStart"/>
      <w:r w:rsidRPr="00F04222">
        <w:rPr>
          <w:rFonts w:ascii="font000000002b4c42ad" w:eastAsia="Times New Roman" w:hAnsi="font000000002b4c42ad" w:cs="Courier New"/>
          <w:kern w:val="0"/>
          <w:sz w:val="20"/>
          <w:szCs w:val="20"/>
          <w:lang w:eastAsia="en-GB"/>
          <w14:ligatures w14:val="none"/>
        </w:rPr>
        <w:t>histogram</w:t>
      </w:r>
      <w:proofErr w:type="spellEnd"/>
      <w:r w:rsidRPr="00F04222">
        <w:rPr>
          <w:rFonts w:ascii="font000000002b4c42ad" w:eastAsia="Times New Roman" w:hAnsi="font000000002b4c42ad" w:cs="Courier New"/>
          <w:kern w:val="0"/>
          <w:sz w:val="20"/>
          <w:szCs w:val="20"/>
          <w:lang w:eastAsia="en-GB"/>
          <w14:ligatures w14:val="none"/>
        </w:rPr>
        <w:t>(</w:t>
      </w:r>
      <w:proofErr w:type="spellStart"/>
      <w:proofErr w:type="gramEnd"/>
      <w:r w:rsidRPr="00F04222">
        <w:rPr>
          <w:rFonts w:ascii="font000000002b4c42ad" w:eastAsia="Times New Roman" w:hAnsi="font000000002b4c42ad" w:cs="Courier New"/>
          <w:kern w:val="0"/>
          <w:sz w:val="20"/>
          <w:szCs w:val="20"/>
          <w:lang w:eastAsia="en-GB"/>
          <w14:ligatures w14:val="none"/>
        </w:rPr>
        <w:t>binwidth</w:t>
      </w:r>
      <w:proofErr w:type="spellEnd"/>
      <w:r w:rsidRPr="00F04222">
        <w:rPr>
          <w:rFonts w:ascii="font000000002b4c42ad" w:eastAsia="Times New Roman" w:hAnsi="font000000002b4c42ad" w:cs="Courier New"/>
          <w:kern w:val="0"/>
          <w:sz w:val="20"/>
          <w:szCs w:val="20"/>
          <w:lang w:eastAsia="en-GB"/>
          <w14:ligatures w14:val="none"/>
        </w:rPr>
        <w:t xml:space="preserve"> = 1, fill = "black", </w:t>
      </w:r>
      <w:proofErr w:type="spellStart"/>
      <w:r w:rsidRPr="00F04222">
        <w:rPr>
          <w:rFonts w:ascii="font000000002b4c42ad" w:eastAsia="Times New Roman" w:hAnsi="font000000002b4c42ad" w:cs="Courier New"/>
          <w:kern w:val="0"/>
          <w:sz w:val="20"/>
          <w:szCs w:val="20"/>
          <w:lang w:eastAsia="en-GB"/>
          <w14:ligatures w14:val="none"/>
        </w:rPr>
        <w:t>color</w:t>
      </w:r>
      <w:proofErr w:type="spellEnd"/>
      <w:r w:rsidRPr="00F04222">
        <w:rPr>
          <w:rFonts w:ascii="font000000002b4c42ad" w:eastAsia="Times New Roman" w:hAnsi="font000000002b4c42ad" w:cs="Courier New"/>
          <w:kern w:val="0"/>
          <w:sz w:val="20"/>
          <w:szCs w:val="20"/>
          <w:lang w:eastAsia="en-GB"/>
          <w14:ligatures w14:val="none"/>
        </w:rPr>
        <w:t xml:space="preserve"> = "white") +</w:t>
      </w:r>
    </w:p>
    <w:p w14:paraId="10D2E387"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               </w:t>
      </w:r>
      <w:proofErr w:type="gramStart"/>
      <w:r w:rsidRPr="00F04222">
        <w:rPr>
          <w:rFonts w:ascii="font000000002b4c42ad" w:eastAsia="Times New Roman" w:hAnsi="font000000002b4c42ad" w:cs="Courier New"/>
          <w:kern w:val="0"/>
          <w:sz w:val="20"/>
          <w:szCs w:val="20"/>
          <w:lang w:eastAsia="en-GB"/>
          <w14:ligatures w14:val="none"/>
        </w:rPr>
        <w:t>labs(</w:t>
      </w:r>
      <w:proofErr w:type="gramEnd"/>
      <w:r w:rsidRPr="00F04222">
        <w:rPr>
          <w:rFonts w:ascii="font000000002b4c42ad" w:eastAsia="Times New Roman" w:hAnsi="font000000002b4c42ad" w:cs="Courier New"/>
          <w:kern w:val="0"/>
          <w:sz w:val="20"/>
          <w:szCs w:val="20"/>
          <w:lang w:eastAsia="en-GB"/>
          <w14:ligatures w14:val="none"/>
        </w:rPr>
        <w:t>title = "Age Distribution") +</w:t>
      </w:r>
    </w:p>
    <w:p w14:paraId="056F6273"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               </w:t>
      </w:r>
      <w:proofErr w:type="gramStart"/>
      <w:r w:rsidRPr="00F04222">
        <w:rPr>
          <w:rFonts w:ascii="font000000002b4c42ad" w:eastAsia="Times New Roman" w:hAnsi="font000000002b4c42ad" w:cs="Courier New"/>
          <w:kern w:val="0"/>
          <w:sz w:val="20"/>
          <w:szCs w:val="20"/>
          <w:lang w:eastAsia="en-GB"/>
          <w14:ligatures w14:val="none"/>
        </w:rPr>
        <w:t>theme(</w:t>
      </w:r>
      <w:proofErr w:type="spellStart"/>
      <w:proofErr w:type="gramEnd"/>
      <w:r w:rsidRPr="00F04222">
        <w:rPr>
          <w:rFonts w:ascii="font000000002b4c42ad" w:eastAsia="Times New Roman" w:hAnsi="font000000002b4c42ad" w:cs="Courier New"/>
          <w:kern w:val="0"/>
          <w:sz w:val="20"/>
          <w:szCs w:val="20"/>
          <w:lang w:eastAsia="en-GB"/>
          <w14:ligatures w14:val="none"/>
        </w:rPr>
        <w:t>plot.title</w:t>
      </w:r>
      <w:proofErr w:type="spellEnd"/>
      <w:r w:rsidRPr="00F04222">
        <w:rPr>
          <w:rFonts w:ascii="font000000002b4c42ad" w:eastAsia="Times New Roman" w:hAnsi="font000000002b4c42ad" w:cs="Courier New"/>
          <w:kern w:val="0"/>
          <w:sz w:val="20"/>
          <w:szCs w:val="20"/>
          <w:lang w:eastAsia="en-GB"/>
          <w14:ligatures w14:val="none"/>
        </w:rPr>
        <w:t xml:space="preserve"> = </w:t>
      </w:r>
      <w:proofErr w:type="spellStart"/>
      <w:r w:rsidRPr="00F04222">
        <w:rPr>
          <w:rFonts w:ascii="font000000002b4c42ad" w:eastAsia="Times New Roman" w:hAnsi="font000000002b4c42ad" w:cs="Courier New"/>
          <w:kern w:val="0"/>
          <w:sz w:val="20"/>
          <w:szCs w:val="20"/>
          <w:lang w:eastAsia="en-GB"/>
          <w14:ligatures w14:val="none"/>
        </w:rPr>
        <w:t>element_text</w:t>
      </w:r>
      <w:proofErr w:type="spellEnd"/>
      <w:r w:rsidRPr="00F04222">
        <w:rPr>
          <w:rFonts w:ascii="font000000002b4c42ad" w:eastAsia="Times New Roman" w:hAnsi="font000000002b4c42ad" w:cs="Courier New"/>
          <w:kern w:val="0"/>
          <w:sz w:val="20"/>
          <w:szCs w:val="20"/>
          <w:lang w:eastAsia="en-GB"/>
          <w14:ligatures w14:val="none"/>
        </w:rPr>
        <w:t>(</w:t>
      </w:r>
      <w:proofErr w:type="spellStart"/>
      <w:r w:rsidRPr="00F04222">
        <w:rPr>
          <w:rFonts w:ascii="font000000002b4c42ad" w:eastAsia="Times New Roman" w:hAnsi="font000000002b4c42ad" w:cs="Courier New"/>
          <w:kern w:val="0"/>
          <w:sz w:val="20"/>
          <w:szCs w:val="20"/>
          <w:lang w:eastAsia="en-GB"/>
          <w14:ligatures w14:val="none"/>
        </w:rPr>
        <w:t>hjust</w:t>
      </w:r>
      <w:proofErr w:type="spellEnd"/>
      <w:r w:rsidRPr="00F04222">
        <w:rPr>
          <w:rFonts w:ascii="font000000002b4c42ad" w:eastAsia="Times New Roman" w:hAnsi="font000000002b4c42ad" w:cs="Courier New"/>
          <w:kern w:val="0"/>
          <w:sz w:val="20"/>
          <w:szCs w:val="20"/>
          <w:lang w:eastAsia="en-GB"/>
          <w14:ligatures w14:val="none"/>
        </w:rPr>
        <w:t xml:space="preserve"> = 0.5)),</w:t>
      </w:r>
    </w:p>
    <w:p w14:paraId="1D20964B"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             </w:t>
      </w:r>
      <w:proofErr w:type="spellStart"/>
      <w:r w:rsidRPr="00F04222">
        <w:rPr>
          <w:rFonts w:ascii="font000000002b4c42ad" w:eastAsia="Times New Roman" w:hAnsi="font000000002b4c42ad" w:cs="Courier New"/>
          <w:kern w:val="0"/>
          <w:sz w:val="20"/>
          <w:szCs w:val="20"/>
          <w:lang w:eastAsia="en-GB"/>
          <w14:ligatures w14:val="none"/>
        </w:rPr>
        <w:t>cvd.df</w:t>
      </w:r>
      <w:proofErr w:type="spellEnd"/>
      <w:r w:rsidRPr="00F04222">
        <w:rPr>
          <w:rFonts w:ascii="font000000002b4c42ad" w:eastAsia="Times New Roman" w:hAnsi="font000000002b4c42ad" w:cs="Courier New"/>
          <w:kern w:val="0"/>
          <w:sz w:val="20"/>
          <w:szCs w:val="20"/>
          <w:lang w:eastAsia="en-GB"/>
          <w14:ligatures w14:val="none"/>
        </w:rPr>
        <w:t xml:space="preserve"> |&gt; </w:t>
      </w:r>
      <w:proofErr w:type="spellStart"/>
      <w:proofErr w:type="gramStart"/>
      <w:r w:rsidRPr="00F04222">
        <w:rPr>
          <w:rFonts w:ascii="font000000002b4c42ad" w:eastAsia="Times New Roman" w:hAnsi="font000000002b4c42ad" w:cs="Courier New"/>
          <w:kern w:val="0"/>
          <w:sz w:val="20"/>
          <w:szCs w:val="20"/>
          <w:lang w:eastAsia="en-GB"/>
          <w14:ligatures w14:val="none"/>
        </w:rPr>
        <w:t>ggplot</w:t>
      </w:r>
      <w:proofErr w:type="spellEnd"/>
      <w:r w:rsidRPr="00F04222">
        <w:rPr>
          <w:rFonts w:ascii="font000000002b4c42ad" w:eastAsia="Times New Roman" w:hAnsi="font000000002b4c42ad" w:cs="Courier New"/>
          <w:kern w:val="0"/>
          <w:sz w:val="20"/>
          <w:szCs w:val="20"/>
          <w:lang w:eastAsia="en-GB"/>
          <w14:ligatures w14:val="none"/>
        </w:rPr>
        <w:t xml:space="preserve">( </w:t>
      </w:r>
      <w:proofErr w:type="spellStart"/>
      <w:r w:rsidRPr="00F04222">
        <w:rPr>
          <w:rFonts w:ascii="font000000002b4c42ad" w:eastAsia="Times New Roman" w:hAnsi="font000000002b4c42ad" w:cs="Courier New"/>
          <w:kern w:val="0"/>
          <w:sz w:val="20"/>
          <w:szCs w:val="20"/>
          <w:lang w:eastAsia="en-GB"/>
          <w14:ligatures w14:val="none"/>
        </w:rPr>
        <w:t>aes</w:t>
      </w:r>
      <w:proofErr w:type="spellEnd"/>
      <w:proofErr w:type="gramEnd"/>
      <w:r w:rsidRPr="00F04222">
        <w:rPr>
          <w:rFonts w:ascii="font000000002b4c42ad" w:eastAsia="Times New Roman" w:hAnsi="font000000002b4c42ad" w:cs="Courier New"/>
          <w:kern w:val="0"/>
          <w:sz w:val="20"/>
          <w:szCs w:val="20"/>
          <w:lang w:eastAsia="en-GB"/>
          <w14:ligatures w14:val="none"/>
        </w:rPr>
        <w:t xml:space="preserve">(x = </w:t>
      </w:r>
      <w:proofErr w:type="spellStart"/>
      <w:r w:rsidRPr="00F04222">
        <w:rPr>
          <w:rFonts w:ascii="font000000002b4c42ad" w:eastAsia="Times New Roman" w:hAnsi="font000000002b4c42ad" w:cs="Courier New"/>
          <w:kern w:val="0"/>
          <w:sz w:val="20"/>
          <w:szCs w:val="20"/>
          <w:lang w:eastAsia="en-GB"/>
          <w14:ligatures w14:val="none"/>
        </w:rPr>
        <w:t>bmi</w:t>
      </w:r>
      <w:proofErr w:type="spellEnd"/>
      <w:r w:rsidRPr="00F04222">
        <w:rPr>
          <w:rFonts w:ascii="font000000002b4c42ad" w:eastAsia="Times New Roman" w:hAnsi="font000000002b4c42ad" w:cs="Courier New"/>
          <w:kern w:val="0"/>
          <w:sz w:val="20"/>
          <w:szCs w:val="20"/>
          <w:lang w:eastAsia="en-GB"/>
          <w14:ligatures w14:val="none"/>
        </w:rPr>
        <w:t>)) +</w:t>
      </w:r>
    </w:p>
    <w:p w14:paraId="06327DC9"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               </w:t>
      </w:r>
      <w:proofErr w:type="spellStart"/>
      <w:r w:rsidRPr="00F04222">
        <w:rPr>
          <w:rFonts w:ascii="font000000002b4c42ad" w:eastAsia="Times New Roman" w:hAnsi="font000000002b4c42ad" w:cs="Courier New"/>
          <w:kern w:val="0"/>
          <w:sz w:val="20"/>
          <w:szCs w:val="20"/>
          <w:lang w:eastAsia="en-GB"/>
          <w14:ligatures w14:val="none"/>
        </w:rPr>
        <w:t>geom_</w:t>
      </w:r>
      <w:proofErr w:type="gramStart"/>
      <w:r w:rsidRPr="00F04222">
        <w:rPr>
          <w:rFonts w:ascii="font000000002b4c42ad" w:eastAsia="Times New Roman" w:hAnsi="font000000002b4c42ad" w:cs="Courier New"/>
          <w:kern w:val="0"/>
          <w:sz w:val="20"/>
          <w:szCs w:val="20"/>
          <w:lang w:eastAsia="en-GB"/>
          <w14:ligatures w14:val="none"/>
        </w:rPr>
        <w:t>histogram</w:t>
      </w:r>
      <w:proofErr w:type="spellEnd"/>
      <w:r w:rsidRPr="00F04222">
        <w:rPr>
          <w:rFonts w:ascii="font000000002b4c42ad" w:eastAsia="Times New Roman" w:hAnsi="font000000002b4c42ad" w:cs="Courier New"/>
          <w:kern w:val="0"/>
          <w:sz w:val="20"/>
          <w:szCs w:val="20"/>
          <w:lang w:eastAsia="en-GB"/>
          <w14:ligatures w14:val="none"/>
        </w:rPr>
        <w:t>(</w:t>
      </w:r>
      <w:proofErr w:type="spellStart"/>
      <w:proofErr w:type="gramEnd"/>
      <w:r w:rsidRPr="00F04222">
        <w:rPr>
          <w:rFonts w:ascii="font000000002b4c42ad" w:eastAsia="Times New Roman" w:hAnsi="font000000002b4c42ad" w:cs="Courier New"/>
          <w:kern w:val="0"/>
          <w:sz w:val="20"/>
          <w:szCs w:val="20"/>
          <w:lang w:eastAsia="en-GB"/>
          <w14:ligatures w14:val="none"/>
        </w:rPr>
        <w:t>binwidth</w:t>
      </w:r>
      <w:proofErr w:type="spellEnd"/>
      <w:r w:rsidRPr="00F04222">
        <w:rPr>
          <w:rFonts w:ascii="font000000002b4c42ad" w:eastAsia="Times New Roman" w:hAnsi="font000000002b4c42ad" w:cs="Courier New"/>
          <w:kern w:val="0"/>
          <w:sz w:val="20"/>
          <w:szCs w:val="20"/>
          <w:lang w:eastAsia="en-GB"/>
          <w14:ligatures w14:val="none"/>
        </w:rPr>
        <w:t xml:space="preserve"> = 1, fill = "black", </w:t>
      </w:r>
      <w:proofErr w:type="spellStart"/>
      <w:r w:rsidRPr="00F04222">
        <w:rPr>
          <w:rFonts w:ascii="font000000002b4c42ad" w:eastAsia="Times New Roman" w:hAnsi="font000000002b4c42ad" w:cs="Courier New"/>
          <w:kern w:val="0"/>
          <w:sz w:val="20"/>
          <w:szCs w:val="20"/>
          <w:lang w:eastAsia="en-GB"/>
          <w14:ligatures w14:val="none"/>
        </w:rPr>
        <w:t>color</w:t>
      </w:r>
      <w:proofErr w:type="spellEnd"/>
      <w:r w:rsidRPr="00F04222">
        <w:rPr>
          <w:rFonts w:ascii="font000000002b4c42ad" w:eastAsia="Times New Roman" w:hAnsi="font000000002b4c42ad" w:cs="Courier New"/>
          <w:kern w:val="0"/>
          <w:sz w:val="20"/>
          <w:szCs w:val="20"/>
          <w:lang w:eastAsia="en-GB"/>
          <w14:ligatures w14:val="none"/>
        </w:rPr>
        <w:t xml:space="preserve"> = "white") +</w:t>
      </w:r>
    </w:p>
    <w:p w14:paraId="5A1046E2"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               </w:t>
      </w:r>
      <w:proofErr w:type="gramStart"/>
      <w:r w:rsidRPr="00F04222">
        <w:rPr>
          <w:rFonts w:ascii="font000000002b4c42ad" w:eastAsia="Times New Roman" w:hAnsi="font000000002b4c42ad" w:cs="Courier New"/>
          <w:kern w:val="0"/>
          <w:sz w:val="20"/>
          <w:szCs w:val="20"/>
          <w:lang w:eastAsia="en-GB"/>
          <w14:ligatures w14:val="none"/>
        </w:rPr>
        <w:t>labs(</w:t>
      </w:r>
      <w:proofErr w:type="gramEnd"/>
      <w:r w:rsidRPr="00F04222">
        <w:rPr>
          <w:rFonts w:ascii="font000000002b4c42ad" w:eastAsia="Times New Roman" w:hAnsi="font000000002b4c42ad" w:cs="Courier New"/>
          <w:kern w:val="0"/>
          <w:sz w:val="20"/>
          <w:szCs w:val="20"/>
          <w:lang w:eastAsia="en-GB"/>
          <w14:ligatures w14:val="none"/>
        </w:rPr>
        <w:t>title = "BMI Distribution",</w:t>
      </w:r>
    </w:p>
    <w:p w14:paraId="3D7C3527"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                    x = "Body Mass Index") +</w:t>
      </w:r>
    </w:p>
    <w:p w14:paraId="610FE5F8"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lastRenderedPageBreak/>
        <w:t xml:space="preserve">               </w:t>
      </w:r>
      <w:proofErr w:type="gramStart"/>
      <w:r w:rsidRPr="00F04222">
        <w:rPr>
          <w:rFonts w:ascii="font000000002b4c42ad" w:eastAsia="Times New Roman" w:hAnsi="font000000002b4c42ad" w:cs="Courier New"/>
          <w:kern w:val="0"/>
          <w:sz w:val="20"/>
          <w:szCs w:val="20"/>
          <w:lang w:eastAsia="en-GB"/>
          <w14:ligatures w14:val="none"/>
        </w:rPr>
        <w:t>theme(</w:t>
      </w:r>
      <w:proofErr w:type="spellStart"/>
      <w:proofErr w:type="gramEnd"/>
      <w:r w:rsidRPr="00F04222">
        <w:rPr>
          <w:rFonts w:ascii="font000000002b4c42ad" w:eastAsia="Times New Roman" w:hAnsi="font000000002b4c42ad" w:cs="Courier New"/>
          <w:kern w:val="0"/>
          <w:sz w:val="20"/>
          <w:szCs w:val="20"/>
          <w:lang w:eastAsia="en-GB"/>
          <w14:ligatures w14:val="none"/>
        </w:rPr>
        <w:t>plot.title</w:t>
      </w:r>
      <w:proofErr w:type="spellEnd"/>
      <w:r w:rsidRPr="00F04222">
        <w:rPr>
          <w:rFonts w:ascii="font000000002b4c42ad" w:eastAsia="Times New Roman" w:hAnsi="font000000002b4c42ad" w:cs="Courier New"/>
          <w:kern w:val="0"/>
          <w:sz w:val="20"/>
          <w:szCs w:val="20"/>
          <w:lang w:eastAsia="en-GB"/>
          <w14:ligatures w14:val="none"/>
        </w:rPr>
        <w:t xml:space="preserve"> = </w:t>
      </w:r>
      <w:proofErr w:type="spellStart"/>
      <w:r w:rsidRPr="00F04222">
        <w:rPr>
          <w:rFonts w:ascii="font000000002b4c42ad" w:eastAsia="Times New Roman" w:hAnsi="font000000002b4c42ad" w:cs="Courier New"/>
          <w:kern w:val="0"/>
          <w:sz w:val="20"/>
          <w:szCs w:val="20"/>
          <w:lang w:eastAsia="en-GB"/>
          <w14:ligatures w14:val="none"/>
        </w:rPr>
        <w:t>element_text</w:t>
      </w:r>
      <w:proofErr w:type="spellEnd"/>
      <w:r w:rsidRPr="00F04222">
        <w:rPr>
          <w:rFonts w:ascii="font000000002b4c42ad" w:eastAsia="Times New Roman" w:hAnsi="font000000002b4c42ad" w:cs="Courier New"/>
          <w:kern w:val="0"/>
          <w:sz w:val="20"/>
          <w:szCs w:val="20"/>
          <w:lang w:eastAsia="en-GB"/>
          <w14:ligatures w14:val="none"/>
        </w:rPr>
        <w:t>(</w:t>
      </w:r>
      <w:proofErr w:type="spellStart"/>
      <w:r w:rsidRPr="00F04222">
        <w:rPr>
          <w:rFonts w:ascii="font000000002b4c42ad" w:eastAsia="Times New Roman" w:hAnsi="font000000002b4c42ad" w:cs="Courier New"/>
          <w:kern w:val="0"/>
          <w:sz w:val="20"/>
          <w:szCs w:val="20"/>
          <w:lang w:eastAsia="en-GB"/>
          <w14:ligatures w14:val="none"/>
        </w:rPr>
        <w:t>hjust</w:t>
      </w:r>
      <w:proofErr w:type="spellEnd"/>
      <w:r w:rsidRPr="00F04222">
        <w:rPr>
          <w:rFonts w:ascii="font000000002b4c42ad" w:eastAsia="Times New Roman" w:hAnsi="font000000002b4c42ad" w:cs="Courier New"/>
          <w:kern w:val="0"/>
          <w:sz w:val="20"/>
          <w:szCs w:val="20"/>
          <w:lang w:eastAsia="en-GB"/>
          <w14:ligatures w14:val="none"/>
        </w:rPr>
        <w:t xml:space="preserve"> = 0.5)) +</w:t>
      </w:r>
    </w:p>
    <w:p w14:paraId="39F63BE7"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               </w:t>
      </w:r>
      <w:proofErr w:type="gramStart"/>
      <w:r w:rsidRPr="00F04222">
        <w:rPr>
          <w:rFonts w:ascii="font000000002b4c42ad" w:eastAsia="Times New Roman" w:hAnsi="font000000002b4c42ad" w:cs="Courier New"/>
          <w:kern w:val="0"/>
          <w:sz w:val="20"/>
          <w:szCs w:val="20"/>
          <w:lang w:eastAsia="en-GB"/>
          <w14:ligatures w14:val="none"/>
        </w:rPr>
        <w:t>theme(</w:t>
      </w:r>
      <w:proofErr w:type="spellStart"/>
      <w:proofErr w:type="gramEnd"/>
      <w:r w:rsidRPr="00F04222">
        <w:rPr>
          <w:rFonts w:ascii="font000000002b4c42ad" w:eastAsia="Times New Roman" w:hAnsi="font000000002b4c42ad" w:cs="Courier New"/>
          <w:kern w:val="0"/>
          <w:sz w:val="20"/>
          <w:szCs w:val="20"/>
          <w:lang w:eastAsia="en-GB"/>
          <w14:ligatures w14:val="none"/>
        </w:rPr>
        <w:t>plot.title</w:t>
      </w:r>
      <w:proofErr w:type="spellEnd"/>
      <w:r w:rsidRPr="00F04222">
        <w:rPr>
          <w:rFonts w:ascii="font000000002b4c42ad" w:eastAsia="Times New Roman" w:hAnsi="font000000002b4c42ad" w:cs="Courier New"/>
          <w:kern w:val="0"/>
          <w:sz w:val="20"/>
          <w:szCs w:val="20"/>
          <w:lang w:eastAsia="en-GB"/>
          <w14:ligatures w14:val="none"/>
        </w:rPr>
        <w:t xml:space="preserve"> = </w:t>
      </w:r>
      <w:proofErr w:type="spellStart"/>
      <w:r w:rsidRPr="00F04222">
        <w:rPr>
          <w:rFonts w:ascii="font000000002b4c42ad" w:eastAsia="Times New Roman" w:hAnsi="font000000002b4c42ad" w:cs="Courier New"/>
          <w:kern w:val="0"/>
          <w:sz w:val="20"/>
          <w:szCs w:val="20"/>
          <w:lang w:eastAsia="en-GB"/>
          <w14:ligatures w14:val="none"/>
        </w:rPr>
        <w:t>element_text</w:t>
      </w:r>
      <w:proofErr w:type="spellEnd"/>
      <w:r w:rsidRPr="00F04222">
        <w:rPr>
          <w:rFonts w:ascii="font000000002b4c42ad" w:eastAsia="Times New Roman" w:hAnsi="font000000002b4c42ad" w:cs="Courier New"/>
          <w:kern w:val="0"/>
          <w:sz w:val="20"/>
          <w:szCs w:val="20"/>
          <w:lang w:eastAsia="en-GB"/>
          <w14:ligatures w14:val="none"/>
        </w:rPr>
        <w:t>(</w:t>
      </w:r>
      <w:proofErr w:type="spellStart"/>
      <w:r w:rsidRPr="00F04222">
        <w:rPr>
          <w:rFonts w:ascii="font000000002b4c42ad" w:eastAsia="Times New Roman" w:hAnsi="font000000002b4c42ad" w:cs="Courier New"/>
          <w:kern w:val="0"/>
          <w:sz w:val="20"/>
          <w:szCs w:val="20"/>
          <w:lang w:eastAsia="en-GB"/>
          <w14:ligatures w14:val="none"/>
        </w:rPr>
        <w:t>hjust</w:t>
      </w:r>
      <w:proofErr w:type="spellEnd"/>
      <w:r w:rsidRPr="00F04222">
        <w:rPr>
          <w:rFonts w:ascii="font000000002b4c42ad" w:eastAsia="Times New Roman" w:hAnsi="font000000002b4c42ad" w:cs="Courier New"/>
          <w:kern w:val="0"/>
          <w:sz w:val="20"/>
          <w:szCs w:val="20"/>
          <w:lang w:eastAsia="en-GB"/>
          <w14:ligatures w14:val="none"/>
        </w:rPr>
        <w:t xml:space="preserve"> = 0.5)),</w:t>
      </w:r>
      <w:proofErr w:type="spellStart"/>
      <w:r w:rsidRPr="00F04222">
        <w:rPr>
          <w:rFonts w:ascii="font000000002b4c42ad" w:eastAsia="Times New Roman" w:hAnsi="font000000002b4c42ad" w:cs="Courier New"/>
          <w:kern w:val="0"/>
          <w:sz w:val="20"/>
          <w:szCs w:val="20"/>
          <w:lang w:eastAsia="en-GB"/>
          <w14:ligatures w14:val="none"/>
        </w:rPr>
        <w:t>ncol</w:t>
      </w:r>
      <w:proofErr w:type="spellEnd"/>
      <w:r w:rsidRPr="00F04222">
        <w:rPr>
          <w:rFonts w:ascii="font000000002b4c42ad" w:eastAsia="Times New Roman" w:hAnsi="font000000002b4c42ad" w:cs="Courier New"/>
          <w:kern w:val="0"/>
          <w:sz w:val="20"/>
          <w:szCs w:val="20"/>
          <w:lang w:eastAsia="en-GB"/>
          <w14:ligatures w14:val="none"/>
        </w:rPr>
        <w:t xml:space="preserve"> = 2, heights = c(1,</w:t>
      </w:r>
    </w:p>
    <w:p w14:paraId="3664DA78" w14:textId="77777777" w:rsidR="00F04222" w:rsidRPr="00F04222" w:rsidRDefault="00F04222" w:rsidP="00F04222">
      <w:pPr>
        <w:spacing w:before="100" w:beforeAutospacing="1" w:after="100" w:afterAutospacing="1"/>
        <w:rPr>
          <w:rFonts w:ascii="Times New Roman" w:eastAsia="Times New Roman" w:hAnsi="Times New Roman" w:cs="Times New Roman"/>
          <w:kern w:val="0"/>
          <w:lang w:eastAsia="en-GB"/>
          <w14:ligatures w14:val="none"/>
        </w:rPr>
      </w:pPr>
      <w:r w:rsidRPr="00F04222">
        <w:rPr>
          <w:rFonts w:ascii="font000000002b4c42ad" w:eastAsia="Times New Roman" w:hAnsi="font000000002b4c42ad" w:cs="Times New Roman"/>
          <w:kern w:val="0"/>
          <w:sz w:val="20"/>
          <w:szCs w:val="20"/>
          <w:lang w:eastAsia="en-GB"/>
          <w14:ligatures w14:val="none"/>
        </w:rPr>
        <w:t xml:space="preserve">0.2, 0)) </w:t>
      </w:r>
    </w:p>
    <w:p w14:paraId="561E075B"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Cox PH Modelling with RMS package ----------------------------------------------------</w:t>
      </w:r>
    </w:p>
    <w:p w14:paraId="590D1F20"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w:t>
      </w:r>
    </w:p>
    <w:p w14:paraId="676FEC22"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units(</w:t>
      </w:r>
      <w:proofErr w:type="spellStart"/>
      <w:r w:rsidRPr="00F04222">
        <w:rPr>
          <w:rFonts w:ascii="font000000002b4c42ad" w:eastAsia="Times New Roman" w:hAnsi="font000000002b4c42ad" w:cs="Courier New"/>
          <w:kern w:val="0"/>
          <w:sz w:val="20"/>
          <w:szCs w:val="20"/>
          <w:lang w:eastAsia="en-GB"/>
          <w14:ligatures w14:val="none"/>
        </w:rPr>
        <w:t>cvd.df$tevent</w:t>
      </w:r>
      <w:proofErr w:type="spellEnd"/>
      <w:r w:rsidRPr="00F04222">
        <w:rPr>
          <w:rFonts w:ascii="font000000002b4c42ad" w:eastAsia="Times New Roman" w:hAnsi="font000000002b4c42ad" w:cs="Courier New"/>
          <w:kern w:val="0"/>
          <w:sz w:val="20"/>
          <w:szCs w:val="20"/>
          <w:lang w:eastAsia="en-GB"/>
          <w14:ligatures w14:val="none"/>
        </w:rPr>
        <w:t>) &lt;- "years"</w:t>
      </w:r>
    </w:p>
    <w:p w14:paraId="4BC2C891"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dd = </w:t>
      </w:r>
      <w:proofErr w:type="spellStart"/>
      <w:r w:rsidRPr="00F04222">
        <w:rPr>
          <w:rFonts w:ascii="font000000002b4c42ad" w:eastAsia="Times New Roman" w:hAnsi="font000000002b4c42ad" w:cs="Courier New"/>
          <w:kern w:val="0"/>
          <w:sz w:val="20"/>
          <w:szCs w:val="20"/>
          <w:lang w:eastAsia="en-GB"/>
          <w14:ligatures w14:val="none"/>
        </w:rPr>
        <w:t>datadist</w:t>
      </w:r>
      <w:proofErr w:type="spellEnd"/>
      <w:r w:rsidRPr="00F04222">
        <w:rPr>
          <w:rFonts w:ascii="font000000002b4c42ad" w:eastAsia="Times New Roman" w:hAnsi="font000000002b4c42ad" w:cs="Courier New"/>
          <w:kern w:val="0"/>
          <w:sz w:val="20"/>
          <w:szCs w:val="20"/>
          <w:lang w:eastAsia="en-GB"/>
          <w14:ligatures w14:val="none"/>
        </w:rPr>
        <w:t>(</w:t>
      </w:r>
      <w:proofErr w:type="spellStart"/>
      <w:r w:rsidRPr="00F04222">
        <w:rPr>
          <w:rFonts w:ascii="font000000002b4c42ad" w:eastAsia="Times New Roman" w:hAnsi="font000000002b4c42ad" w:cs="Courier New"/>
          <w:kern w:val="0"/>
          <w:sz w:val="20"/>
          <w:szCs w:val="20"/>
          <w:lang w:eastAsia="en-GB"/>
          <w14:ligatures w14:val="none"/>
        </w:rPr>
        <w:t>cvd.df</w:t>
      </w:r>
      <w:proofErr w:type="spellEnd"/>
      <w:r w:rsidRPr="00F04222">
        <w:rPr>
          <w:rFonts w:ascii="font000000002b4c42ad" w:eastAsia="Times New Roman" w:hAnsi="font000000002b4c42ad" w:cs="Courier New"/>
          <w:kern w:val="0"/>
          <w:sz w:val="20"/>
          <w:szCs w:val="20"/>
          <w:lang w:eastAsia="en-GB"/>
          <w14:ligatures w14:val="none"/>
        </w:rPr>
        <w:t>)</w:t>
      </w:r>
    </w:p>
    <w:p w14:paraId="0A9531F4"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options(</w:t>
      </w:r>
      <w:proofErr w:type="spellStart"/>
      <w:r w:rsidRPr="00F04222">
        <w:rPr>
          <w:rFonts w:ascii="font000000002b4c42ad" w:eastAsia="Times New Roman" w:hAnsi="font000000002b4c42ad" w:cs="Courier New"/>
          <w:kern w:val="0"/>
          <w:sz w:val="20"/>
          <w:szCs w:val="20"/>
          <w:lang w:eastAsia="en-GB"/>
          <w14:ligatures w14:val="none"/>
        </w:rPr>
        <w:t>datadist</w:t>
      </w:r>
      <w:proofErr w:type="spellEnd"/>
      <w:r w:rsidRPr="00F04222">
        <w:rPr>
          <w:rFonts w:ascii="font000000002b4c42ad" w:eastAsia="Times New Roman" w:hAnsi="font000000002b4c42ad" w:cs="Courier New"/>
          <w:kern w:val="0"/>
          <w:sz w:val="20"/>
          <w:szCs w:val="20"/>
          <w:lang w:eastAsia="en-GB"/>
          <w14:ligatures w14:val="none"/>
        </w:rPr>
        <w:t>='dd')</w:t>
      </w:r>
    </w:p>
    <w:p w14:paraId="18AA17DD"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surv.obj &lt;- </w:t>
      </w:r>
      <w:proofErr w:type="spellStart"/>
      <w:r w:rsidRPr="00F04222">
        <w:rPr>
          <w:rFonts w:ascii="font000000002b4c42ad" w:eastAsia="Times New Roman" w:hAnsi="font000000002b4c42ad" w:cs="Courier New"/>
          <w:kern w:val="0"/>
          <w:sz w:val="20"/>
          <w:szCs w:val="20"/>
          <w:lang w:eastAsia="en-GB"/>
          <w14:ligatures w14:val="none"/>
        </w:rPr>
        <w:t>Surv</w:t>
      </w:r>
      <w:proofErr w:type="spellEnd"/>
      <w:r w:rsidRPr="00F04222">
        <w:rPr>
          <w:rFonts w:ascii="font000000002b4c42ad" w:eastAsia="Times New Roman" w:hAnsi="font000000002b4c42ad" w:cs="Courier New"/>
          <w:kern w:val="0"/>
          <w:sz w:val="20"/>
          <w:szCs w:val="20"/>
          <w:lang w:eastAsia="en-GB"/>
          <w14:ligatures w14:val="none"/>
        </w:rPr>
        <w:t>(</w:t>
      </w:r>
      <w:proofErr w:type="spellStart"/>
      <w:r w:rsidRPr="00F04222">
        <w:rPr>
          <w:rFonts w:ascii="font000000002b4c42ad" w:eastAsia="Times New Roman" w:hAnsi="font000000002b4c42ad" w:cs="Courier New"/>
          <w:kern w:val="0"/>
          <w:sz w:val="20"/>
          <w:szCs w:val="20"/>
          <w:lang w:eastAsia="en-GB"/>
          <w14:ligatures w14:val="none"/>
        </w:rPr>
        <w:t>cvd.df$</w:t>
      </w:r>
      <w:proofErr w:type="gramStart"/>
      <w:r w:rsidRPr="00F04222">
        <w:rPr>
          <w:rFonts w:ascii="font000000002b4c42ad" w:eastAsia="Times New Roman" w:hAnsi="font000000002b4c42ad" w:cs="Courier New"/>
          <w:kern w:val="0"/>
          <w:sz w:val="20"/>
          <w:szCs w:val="20"/>
          <w:lang w:eastAsia="en-GB"/>
          <w14:ligatures w14:val="none"/>
        </w:rPr>
        <w:t>tevent,cvd</w:t>
      </w:r>
      <w:proofErr w:type="gramEnd"/>
      <w:r w:rsidRPr="00F04222">
        <w:rPr>
          <w:rFonts w:ascii="font000000002b4c42ad" w:eastAsia="Times New Roman" w:hAnsi="font000000002b4c42ad" w:cs="Courier New"/>
          <w:kern w:val="0"/>
          <w:sz w:val="20"/>
          <w:szCs w:val="20"/>
          <w:lang w:eastAsia="en-GB"/>
          <w14:ligatures w14:val="none"/>
        </w:rPr>
        <w:t>.df$status</w:t>
      </w:r>
      <w:proofErr w:type="spellEnd"/>
      <w:r w:rsidRPr="00F04222">
        <w:rPr>
          <w:rFonts w:ascii="font000000002b4c42ad" w:eastAsia="Times New Roman" w:hAnsi="font000000002b4c42ad" w:cs="Courier New"/>
          <w:kern w:val="0"/>
          <w:sz w:val="20"/>
          <w:szCs w:val="20"/>
          <w:lang w:eastAsia="en-GB"/>
          <w14:ligatures w14:val="none"/>
        </w:rPr>
        <w:t>)</w:t>
      </w:r>
    </w:p>
    <w:p w14:paraId="506231EE"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proofErr w:type="spellStart"/>
      <w:r w:rsidRPr="00F04222">
        <w:rPr>
          <w:rFonts w:ascii="font000000002b4c42ad" w:eastAsia="Times New Roman" w:hAnsi="font000000002b4c42ad" w:cs="Courier New"/>
          <w:kern w:val="0"/>
          <w:sz w:val="20"/>
          <w:szCs w:val="20"/>
          <w:lang w:eastAsia="en-GB"/>
          <w14:ligatures w14:val="none"/>
        </w:rPr>
        <w:t>model_simple</w:t>
      </w:r>
      <w:proofErr w:type="spellEnd"/>
      <w:r w:rsidRPr="00F04222">
        <w:rPr>
          <w:rFonts w:ascii="font000000002b4c42ad" w:eastAsia="Times New Roman" w:hAnsi="font000000002b4c42ad" w:cs="Courier New"/>
          <w:kern w:val="0"/>
          <w:sz w:val="20"/>
          <w:szCs w:val="20"/>
          <w:lang w:eastAsia="en-GB"/>
          <w14:ligatures w14:val="none"/>
        </w:rPr>
        <w:t xml:space="preserve"> &lt;- </w:t>
      </w:r>
      <w:proofErr w:type="gramStart"/>
      <w:r w:rsidRPr="00F04222">
        <w:rPr>
          <w:rFonts w:ascii="font000000002b4c42ad" w:eastAsia="Times New Roman" w:hAnsi="font000000002b4c42ad" w:cs="Courier New"/>
          <w:kern w:val="0"/>
          <w:sz w:val="20"/>
          <w:szCs w:val="20"/>
          <w:lang w:eastAsia="en-GB"/>
          <w14:ligatures w14:val="none"/>
        </w:rPr>
        <w:t>cph(</w:t>
      </w:r>
      <w:proofErr w:type="gramEnd"/>
      <w:r w:rsidRPr="00F04222">
        <w:rPr>
          <w:rFonts w:ascii="font000000002b4c42ad" w:eastAsia="Times New Roman" w:hAnsi="font000000002b4c42ad" w:cs="Courier New"/>
          <w:kern w:val="0"/>
          <w:sz w:val="20"/>
          <w:szCs w:val="20"/>
          <w:lang w:eastAsia="en-GB"/>
          <w14:ligatures w14:val="none"/>
        </w:rPr>
        <w:t xml:space="preserve">surv.obj ~ age + sex + </w:t>
      </w:r>
      <w:proofErr w:type="spellStart"/>
      <w:r w:rsidRPr="00F04222">
        <w:rPr>
          <w:rFonts w:ascii="font000000002b4c42ad" w:eastAsia="Times New Roman" w:hAnsi="font000000002b4c42ad" w:cs="Courier New"/>
          <w:kern w:val="0"/>
          <w:sz w:val="20"/>
          <w:szCs w:val="20"/>
          <w:lang w:eastAsia="en-GB"/>
          <w14:ligatures w14:val="none"/>
        </w:rPr>
        <w:t>smoking_status</w:t>
      </w:r>
      <w:proofErr w:type="spellEnd"/>
      <w:r w:rsidRPr="00F04222">
        <w:rPr>
          <w:rFonts w:ascii="font000000002b4c42ad" w:eastAsia="Times New Roman" w:hAnsi="font000000002b4c42ad" w:cs="Courier New"/>
          <w:kern w:val="0"/>
          <w:sz w:val="20"/>
          <w:szCs w:val="20"/>
          <w:lang w:eastAsia="en-GB"/>
          <w14:ligatures w14:val="none"/>
        </w:rPr>
        <w:t xml:space="preserve"> + </w:t>
      </w:r>
      <w:proofErr w:type="spellStart"/>
      <w:r w:rsidRPr="00F04222">
        <w:rPr>
          <w:rFonts w:ascii="font000000002b4c42ad" w:eastAsia="Times New Roman" w:hAnsi="font000000002b4c42ad" w:cs="Courier New"/>
          <w:kern w:val="0"/>
          <w:sz w:val="20"/>
          <w:szCs w:val="20"/>
          <w:lang w:eastAsia="en-GB"/>
          <w14:ligatures w14:val="none"/>
        </w:rPr>
        <w:t>bmi</w:t>
      </w:r>
      <w:proofErr w:type="spellEnd"/>
      <w:r w:rsidRPr="00F04222">
        <w:rPr>
          <w:rFonts w:ascii="font000000002b4c42ad" w:eastAsia="Times New Roman" w:hAnsi="font000000002b4c42ad" w:cs="Courier New"/>
          <w:kern w:val="0"/>
          <w:sz w:val="20"/>
          <w:szCs w:val="20"/>
          <w:lang w:eastAsia="en-GB"/>
          <w14:ligatures w14:val="none"/>
        </w:rPr>
        <w:t xml:space="preserve"> + diabetic + </w:t>
      </w:r>
      <w:proofErr w:type="spellStart"/>
      <w:r w:rsidRPr="00F04222">
        <w:rPr>
          <w:rFonts w:ascii="font000000002b4c42ad" w:eastAsia="Times New Roman" w:hAnsi="font000000002b4c42ad" w:cs="Courier New"/>
          <w:kern w:val="0"/>
          <w:sz w:val="20"/>
          <w:szCs w:val="20"/>
          <w:lang w:eastAsia="en-GB"/>
          <w14:ligatures w14:val="none"/>
        </w:rPr>
        <w:t>ckd</w:t>
      </w:r>
      <w:proofErr w:type="spellEnd"/>
      <w:r w:rsidRPr="00F04222">
        <w:rPr>
          <w:rFonts w:ascii="font000000002b4c42ad" w:eastAsia="Times New Roman" w:hAnsi="font000000002b4c42ad" w:cs="Courier New"/>
          <w:kern w:val="0"/>
          <w:sz w:val="20"/>
          <w:szCs w:val="20"/>
          <w:lang w:eastAsia="en-GB"/>
          <w14:ligatures w14:val="none"/>
        </w:rPr>
        <w:t xml:space="preserve"> +</w:t>
      </w:r>
    </w:p>
    <w:p w14:paraId="62225D96"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proofErr w:type="spellStart"/>
      <w:r w:rsidRPr="00F04222">
        <w:rPr>
          <w:rFonts w:ascii="font000000002b4c42ad" w:eastAsia="Times New Roman" w:hAnsi="font000000002b4c42ad" w:cs="Courier New"/>
          <w:kern w:val="0"/>
          <w:sz w:val="20"/>
          <w:szCs w:val="20"/>
          <w:lang w:eastAsia="en-GB"/>
          <w14:ligatures w14:val="none"/>
        </w:rPr>
        <w:t>atrial_fibrillation</w:t>
      </w:r>
      <w:proofErr w:type="spellEnd"/>
      <w:r w:rsidRPr="00F04222">
        <w:rPr>
          <w:rFonts w:ascii="font000000002b4c42ad" w:eastAsia="Times New Roman" w:hAnsi="font000000002b4c42ad" w:cs="Courier New"/>
          <w:kern w:val="0"/>
          <w:sz w:val="20"/>
          <w:szCs w:val="20"/>
          <w:lang w:eastAsia="en-GB"/>
          <w14:ligatures w14:val="none"/>
        </w:rPr>
        <w:t>,</w:t>
      </w:r>
    </w:p>
    <w:p w14:paraId="5B6D336F"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             data =</w:t>
      </w:r>
      <w:proofErr w:type="spellStart"/>
      <w:r w:rsidRPr="00F04222">
        <w:rPr>
          <w:rFonts w:ascii="font000000002b4c42ad" w:eastAsia="Times New Roman" w:hAnsi="font000000002b4c42ad" w:cs="Courier New"/>
          <w:kern w:val="0"/>
          <w:sz w:val="20"/>
          <w:szCs w:val="20"/>
          <w:lang w:eastAsia="en-GB"/>
          <w14:ligatures w14:val="none"/>
        </w:rPr>
        <w:t>cvd.</w:t>
      </w:r>
      <w:proofErr w:type="gramStart"/>
      <w:r w:rsidRPr="00F04222">
        <w:rPr>
          <w:rFonts w:ascii="font000000002b4c42ad" w:eastAsia="Times New Roman" w:hAnsi="font000000002b4c42ad" w:cs="Courier New"/>
          <w:kern w:val="0"/>
          <w:sz w:val="20"/>
          <w:szCs w:val="20"/>
          <w:lang w:eastAsia="en-GB"/>
          <w14:ligatures w14:val="none"/>
        </w:rPr>
        <w:t>df</w:t>
      </w:r>
      <w:proofErr w:type="spellEnd"/>
      <w:r w:rsidRPr="00F04222">
        <w:rPr>
          <w:rFonts w:ascii="font000000002b4c42ad" w:eastAsia="Times New Roman" w:hAnsi="font000000002b4c42ad" w:cs="Courier New"/>
          <w:kern w:val="0"/>
          <w:sz w:val="20"/>
          <w:szCs w:val="20"/>
          <w:lang w:eastAsia="en-GB"/>
          <w14:ligatures w14:val="none"/>
        </w:rPr>
        <w:t xml:space="preserve"> ,</w:t>
      </w:r>
      <w:proofErr w:type="gramEnd"/>
    </w:p>
    <w:p w14:paraId="075B1167"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             </w:t>
      </w:r>
      <w:proofErr w:type="spellStart"/>
      <w:r w:rsidRPr="00F04222">
        <w:rPr>
          <w:rFonts w:ascii="font000000002b4c42ad" w:eastAsia="Times New Roman" w:hAnsi="font000000002b4c42ad" w:cs="Courier New"/>
          <w:kern w:val="0"/>
          <w:sz w:val="20"/>
          <w:szCs w:val="20"/>
          <w:lang w:eastAsia="en-GB"/>
          <w14:ligatures w14:val="none"/>
        </w:rPr>
        <w:t>surv</w:t>
      </w:r>
      <w:proofErr w:type="spellEnd"/>
      <w:r w:rsidRPr="00F04222">
        <w:rPr>
          <w:rFonts w:ascii="font000000002b4c42ad" w:eastAsia="Times New Roman" w:hAnsi="font000000002b4c42ad" w:cs="Courier New"/>
          <w:kern w:val="0"/>
          <w:sz w:val="20"/>
          <w:szCs w:val="20"/>
          <w:lang w:eastAsia="en-GB"/>
          <w14:ligatures w14:val="none"/>
        </w:rPr>
        <w:t xml:space="preserve"> = TRUE,</w:t>
      </w:r>
    </w:p>
    <w:p w14:paraId="4BB75B5B"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             x = TRUE,</w:t>
      </w:r>
    </w:p>
    <w:p w14:paraId="5438A213"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             y = TRUE,</w:t>
      </w:r>
    </w:p>
    <w:p w14:paraId="1BAEA1F3"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             method = '</w:t>
      </w:r>
      <w:proofErr w:type="spellStart"/>
      <w:r w:rsidRPr="00F04222">
        <w:rPr>
          <w:rFonts w:ascii="font000000002b4c42ad" w:eastAsia="Times New Roman" w:hAnsi="font000000002b4c42ad" w:cs="Courier New"/>
          <w:kern w:val="0"/>
          <w:sz w:val="20"/>
          <w:szCs w:val="20"/>
          <w:lang w:eastAsia="en-GB"/>
          <w14:ligatures w14:val="none"/>
        </w:rPr>
        <w:t>breslow</w:t>
      </w:r>
      <w:proofErr w:type="spellEnd"/>
      <w:r w:rsidRPr="00F04222">
        <w:rPr>
          <w:rFonts w:ascii="font000000002b4c42ad" w:eastAsia="Times New Roman" w:hAnsi="font000000002b4c42ad" w:cs="Courier New"/>
          <w:kern w:val="0"/>
          <w:sz w:val="20"/>
          <w:szCs w:val="20"/>
          <w:lang w:eastAsia="en-GB"/>
          <w14:ligatures w14:val="none"/>
        </w:rPr>
        <w:t>',</w:t>
      </w:r>
    </w:p>
    <w:p w14:paraId="1587A219"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             time.inc = 5)</w:t>
      </w:r>
    </w:p>
    <w:p w14:paraId="0F62631D"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summary(</w:t>
      </w:r>
      <w:proofErr w:type="spellStart"/>
      <w:r w:rsidRPr="00F04222">
        <w:rPr>
          <w:rFonts w:ascii="font000000002b4c42ad" w:eastAsia="Times New Roman" w:hAnsi="font000000002b4c42ad" w:cs="Courier New"/>
          <w:kern w:val="0"/>
          <w:sz w:val="20"/>
          <w:szCs w:val="20"/>
          <w:lang w:eastAsia="en-GB"/>
          <w14:ligatures w14:val="none"/>
        </w:rPr>
        <w:t>model_simple</w:t>
      </w:r>
      <w:proofErr w:type="spellEnd"/>
      <w:r w:rsidRPr="00F04222">
        <w:rPr>
          <w:rFonts w:ascii="font000000002b4c42ad" w:eastAsia="Times New Roman" w:hAnsi="font000000002b4c42ad" w:cs="Courier New"/>
          <w:kern w:val="0"/>
          <w:sz w:val="20"/>
          <w:szCs w:val="20"/>
          <w:lang w:eastAsia="en-GB"/>
          <w14:ligatures w14:val="none"/>
        </w:rPr>
        <w:t>)</w:t>
      </w:r>
    </w:p>
    <w:p w14:paraId="4C8114B2"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Proportional Hazard Test Simple Model ------------------------------------------------</w:t>
      </w:r>
    </w:p>
    <w:p w14:paraId="0F03BD3E"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proofErr w:type="spellStart"/>
      <w:r w:rsidRPr="00F04222">
        <w:rPr>
          <w:rFonts w:ascii="font000000002b4c42ad" w:eastAsia="Times New Roman" w:hAnsi="font000000002b4c42ad" w:cs="Courier New"/>
          <w:kern w:val="0"/>
          <w:sz w:val="20"/>
          <w:szCs w:val="20"/>
          <w:lang w:eastAsia="en-GB"/>
          <w14:ligatures w14:val="none"/>
        </w:rPr>
        <w:t>ph.</w:t>
      </w:r>
      <w:proofErr w:type="gramStart"/>
      <w:r w:rsidRPr="00F04222">
        <w:rPr>
          <w:rFonts w:ascii="font000000002b4c42ad" w:eastAsia="Times New Roman" w:hAnsi="font000000002b4c42ad" w:cs="Courier New"/>
          <w:kern w:val="0"/>
          <w:sz w:val="20"/>
          <w:szCs w:val="20"/>
          <w:lang w:eastAsia="en-GB"/>
          <w14:ligatures w14:val="none"/>
        </w:rPr>
        <w:t>test.simple</w:t>
      </w:r>
      <w:proofErr w:type="spellEnd"/>
      <w:proofErr w:type="gramEnd"/>
      <w:r w:rsidRPr="00F04222">
        <w:rPr>
          <w:rFonts w:ascii="font000000002b4c42ad" w:eastAsia="Times New Roman" w:hAnsi="font000000002b4c42ad" w:cs="Courier New"/>
          <w:kern w:val="0"/>
          <w:sz w:val="20"/>
          <w:szCs w:val="20"/>
          <w:lang w:eastAsia="en-GB"/>
          <w14:ligatures w14:val="none"/>
        </w:rPr>
        <w:t xml:space="preserve"> &lt;- </w:t>
      </w:r>
      <w:proofErr w:type="spellStart"/>
      <w:r w:rsidRPr="00F04222">
        <w:rPr>
          <w:rFonts w:ascii="font000000002b4c42ad" w:eastAsia="Times New Roman" w:hAnsi="font000000002b4c42ad" w:cs="Courier New"/>
          <w:kern w:val="0"/>
          <w:sz w:val="20"/>
          <w:szCs w:val="20"/>
          <w:lang w:eastAsia="en-GB"/>
          <w14:ligatures w14:val="none"/>
        </w:rPr>
        <w:t>cox.zph</w:t>
      </w:r>
      <w:proofErr w:type="spellEnd"/>
      <w:r w:rsidRPr="00F04222">
        <w:rPr>
          <w:rFonts w:ascii="font000000002b4c42ad" w:eastAsia="Times New Roman" w:hAnsi="font000000002b4c42ad" w:cs="Courier New"/>
          <w:kern w:val="0"/>
          <w:sz w:val="20"/>
          <w:szCs w:val="20"/>
          <w:lang w:eastAsia="en-GB"/>
          <w14:ligatures w14:val="none"/>
        </w:rPr>
        <w:t>(</w:t>
      </w:r>
      <w:proofErr w:type="spellStart"/>
      <w:r w:rsidRPr="00F04222">
        <w:rPr>
          <w:rFonts w:ascii="font000000002b4c42ad" w:eastAsia="Times New Roman" w:hAnsi="font000000002b4c42ad" w:cs="Courier New"/>
          <w:kern w:val="0"/>
          <w:sz w:val="20"/>
          <w:szCs w:val="20"/>
          <w:lang w:eastAsia="en-GB"/>
          <w14:ligatures w14:val="none"/>
        </w:rPr>
        <w:t>model_simple</w:t>
      </w:r>
      <w:proofErr w:type="spellEnd"/>
      <w:r w:rsidRPr="00F04222">
        <w:rPr>
          <w:rFonts w:ascii="font000000002b4c42ad" w:eastAsia="Times New Roman" w:hAnsi="font000000002b4c42ad" w:cs="Courier New"/>
          <w:kern w:val="0"/>
          <w:sz w:val="20"/>
          <w:szCs w:val="20"/>
          <w:lang w:eastAsia="en-GB"/>
          <w14:ligatures w14:val="none"/>
        </w:rPr>
        <w:t>)</w:t>
      </w:r>
    </w:p>
    <w:p w14:paraId="1D7FBF6E"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proofErr w:type="spellStart"/>
      <w:r w:rsidRPr="00F04222">
        <w:rPr>
          <w:rFonts w:ascii="font000000002b4c42ad" w:eastAsia="Times New Roman" w:hAnsi="font000000002b4c42ad" w:cs="Courier New"/>
          <w:kern w:val="0"/>
          <w:sz w:val="20"/>
          <w:szCs w:val="20"/>
          <w:lang w:eastAsia="en-GB"/>
          <w14:ligatures w14:val="none"/>
        </w:rPr>
        <w:t>ph.</w:t>
      </w:r>
      <w:proofErr w:type="gramStart"/>
      <w:r w:rsidRPr="00F04222">
        <w:rPr>
          <w:rFonts w:ascii="font000000002b4c42ad" w:eastAsia="Times New Roman" w:hAnsi="font000000002b4c42ad" w:cs="Courier New"/>
          <w:kern w:val="0"/>
          <w:sz w:val="20"/>
          <w:szCs w:val="20"/>
          <w:lang w:eastAsia="en-GB"/>
          <w14:ligatures w14:val="none"/>
        </w:rPr>
        <w:t>test.simple</w:t>
      </w:r>
      <w:proofErr w:type="spellEnd"/>
      <w:proofErr w:type="gramEnd"/>
    </w:p>
    <w:p w14:paraId="48DF9283"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Linearity Test for age --------------------------------------------------</w:t>
      </w:r>
    </w:p>
    <w:p w14:paraId="4404843B"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proofErr w:type="spellStart"/>
      <w:r w:rsidRPr="00F04222">
        <w:rPr>
          <w:rFonts w:ascii="font000000002b4c42ad" w:eastAsia="Times New Roman" w:hAnsi="font000000002b4c42ad" w:cs="Courier New"/>
          <w:kern w:val="0"/>
          <w:sz w:val="20"/>
          <w:szCs w:val="20"/>
          <w:lang w:eastAsia="en-GB"/>
          <w14:ligatures w14:val="none"/>
        </w:rPr>
        <w:t>normal_age_model</w:t>
      </w:r>
      <w:proofErr w:type="spellEnd"/>
      <w:r w:rsidRPr="00F04222">
        <w:rPr>
          <w:rFonts w:ascii="font000000002b4c42ad" w:eastAsia="Times New Roman" w:hAnsi="font000000002b4c42ad" w:cs="Courier New"/>
          <w:kern w:val="0"/>
          <w:sz w:val="20"/>
          <w:szCs w:val="20"/>
          <w:lang w:eastAsia="en-GB"/>
          <w14:ligatures w14:val="none"/>
        </w:rPr>
        <w:t xml:space="preserve"> &lt;- </w:t>
      </w:r>
      <w:proofErr w:type="gramStart"/>
      <w:r w:rsidRPr="00F04222">
        <w:rPr>
          <w:rFonts w:ascii="font000000002b4c42ad" w:eastAsia="Times New Roman" w:hAnsi="font000000002b4c42ad" w:cs="Courier New"/>
          <w:kern w:val="0"/>
          <w:sz w:val="20"/>
          <w:szCs w:val="20"/>
          <w:lang w:eastAsia="en-GB"/>
          <w14:ligatures w14:val="none"/>
        </w:rPr>
        <w:t>cph(</w:t>
      </w:r>
      <w:proofErr w:type="gramEnd"/>
      <w:r w:rsidRPr="00F04222">
        <w:rPr>
          <w:rFonts w:ascii="font000000002b4c42ad" w:eastAsia="Times New Roman" w:hAnsi="font000000002b4c42ad" w:cs="Courier New"/>
          <w:kern w:val="0"/>
          <w:sz w:val="20"/>
          <w:szCs w:val="20"/>
          <w:lang w:eastAsia="en-GB"/>
          <w14:ligatures w14:val="none"/>
        </w:rPr>
        <w:t>surv.obj ~ age,</w:t>
      </w:r>
    </w:p>
    <w:p w14:paraId="7C51A0B3"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                        data = </w:t>
      </w:r>
      <w:proofErr w:type="spellStart"/>
      <w:r w:rsidRPr="00F04222">
        <w:rPr>
          <w:rFonts w:ascii="font000000002b4c42ad" w:eastAsia="Times New Roman" w:hAnsi="font000000002b4c42ad" w:cs="Courier New"/>
          <w:kern w:val="0"/>
          <w:sz w:val="20"/>
          <w:szCs w:val="20"/>
          <w:lang w:eastAsia="en-GB"/>
          <w14:ligatures w14:val="none"/>
        </w:rPr>
        <w:t>cvd.</w:t>
      </w:r>
      <w:proofErr w:type="gramStart"/>
      <w:r w:rsidRPr="00F04222">
        <w:rPr>
          <w:rFonts w:ascii="font000000002b4c42ad" w:eastAsia="Times New Roman" w:hAnsi="font000000002b4c42ad" w:cs="Courier New"/>
          <w:kern w:val="0"/>
          <w:sz w:val="20"/>
          <w:szCs w:val="20"/>
          <w:lang w:eastAsia="en-GB"/>
          <w14:ligatures w14:val="none"/>
        </w:rPr>
        <w:t>df</w:t>
      </w:r>
      <w:proofErr w:type="spellEnd"/>
      <w:r w:rsidRPr="00F04222">
        <w:rPr>
          <w:rFonts w:ascii="font000000002b4c42ad" w:eastAsia="Times New Roman" w:hAnsi="font000000002b4c42ad" w:cs="Courier New"/>
          <w:kern w:val="0"/>
          <w:sz w:val="20"/>
          <w:szCs w:val="20"/>
          <w:lang w:eastAsia="en-GB"/>
          <w14:ligatures w14:val="none"/>
        </w:rPr>
        <w:t xml:space="preserve"> ,</w:t>
      </w:r>
      <w:proofErr w:type="gramEnd"/>
    </w:p>
    <w:p w14:paraId="628EE7FD"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                        </w:t>
      </w:r>
      <w:proofErr w:type="spellStart"/>
      <w:r w:rsidRPr="00F04222">
        <w:rPr>
          <w:rFonts w:ascii="font000000002b4c42ad" w:eastAsia="Times New Roman" w:hAnsi="font000000002b4c42ad" w:cs="Courier New"/>
          <w:kern w:val="0"/>
          <w:sz w:val="20"/>
          <w:szCs w:val="20"/>
          <w:lang w:eastAsia="en-GB"/>
          <w14:ligatures w14:val="none"/>
        </w:rPr>
        <w:t>surv</w:t>
      </w:r>
      <w:proofErr w:type="spellEnd"/>
      <w:r w:rsidRPr="00F04222">
        <w:rPr>
          <w:rFonts w:ascii="font000000002b4c42ad" w:eastAsia="Times New Roman" w:hAnsi="font000000002b4c42ad" w:cs="Courier New"/>
          <w:kern w:val="0"/>
          <w:sz w:val="20"/>
          <w:szCs w:val="20"/>
          <w:lang w:eastAsia="en-GB"/>
          <w14:ligatures w14:val="none"/>
        </w:rPr>
        <w:t xml:space="preserve"> = TRUE,</w:t>
      </w:r>
    </w:p>
    <w:p w14:paraId="1F66C395"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                        x = TRUE,</w:t>
      </w:r>
    </w:p>
    <w:p w14:paraId="4469E978"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                        y = TRUE,</w:t>
      </w:r>
    </w:p>
    <w:p w14:paraId="2E2E7F3B"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                        method = '</w:t>
      </w:r>
      <w:proofErr w:type="spellStart"/>
      <w:r w:rsidRPr="00F04222">
        <w:rPr>
          <w:rFonts w:ascii="font000000002b4c42ad" w:eastAsia="Times New Roman" w:hAnsi="font000000002b4c42ad" w:cs="Courier New"/>
          <w:kern w:val="0"/>
          <w:sz w:val="20"/>
          <w:szCs w:val="20"/>
          <w:lang w:eastAsia="en-GB"/>
          <w14:ligatures w14:val="none"/>
        </w:rPr>
        <w:t>breslow</w:t>
      </w:r>
      <w:proofErr w:type="spellEnd"/>
      <w:r w:rsidRPr="00F04222">
        <w:rPr>
          <w:rFonts w:ascii="font000000002b4c42ad" w:eastAsia="Times New Roman" w:hAnsi="font000000002b4c42ad" w:cs="Courier New"/>
          <w:kern w:val="0"/>
          <w:sz w:val="20"/>
          <w:szCs w:val="20"/>
          <w:lang w:eastAsia="en-GB"/>
          <w14:ligatures w14:val="none"/>
        </w:rPr>
        <w:t>')</w:t>
      </w:r>
    </w:p>
    <w:p w14:paraId="48D3BDB8"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proofErr w:type="spellStart"/>
      <w:r w:rsidRPr="00F04222">
        <w:rPr>
          <w:rFonts w:ascii="font000000002b4c42ad" w:eastAsia="Times New Roman" w:hAnsi="font000000002b4c42ad" w:cs="Courier New"/>
          <w:kern w:val="0"/>
          <w:sz w:val="20"/>
          <w:szCs w:val="20"/>
          <w:lang w:eastAsia="en-GB"/>
          <w14:ligatures w14:val="none"/>
        </w:rPr>
        <w:t>rcs_age_model</w:t>
      </w:r>
      <w:proofErr w:type="spellEnd"/>
      <w:r w:rsidRPr="00F04222">
        <w:rPr>
          <w:rFonts w:ascii="font000000002b4c42ad" w:eastAsia="Times New Roman" w:hAnsi="font000000002b4c42ad" w:cs="Courier New"/>
          <w:kern w:val="0"/>
          <w:sz w:val="20"/>
          <w:szCs w:val="20"/>
          <w:lang w:eastAsia="en-GB"/>
          <w14:ligatures w14:val="none"/>
        </w:rPr>
        <w:t xml:space="preserve"> &lt;- </w:t>
      </w:r>
      <w:proofErr w:type="gramStart"/>
      <w:r w:rsidRPr="00F04222">
        <w:rPr>
          <w:rFonts w:ascii="font000000002b4c42ad" w:eastAsia="Times New Roman" w:hAnsi="font000000002b4c42ad" w:cs="Courier New"/>
          <w:kern w:val="0"/>
          <w:sz w:val="20"/>
          <w:szCs w:val="20"/>
          <w:lang w:eastAsia="en-GB"/>
          <w14:ligatures w14:val="none"/>
        </w:rPr>
        <w:t>cph(</w:t>
      </w:r>
      <w:proofErr w:type="gramEnd"/>
      <w:r w:rsidRPr="00F04222">
        <w:rPr>
          <w:rFonts w:ascii="font000000002b4c42ad" w:eastAsia="Times New Roman" w:hAnsi="font000000002b4c42ad" w:cs="Courier New"/>
          <w:kern w:val="0"/>
          <w:sz w:val="20"/>
          <w:szCs w:val="20"/>
          <w:lang w:eastAsia="en-GB"/>
          <w14:ligatures w14:val="none"/>
        </w:rPr>
        <w:t xml:space="preserve">surv.obj ~ </w:t>
      </w:r>
      <w:proofErr w:type="spellStart"/>
      <w:r w:rsidRPr="00F04222">
        <w:rPr>
          <w:rFonts w:ascii="font000000002b4c42ad" w:eastAsia="Times New Roman" w:hAnsi="font000000002b4c42ad" w:cs="Courier New"/>
          <w:kern w:val="0"/>
          <w:sz w:val="20"/>
          <w:szCs w:val="20"/>
          <w:lang w:eastAsia="en-GB"/>
          <w14:ligatures w14:val="none"/>
        </w:rPr>
        <w:t>rcs</w:t>
      </w:r>
      <w:proofErr w:type="spellEnd"/>
      <w:r w:rsidRPr="00F04222">
        <w:rPr>
          <w:rFonts w:ascii="font000000002b4c42ad" w:eastAsia="Times New Roman" w:hAnsi="font000000002b4c42ad" w:cs="Courier New"/>
          <w:kern w:val="0"/>
          <w:sz w:val="20"/>
          <w:szCs w:val="20"/>
          <w:lang w:eastAsia="en-GB"/>
          <w14:ligatures w14:val="none"/>
        </w:rPr>
        <w:t>(age,3),</w:t>
      </w:r>
    </w:p>
    <w:p w14:paraId="7E221A06"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                     data = </w:t>
      </w:r>
      <w:proofErr w:type="spellStart"/>
      <w:r w:rsidRPr="00F04222">
        <w:rPr>
          <w:rFonts w:ascii="font000000002b4c42ad" w:eastAsia="Times New Roman" w:hAnsi="font000000002b4c42ad" w:cs="Courier New"/>
          <w:kern w:val="0"/>
          <w:sz w:val="20"/>
          <w:szCs w:val="20"/>
          <w:lang w:eastAsia="en-GB"/>
          <w14:ligatures w14:val="none"/>
        </w:rPr>
        <w:t>cvd.</w:t>
      </w:r>
      <w:proofErr w:type="gramStart"/>
      <w:r w:rsidRPr="00F04222">
        <w:rPr>
          <w:rFonts w:ascii="font000000002b4c42ad" w:eastAsia="Times New Roman" w:hAnsi="font000000002b4c42ad" w:cs="Courier New"/>
          <w:kern w:val="0"/>
          <w:sz w:val="20"/>
          <w:szCs w:val="20"/>
          <w:lang w:eastAsia="en-GB"/>
          <w14:ligatures w14:val="none"/>
        </w:rPr>
        <w:t>df</w:t>
      </w:r>
      <w:proofErr w:type="spellEnd"/>
      <w:r w:rsidRPr="00F04222">
        <w:rPr>
          <w:rFonts w:ascii="font000000002b4c42ad" w:eastAsia="Times New Roman" w:hAnsi="font000000002b4c42ad" w:cs="Courier New"/>
          <w:kern w:val="0"/>
          <w:sz w:val="20"/>
          <w:szCs w:val="20"/>
          <w:lang w:eastAsia="en-GB"/>
          <w14:ligatures w14:val="none"/>
        </w:rPr>
        <w:t xml:space="preserve"> ,</w:t>
      </w:r>
      <w:proofErr w:type="gramEnd"/>
    </w:p>
    <w:p w14:paraId="7D4D64BE"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                     </w:t>
      </w:r>
      <w:proofErr w:type="spellStart"/>
      <w:r w:rsidRPr="00F04222">
        <w:rPr>
          <w:rFonts w:ascii="font000000002b4c42ad" w:eastAsia="Times New Roman" w:hAnsi="font000000002b4c42ad" w:cs="Courier New"/>
          <w:kern w:val="0"/>
          <w:sz w:val="20"/>
          <w:szCs w:val="20"/>
          <w:lang w:eastAsia="en-GB"/>
          <w14:ligatures w14:val="none"/>
        </w:rPr>
        <w:t>surv</w:t>
      </w:r>
      <w:proofErr w:type="spellEnd"/>
      <w:r w:rsidRPr="00F04222">
        <w:rPr>
          <w:rFonts w:ascii="font000000002b4c42ad" w:eastAsia="Times New Roman" w:hAnsi="font000000002b4c42ad" w:cs="Courier New"/>
          <w:kern w:val="0"/>
          <w:sz w:val="20"/>
          <w:szCs w:val="20"/>
          <w:lang w:eastAsia="en-GB"/>
          <w14:ligatures w14:val="none"/>
        </w:rPr>
        <w:t xml:space="preserve"> = TRUE,</w:t>
      </w:r>
    </w:p>
    <w:p w14:paraId="1D1EC3F0"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                     x = TRUE,</w:t>
      </w:r>
    </w:p>
    <w:p w14:paraId="404F8BDB"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                     y = TRUE,</w:t>
      </w:r>
    </w:p>
    <w:p w14:paraId="46B516D7"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                     method = '</w:t>
      </w:r>
      <w:proofErr w:type="spellStart"/>
      <w:r w:rsidRPr="00F04222">
        <w:rPr>
          <w:rFonts w:ascii="font000000002b4c42ad" w:eastAsia="Times New Roman" w:hAnsi="font000000002b4c42ad" w:cs="Courier New"/>
          <w:kern w:val="0"/>
          <w:sz w:val="20"/>
          <w:szCs w:val="20"/>
          <w:lang w:eastAsia="en-GB"/>
          <w14:ligatures w14:val="none"/>
        </w:rPr>
        <w:t>breslow</w:t>
      </w:r>
      <w:proofErr w:type="spellEnd"/>
      <w:r w:rsidRPr="00F04222">
        <w:rPr>
          <w:rFonts w:ascii="font000000002b4c42ad" w:eastAsia="Times New Roman" w:hAnsi="font000000002b4c42ad" w:cs="Courier New"/>
          <w:kern w:val="0"/>
          <w:sz w:val="20"/>
          <w:szCs w:val="20"/>
          <w:lang w:eastAsia="en-GB"/>
          <w14:ligatures w14:val="none"/>
        </w:rPr>
        <w:t>')</w:t>
      </w:r>
    </w:p>
    <w:p w14:paraId="2C3A1E7B" w14:textId="77777777" w:rsid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proofErr w:type="spellStart"/>
      <w:r w:rsidRPr="00F04222">
        <w:rPr>
          <w:rFonts w:ascii="font000000002b4c42ad" w:eastAsia="Times New Roman" w:hAnsi="font000000002b4c42ad" w:cs="Courier New"/>
          <w:kern w:val="0"/>
          <w:sz w:val="20"/>
          <w:szCs w:val="20"/>
          <w:lang w:eastAsia="en-GB"/>
          <w14:ligatures w14:val="none"/>
        </w:rPr>
        <w:t>lr_</w:t>
      </w:r>
      <w:proofErr w:type="gramStart"/>
      <w:r w:rsidRPr="00F04222">
        <w:rPr>
          <w:rFonts w:ascii="font000000002b4c42ad" w:eastAsia="Times New Roman" w:hAnsi="font000000002b4c42ad" w:cs="Courier New"/>
          <w:kern w:val="0"/>
          <w:sz w:val="20"/>
          <w:szCs w:val="20"/>
          <w:lang w:eastAsia="en-GB"/>
          <w14:ligatures w14:val="none"/>
        </w:rPr>
        <w:t>test</w:t>
      </w:r>
      <w:proofErr w:type="spellEnd"/>
      <w:r w:rsidRPr="00F04222">
        <w:rPr>
          <w:rFonts w:ascii="font000000002b4c42ad" w:eastAsia="Times New Roman" w:hAnsi="font000000002b4c42ad" w:cs="Courier New"/>
          <w:kern w:val="0"/>
          <w:sz w:val="20"/>
          <w:szCs w:val="20"/>
          <w:lang w:eastAsia="en-GB"/>
          <w14:ligatures w14:val="none"/>
        </w:rPr>
        <w:t xml:space="preserve">  =</w:t>
      </w:r>
      <w:proofErr w:type="gramEnd"/>
      <w:r w:rsidRPr="00F04222">
        <w:rPr>
          <w:rFonts w:ascii="font000000002b4c42ad" w:eastAsia="Times New Roman" w:hAnsi="font000000002b4c42ad" w:cs="Courier New"/>
          <w:kern w:val="0"/>
          <w:sz w:val="20"/>
          <w:szCs w:val="20"/>
          <w:lang w:eastAsia="en-GB"/>
          <w14:ligatures w14:val="none"/>
        </w:rPr>
        <w:t xml:space="preserve"> </w:t>
      </w:r>
      <w:proofErr w:type="spellStart"/>
      <w:r w:rsidRPr="00F04222">
        <w:rPr>
          <w:rFonts w:ascii="font000000002b4c42ad" w:eastAsia="Times New Roman" w:hAnsi="font000000002b4c42ad" w:cs="Courier New"/>
          <w:kern w:val="0"/>
          <w:sz w:val="20"/>
          <w:szCs w:val="20"/>
          <w:lang w:eastAsia="en-GB"/>
          <w14:ligatures w14:val="none"/>
        </w:rPr>
        <w:t>lrtest</w:t>
      </w:r>
      <w:proofErr w:type="spellEnd"/>
      <w:r w:rsidRPr="00F04222">
        <w:rPr>
          <w:rFonts w:ascii="font000000002b4c42ad" w:eastAsia="Times New Roman" w:hAnsi="font000000002b4c42ad" w:cs="Courier New"/>
          <w:kern w:val="0"/>
          <w:sz w:val="20"/>
          <w:szCs w:val="20"/>
          <w:lang w:eastAsia="en-GB"/>
          <w14:ligatures w14:val="none"/>
        </w:rPr>
        <w:t>(</w:t>
      </w:r>
      <w:proofErr w:type="spellStart"/>
      <w:r w:rsidRPr="00F04222">
        <w:rPr>
          <w:rFonts w:ascii="font000000002b4c42ad" w:eastAsia="Times New Roman" w:hAnsi="font000000002b4c42ad" w:cs="Courier New"/>
          <w:kern w:val="0"/>
          <w:sz w:val="20"/>
          <w:szCs w:val="20"/>
          <w:lang w:eastAsia="en-GB"/>
          <w14:ligatures w14:val="none"/>
        </w:rPr>
        <w:t>normal_age_model,rcs_age_model</w:t>
      </w:r>
      <w:proofErr w:type="spellEnd"/>
      <w:r w:rsidRPr="00F04222">
        <w:rPr>
          <w:rFonts w:ascii="font000000002b4c42ad" w:eastAsia="Times New Roman" w:hAnsi="font000000002b4c42ad" w:cs="Courier New"/>
          <w:kern w:val="0"/>
          <w:sz w:val="20"/>
          <w:szCs w:val="20"/>
          <w:lang w:eastAsia="en-GB"/>
          <w14:ligatures w14:val="none"/>
        </w:rPr>
        <w:t>)</w:t>
      </w:r>
    </w:p>
    <w:p w14:paraId="426494F0" w14:textId="77777777" w:rsid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p>
    <w:p w14:paraId="3DE5335F" w14:textId="6CC8183A"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 Linearity Test for </w:t>
      </w:r>
      <w:proofErr w:type="spellStart"/>
      <w:r>
        <w:rPr>
          <w:rFonts w:ascii="font000000002b4c42ad" w:eastAsia="Times New Roman" w:hAnsi="font000000002b4c42ad" w:cs="Courier New"/>
          <w:kern w:val="0"/>
          <w:sz w:val="20"/>
          <w:szCs w:val="20"/>
          <w:lang w:eastAsia="en-GB"/>
          <w14:ligatures w14:val="none"/>
        </w:rPr>
        <w:t>bmi</w:t>
      </w:r>
      <w:proofErr w:type="spellEnd"/>
      <w:r w:rsidRPr="00F04222">
        <w:rPr>
          <w:rFonts w:ascii="font000000002b4c42ad" w:eastAsia="Times New Roman" w:hAnsi="font000000002b4c42ad" w:cs="Courier New"/>
          <w:kern w:val="0"/>
          <w:sz w:val="20"/>
          <w:szCs w:val="20"/>
          <w:lang w:eastAsia="en-GB"/>
          <w14:ligatures w14:val="none"/>
        </w:rPr>
        <w:t xml:space="preserve"> --------------------------------------------------</w:t>
      </w:r>
    </w:p>
    <w:p w14:paraId="1CF0A9B7" w14:textId="2086BEC2"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proofErr w:type="spellStart"/>
      <w:r w:rsidRPr="00F04222">
        <w:rPr>
          <w:rFonts w:ascii="font000000002b4c42ad" w:eastAsia="Times New Roman" w:hAnsi="font000000002b4c42ad" w:cs="Courier New"/>
          <w:kern w:val="0"/>
          <w:sz w:val="20"/>
          <w:szCs w:val="20"/>
          <w:lang w:eastAsia="en-GB"/>
          <w14:ligatures w14:val="none"/>
        </w:rPr>
        <w:t>normal_</w:t>
      </w:r>
      <w:r>
        <w:rPr>
          <w:rFonts w:ascii="font000000002b4c42ad" w:eastAsia="Times New Roman" w:hAnsi="font000000002b4c42ad" w:cs="Courier New"/>
          <w:kern w:val="0"/>
          <w:sz w:val="20"/>
          <w:szCs w:val="20"/>
          <w:lang w:eastAsia="en-GB"/>
          <w14:ligatures w14:val="none"/>
        </w:rPr>
        <w:t>bmi</w:t>
      </w:r>
      <w:r w:rsidRPr="00F04222">
        <w:rPr>
          <w:rFonts w:ascii="font000000002b4c42ad" w:eastAsia="Times New Roman" w:hAnsi="font000000002b4c42ad" w:cs="Courier New"/>
          <w:kern w:val="0"/>
          <w:sz w:val="20"/>
          <w:szCs w:val="20"/>
          <w:lang w:eastAsia="en-GB"/>
          <w14:ligatures w14:val="none"/>
        </w:rPr>
        <w:t>_model</w:t>
      </w:r>
      <w:proofErr w:type="spellEnd"/>
      <w:r w:rsidRPr="00F04222">
        <w:rPr>
          <w:rFonts w:ascii="font000000002b4c42ad" w:eastAsia="Times New Roman" w:hAnsi="font000000002b4c42ad" w:cs="Courier New"/>
          <w:kern w:val="0"/>
          <w:sz w:val="20"/>
          <w:szCs w:val="20"/>
          <w:lang w:eastAsia="en-GB"/>
          <w14:ligatures w14:val="none"/>
        </w:rPr>
        <w:t xml:space="preserve"> &lt;- </w:t>
      </w:r>
      <w:proofErr w:type="gramStart"/>
      <w:r w:rsidRPr="00F04222">
        <w:rPr>
          <w:rFonts w:ascii="font000000002b4c42ad" w:eastAsia="Times New Roman" w:hAnsi="font000000002b4c42ad" w:cs="Courier New"/>
          <w:kern w:val="0"/>
          <w:sz w:val="20"/>
          <w:szCs w:val="20"/>
          <w:lang w:eastAsia="en-GB"/>
          <w14:ligatures w14:val="none"/>
        </w:rPr>
        <w:t>cph(</w:t>
      </w:r>
      <w:proofErr w:type="gramEnd"/>
      <w:r w:rsidRPr="00F04222">
        <w:rPr>
          <w:rFonts w:ascii="font000000002b4c42ad" w:eastAsia="Times New Roman" w:hAnsi="font000000002b4c42ad" w:cs="Courier New"/>
          <w:kern w:val="0"/>
          <w:sz w:val="20"/>
          <w:szCs w:val="20"/>
          <w:lang w:eastAsia="en-GB"/>
          <w14:ligatures w14:val="none"/>
        </w:rPr>
        <w:t xml:space="preserve">surv.obj ~ </w:t>
      </w:r>
      <w:proofErr w:type="spellStart"/>
      <w:r w:rsidRPr="00F04222">
        <w:rPr>
          <w:rFonts w:ascii="font000000002b4c42ad" w:eastAsia="Times New Roman" w:hAnsi="font000000002b4c42ad" w:cs="Courier New"/>
          <w:kern w:val="0"/>
          <w:sz w:val="20"/>
          <w:szCs w:val="20"/>
          <w:lang w:eastAsia="en-GB"/>
          <w14:ligatures w14:val="none"/>
        </w:rPr>
        <w:t>bmi</w:t>
      </w:r>
      <w:proofErr w:type="spellEnd"/>
      <w:r w:rsidRPr="00F04222">
        <w:rPr>
          <w:rFonts w:ascii="font000000002b4c42ad" w:eastAsia="Times New Roman" w:hAnsi="font000000002b4c42ad" w:cs="Courier New"/>
          <w:kern w:val="0"/>
          <w:sz w:val="20"/>
          <w:szCs w:val="20"/>
          <w:lang w:eastAsia="en-GB"/>
          <w14:ligatures w14:val="none"/>
        </w:rPr>
        <w:t>,</w:t>
      </w:r>
    </w:p>
    <w:p w14:paraId="57ABA207"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                        data = </w:t>
      </w:r>
      <w:proofErr w:type="spellStart"/>
      <w:r w:rsidRPr="00F04222">
        <w:rPr>
          <w:rFonts w:ascii="font000000002b4c42ad" w:eastAsia="Times New Roman" w:hAnsi="font000000002b4c42ad" w:cs="Courier New"/>
          <w:kern w:val="0"/>
          <w:sz w:val="20"/>
          <w:szCs w:val="20"/>
          <w:lang w:eastAsia="en-GB"/>
          <w14:ligatures w14:val="none"/>
        </w:rPr>
        <w:t>cvd.</w:t>
      </w:r>
      <w:proofErr w:type="gramStart"/>
      <w:r w:rsidRPr="00F04222">
        <w:rPr>
          <w:rFonts w:ascii="font000000002b4c42ad" w:eastAsia="Times New Roman" w:hAnsi="font000000002b4c42ad" w:cs="Courier New"/>
          <w:kern w:val="0"/>
          <w:sz w:val="20"/>
          <w:szCs w:val="20"/>
          <w:lang w:eastAsia="en-GB"/>
          <w14:ligatures w14:val="none"/>
        </w:rPr>
        <w:t>df</w:t>
      </w:r>
      <w:proofErr w:type="spellEnd"/>
      <w:r w:rsidRPr="00F04222">
        <w:rPr>
          <w:rFonts w:ascii="font000000002b4c42ad" w:eastAsia="Times New Roman" w:hAnsi="font000000002b4c42ad" w:cs="Courier New"/>
          <w:kern w:val="0"/>
          <w:sz w:val="20"/>
          <w:szCs w:val="20"/>
          <w:lang w:eastAsia="en-GB"/>
          <w14:ligatures w14:val="none"/>
        </w:rPr>
        <w:t xml:space="preserve"> ,</w:t>
      </w:r>
      <w:proofErr w:type="gramEnd"/>
    </w:p>
    <w:p w14:paraId="6E73CA7F"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                        </w:t>
      </w:r>
      <w:proofErr w:type="spellStart"/>
      <w:r w:rsidRPr="00F04222">
        <w:rPr>
          <w:rFonts w:ascii="font000000002b4c42ad" w:eastAsia="Times New Roman" w:hAnsi="font000000002b4c42ad" w:cs="Courier New"/>
          <w:kern w:val="0"/>
          <w:sz w:val="20"/>
          <w:szCs w:val="20"/>
          <w:lang w:eastAsia="en-GB"/>
          <w14:ligatures w14:val="none"/>
        </w:rPr>
        <w:t>surv</w:t>
      </w:r>
      <w:proofErr w:type="spellEnd"/>
      <w:r w:rsidRPr="00F04222">
        <w:rPr>
          <w:rFonts w:ascii="font000000002b4c42ad" w:eastAsia="Times New Roman" w:hAnsi="font000000002b4c42ad" w:cs="Courier New"/>
          <w:kern w:val="0"/>
          <w:sz w:val="20"/>
          <w:szCs w:val="20"/>
          <w:lang w:eastAsia="en-GB"/>
          <w14:ligatures w14:val="none"/>
        </w:rPr>
        <w:t xml:space="preserve"> = TRUE,</w:t>
      </w:r>
    </w:p>
    <w:p w14:paraId="6B2C4FD0"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                        x = TRUE,</w:t>
      </w:r>
    </w:p>
    <w:p w14:paraId="1DFECB23"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                        y = TRUE,</w:t>
      </w:r>
    </w:p>
    <w:p w14:paraId="52C3B8D5"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                        method = '</w:t>
      </w:r>
      <w:proofErr w:type="spellStart"/>
      <w:r w:rsidRPr="00F04222">
        <w:rPr>
          <w:rFonts w:ascii="font000000002b4c42ad" w:eastAsia="Times New Roman" w:hAnsi="font000000002b4c42ad" w:cs="Courier New"/>
          <w:kern w:val="0"/>
          <w:sz w:val="20"/>
          <w:szCs w:val="20"/>
          <w:lang w:eastAsia="en-GB"/>
          <w14:ligatures w14:val="none"/>
        </w:rPr>
        <w:t>breslow</w:t>
      </w:r>
      <w:proofErr w:type="spellEnd"/>
      <w:r w:rsidRPr="00F04222">
        <w:rPr>
          <w:rFonts w:ascii="font000000002b4c42ad" w:eastAsia="Times New Roman" w:hAnsi="font000000002b4c42ad" w:cs="Courier New"/>
          <w:kern w:val="0"/>
          <w:sz w:val="20"/>
          <w:szCs w:val="20"/>
          <w:lang w:eastAsia="en-GB"/>
          <w14:ligatures w14:val="none"/>
        </w:rPr>
        <w:t>')</w:t>
      </w:r>
    </w:p>
    <w:p w14:paraId="3996A948" w14:textId="2FAAE20E"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proofErr w:type="spellStart"/>
      <w:r w:rsidRPr="00F04222">
        <w:rPr>
          <w:rFonts w:ascii="font000000002b4c42ad" w:eastAsia="Times New Roman" w:hAnsi="font000000002b4c42ad" w:cs="Courier New"/>
          <w:kern w:val="0"/>
          <w:sz w:val="20"/>
          <w:szCs w:val="20"/>
          <w:lang w:eastAsia="en-GB"/>
          <w14:ligatures w14:val="none"/>
        </w:rPr>
        <w:t>rcs_</w:t>
      </w:r>
      <w:r>
        <w:rPr>
          <w:rFonts w:ascii="font000000002b4c42ad" w:eastAsia="Times New Roman" w:hAnsi="font000000002b4c42ad" w:cs="Courier New"/>
          <w:kern w:val="0"/>
          <w:sz w:val="20"/>
          <w:szCs w:val="20"/>
          <w:lang w:eastAsia="en-GB"/>
          <w14:ligatures w14:val="none"/>
        </w:rPr>
        <w:t>bmi</w:t>
      </w:r>
      <w:r w:rsidRPr="00F04222">
        <w:rPr>
          <w:rFonts w:ascii="font000000002b4c42ad" w:eastAsia="Times New Roman" w:hAnsi="font000000002b4c42ad" w:cs="Courier New"/>
          <w:kern w:val="0"/>
          <w:sz w:val="20"/>
          <w:szCs w:val="20"/>
          <w:lang w:eastAsia="en-GB"/>
          <w14:ligatures w14:val="none"/>
        </w:rPr>
        <w:t>_model</w:t>
      </w:r>
      <w:proofErr w:type="spellEnd"/>
      <w:r w:rsidRPr="00F04222">
        <w:rPr>
          <w:rFonts w:ascii="font000000002b4c42ad" w:eastAsia="Times New Roman" w:hAnsi="font000000002b4c42ad" w:cs="Courier New"/>
          <w:kern w:val="0"/>
          <w:sz w:val="20"/>
          <w:szCs w:val="20"/>
          <w:lang w:eastAsia="en-GB"/>
          <w14:ligatures w14:val="none"/>
        </w:rPr>
        <w:t xml:space="preserve"> &lt;- </w:t>
      </w:r>
      <w:proofErr w:type="gramStart"/>
      <w:r w:rsidRPr="00F04222">
        <w:rPr>
          <w:rFonts w:ascii="font000000002b4c42ad" w:eastAsia="Times New Roman" w:hAnsi="font000000002b4c42ad" w:cs="Courier New"/>
          <w:kern w:val="0"/>
          <w:sz w:val="20"/>
          <w:szCs w:val="20"/>
          <w:lang w:eastAsia="en-GB"/>
          <w14:ligatures w14:val="none"/>
        </w:rPr>
        <w:t>cph(</w:t>
      </w:r>
      <w:proofErr w:type="gramEnd"/>
      <w:r w:rsidRPr="00F04222">
        <w:rPr>
          <w:rFonts w:ascii="font000000002b4c42ad" w:eastAsia="Times New Roman" w:hAnsi="font000000002b4c42ad" w:cs="Courier New"/>
          <w:kern w:val="0"/>
          <w:sz w:val="20"/>
          <w:szCs w:val="20"/>
          <w:lang w:eastAsia="en-GB"/>
          <w14:ligatures w14:val="none"/>
        </w:rPr>
        <w:t xml:space="preserve">surv.obj ~ </w:t>
      </w:r>
      <w:proofErr w:type="spellStart"/>
      <w:r w:rsidRPr="00F04222">
        <w:rPr>
          <w:rFonts w:ascii="font000000002b4c42ad" w:eastAsia="Times New Roman" w:hAnsi="font000000002b4c42ad" w:cs="Courier New"/>
          <w:kern w:val="0"/>
          <w:sz w:val="20"/>
          <w:szCs w:val="20"/>
          <w:lang w:eastAsia="en-GB"/>
          <w14:ligatures w14:val="none"/>
        </w:rPr>
        <w:t>rcs</w:t>
      </w:r>
      <w:proofErr w:type="spellEnd"/>
      <w:r w:rsidRPr="00F04222">
        <w:rPr>
          <w:rFonts w:ascii="font000000002b4c42ad" w:eastAsia="Times New Roman" w:hAnsi="font000000002b4c42ad" w:cs="Courier New"/>
          <w:kern w:val="0"/>
          <w:sz w:val="20"/>
          <w:szCs w:val="20"/>
          <w:lang w:eastAsia="en-GB"/>
          <w14:ligatures w14:val="none"/>
        </w:rPr>
        <w:t>(bmi,3)</w:t>
      </w:r>
    </w:p>
    <w:p w14:paraId="63E90A31"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                     data = </w:t>
      </w:r>
      <w:proofErr w:type="spellStart"/>
      <w:r w:rsidRPr="00F04222">
        <w:rPr>
          <w:rFonts w:ascii="font000000002b4c42ad" w:eastAsia="Times New Roman" w:hAnsi="font000000002b4c42ad" w:cs="Courier New"/>
          <w:kern w:val="0"/>
          <w:sz w:val="20"/>
          <w:szCs w:val="20"/>
          <w:lang w:eastAsia="en-GB"/>
          <w14:ligatures w14:val="none"/>
        </w:rPr>
        <w:t>cvd.</w:t>
      </w:r>
      <w:proofErr w:type="gramStart"/>
      <w:r w:rsidRPr="00F04222">
        <w:rPr>
          <w:rFonts w:ascii="font000000002b4c42ad" w:eastAsia="Times New Roman" w:hAnsi="font000000002b4c42ad" w:cs="Courier New"/>
          <w:kern w:val="0"/>
          <w:sz w:val="20"/>
          <w:szCs w:val="20"/>
          <w:lang w:eastAsia="en-GB"/>
          <w14:ligatures w14:val="none"/>
        </w:rPr>
        <w:t>df</w:t>
      </w:r>
      <w:proofErr w:type="spellEnd"/>
      <w:r w:rsidRPr="00F04222">
        <w:rPr>
          <w:rFonts w:ascii="font000000002b4c42ad" w:eastAsia="Times New Roman" w:hAnsi="font000000002b4c42ad" w:cs="Courier New"/>
          <w:kern w:val="0"/>
          <w:sz w:val="20"/>
          <w:szCs w:val="20"/>
          <w:lang w:eastAsia="en-GB"/>
          <w14:ligatures w14:val="none"/>
        </w:rPr>
        <w:t xml:space="preserve"> ,</w:t>
      </w:r>
      <w:proofErr w:type="gramEnd"/>
    </w:p>
    <w:p w14:paraId="7E38EE3C"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                     </w:t>
      </w:r>
      <w:proofErr w:type="spellStart"/>
      <w:r w:rsidRPr="00F04222">
        <w:rPr>
          <w:rFonts w:ascii="font000000002b4c42ad" w:eastAsia="Times New Roman" w:hAnsi="font000000002b4c42ad" w:cs="Courier New"/>
          <w:kern w:val="0"/>
          <w:sz w:val="20"/>
          <w:szCs w:val="20"/>
          <w:lang w:eastAsia="en-GB"/>
          <w14:ligatures w14:val="none"/>
        </w:rPr>
        <w:t>surv</w:t>
      </w:r>
      <w:proofErr w:type="spellEnd"/>
      <w:r w:rsidRPr="00F04222">
        <w:rPr>
          <w:rFonts w:ascii="font000000002b4c42ad" w:eastAsia="Times New Roman" w:hAnsi="font000000002b4c42ad" w:cs="Courier New"/>
          <w:kern w:val="0"/>
          <w:sz w:val="20"/>
          <w:szCs w:val="20"/>
          <w:lang w:eastAsia="en-GB"/>
          <w14:ligatures w14:val="none"/>
        </w:rPr>
        <w:t xml:space="preserve"> = TRUE,</w:t>
      </w:r>
    </w:p>
    <w:p w14:paraId="69187E56"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                     x = TRUE,</w:t>
      </w:r>
    </w:p>
    <w:p w14:paraId="6BB3A3E6"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                     y = TRUE,</w:t>
      </w:r>
    </w:p>
    <w:p w14:paraId="65A395A7"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                     method = '</w:t>
      </w:r>
      <w:proofErr w:type="spellStart"/>
      <w:r w:rsidRPr="00F04222">
        <w:rPr>
          <w:rFonts w:ascii="font000000002b4c42ad" w:eastAsia="Times New Roman" w:hAnsi="font000000002b4c42ad" w:cs="Courier New"/>
          <w:kern w:val="0"/>
          <w:sz w:val="20"/>
          <w:szCs w:val="20"/>
          <w:lang w:eastAsia="en-GB"/>
          <w14:ligatures w14:val="none"/>
        </w:rPr>
        <w:t>breslow</w:t>
      </w:r>
      <w:proofErr w:type="spellEnd"/>
      <w:r w:rsidRPr="00F04222">
        <w:rPr>
          <w:rFonts w:ascii="font000000002b4c42ad" w:eastAsia="Times New Roman" w:hAnsi="font000000002b4c42ad" w:cs="Courier New"/>
          <w:kern w:val="0"/>
          <w:sz w:val="20"/>
          <w:szCs w:val="20"/>
          <w:lang w:eastAsia="en-GB"/>
          <w14:ligatures w14:val="none"/>
        </w:rPr>
        <w:t>')</w:t>
      </w:r>
    </w:p>
    <w:p w14:paraId="4FB12579" w14:textId="40F91BC3"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proofErr w:type="spellStart"/>
      <w:r w:rsidRPr="00F04222">
        <w:rPr>
          <w:rFonts w:ascii="font000000002b4c42ad" w:eastAsia="Times New Roman" w:hAnsi="font000000002b4c42ad" w:cs="Courier New"/>
          <w:kern w:val="0"/>
          <w:sz w:val="20"/>
          <w:szCs w:val="20"/>
          <w:lang w:eastAsia="en-GB"/>
          <w14:ligatures w14:val="none"/>
        </w:rPr>
        <w:t>lr_</w:t>
      </w:r>
      <w:proofErr w:type="gramStart"/>
      <w:r w:rsidRPr="00F04222">
        <w:rPr>
          <w:rFonts w:ascii="font000000002b4c42ad" w:eastAsia="Times New Roman" w:hAnsi="font000000002b4c42ad" w:cs="Courier New"/>
          <w:kern w:val="0"/>
          <w:sz w:val="20"/>
          <w:szCs w:val="20"/>
          <w:lang w:eastAsia="en-GB"/>
          <w14:ligatures w14:val="none"/>
        </w:rPr>
        <w:t>test</w:t>
      </w:r>
      <w:proofErr w:type="spellEnd"/>
      <w:r w:rsidRPr="00F04222">
        <w:rPr>
          <w:rFonts w:ascii="font000000002b4c42ad" w:eastAsia="Times New Roman" w:hAnsi="font000000002b4c42ad" w:cs="Courier New"/>
          <w:kern w:val="0"/>
          <w:sz w:val="20"/>
          <w:szCs w:val="20"/>
          <w:lang w:eastAsia="en-GB"/>
          <w14:ligatures w14:val="none"/>
        </w:rPr>
        <w:t xml:space="preserve">  =</w:t>
      </w:r>
      <w:proofErr w:type="gramEnd"/>
      <w:r w:rsidRPr="00F04222">
        <w:rPr>
          <w:rFonts w:ascii="font000000002b4c42ad" w:eastAsia="Times New Roman" w:hAnsi="font000000002b4c42ad" w:cs="Courier New"/>
          <w:kern w:val="0"/>
          <w:sz w:val="20"/>
          <w:szCs w:val="20"/>
          <w:lang w:eastAsia="en-GB"/>
          <w14:ligatures w14:val="none"/>
        </w:rPr>
        <w:t xml:space="preserve"> </w:t>
      </w:r>
      <w:proofErr w:type="spellStart"/>
      <w:r w:rsidRPr="00F04222">
        <w:rPr>
          <w:rFonts w:ascii="font000000002b4c42ad" w:eastAsia="Times New Roman" w:hAnsi="font000000002b4c42ad" w:cs="Courier New"/>
          <w:kern w:val="0"/>
          <w:sz w:val="20"/>
          <w:szCs w:val="20"/>
          <w:lang w:eastAsia="en-GB"/>
          <w14:ligatures w14:val="none"/>
        </w:rPr>
        <w:t>lrtest</w:t>
      </w:r>
      <w:proofErr w:type="spellEnd"/>
      <w:r w:rsidRPr="00F04222">
        <w:rPr>
          <w:rFonts w:ascii="font000000002b4c42ad" w:eastAsia="Times New Roman" w:hAnsi="font000000002b4c42ad" w:cs="Courier New"/>
          <w:kern w:val="0"/>
          <w:sz w:val="20"/>
          <w:szCs w:val="20"/>
          <w:lang w:eastAsia="en-GB"/>
          <w14:ligatures w14:val="none"/>
        </w:rPr>
        <w:t>(</w:t>
      </w:r>
      <w:proofErr w:type="spellStart"/>
      <w:r w:rsidRPr="00F04222">
        <w:rPr>
          <w:rFonts w:ascii="font000000002b4c42ad" w:eastAsia="Times New Roman" w:hAnsi="font000000002b4c42ad" w:cs="Courier New"/>
          <w:kern w:val="0"/>
          <w:sz w:val="20"/>
          <w:szCs w:val="20"/>
          <w:lang w:eastAsia="en-GB"/>
          <w14:ligatures w14:val="none"/>
        </w:rPr>
        <w:t>normal_</w:t>
      </w:r>
      <w:r>
        <w:rPr>
          <w:rFonts w:ascii="font000000002b4c42ad" w:eastAsia="Times New Roman" w:hAnsi="font000000002b4c42ad" w:cs="Courier New"/>
          <w:kern w:val="0"/>
          <w:sz w:val="20"/>
          <w:szCs w:val="20"/>
          <w:lang w:eastAsia="en-GB"/>
          <w14:ligatures w14:val="none"/>
        </w:rPr>
        <w:t>bmi</w:t>
      </w:r>
      <w:r w:rsidRPr="00F04222">
        <w:rPr>
          <w:rFonts w:ascii="font000000002b4c42ad" w:eastAsia="Times New Roman" w:hAnsi="font000000002b4c42ad" w:cs="Courier New"/>
          <w:kern w:val="0"/>
          <w:sz w:val="20"/>
          <w:szCs w:val="20"/>
          <w:lang w:eastAsia="en-GB"/>
          <w14:ligatures w14:val="none"/>
        </w:rPr>
        <w:t>_model,rcs_</w:t>
      </w:r>
      <w:r>
        <w:rPr>
          <w:rFonts w:ascii="font000000002b4c42ad" w:eastAsia="Times New Roman" w:hAnsi="font000000002b4c42ad" w:cs="Courier New"/>
          <w:kern w:val="0"/>
          <w:sz w:val="20"/>
          <w:szCs w:val="20"/>
          <w:lang w:eastAsia="en-GB"/>
          <w14:ligatures w14:val="none"/>
        </w:rPr>
        <w:t>bmi</w:t>
      </w:r>
      <w:r w:rsidRPr="00F04222">
        <w:rPr>
          <w:rFonts w:ascii="font000000002b4c42ad" w:eastAsia="Times New Roman" w:hAnsi="font000000002b4c42ad" w:cs="Courier New"/>
          <w:kern w:val="0"/>
          <w:sz w:val="20"/>
          <w:szCs w:val="20"/>
          <w:lang w:eastAsia="en-GB"/>
          <w14:ligatures w14:val="none"/>
        </w:rPr>
        <w:t>_model</w:t>
      </w:r>
      <w:proofErr w:type="spellEnd"/>
      <w:r w:rsidRPr="00F04222">
        <w:rPr>
          <w:rFonts w:ascii="font000000002b4c42ad" w:eastAsia="Times New Roman" w:hAnsi="font000000002b4c42ad" w:cs="Courier New"/>
          <w:kern w:val="0"/>
          <w:sz w:val="20"/>
          <w:szCs w:val="20"/>
          <w:lang w:eastAsia="en-GB"/>
          <w14:ligatures w14:val="none"/>
        </w:rPr>
        <w:t>)</w:t>
      </w:r>
    </w:p>
    <w:p w14:paraId="09C3F6F1"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p>
    <w:p w14:paraId="4CB02F7F"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Fitting Complex Model ---------------------------------------------------</w:t>
      </w:r>
    </w:p>
    <w:p w14:paraId="1E1AFAAC"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proofErr w:type="spellStart"/>
      <w:r w:rsidRPr="00F04222">
        <w:rPr>
          <w:rFonts w:ascii="font000000002b4c42ad" w:eastAsia="Times New Roman" w:hAnsi="font000000002b4c42ad" w:cs="Courier New"/>
          <w:kern w:val="0"/>
          <w:sz w:val="20"/>
          <w:szCs w:val="20"/>
          <w:lang w:eastAsia="en-GB"/>
          <w14:ligatures w14:val="none"/>
        </w:rPr>
        <w:t>model_complex</w:t>
      </w:r>
      <w:proofErr w:type="spellEnd"/>
      <w:r w:rsidRPr="00F04222">
        <w:rPr>
          <w:rFonts w:ascii="font000000002b4c42ad" w:eastAsia="Times New Roman" w:hAnsi="font000000002b4c42ad" w:cs="Courier New"/>
          <w:kern w:val="0"/>
          <w:sz w:val="20"/>
          <w:szCs w:val="20"/>
          <w:lang w:eastAsia="en-GB"/>
          <w14:ligatures w14:val="none"/>
        </w:rPr>
        <w:t xml:space="preserve"> &lt;- </w:t>
      </w:r>
      <w:proofErr w:type="gramStart"/>
      <w:r w:rsidRPr="00F04222">
        <w:rPr>
          <w:rFonts w:ascii="font000000002b4c42ad" w:eastAsia="Times New Roman" w:hAnsi="font000000002b4c42ad" w:cs="Courier New"/>
          <w:kern w:val="0"/>
          <w:sz w:val="20"/>
          <w:szCs w:val="20"/>
          <w:lang w:eastAsia="en-GB"/>
          <w14:ligatures w14:val="none"/>
        </w:rPr>
        <w:t>cph(</w:t>
      </w:r>
      <w:proofErr w:type="gramEnd"/>
      <w:r w:rsidRPr="00F04222">
        <w:rPr>
          <w:rFonts w:ascii="font000000002b4c42ad" w:eastAsia="Times New Roman" w:hAnsi="font000000002b4c42ad" w:cs="Courier New"/>
          <w:kern w:val="0"/>
          <w:sz w:val="20"/>
          <w:szCs w:val="20"/>
          <w:lang w:eastAsia="en-GB"/>
          <w14:ligatures w14:val="none"/>
        </w:rPr>
        <w:t xml:space="preserve">surv.obj ~ </w:t>
      </w:r>
      <w:proofErr w:type="spellStart"/>
      <w:r w:rsidRPr="00F04222">
        <w:rPr>
          <w:rFonts w:ascii="font000000002b4c42ad" w:eastAsia="Times New Roman" w:hAnsi="font000000002b4c42ad" w:cs="Courier New"/>
          <w:kern w:val="0"/>
          <w:sz w:val="20"/>
          <w:szCs w:val="20"/>
          <w:lang w:eastAsia="en-GB"/>
          <w14:ligatures w14:val="none"/>
        </w:rPr>
        <w:t>rcs</w:t>
      </w:r>
      <w:proofErr w:type="spellEnd"/>
      <w:r w:rsidRPr="00F04222">
        <w:rPr>
          <w:rFonts w:ascii="font000000002b4c42ad" w:eastAsia="Times New Roman" w:hAnsi="font000000002b4c42ad" w:cs="Courier New"/>
          <w:kern w:val="0"/>
          <w:sz w:val="20"/>
          <w:szCs w:val="20"/>
          <w:lang w:eastAsia="en-GB"/>
          <w14:ligatures w14:val="none"/>
        </w:rPr>
        <w:t xml:space="preserve">(age,3) + </w:t>
      </w:r>
      <w:proofErr w:type="spellStart"/>
      <w:r w:rsidRPr="00F04222">
        <w:rPr>
          <w:rFonts w:ascii="font000000002b4c42ad" w:eastAsia="Times New Roman" w:hAnsi="font000000002b4c42ad" w:cs="Courier New"/>
          <w:kern w:val="0"/>
          <w:sz w:val="20"/>
          <w:szCs w:val="20"/>
          <w:lang w:eastAsia="en-GB"/>
          <w14:ligatures w14:val="none"/>
        </w:rPr>
        <w:t>strat</w:t>
      </w:r>
      <w:proofErr w:type="spellEnd"/>
      <w:r w:rsidRPr="00F04222">
        <w:rPr>
          <w:rFonts w:ascii="font000000002b4c42ad" w:eastAsia="Times New Roman" w:hAnsi="font000000002b4c42ad" w:cs="Courier New"/>
          <w:kern w:val="0"/>
          <w:sz w:val="20"/>
          <w:szCs w:val="20"/>
          <w:lang w:eastAsia="en-GB"/>
          <w14:ligatures w14:val="none"/>
        </w:rPr>
        <w:t xml:space="preserve">(sex) + </w:t>
      </w:r>
      <w:proofErr w:type="spellStart"/>
      <w:r w:rsidRPr="00F04222">
        <w:rPr>
          <w:rFonts w:ascii="font000000002b4c42ad" w:eastAsia="Times New Roman" w:hAnsi="font000000002b4c42ad" w:cs="Courier New"/>
          <w:kern w:val="0"/>
          <w:sz w:val="20"/>
          <w:szCs w:val="20"/>
          <w:lang w:eastAsia="en-GB"/>
          <w14:ligatures w14:val="none"/>
        </w:rPr>
        <w:t>smoking_status</w:t>
      </w:r>
      <w:proofErr w:type="spellEnd"/>
      <w:r w:rsidRPr="00F04222">
        <w:rPr>
          <w:rFonts w:ascii="font000000002b4c42ad" w:eastAsia="Times New Roman" w:hAnsi="font000000002b4c42ad" w:cs="Courier New"/>
          <w:kern w:val="0"/>
          <w:sz w:val="20"/>
          <w:szCs w:val="20"/>
          <w:lang w:eastAsia="en-GB"/>
          <w14:ligatures w14:val="none"/>
        </w:rPr>
        <w:t xml:space="preserve"> + </w:t>
      </w:r>
      <w:proofErr w:type="spellStart"/>
      <w:r w:rsidRPr="00F04222">
        <w:rPr>
          <w:rFonts w:ascii="font000000002b4c42ad" w:eastAsia="Times New Roman" w:hAnsi="font000000002b4c42ad" w:cs="Courier New"/>
          <w:kern w:val="0"/>
          <w:sz w:val="20"/>
          <w:szCs w:val="20"/>
          <w:lang w:eastAsia="en-GB"/>
          <w14:ligatures w14:val="none"/>
        </w:rPr>
        <w:t>bmi</w:t>
      </w:r>
      <w:proofErr w:type="spellEnd"/>
      <w:r w:rsidRPr="00F04222">
        <w:rPr>
          <w:rFonts w:ascii="font000000002b4c42ad" w:eastAsia="Times New Roman" w:hAnsi="font000000002b4c42ad" w:cs="Courier New"/>
          <w:kern w:val="0"/>
          <w:sz w:val="20"/>
          <w:szCs w:val="20"/>
          <w:lang w:eastAsia="en-GB"/>
          <w14:ligatures w14:val="none"/>
        </w:rPr>
        <w:t xml:space="preserve"> +</w:t>
      </w:r>
    </w:p>
    <w:p w14:paraId="0C0F62AB"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diabetic + </w:t>
      </w:r>
      <w:proofErr w:type="spellStart"/>
      <w:r w:rsidRPr="00F04222">
        <w:rPr>
          <w:rFonts w:ascii="font000000002b4c42ad" w:eastAsia="Times New Roman" w:hAnsi="font000000002b4c42ad" w:cs="Courier New"/>
          <w:kern w:val="0"/>
          <w:sz w:val="20"/>
          <w:szCs w:val="20"/>
          <w:lang w:eastAsia="en-GB"/>
          <w14:ligatures w14:val="none"/>
        </w:rPr>
        <w:t>ckd</w:t>
      </w:r>
      <w:proofErr w:type="spellEnd"/>
      <w:r w:rsidRPr="00F04222">
        <w:rPr>
          <w:rFonts w:ascii="font000000002b4c42ad" w:eastAsia="Times New Roman" w:hAnsi="font000000002b4c42ad" w:cs="Courier New"/>
          <w:kern w:val="0"/>
          <w:sz w:val="20"/>
          <w:szCs w:val="20"/>
          <w:lang w:eastAsia="en-GB"/>
          <w14:ligatures w14:val="none"/>
        </w:rPr>
        <w:t xml:space="preserve"> + </w:t>
      </w:r>
      <w:proofErr w:type="spellStart"/>
      <w:r w:rsidRPr="00F04222">
        <w:rPr>
          <w:rFonts w:ascii="font000000002b4c42ad" w:eastAsia="Times New Roman" w:hAnsi="font000000002b4c42ad" w:cs="Courier New"/>
          <w:kern w:val="0"/>
          <w:sz w:val="20"/>
          <w:szCs w:val="20"/>
          <w:lang w:eastAsia="en-GB"/>
          <w14:ligatures w14:val="none"/>
        </w:rPr>
        <w:t>atrial_fibrillation</w:t>
      </w:r>
      <w:proofErr w:type="spellEnd"/>
      <w:r w:rsidRPr="00F04222">
        <w:rPr>
          <w:rFonts w:ascii="font000000002b4c42ad" w:eastAsia="Times New Roman" w:hAnsi="font000000002b4c42ad" w:cs="Courier New"/>
          <w:kern w:val="0"/>
          <w:sz w:val="20"/>
          <w:szCs w:val="20"/>
          <w:lang w:eastAsia="en-GB"/>
          <w14:ligatures w14:val="none"/>
        </w:rPr>
        <w:t>,</w:t>
      </w:r>
    </w:p>
    <w:p w14:paraId="4548E6DA"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             data =</w:t>
      </w:r>
      <w:proofErr w:type="spellStart"/>
      <w:r w:rsidRPr="00F04222">
        <w:rPr>
          <w:rFonts w:ascii="font000000002b4c42ad" w:eastAsia="Times New Roman" w:hAnsi="font000000002b4c42ad" w:cs="Courier New"/>
          <w:kern w:val="0"/>
          <w:sz w:val="20"/>
          <w:szCs w:val="20"/>
          <w:lang w:eastAsia="en-GB"/>
          <w14:ligatures w14:val="none"/>
        </w:rPr>
        <w:t>cvd.</w:t>
      </w:r>
      <w:proofErr w:type="gramStart"/>
      <w:r w:rsidRPr="00F04222">
        <w:rPr>
          <w:rFonts w:ascii="font000000002b4c42ad" w:eastAsia="Times New Roman" w:hAnsi="font000000002b4c42ad" w:cs="Courier New"/>
          <w:kern w:val="0"/>
          <w:sz w:val="20"/>
          <w:szCs w:val="20"/>
          <w:lang w:eastAsia="en-GB"/>
          <w14:ligatures w14:val="none"/>
        </w:rPr>
        <w:t>df</w:t>
      </w:r>
      <w:proofErr w:type="spellEnd"/>
      <w:r w:rsidRPr="00F04222">
        <w:rPr>
          <w:rFonts w:ascii="font000000002b4c42ad" w:eastAsia="Times New Roman" w:hAnsi="font000000002b4c42ad" w:cs="Courier New"/>
          <w:kern w:val="0"/>
          <w:sz w:val="20"/>
          <w:szCs w:val="20"/>
          <w:lang w:eastAsia="en-GB"/>
          <w14:ligatures w14:val="none"/>
        </w:rPr>
        <w:t xml:space="preserve"> ,</w:t>
      </w:r>
      <w:proofErr w:type="gramEnd"/>
    </w:p>
    <w:p w14:paraId="18CD23E5"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             </w:t>
      </w:r>
      <w:proofErr w:type="spellStart"/>
      <w:r w:rsidRPr="00F04222">
        <w:rPr>
          <w:rFonts w:ascii="font000000002b4c42ad" w:eastAsia="Times New Roman" w:hAnsi="font000000002b4c42ad" w:cs="Courier New"/>
          <w:kern w:val="0"/>
          <w:sz w:val="20"/>
          <w:szCs w:val="20"/>
          <w:lang w:eastAsia="en-GB"/>
          <w14:ligatures w14:val="none"/>
        </w:rPr>
        <w:t>surv</w:t>
      </w:r>
      <w:proofErr w:type="spellEnd"/>
      <w:r w:rsidRPr="00F04222">
        <w:rPr>
          <w:rFonts w:ascii="font000000002b4c42ad" w:eastAsia="Times New Roman" w:hAnsi="font000000002b4c42ad" w:cs="Courier New"/>
          <w:kern w:val="0"/>
          <w:sz w:val="20"/>
          <w:szCs w:val="20"/>
          <w:lang w:eastAsia="en-GB"/>
          <w14:ligatures w14:val="none"/>
        </w:rPr>
        <w:t xml:space="preserve"> = TRUE,</w:t>
      </w:r>
    </w:p>
    <w:p w14:paraId="10E6D4D9"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             x = TRUE,</w:t>
      </w:r>
    </w:p>
    <w:p w14:paraId="02803558"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lastRenderedPageBreak/>
        <w:t xml:space="preserve">             y = TRUE,</w:t>
      </w:r>
    </w:p>
    <w:p w14:paraId="0B8B2067"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             method = '</w:t>
      </w:r>
      <w:proofErr w:type="spellStart"/>
      <w:r w:rsidRPr="00F04222">
        <w:rPr>
          <w:rFonts w:ascii="font000000002b4c42ad" w:eastAsia="Times New Roman" w:hAnsi="font000000002b4c42ad" w:cs="Courier New"/>
          <w:kern w:val="0"/>
          <w:sz w:val="20"/>
          <w:szCs w:val="20"/>
          <w:lang w:eastAsia="en-GB"/>
          <w14:ligatures w14:val="none"/>
        </w:rPr>
        <w:t>breslow</w:t>
      </w:r>
      <w:proofErr w:type="spellEnd"/>
      <w:r w:rsidRPr="00F04222">
        <w:rPr>
          <w:rFonts w:ascii="font000000002b4c42ad" w:eastAsia="Times New Roman" w:hAnsi="font000000002b4c42ad" w:cs="Courier New"/>
          <w:kern w:val="0"/>
          <w:sz w:val="20"/>
          <w:szCs w:val="20"/>
          <w:lang w:eastAsia="en-GB"/>
          <w14:ligatures w14:val="none"/>
        </w:rPr>
        <w:t>',</w:t>
      </w:r>
    </w:p>
    <w:p w14:paraId="7366C212"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             time.inc = 5)</w:t>
      </w:r>
    </w:p>
    <w:p w14:paraId="48301547"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Proportional Hazard Test Simple Model -----------------------------------</w:t>
      </w:r>
    </w:p>
    <w:p w14:paraId="77AD334F"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proofErr w:type="spellStart"/>
      <w:r w:rsidRPr="00F04222">
        <w:rPr>
          <w:rFonts w:ascii="font000000002b4c42ad" w:eastAsia="Times New Roman" w:hAnsi="font000000002b4c42ad" w:cs="Courier New"/>
          <w:kern w:val="0"/>
          <w:sz w:val="20"/>
          <w:szCs w:val="20"/>
          <w:lang w:eastAsia="en-GB"/>
          <w14:ligatures w14:val="none"/>
        </w:rPr>
        <w:t>ph.</w:t>
      </w:r>
      <w:proofErr w:type="gramStart"/>
      <w:r w:rsidRPr="00F04222">
        <w:rPr>
          <w:rFonts w:ascii="font000000002b4c42ad" w:eastAsia="Times New Roman" w:hAnsi="font000000002b4c42ad" w:cs="Courier New"/>
          <w:kern w:val="0"/>
          <w:sz w:val="20"/>
          <w:szCs w:val="20"/>
          <w:lang w:eastAsia="en-GB"/>
          <w14:ligatures w14:val="none"/>
        </w:rPr>
        <w:t>test.complex</w:t>
      </w:r>
      <w:proofErr w:type="spellEnd"/>
      <w:proofErr w:type="gramEnd"/>
      <w:r w:rsidRPr="00F04222">
        <w:rPr>
          <w:rFonts w:ascii="font000000002b4c42ad" w:eastAsia="Times New Roman" w:hAnsi="font000000002b4c42ad" w:cs="Courier New"/>
          <w:kern w:val="0"/>
          <w:sz w:val="20"/>
          <w:szCs w:val="20"/>
          <w:lang w:eastAsia="en-GB"/>
          <w14:ligatures w14:val="none"/>
        </w:rPr>
        <w:t xml:space="preserve"> &lt;- </w:t>
      </w:r>
      <w:proofErr w:type="spellStart"/>
      <w:r w:rsidRPr="00F04222">
        <w:rPr>
          <w:rFonts w:ascii="font000000002b4c42ad" w:eastAsia="Times New Roman" w:hAnsi="font000000002b4c42ad" w:cs="Courier New"/>
          <w:kern w:val="0"/>
          <w:sz w:val="20"/>
          <w:szCs w:val="20"/>
          <w:lang w:eastAsia="en-GB"/>
          <w14:ligatures w14:val="none"/>
        </w:rPr>
        <w:t>cox.zph</w:t>
      </w:r>
      <w:proofErr w:type="spellEnd"/>
      <w:r w:rsidRPr="00F04222">
        <w:rPr>
          <w:rFonts w:ascii="font000000002b4c42ad" w:eastAsia="Times New Roman" w:hAnsi="font000000002b4c42ad" w:cs="Courier New"/>
          <w:kern w:val="0"/>
          <w:sz w:val="20"/>
          <w:szCs w:val="20"/>
          <w:lang w:eastAsia="en-GB"/>
          <w14:ligatures w14:val="none"/>
        </w:rPr>
        <w:t>(</w:t>
      </w:r>
      <w:proofErr w:type="spellStart"/>
      <w:r w:rsidRPr="00F04222">
        <w:rPr>
          <w:rFonts w:ascii="font000000002b4c42ad" w:eastAsia="Times New Roman" w:hAnsi="font000000002b4c42ad" w:cs="Courier New"/>
          <w:kern w:val="0"/>
          <w:sz w:val="20"/>
          <w:szCs w:val="20"/>
          <w:lang w:eastAsia="en-GB"/>
          <w14:ligatures w14:val="none"/>
        </w:rPr>
        <w:t>model_complex</w:t>
      </w:r>
      <w:proofErr w:type="spellEnd"/>
      <w:r w:rsidRPr="00F04222">
        <w:rPr>
          <w:rFonts w:ascii="font000000002b4c42ad" w:eastAsia="Times New Roman" w:hAnsi="font000000002b4c42ad" w:cs="Courier New"/>
          <w:kern w:val="0"/>
          <w:sz w:val="20"/>
          <w:szCs w:val="20"/>
          <w:lang w:eastAsia="en-GB"/>
          <w14:ligatures w14:val="none"/>
        </w:rPr>
        <w:t>)</w:t>
      </w:r>
    </w:p>
    <w:p w14:paraId="4A965AD4"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proofErr w:type="spellStart"/>
      <w:r w:rsidRPr="00F04222">
        <w:rPr>
          <w:rFonts w:ascii="font000000002b4c42ad" w:eastAsia="Times New Roman" w:hAnsi="font000000002b4c42ad" w:cs="Courier New"/>
          <w:kern w:val="0"/>
          <w:sz w:val="20"/>
          <w:szCs w:val="20"/>
          <w:lang w:eastAsia="en-GB"/>
          <w14:ligatures w14:val="none"/>
        </w:rPr>
        <w:t>ph.</w:t>
      </w:r>
      <w:proofErr w:type="gramStart"/>
      <w:r w:rsidRPr="00F04222">
        <w:rPr>
          <w:rFonts w:ascii="font000000002b4c42ad" w:eastAsia="Times New Roman" w:hAnsi="font000000002b4c42ad" w:cs="Courier New"/>
          <w:kern w:val="0"/>
          <w:sz w:val="20"/>
          <w:szCs w:val="20"/>
          <w:lang w:eastAsia="en-GB"/>
          <w14:ligatures w14:val="none"/>
        </w:rPr>
        <w:t>test.complex</w:t>
      </w:r>
      <w:proofErr w:type="spellEnd"/>
      <w:proofErr w:type="gramEnd"/>
    </w:p>
    <w:p w14:paraId="05275E0C"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AIC TESTS ---------------------------------------------------------------</w:t>
      </w:r>
    </w:p>
    <w:p w14:paraId="524F9C78"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proofErr w:type="gramStart"/>
      <w:r w:rsidRPr="00F04222">
        <w:rPr>
          <w:rFonts w:ascii="font000000002b4c42ad" w:eastAsia="Times New Roman" w:hAnsi="font000000002b4c42ad" w:cs="Courier New"/>
          <w:kern w:val="0"/>
          <w:sz w:val="20"/>
          <w:szCs w:val="20"/>
          <w:lang w:eastAsia="en-GB"/>
          <w14:ligatures w14:val="none"/>
        </w:rPr>
        <w:t>AIC(</w:t>
      </w:r>
      <w:proofErr w:type="spellStart"/>
      <w:proofErr w:type="gramEnd"/>
      <w:r w:rsidRPr="00F04222">
        <w:rPr>
          <w:rFonts w:ascii="font000000002b4c42ad" w:eastAsia="Times New Roman" w:hAnsi="font000000002b4c42ad" w:cs="Courier New"/>
          <w:kern w:val="0"/>
          <w:sz w:val="20"/>
          <w:szCs w:val="20"/>
          <w:lang w:eastAsia="en-GB"/>
          <w14:ligatures w14:val="none"/>
        </w:rPr>
        <w:t>model_simple</w:t>
      </w:r>
      <w:proofErr w:type="spellEnd"/>
      <w:r w:rsidRPr="00F04222">
        <w:rPr>
          <w:rFonts w:ascii="font000000002b4c42ad" w:eastAsia="Times New Roman" w:hAnsi="font000000002b4c42ad" w:cs="Courier New"/>
          <w:kern w:val="0"/>
          <w:sz w:val="20"/>
          <w:szCs w:val="20"/>
          <w:lang w:eastAsia="en-GB"/>
          <w14:ligatures w14:val="none"/>
        </w:rPr>
        <w:t>)</w:t>
      </w:r>
    </w:p>
    <w:p w14:paraId="53328494"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proofErr w:type="gramStart"/>
      <w:r w:rsidRPr="00F04222">
        <w:rPr>
          <w:rFonts w:ascii="font000000002b4c42ad" w:eastAsia="Times New Roman" w:hAnsi="font000000002b4c42ad" w:cs="Courier New"/>
          <w:kern w:val="0"/>
          <w:sz w:val="20"/>
          <w:szCs w:val="20"/>
          <w:lang w:eastAsia="en-GB"/>
          <w14:ligatures w14:val="none"/>
        </w:rPr>
        <w:t>AIC(</w:t>
      </w:r>
      <w:proofErr w:type="spellStart"/>
      <w:proofErr w:type="gramEnd"/>
      <w:r w:rsidRPr="00F04222">
        <w:rPr>
          <w:rFonts w:ascii="font000000002b4c42ad" w:eastAsia="Times New Roman" w:hAnsi="font000000002b4c42ad" w:cs="Courier New"/>
          <w:kern w:val="0"/>
          <w:sz w:val="20"/>
          <w:szCs w:val="20"/>
          <w:lang w:eastAsia="en-GB"/>
          <w14:ligatures w14:val="none"/>
        </w:rPr>
        <w:t>model_complex</w:t>
      </w:r>
      <w:proofErr w:type="spellEnd"/>
      <w:r w:rsidRPr="00F04222">
        <w:rPr>
          <w:rFonts w:ascii="font000000002b4c42ad" w:eastAsia="Times New Roman" w:hAnsi="font000000002b4c42ad" w:cs="Courier New"/>
          <w:kern w:val="0"/>
          <w:sz w:val="20"/>
          <w:szCs w:val="20"/>
          <w:lang w:eastAsia="en-GB"/>
          <w14:ligatures w14:val="none"/>
        </w:rPr>
        <w:t>)</w:t>
      </w:r>
    </w:p>
    <w:p w14:paraId="54150B90"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w:t>
      </w:r>
      <w:proofErr w:type="gramStart"/>
      <w:r w:rsidRPr="00F04222">
        <w:rPr>
          <w:rFonts w:ascii="font000000002b4c42ad" w:eastAsia="Times New Roman" w:hAnsi="font000000002b4c42ad" w:cs="Courier New"/>
          <w:kern w:val="0"/>
          <w:sz w:val="20"/>
          <w:szCs w:val="20"/>
          <w:lang w:eastAsia="en-GB"/>
          <w14:ligatures w14:val="none"/>
        </w:rPr>
        <w:t>AIC(</w:t>
      </w:r>
      <w:proofErr w:type="gramEnd"/>
      <w:r w:rsidRPr="00F04222">
        <w:rPr>
          <w:rFonts w:ascii="font000000002b4c42ad" w:eastAsia="Times New Roman" w:hAnsi="font000000002b4c42ad" w:cs="Courier New"/>
          <w:kern w:val="0"/>
          <w:sz w:val="20"/>
          <w:szCs w:val="20"/>
          <w:lang w:eastAsia="en-GB"/>
          <w14:ligatures w14:val="none"/>
        </w:rPr>
        <w:t>final_model_complex)</w:t>
      </w:r>
    </w:p>
    <w:p w14:paraId="46697F6F"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STEP WISE MODEL SELLECTION ----------------------------------------------</w:t>
      </w:r>
    </w:p>
    <w:p w14:paraId="584AA348"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final &lt;- </w:t>
      </w:r>
      <w:proofErr w:type="spellStart"/>
      <w:proofErr w:type="gramStart"/>
      <w:r w:rsidRPr="00F04222">
        <w:rPr>
          <w:rFonts w:ascii="font000000002b4c42ad" w:eastAsia="Times New Roman" w:hAnsi="font000000002b4c42ad" w:cs="Courier New"/>
          <w:kern w:val="0"/>
          <w:sz w:val="20"/>
          <w:szCs w:val="20"/>
          <w:lang w:eastAsia="en-GB"/>
          <w14:ligatures w14:val="none"/>
        </w:rPr>
        <w:t>fastbw</w:t>
      </w:r>
      <w:proofErr w:type="spellEnd"/>
      <w:r w:rsidRPr="00F04222">
        <w:rPr>
          <w:rFonts w:ascii="font000000002b4c42ad" w:eastAsia="Times New Roman" w:hAnsi="font000000002b4c42ad" w:cs="Courier New"/>
          <w:kern w:val="0"/>
          <w:sz w:val="20"/>
          <w:szCs w:val="20"/>
          <w:lang w:eastAsia="en-GB"/>
          <w14:ligatures w14:val="none"/>
        </w:rPr>
        <w:t>(</w:t>
      </w:r>
      <w:proofErr w:type="spellStart"/>
      <w:proofErr w:type="gramEnd"/>
      <w:r w:rsidRPr="00F04222">
        <w:rPr>
          <w:rFonts w:ascii="font000000002b4c42ad" w:eastAsia="Times New Roman" w:hAnsi="font000000002b4c42ad" w:cs="Courier New"/>
          <w:kern w:val="0"/>
          <w:sz w:val="20"/>
          <w:szCs w:val="20"/>
          <w:lang w:eastAsia="en-GB"/>
          <w14:ligatures w14:val="none"/>
        </w:rPr>
        <w:t>model_complex</w:t>
      </w:r>
      <w:proofErr w:type="spellEnd"/>
      <w:r w:rsidRPr="00F04222">
        <w:rPr>
          <w:rFonts w:ascii="font000000002b4c42ad" w:eastAsia="Times New Roman" w:hAnsi="font000000002b4c42ad" w:cs="Courier New"/>
          <w:kern w:val="0"/>
          <w:sz w:val="20"/>
          <w:szCs w:val="20"/>
          <w:lang w:eastAsia="en-GB"/>
          <w14:ligatures w14:val="none"/>
        </w:rPr>
        <w:t>, rule = "</w:t>
      </w:r>
      <w:proofErr w:type="spellStart"/>
      <w:r w:rsidRPr="00F04222">
        <w:rPr>
          <w:rFonts w:ascii="font000000002b4c42ad" w:eastAsia="Times New Roman" w:hAnsi="font000000002b4c42ad" w:cs="Courier New"/>
          <w:kern w:val="0"/>
          <w:sz w:val="20"/>
          <w:szCs w:val="20"/>
          <w:lang w:eastAsia="en-GB"/>
          <w14:ligatures w14:val="none"/>
        </w:rPr>
        <w:t>aic</w:t>
      </w:r>
      <w:proofErr w:type="spellEnd"/>
      <w:r w:rsidRPr="00F04222">
        <w:rPr>
          <w:rFonts w:ascii="font000000002b4c42ad" w:eastAsia="Times New Roman" w:hAnsi="font000000002b4c42ad" w:cs="Courier New"/>
          <w:kern w:val="0"/>
          <w:sz w:val="20"/>
          <w:szCs w:val="20"/>
          <w:lang w:eastAsia="en-GB"/>
          <w14:ligatures w14:val="none"/>
        </w:rPr>
        <w:t>")</w:t>
      </w:r>
    </w:p>
    <w:p w14:paraId="4266F8D1"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FINAL OPTIMAL MODEL -----------------------------------------------------</w:t>
      </w:r>
    </w:p>
    <w:p w14:paraId="036446D7"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proofErr w:type="spellStart"/>
      <w:r w:rsidRPr="00F04222">
        <w:rPr>
          <w:rFonts w:ascii="font000000002b4c42ad" w:eastAsia="Times New Roman" w:hAnsi="font000000002b4c42ad" w:cs="Courier New"/>
          <w:kern w:val="0"/>
          <w:sz w:val="20"/>
          <w:szCs w:val="20"/>
          <w:lang w:eastAsia="en-GB"/>
          <w14:ligatures w14:val="none"/>
        </w:rPr>
        <w:t>final_model_complex</w:t>
      </w:r>
      <w:proofErr w:type="spellEnd"/>
      <w:r w:rsidRPr="00F04222">
        <w:rPr>
          <w:rFonts w:ascii="font000000002b4c42ad" w:eastAsia="Times New Roman" w:hAnsi="font000000002b4c42ad" w:cs="Courier New"/>
          <w:kern w:val="0"/>
          <w:sz w:val="20"/>
          <w:szCs w:val="20"/>
          <w:lang w:eastAsia="en-GB"/>
          <w14:ligatures w14:val="none"/>
        </w:rPr>
        <w:t xml:space="preserve"> &lt;- </w:t>
      </w:r>
      <w:proofErr w:type="gramStart"/>
      <w:r w:rsidRPr="00F04222">
        <w:rPr>
          <w:rFonts w:ascii="font000000002b4c42ad" w:eastAsia="Times New Roman" w:hAnsi="font000000002b4c42ad" w:cs="Courier New"/>
          <w:kern w:val="0"/>
          <w:sz w:val="20"/>
          <w:szCs w:val="20"/>
          <w:lang w:eastAsia="en-GB"/>
          <w14:ligatures w14:val="none"/>
        </w:rPr>
        <w:t>cph(</w:t>
      </w:r>
      <w:proofErr w:type="gramEnd"/>
      <w:r w:rsidRPr="00F04222">
        <w:rPr>
          <w:rFonts w:ascii="font000000002b4c42ad" w:eastAsia="Times New Roman" w:hAnsi="font000000002b4c42ad" w:cs="Courier New"/>
          <w:kern w:val="0"/>
          <w:sz w:val="20"/>
          <w:szCs w:val="20"/>
          <w:lang w:eastAsia="en-GB"/>
          <w14:ligatures w14:val="none"/>
        </w:rPr>
        <w:t xml:space="preserve">surv.obj ~ </w:t>
      </w:r>
      <w:proofErr w:type="spellStart"/>
      <w:r w:rsidRPr="00F04222">
        <w:rPr>
          <w:rFonts w:ascii="font000000002b4c42ad" w:eastAsia="Times New Roman" w:hAnsi="font000000002b4c42ad" w:cs="Courier New"/>
          <w:kern w:val="0"/>
          <w:sz w:val="20"/>
          <w:szCs w:val="20"/>
          <w:lang w:eastAsia="en-GB"/>
          <w14:ligatures w14:val="none"/>
        </w:rPr>
        <w:t>rcs</w:t>
      </w:r>
      <w:proofErr w:type="spellEnd"/>
      <w:r w:rsidRPr="00F04222">
        <w:rPr>
          <w:rFonts w:ascii="font000000002b4c42ad" w:eastAsia="Times New Roman" w:hAnsi="font000000002b4c42ad" w:cs="Courier New"/>
          <w:kern w:val="0"/>
          <w:sz w:val="20"/>
          <w:szCs w:val="20"/>
          <w:lang w:eastAsia="en-GB"/>
          <w14:ligatures w14:val="none"/>
        </w:rPr>
        <w:t xml:space="preserve">(age,3) + </w:t>
      </w:r>
      <w:proofErr w:type="spellStart"/>
      <w:r w:rsidRPr="00F04222">
        <w:rPr>
          <w:rFonts w:ascii="font000000002b4c42ad" w:eastAsia="Times New Roman" w:hAnsi="font000000002b4c42ad" w:cs="Courier New"/>
          <w:kern w:val="0"/>
          <w:sz w:val="20"/>
          <w:szCs w:val="20"/>
          <w:lang w:eastAsia="en-GB"/>
          <w14:ligatures w14:val="none"/>
        </w:rPr>
        <w:t>strat</w:t>
      </w:r>
      <w:proofErr w:type="spellEnd"/>
      <w:r w:rsidRPr="00F04222">
        <w:rPr>
          <w:rFonts w:ascii="font000000002b4c42ad" w:eastAsia="Times New Roman" w:hAnsi="font000000002b4c42ad" w:cs="Courier New"/>
          <w:kern w:val="0"/>
          <w:sz w:val="20"/>
          <w:szCs w:val="20"/>
          <w:lang w:eastAsia="en-GB"/>
          <w14:ligatures w14:val="none"/>
        </w:rPr>
        <w:t xml:space="preserve">(sex) + </w:t>
      </w:r>
      <w:proofErr w:type="spellStart"/>
      <w:r w:rsidRPr="00F04222">
        <w:rPr>
          <w:rFonts w:ascii="font000000002b4c42ad" w:eastAsia="Times New Roman" w:hAnsi="font000000002b4c42ad" w:cs="Courier New"/>
          <w:kern w:val="0"/>
          <w:sz w:val="20"/>
          <w:szCs w:val="20"/>
          <w:lang w:eastAsia="en-GB"/>
          <w14:ligatures w14:val="none"/>
        </w:rPr>
        <w:t>bmi</w:t>
      </w:r>
      <w:proofErr w:type="spellEnd"/>
      <w:r w:rsidRPr="00F04222">
        <w:rPr>
          <w:rFonts w:ascii="font000000002b4c42ad" w:eastAsia="Times New Roman" w:hAnsi="font000000002b4c42ad" w:cs="Courier New"/>
          <w:kern w:val="0"/>
          <w:sz w:val="20"/>
          <w:szCs w:val="20"/>
          <w:lang w:eastAsia="en-GB"/>
          <w14:ligatures w14:val="none"/>
        </w:rPr>
        <w:t xml:space="preserve"> + diabetic + </w:t>
      </w:r>
      <w:proofErr w:type="spellStart"/>
      <w:r w:rsidRPr="00F04222">
        <w:rPr>
          <w:rFonts w:ascii="font000000002b4c42ad" w:eastAsia="Times New Roman" w:hAnsi="font000000002b4c42ad" w:cs="Courier New"/>
          <w:kern w:val="0"/>
          <w:sz w:val="20"/>
          <w:szCs w:val="20"/>
          <w:lang w:eastAsia="en-GB"/>
          <w14:ligatures w14:val="none"/>
        </w:rPr>
        <w:t>ckd</w:t>
      </w:r>
      <w:proofErr w:type="spellEnd"/>
      <w:r w:rsidRPr="00F04222">
        <w:rPr>
          <w:rFonts w:ascii="font000000002b4c42ad" w:eastAsia="Times New Roman" w:hAnsi="font000000002b4c42ad" w:cs="Courier New"/>
          <w:kern w:val="0"/>
          <w:sz w:val="20"/>
          <w:szCs w:val="20"/>
          <w:lang w:eastAsia="en-GB"/>
          <w14:ligatures w14:val="none"/>
        </w:rPr>
        <w:t>,</w:t>
      </w:r>
    </w:p>
    <w:p w14:paraId="38FE6293"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                     data = </w:t>
      </w:r>
      <w:proofErr w:type="spellStart"/>
      <w:r w:rsidRPr="00F04222">
        <w:rPr>
          <w:rFonts w:ascii="font000000002b4c42ad" w:eastAsia="Times New Roman" w:hAnsi="font000000002b4c42ad" w:cs="Courier New"/>
          <w:kern w:val="0"/>
          <w:sz w:val="20"/>
          <w:szCs w:val="20"/>
          <w:lang w:eastAsia="en-GB"/>
          <w14:ligatures w14:val="none"/>
        </w:rPr>
        <w:t>cvd.</w:t>
      </w:r>
      <w:proofErr w:type="gramStart"/>
      <w:r w:rsidRPr="00F04222">
        <w:rPr>
          <w:rFonts w:ascii="font000000002b4c42ad" w:eastAsia="Times New Roman" w:hAnsi="font000000002b4c42ad" w:cs="Courier New"/>
          <w:kern w:val="0"/>
          <w:sz w:val="20"/>
          <w:szCs w:val="20"/>
          <w:lang w:eastAsia="en-GB"/>
          <w14:ligatures w14:val="none"/>
        </w:rPr>
        <w:t>df</w:t>
      </w:r>
      <w:proofErr w:type="spellEnd"/>
      <w:r w:rsidRPr="00F04222">
        <w:rPr>
          <w:rFonts w:ascii="font000000002b4c42ad" w:eastAsia="Times New Roman" w:hAnsi="font000000002b4c42ad" w:cs="Courier New"/>
          <w:kern w:val="0"/>
          <w:sz w:val="20"/>
          <w:szCs w:val="20"/>
          <w:lang w:eastAsia="en-GB"/>
          <w14:ligatures w14:val="none"/>
        </w:rPr>
        <w:t xml:space="preserve"> ,</w:t>
      </w:r>
      <w:proofErr w:type="gramEnd"/>
    </w:p>
    <w:p w14:paraId="12186B49"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                     </w:t>
      </w:r>
      <w:proofErr w:type="spellStart"/>
      <w:r w:rsidRPr="00F04222">
        <w:rPr>
          <w:rFonts w:ascii="font000000002b4c42ad" w:eastAsia="Times New Roman" w:hAnsi="font000000002b4c42ad" w:cs="Courier New"/>
          <w:kern w:val="0"/>
          <w:sz w:val="20"/>
          <w:szCs w:val="20"/>
          <w:lang w:eastAsia="en-GB"/>
          <w14:ligatures w14:val="none"/>
        </w:rPr>
        <w:t>surv</w:t>
      </w:r>
      <w:proofErr w:type="spellEnd"/>
      <w:r w:rsidRPr="00F04222">
        <w:rPr>
          <w:rFonts w:ascii="font000000002b4c42ad" w:eastAsia="Times New Roman" w:hAnsi="font000000002b4c42ad" w:cs="Courier New"/>
          <w:kern w:val="0"/>
          <w:sz w:val="20"/>
          <w:szCs w:val="20"/>
          <w:lang w:eastAsia="en-GB"/>
          <w14:ligatures w14:val="none"/>
        </w:rPr>
        <w:t xml:space="preserve"> = TRUE,</w:t>
      </w:r>
    </w:p>
    <w:p w14:paraId="4DD886BE"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                     x = TRUE,</w:t>
      </w:r>
    </w:p>
    <w:p w14:paraId="06B5FBD9"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                     y = TRUE,</w:t>
      </w:r>
    </w:p>
    <w:p w14:paraId="0E8B58A0"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                     method = '</w:t>
      </w:r>
      <w:proofErr w:type="spellStart"/>
      <w:r w:rsidRPr="00F04222">
        <w:rPr>
          <w:rFonts w:ascii="font000000002b4c42ad" w:eastAsia="Times New Roman" w:hAnsi="font000000002b4c42ad" w:cs="Courier New"/>
          <w:kern w:val="0"/>
          <w:sz w:val="20"/>
          <w:szCs w:val="20"/>
          <w:lang w:eastAsia="en-GB"/>
          <w14:ligatures w14:val="none"/>
        </w:rPr>
        <w:t>breslow</w:t>
      </w:r>
      <w:proofErr w:type="spellEnd"/>
      <w:r w:rsidRPr="00F04222">
        <w:rPr>
          <w:rFonts w:ascii="font000000002b4c42ad" w:eastAsia="Times New Roman" w:hAnsi="font000000002b4c42ad" w:cs="Courier New"/>
          <w:kern w:val="0"/>
          <w:sz w:val="20"/>
          <w:szCs w:val="20"/>
          <w:lang w:eastAsia="en-GB"/>
          <w14:ligatures w14:val="none"/>
        </w:rPr>
        <w:t>',</w:t>
      </w:r>
    </w:p>
    <w:p w14:paraId="12D3ACB9"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                     time.inc = 5)</w:t>
      </w:r>
    </w:p>
    <w:p w14:paraId="5D95EA54"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proofErr w:type="spellStart"/>
      <w:r w:rsidRPr="00F04222">
        <w:rPr>
          <w:rFonts w:ascii="font000000002b4c42ad" w:eastAsia="Times New Roman" w:hAnsi="font000000002b4c42ad" w:cs="Courier New"/>
          <w:kern w:val="0"/>
          <w:sz w:val="20"/>
          <w:szCs w:val="20"/>
          <w:lang w:eastAsia="en-GB"/>
          <w14:ligatures w14:val="none"/>
        </w:rPr>
        <w:t>adjusted_hazard_ratios</w:t>
      </w:r>
      <w:proofErr w:type="spellEnd"/>
      <w:r w:rsidRPr="00F04222">
        <w:rPr>
          <w:rFonts w:ascii="font000000002b4c42ad" w:eastAsia="Times New Roman" w:hAnsi="font000000002b4c42ad" w:cs="Courier New"/>
          <w:kern w:val="0"/>
          <w:sz w:val="20"/>
          <w:szCs w:val="20"/>
          <w:lang w:eastAsia="en-GB"/>
          <w14:ligatures w14:val="none"/>
        </w:rPr>
        <w:t xml:space="preserve"> &lt;- exp(</w:t>
      </w:r>
      <w:proofErr w:type="spellStart"/>
      <w:r w:rsidRPr="00F04222">
        <w:rPr>
          <w:rFonts w:ascii="font000000002b4c42ad" w:eastAsia="Times New Roman" w:hAnsi="font000000002b4c42ad" w:cs="Courier New"/>
          <w:kern w:val="0"/>
          <w:sz w:val="20"/>
          <w:szCs w:val="20"/>
          <w:lang w:eastAsia="en-GB"/>
          <w14:ligatures w14:val="none"/>
        </w:rPr>
        <w:t>final_model_complex$coefficients</w:t>
      </w:r>
      <w:proofErr w:type="spellEnd"/>
      <w:r w:rsidRPr="00F04222">
        <w:rPr>
          <w:rFonts w:ascii="font000000002b4c42ad" w:eastAsia="Times New Roman" w:hAnsi="font000000002b4c42ad" w:cs="Courier New"/>
          <w:kern w:val="0"/>
          <w:sz w:val="20"/>
          <w:szCs w:val="20"/>
          <w:lang w:eastAsia="en-GB"/>
          <w14:ligatures w14:val="none"/>
        </w:rPr>
        <w:t>)</w:t>
      </w:r>
    </w:p>
    <w:p w14:paraId="5B4B9066"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proofErr w:type="spellStart"/>
      <w:r w:rsidRPr="00F04222">
        <w:rPr>
          <w:rFonts w:ascii="font000000002b4c42ad" w:eastAsia="Times New Roman" w:hAnsi="font000000002b4c42ad" w:cs="Courier New"/>
          <w:kern w:val="0"/>
          <w:sz w:val="20"/>
          <w:szCs w:val="20"/>
          <w:lang w:eastAsia="en-GB"/>
          <w14:ligatures w14:val="none"/>
        </w:rPr>
        <w:t>ahr_conf_int</w:t>
      </w:r>
      <w:proofErr w:type="spellEnd"/>
      <w:r w:rsidRPr="00F04222">
        <w:rPr>
          <w:rFonts w:ascii="font000000002b4c42ad" w:eastAsia="Times New Roman" w:hAnsi="font000000002b4c42ad" w:cs="Courier New"/>
          <w:kern w:val="0"/>
          <w:sz w:val="20"/>
          <w:szCs w:val="20"/>
          <w:lang w:eastAsia="en-GB"/>
          <w14:ligatures w14:val="none"/>
        </w:rPr>
        <w:t xml:space="preserve"> &lt;- exp(</w:t>
      </w:r>
      <w:proofErr w:type="spellStart"/>
      <w:r w:rsidRPr="00F04222">
        <w:rPr>
          <w:rFonts w:ascii="font000000002b4c42ad" w:eastAsia="Times New Roman" w:hAnsi="font000000002b4c42ad" w:cs="Courier New"/>
          <w:kern w:val="0"/>
          <w:sz w:val="20"/>
          <w:szCs w:val="20"/>
          <w:lang w:eastAsia="en-GB"/>
          <w14:ligatures w14:val="none"/>
        </w:rPr>
        <w:t>confint</w:t>
      </w:r>
      <w:proofErr w:type="spellEnd"/>
      <w:r w:rsidRPr="00F04222">
        <w:rPr>
          <w:rFonts w:ascii="font000000002b4c42ad" w:eastAsia="Times New Roman" w:hAnsi="font000000002b4c42ad" w:cs="Courier New"/>
          <w:kern w:val="0"/>
          <w:sz w:val="20"/>
          <w:szCs w:val="20"/>
          <w:lang w:eastAsia="en-GB"/>
          <w14:ligatures w14:val="none"/>
        </w:rPr>
        <w:t>(</w:t>
      </w:r>
      <w:proofErr w:type="spellStart"/>
      <w:r w:rsidRPr="00F04222">
        <w:rPr>
          <w:rFonts w:ascii="font000000002b4c42ad" w:eastAsia="Times New Roman" w:hAnsi="font000000002b4c42ad" w:cs="Courier New"/>
          <w:kern w:val="0"/>
          <w:sz w:val="20"/>
          <w:szCs w:val="20"/>
          <w:lang w:eastAsia="en-GB"/>
          <w14:ligatures w14:val="none"/>
        </w:rPr>
        <w:t>final_model_complex</w:t>
      </w:r>
      <w:proofErr w:type="spellEnd"/>
      <w:r w:rsidRPr="00F04222">
        <w:rPr>
          <w:rFonts w:ascii="font000000002b4c42ad" w:eastAsia="Times New Roman" w:hAnsi="font000000002b4c42ad" w:cs="Courier New"/>
          <w:kern w:val="0"/>
          <w:sz w:val="20"/>
          <w:szCs w:val="20"/>
          <w:lang w:eastAsia="en-GB"/>
          <w14:ligatures w14:val="none"/>
        </w:rPr>
        <w:t>))</w:t>
      </w:r>
    </w:p>
    <w:p w14:paraId="7CEF8ADE"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f &lt;- update(</w:t>
      </w:r>
      <w:proofErr w:type="spellStart"/>
      <w:r w:rsidRPr="00F04222">
        <w:rPr>
          <w:rFonts w:ascii="font000000002b4c42ad" w:eastAsia="Times New Roman" w:hAnsi="font000000002b4c42ad" w:cs="Courier New"/>
          <w:kern w:val="0"/>
          <w:sz w:val="20"/>
          <w:szCs w:val="20"/>
          <w:lang w:eastAsia="en-GB"/>
          <w14:ligatures w14:val="none"/>
        </w:rPr>
        <w:t>final_model_</w:t>
      </w:r>
      <w:proofErr w:type="gramStart"/>
      <w:r w:rsidRPr="00F04222">
        <w:rPr>
          <w:rFonts w:ascii="font000000002b4c42ad" w:eastAsia="Times New Roman" w:hAnsi="font000000002b4c42ad" w:cs="Courier New"/>
          <w:kern w:val="0"/>
          <w:sz w:val="20"/>
          <w:szCs w:val="20"/>
          <w:lang w:eastAsia="en-GB"/>
          <w14:ligatures w14:val="none"/>
        </w:rPr>
        <w:t>complex,x</w:t>
      </w:r>
      <w:proofErr w:type="spellEnd"/>
      <w:proofErr w:type="gramEnd"/>
      <w:r w:rsidRPr="00F04222">
        <w:rPr>
          <w:rFonts w:ascii="font000000002b4c42ad" w:eastAsia="Times New Roman" w:hAnsi="font000000002b4c42ad" w:cs="Courier New"/>
          <w:kern w:val="0"/>
          <w:sz w:val="20"/>
          <w:szCs w:val="20"/>
          <w:lang w:eastAsia="en-GB"/>
          <w14:ligatures w14:val="none"/>
        </w:rPr>
        <w:t>=</w:t>
      </w:r>
      <w:proofErr w:type="spellStart"/>
      <w:r w:rsidRPr="00F04222">
        <w:rPr>
          <w:rFonts w:ascii="font000000002b4c42ad" w:eastAsia="Times New Roman" w:hAnsi="font000000002b4c42ad" w:cs="Courier New"/>
          <w:kern w:val="0"/>
          <w:sz w:val="20"/>
          <w:szCs w:val="20"/>
          <w:lang w:eastAsia="en-GB"/>
          <w14:ligatures w14:val="none"/>
        </w:rPr>
        <w:t>TRUE,y</w:t>
      </w:r>
      <w:proofErr w:type="spellEnd"/>
      <w:r w:rsidRPr="00F04222">
        <w:rPr>
          <w:rFonts w:ascii="font000000002b4c42ad" w:eastAsia="Times New Roman" w:hAnsi="font000000002b4c42ad" w:cs="Courier New"/>
          <w:kern w:val="0"/>
          <w:sz w:val="20"/>
          <w:szCs w:val="20"/>
          <w:lang w:eastAsia="en-GB"/>
          <w14:ligatures w14:val="none"/>
        </w:rPr>
        <w:t>=TRUE)</w:t>
      </w:r>
    </w:p>
    <w:p w14:paraId="0CAF637C"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INTERNAL VALIDATION WITH BOOTSTRAP METHOD -------------------------------</w:t>
      </w:r>
    </w:p>
    <w:p w14:paraId="3F8830D6"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proofErr w:type="spellStart"/>
      <w:proofErr w:type="gramStart"/>
      <w:r w:rsidRPr="00F04222">
        <w:rPr>
          <w:rFonts w:ascii="font000000002b4c42ad" w:eastAsia="Times New Roman" w:hAnsi="font000000002b4c42ad" w:cs="Courier New"/>
          <w:kern w:val="0"/>
          <w:sz w:val="20"/>
          <w:szCs w:val="20"/>
          <w:lang w:eastAsia="en-GB"/>
          <w14:ligatures w14:val="none"/>
        </w:rPr>
        <w:t>set.seed</w:t>
      </w:r>
      <w:proofErr w:type="spellEnd"/>
      <w:proofErr w:type="gramEnd"/>
      <w:r w:rsidRPr="00F04222">
        <w:rPr>
          <w:rFonts w:ascii="font000000002b4c42ad" w:eastAsia="Times New Roman" w:hAnsi="font000000002b4c42ad" w:cs="Courier New"/>
          <w:kern w:val="0"/>
          <w:sz w:val="20"/>
          <w:szCs w:val="20"/>
          <w:lang w:eastAsia="en-GB"/>
          <w14:ligatures w14:val="none"/>
        </w:rPr>
        <w:t>(123)  # Set seed for reproducibility</w:t>
      </w:r>
    </w:p>
    <w:p w14:paraId="66C662B3"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proofErr w:type="spellStart"/>
      <w:r w:rsidRPr="00F04222">
        <w:rPr>
          <w:rFonts w:ascii="font000000002b4c42ad" w:eastAsia="Times New Roman" w:hAnsi="font000000002b4c42ad" w:cs="Courier New"/>
          <w:kern w:val="0"/>
          <w:sz w:val="20"/>
          <w:szCs w:val="20"/>
          <w:lang w:eastAsia="en-GB"/>
          <w14:ligatures w14:val="none"/>
        </w:rPr>
        <w:t>validation_results_boot</w:t>
      </w:r>
      <w:proofErr w:type="spellEnd"/>
      <w:r w:rsidRPr="00F04222">
        <w:rPr>
          <w:rFonts w:ascii="font000000002b4c42ad" w:eastAsia="Times New Roman" w:hAnsi="font000000002b4c42ad" w:cs="Courier New"/>
          <w:kern w:val="0"/>
          <w:sz w:val="20"/>
          <w:szCs w:val="20"/>
          <w:lang w:eastAsia="en-GB"/>
          <w14:ligatures w14:val="none"/>
        </w:rPr>
        <w:t xml:space="preserve"> &lt;- </w:t>
      </w:r>
      <w:proofErr w:type="gramStart"/>
      <w:r w:rsidRPr="00F04222">
        <w:rPr>
          <w:rFonts w:ascii="font000000002b4c42ad" w:eastAsia="Times New Roman" w:hAnsi="font000000002b4c42ad" w:cs="Courier New"/>
          <w:kern w:val="0"/>
          <w:sz w:val="20"/>
          <w:szCs w:val="20"/>
          <w:lang w:eastAsia="en-GB"/>
          <w14:ligatures w14:val="none"/>
        </w:rPr>
        <w:t>validate(</w:t>
      </w:r>
      <w:proofErr w:type="spellStart"/>
      <w:proofErr w:type="gramEnd"/>
      <w:r w:rsidRPr="00F04222">
        <w:rPr>
          <w:rFonts w:ascii="font000000002b4c42ad" w:eastAsia="Times New Roman" w:hAnsi="font000000002b4c42ad" w:cs="Courier New"/>
          <w:kern w:val="0"/>
          <w:sz w:val="20"/>
          <w:szCs w:val="20"/>
          <w:lang w:eastAsia="en-GB"/>
          <w14:ligatures w14:val="none"/>
        </w:rPr>
        <w:t>final_model_complex,method</w:t>
      </w:r>
      <w:proofErr w:type="spellEnd"/>
      <w:r w:rsidRPr="00F04222">
        <w:rPr>
          <w:rFonts w:ascii="font000000002b4c42ad" w:eastAsia="Times New Roman" w:hAnsi="font000000002b4c42ad" w:cs="Courier New"/>
          <w:kern w:val="0"/>
          <w:sz w:val="20"/>
          <w:szCs w:val="20"/>
          <w:lang w:eastAsia="en-GB"/>
          <w14:ligatures w14:val="none"/>
        </w:rPr>
        <w:t xml:space="preserve"> = "boot", B = 200,u = 5)</w:t>
      </w:r>
    </w:p>
    <w:p w14:paraId="63C54883"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reds &lt;- </w:t>
      </w:r>
      <w:proofErr w:type="gramStart"/>
      <w:r w:rsidRPr="00F04222">
        <w:rPr>
          <w:rFonts w:ascii="font000000002b4c42ad" w:eastAsia="Times New Roman" w:hAnsi="font000000002b4c42ad" w:cs="Courier New"/>
          <w:kern w:val="0"/>
          <w:sz w:val="20"/>
          <w:szCs w:val="20"/>
          <w:lang w:eastAsia="en-GB"/>
          <w14:ligatures w14:val="none"/>
        </w:rPr>
        <w:t>predict(</w:t>
      </w:r>
      <w:proofErr w:type="gramEnd"/>
      <w:r w:rsidRPr="00F04222">
        <w:rPr>
          <w:rFonts w:ascii="font000000002b4c42ad" w:eastAsia="Times New Roman" w:hAnsi="font000000002b4c42ad" w:cs="Courier New"/>
          <w:kern w:val="0"/>
          <w:sz w:val="20"/>
          <w:szCs w:val="20"/>
          <w:lang w:eastAsia="en-GB"/>
          <w14:ligatures w14:val="none"/>
        </w:rPr>
        <w:t>f, type = "</w:t>
      </w:r>
      <w:proofErr w:type="spellStart"/>
      <w:r w:rsidRPr="00F04222">
        <w:rPr>
          <w:rFonts w:ascii="font000000002b4c42ad" w:eastAsia="Times New Roman" w:hAnsi="font000000002b4c42ad" w:cs="Courier New"/>
          <w:kern w:val="0"/>
          <w:sz w:val="20"/>
          <w:szCs w:val="20"/>
          <w:lang w:eastAsia="en-GB"/>
          <w14:ligatures w14:val="none"/>
        </w:rPr>
        <w:t>lp</w:t>
      </w:r>
      <w:proofErr w:type="spellEnd"/>
      <w:r w:rsidRPr="00F04222">
        <w:rPr>
          <w:rFonts w:ascii="font000000002b4c42ad" w:eastAsia="Times New Roman" w:hAnsi="font000000002b4c42ad" w:cs="Courier New"/>
          <w:kern w:val="0"/>
          <w:sz w:val="20"/>
          <w:szCs w:val="20"/>
          <w:lang w:eastAsia="en-GB"/>
          <w14:ligatures w14:val="none"/>
        </w:rPr>
        <w:t>", times = 5)</w:t>
      </w:r>
    </w:p>
    <w:p w14:paraId="227BC17A"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proofErr w:type="spellStart"/>
      <w:r w:rsidRPr="00F04222">
        <w:rPr>
          <w:rFonts w:ascii="font000000002b4c42ad" w:eastAsia="Times New Roman" w:hAnsi="font000000002b4c42ad" w:cs="Courier New"/>
          <w:kern w:val="0"/>
          <w:sz w:val="20"/>
          <w:szCs w:val="20"/>
          <w:lang w:eastAsia="en-GB"/>
          <w14:ligatures w14:val="none"/>
        </w:rPr>
        <w:t>c_index</w:t>
      </w:r>
      <w:proofErr w:type="spellEnd"/>
      <w:r w:rsidRPr="00F04222">
        <w:rPr>
          <w:rFonts w:ascii="font000000002b4c42ad" w:eastAsia="Times New Roman" w:hAnsi="font000000002b4c42ad" w:cs="Courier New"/>
          <w:kern w:val="0"/>
          <w:sz w:val="20"/>
          <w:szCs w:val="20"/>
          <w:lang w:eastAsia="en-GB"/>
          <w14:ligatures w14:val="none"/>
        </w:rPr>
        <w:t xml:space="preserve"> &lt;- </w:t>
      </w:r>
      <w:proofErr w:type="spellStart"/>
      <w:proofErr w:type="gramStart"/>
      <w:r w:rsidRPr="00F04222">
        <w:rPr>
          <w:rFonts w:ascii="font000000002b4c42ad" w:eastAsia="Times New Roman" w:hAnsi="font000000002b4c42ad" w:cs="Courier New"/>
          <w:kern w:val="0"/>
          <w:sz w:val="20"/>
          <w:szCs w:val="20"/>
          <w:lang w:eastAsia="en-GB"/>
          <w14:ligatures w14:val="none"/>
        </w:rPr>
        <w:t>rcorr.cens</w:t>
      </w:r>
      <w:proofErr w:type="spellEnd"/>
      <w:proofErr w:type="gramEnd"/>
      <w:r w:rsidRPr="00F04222">
        <w:rPr>
          <w:rFonts w:ascii="font000000002b4c42ad" w:eastAsia="Times New Roman" w:hAnsi="font000000002b4c42ad" w:cs="Courier New"/>
          <w:kern w:val="0"/>
          <w:sz w:val="20"/>
          <w:szCs w:val="20"/>
          <w:lang w:eastAsia="en-GB"/>
          <w14:ligatures w14:val="none"/>
        </w:rPr>
        <w:t>(preds,surv.obj)</w:t>
      </w:r>
    </w:p>
    <w:p w14:paraId="00BA30C7"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proofErr w:type="spellStart"/>
      <w:r w:rsidRPr="00F04222">
        <w:rPr>
          <w:rFonts w:ascii="font000000002b4c42ad" w:eastAsia="Times New Roman" w:hAnsi="font000000002b4c42ad" w:cs="Courier New"/>
          <w:kern w:val="0"/>
          <w:sz w:val="20"/>
          <w:szCs w:val="20"/>
          <w:lang w:eastAsia="en-GB"/>
          <w14:ligatures w14:val="none"/>
        </w:rPr>
        <w:t>c_indexx</w:t>
      </w:r>
      <w:proofErr w:type="spellEnd"/>
      <w:r w:rsidRPr="00F04222">
        <w:rPr>
          <w:rFonts w:ascii="font000000002b4c42ad" w:eastAsia="Times New Roman" w:hAnsi="font000000002b4c42ad" w:cs="Courier New"/>
          <w:kern w:val="0"/>
          <w:sz w:val="20"/>
          <w:szCs w:val="20"/>
          <w:lang w:eastAsia="en-GB"/>
          <w14:ligatures w14:val="none"/>
        </w:rPr>
        <w:t xml:space="preserve"> &lt;- </w:t>
      </w:r>
      <w:proofErr w:type="spellStart"/>
      <w:r w:rsidRPr="00F04222">
        <w:rPr>
          <w:rFonts w:ascii="font000000002b4c42ad" w:eastAsia="Times New Roman" w:hAnsi="font000000002b4c42ad" w:cs="Courier New"/>
          <w:kern w:val="0"/>
          <w:sz w:val="20"/>
          <w:szCs w:val="20"/>
          <w:lang w:eastAsia="en-GB"/>
          <w14:ligatures w14:val="none"/>
        </w:rPr>
        <w:t>c_</w:t>
      </w:r>
      <w:proofErr w:type="gramStart"/>
      <w:r w:rsidRPr="00F04222">
        <w:rPr>
          <w:rFonts w:ascii="font000000002b4c42ad" w:eastAsia="Times New Roman" w:hAnsi="font000000002b4c42ad" w:cs="Courier New"/>
          <w:kern w:val="0"/>
          <w:sz w:val="20"/>
          <w:szCs w:val="20"/>
          <w:lang w:eastAsia="en-GB"/>
          <w14:ligatures w14:val="none"/>
        </w:rPr>
        <w:t>index</w:t>
      </w:r>
      <w:proofErr w:type="spellEnd"/>
      <w:r w:rsidRPr="00F04222">
        <w:rPr>
          <w:rFonts w:ascii="font000000002b4c42ad" w:eastAsia="Times New Roman" w:hAnsi="font000000002b4c42ad" w:cs="Courier New"/>
          <w:kern w:val="0"/>
          <w:sz w:val="20"/>
          <w:szCs w:val="20"/>
          <w:lang w:eastAsia="en-GB"/>
          <w14:ligatures w14:val="none"/>
        </w:rPr>
        <w:t>[</w:t>
      </w:r>
      <w:proofErr w:type="gramEnd"/>
      <w:r w:rsidRPr="00F04222">
        <w:rPr>
          <w:rFonts w:ascii="font000000002b4c42ad" w:eastAsia="Times New Roman" w:hAnsi="font000000002b4c42ad" w:cs="Courier New"/>
          <w:kern w:val="0"/>
          <w:sz w:val="20"/>
          <w:szCs w:val="20"/>
          <w:lang w:eastAsia="en-GB"/>
          <w14:ligatures w14:val="none"/>
        </w:rPr>
        <w:t>'C Index']</w:t>
      </w:r>
    </w:p>
    <w:p w14:paraId="01EDF267"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se &lt;- </w:t>
      </w:r>
      <w:proofErr w:type="spellStart"/>
      <w:r w:rsidRPr="00F04222">
        <w:rPr>
          <w:rFonts w:ascii="font000000002b4c42ad" w:eastAsia="Times New Roman" w:hAnsi="font000000002b4c42ad" w:cs="Courier New"/>
          <w:kern w:val="0"/>
          <w:sz w:val="20"/>
          <w:szCs w:val="20"/>
          <w:lang w:eastAsia="en-GB"/>
          <w14:ligatures w14:val="none"/>
        </w:rPr>
        <w:t>c_index</w:t>
      </w:r>
      <w:proofErr w:type="spellEnd"/>
      <w:r w:rsidRPr="00F04222">
        <w:rPr>
          <w:rFonts w:ascii="font000000002b4c42ad" w:eastAsia="Times New Roman" w:hAnsi="font000000002b4c42ad" w:cs="Courier New"/>
          <w:kern w:val="0"/>
          <w:sz w:val="20"/>
          <w:szCs w:val="20"/>
          <w:lang w:eastAsia="en-GB"/>
          <w14:ligatures w14:val="none"/>
        </w:rPr>
        <w:t>['S.D.']/2</w:t>
      </w:r>
    </w:p>
    <w:p w14:paraId="2078FE10"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low &lt;- c_indexx-1.96*se</w:t>
      </w:r>
    </w:p>
    <w:p w14:paraId="5CB763F8"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hi &lt;- </w:t>
      </w:r>
      <w:proofErr w:type="spellStart"/>
      <w:r w:rsidRPr="00F04222">
        <w:rPr>
          <w:rFonts w:ascii="font000000002b4c42ad" w:eastAsia="Times New Roman" w:hAnsi="font000000002b4c42ad" w:cs="Courier New"/>
          <w:kern w:val="0"/>
          <w:sz w:val="20"/>
          <w:szCs w:val="20"/>
          <w:lang w:eastAsia="en-GB"/>
          <w14:ligatures w14:val="none"/>
        </w:rPr>
        <w:t>c_indexx</w:t>
      </w:r>
      <w:proofErr w:type="spellEnd"/>
      <w:r w:rsidRPr="00F04222">
        <w:rPr>
          <w:rFonts w:ascii="font000000002b4c42ad" w:eastAsia="Times New Roman" w:hAnsi="font000000002b4c42ad" w:cs="Courier New"/>
          <w:kern w:val="0"/>
          <w:sz w:val="20"/>
          <w:szCs w:val="20"/>
          <w:lang w:eastAsia="en-GB"/>
          <w14:ligatures w14:val="none"/>
        </w:rPr>
        <w:t xml:space="preserve"> +1.96*</w:t>
      </w:r>
      <w:proofErr w:type="gramStart"/>
      <w:r w:rsidRPr="00F04222">
        <w:rPr>
          <w:rFonts w:ascii="font000000002b4c42ad" w:eastAsia="Times New Roman" w:hAnsi="font000000002b4c42ad" w:cs="Courier New"/>
          <w:kern w:val="0"/>
          <w:sz w:val="20"/>
          <w:szCs w:val="20"/>
          <w:lang w:eastAsia="en-GB"/>
          <w14:ligatures w14:val="none"/>
        </w:rPr>
        <w:t>se</w:t>
      </w:r>
      <w:proofErr w:type="gramEnd"/>
    </w:p>
    <w:p w14:paraId="0282FC79"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INTERNAL CALIBRATION WITH BOOTSTRAP METHOD ------------------------------</w:t>
      </w:r>
    </w:p>
    <w:p w14:paraId="761C61CE"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proofErr w:type="spellStart"/>
      <w:r w:rsidRPr="00F04222">
        <w:rPr>
          <w:rFonts w:ascii="font000000002b4c42ad" w:eastAsia="Times New Roman" w:hAnsi="font000000002b4c42ad" w:cs="Courier New"/>
          <w:kern w:val="0"/>
          <w:sz w:val="20"/>
          <w:szCs w:val="20"/>
          <w:lang w:eastAsia="en-GB"/>
          <w14:ligatures w14:val="none"/>
        </w:rPr>
        <w:t>calibrate_results_boot</w:t>
      </w:r>
      <w:proofErr w:type="spellEnd"/>
      <w:r w:rsidRPr="00F04222">
        <w:rPr>
          <w:rFonts w:ascii="font000000002b4c42ad" w:eastAsia="Times New Roman" w:hAnsi="font000000002b4c42ad" w:cs="Courier New"/>
          <w:kern w:val="0"/>
          <w:sz w:val="20"/>
          <w:szCs w:val="20"/>
          <w:lang w:eastAsia="en-GB"/>
          <w14:ligatures w14:val="none"/>
        </w:rPr>
        <w:t xml:space="preserve"> &lt;- </w:t>
      </w:r>
      <w:proofErr w:type="gramStart"/>
      <w:r w:rsidRPr="00F04222">
        <w:rPr>
          <w:rFonts w:ascii="font000000002b4c42ad" w:eastAsia="Times New Roman" w:hAnsi="font000000002b4c42ad" w:cs="Courier New"/>
          <w:kern w:val="0"/>
          <w:sz w:val="20"/>
          <w:szCs w:val="20"/>
          <w:lang w:eastAsia="en-GB"/>
          <w14:ligatures w14:val="none"/>
        </w:rPr>
        <w:t>calibrate(</w:t>
      </w:r>
      <w:proofErr w:type="spellStart"/>
      <w:proofErr w:type="gramEnd"/>
      <w:r w:rsidRPr="00F04222">
        <w:rPr>
          <w:rFonts w:ascii="font000000002b4c42ad" w:eastAsia="Times New Roman" w:hAnsi="font000000002b4c42ad" w:cs="Courier New"/>
          <w:kern w:val="0"/>
          <w:sz w:val="20"/>
          <w:szCs w:val="20"/>
          <w:lang w:eastAsia="en-GB"/>
          <w14:ligatures w14:val="none"/>
        </w:rPr>
        <w:t>final_model_complex,method</w:t>
      </w:r>
      <w:proofErr w:type="spellEnd"/>
      <w:r w:rsidRPr="00F04222">
        <w:rPr>
          <w:rFonts w:ascii="font000000002b4c42ad" w:eastAsia="Times New Roman" w:hAnsi="font000000002b4c42ad" w:cs="Courier New"/>
          <w:kern w:val="0"/>
          <w:sz w:val="20"/>
          <w:szCs w:val="20"/>
          <w:lang w:eastAsia="en-GB"/>
          <w14:ligatures w14:val="none"/>
        </w:rPr>
        <w:t xml:space="preserve"> = "boot",</w:t>
      </w:r>
      <w:proofErr w:type="spellStart"/>
      <w:r w:rsidRPr="00F04222">
        <w:rPr>
          <w:rFonts w:ascii="font000000002b4c42ad" w:eastAsia="Times New Roman" w:hAnsi="font000000002b4c42ad" w:cs="Courier New"/>
          <w:kern w:val="0"/>
          <w:sz w:val="20"/>
          <w:szCs w:val="20"/>
          <w:lang w:eastAsia="en-GB"/>
          <w14:ligatures w14:val="none"/>
        </w:rPr>
        <w:t>dxy</w:t>
      </w:r>
      <w:proofErr w:type="spellEnd"/>
      <w:r w:rsidRPr="00F04222">
        <w:rPr>
          <w:rFonts w:ascii="font000000002b4c42ad" w:eastAsia="Times New Roman" w:hAnsi="font000000002b4c42ad" w:cs="Courier New"/>
          <w:kern w:val="0"/>
          <w:sz w:val="20"/>
          <w:szCs w:val="20"/>
          <w:lang w:eastAsia="en-GB"/>
          <w14:ligatures w14:val="none"/>
        </w:rPr>
        <w:t xml:space="preserve"> = T, B =</w:t>
      </w:r>
    </w:p>
    <w:p w14:paraId="39E1105A"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proofErr w:type="gramStart"/>
      <w:r w:rsidRPr="00F04222">
        <w:rPr>
          <w:rFonts w:ascii="font000000002b4c42ad" w:eastAsia="Times New Roman" w:hAnsi="font000000002b4c42ad" w:cs="Courier New"/>
          <w:kern w:val="0"/>
          <w:sz w:val="20"/>
          <w:szCs w:val="20"/>
          <w:lang w:eastAsia="en-GB"/>
          <w14:ligatures w14:val="none"/>
        </w:rPr>
        <w:t>200,u</w:t>
      </w:r>
      <w:proofErr w:type="gramEnd"/>
      <w:r w:rsidRPr="00F04222">
        <w:rPr>
          <w:rFonts w:ascii="font000000002b4c42ad" w:eastAsia="Times New Roman" w:hAnsi="font000000002b4c42ad" w:cs="Courier New"/>
          <w:kern w:val="0"/>
          <w:sz w:val="20"/>
          <w:szCs w:val="20"/>
          <w:lang w:eastAsia="en-GB"/>
          <w14:ligatures w14:val="none"/>
        </w:rPr>
        <w:t xml:space="preserve"> = 5)</w:t>
      </w:r>
    </w:p>
    <w:p w14:paraId="0A3D287C"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proofErr w:type="gramStart"/>
      <w:r w:rsidRPr="00F04222">
        <w:rPr>
          <w:rFonts w:ascii="font000000002b4c42ad" w:eastAsia="Times New Roman" w:hAnsi="font000000002b4c42ad" w:cs="Courier New"/>
          <w:kern w:val="0"/>
          <w:sz w:val="20"/>
          <w:szCs w:val="20"/>
          <w:lang w:eastAsia="en-GB"/>
          <w14:ligatures w14:val="none"/>
        </w:rPr>
        <w:t>plot(</w:t>
      </w:r>
      <w:proofErr w:type="spellStart"/>
      <w:proofErr w:type="gramEnd"/>
      <w:r w:rsidRPr="00F04222">
        <w:rPr>
          <w:rFonts w:ascii="font000000002b4c42ad" w:eastAsia="Times New Roman" w:hAnsi="font000000002b4c42ad" w:cs="Courier New"/>
          <w:kern w:val="0"/>
          <w:sz w:val="20"/>
          <w:szCs w:val="20"/>
          <w:lang w:eastAsia="en-GB"/>
          <w14:ligatures w14:val="none"/>
        </w:rPr>
        <w:t>calibrate_results_boot,las</w:t>
      </w:r>
      <w:proofErr w:type="spellEnd"/>
      <w:r w:rsidRPr="00F04222">
        <w:rPr>
          <w:rFonts w:ascii="font000000002b4c42ad" w:eastAsia="Times New Roman" w:hAnsi="font000000002b4c42ad" w:cs="Courier New"/>
          <w:kern w:val="0"/>
          <w:sz w:val="20"/>
          <w:szCs w:val="20"/>
          <w:lang w:eastAsia="en-GB"/>
          <w14:ligatures w14:val="none"/>
        </w:rPr>
        <w:t xml:space="preserve"> = 1)</w:t>
      </w:r>
    </w:p>
    <w:p w14:paraId="6746E414"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MODEL PRESENTATION WITH NOMOGRAM ----------------------------------------</w:t>
      </w:r>
    </w:p>
    <w:p w14:paraId="25A8B499"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nom &lt;- nomogram(</w:t>
      </w:r>
      <w:proofErr w:type="spellStart"/>
      <w:r w:rsidRPr="00F04222">
        <w:rPr>
          <w:rFonts w:ascii="font000000002b4c42ad" w:eastAsia="Times New Roman" w:hAnsi="font000000002b4c42ad" w:cs="Courier New"/>
          <w:kern w:val="0"/>
          <w:sz w:val="20"/>
          <w:szCs w:val="20"/>
          <w:lang w:eastAsia="en-GB"/>
          <w14:ligatures w14:val="none"/>
        </w:rPr>
        <w:t>final_model_complex</w:t>
      </w:r>
      <w:proofErr w:type="spellEnd"/>
      <w:r w:rsidRPr="00F04222">
        <w:rPr>
          <w:rFonts w:ascii="font000000002b4c42ad" w:eastAsia="Times New Roman" w:hAnsi="font000000002b4c42ad" w:cs="Courier New"/>
          <w:kern w:val="0"/>
          <w:sz w:val="20"/>
          <w:szCs w:val="20"/>
          <w:lang w:eastAsia="en-GB"/>
          <w14:ligatures w14:val="none"/>
        </w:rPr>
        <w:t>)</w:t>
      </w:r>
    </w:p>
    <w:p w14:paraId="5425298C" w14:textId="77777777" w:rsidR="00F04222" w:rsidRPr="00F04222" w:rsidRDefault="00F04222" w:rsidP="00F04222">
      <w:pPr>
        <w:spacing w:before="100" w:beforeAutospacing="1" w:after="100" w:afterAutospacing="1"/>
        <w:rPr>
          <w:rFonts w:ascii="Times New Roman" w:eastAsia="Times New Roman" w:hAnsi="Times New Roman" w:cs="Times New Roman"/>
          <w:kern w:val="0"/>
          <w:lang w:eastAsia="en-GB"/>
          <w14:ligatures w14:val="none"/>
        </w:rPr>
      </w:pPr>
      <w:r w:rsidRPr="00F04222">
        <w:rPr>
          <w:rFonts w:ascii="font000000002b4c42ad" w:eastAsia="Times New Roman" w:hAnsi="font000000002b4c42ad" w:cs="Times New Roman"/>
          <w:kern w:val="0"/>
          <w:sz w:val="20"/>
          <w:szCs w:val="20"/>
          <w:lang w:eastAsia="en-GB"/>
          <w14:ligatures w14:val="none"/>
        </w:rPr>
        <w:t xml:space="preserve">plot(nom) </w:t>
      </w:r>
    </w:p>
    <w:p w14:paraId="30B7C324"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#####Nomogram</w:t>
      </w:r>
    </w:p>
    <w:p w14:paraId="14C60968"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proofErr w:type="spellStart"/>
      <w:r w:rsidRPr="00F04222">
        <w:rPr>
          <w:rFonts w:ascii="font000000002b4c42ad" w:eastAsia="Times New Roman" w:hAnsi="font000000002b4c42ad" w:cs="Courier New"/>
          <w:kern w:val="0"/>
          <w:sz w:val="20"/>
          <w:szCs w:val="20"/>
          <w:lang w:eastAsia="en-GB"/>
          <w14:ligatures w14:val="none"/>
        </w:rPr>
        <w:t>surv</w:t>
      </w:r>
      <w:proofErr w:type="spellEnd"/>
      <w:r w:rsidRPr="00F04222">
        <w:rPr>
          <w:rFonts w:ascii="font000000002b4c42ad" w:eastAsia="Times New Roman" w:hAnsi="font000000002b4c42ad" w:cs="Courier New"/>
          <w:kern w:val="0"/>
          <w:sz w:val="20"/>
          <w:szCs w:val="20"/>
          <w:lang w:eastAsia="en-GB"/>
          <w14:ligatures w14:val="none"/>
        </w:rPr>
        <w:t xml:space="preserve"> &lt;- Survival(</w:t>
      </w:r>
      <w:proofErr w:type="spellStart"/>
      <w:r w:rsidRPr="00F04222">
        <w:rPr>
          <w:rFonts w:ascii="font000000002b4c42ad" w:eastAsia="Times New Roman" w:hAnsi="font000000002b4c42ad" w:cs="Courier New"/>
          <w:kern w:val="0"/>
          <w:sz w:val="20"/>
          <w:szCs w:val="20"/>
          <w:lang w:eastAsia="en-GB"/>
          <w14:ligatures w14:val="none"/>
        </w:rPr>
        <w:t>final_model_complex</w:t>
      </w:r>
      <w:proofErr w:type="spellEnd"/>
      <w:r w:rsidRPr="00F04222">
        <w:rPr>
          <w:rFonts w:ascii="font000000002b4c42ad" w:eastAsia="Times New Roman" w:hAnsi="font000000002b4c42ad" w:cs="Courier New"/>
          <w:kern w:val="0"/>
          <w:sz w:val="20"/>
          <w:szCs w:val="20"/>
          <w:lang w:eastAsia="en-GB"/>
          <w14:ligatures w14:val="none"/>
        </w:rPr>
        <w:t>)</w:t>
      </w:r>
    </w:p>
    <w:p w14:paraId="0C639FA5"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surv2y &lt;- function(x) </w:t>
      </w:r>
      <w:proofErr w:type="spellStart"/>
      <w:proofErr w:type="gramStart"/>
      <w:r w:rsidRPr="00F04222">
        <w:rPr>
          <w:rFonts w:ascii="font000000002b4c42ad" w:eastAsia="Times New Roman" w:hAnsi="font000000002b4c42ad" w:cs="Courier New"/>
          <w:kern w:val="0"/>
          <w:sz w:val="20"/>
          <w:szCs w:val="20"/>
          <w:lang w:eastAsia="en-GB"/>
          <w14:ligatures w14:val="none"/>
        </w:rPr>
        <w:t>surv</w:t>
      </w:r>
      <w:proofErr w:type="spellEnd"/>
      <w:r w:rsidRPr="00F04222">
        <w:rPr>
          <w:rFonts w:ascii="font000000002b4c42ad" w:eastAsia="Times New Roman" w:hAnsi="font000000002b4c42ad" w:cs="Courier New"/>
          <w:kern w:val="0"/>
          <w:sz w:val="20"/>
          <w:szCs w:val="20"/>
          <w:lang w:eastAsia="en-GB"/>
          <w14:ligatures w14:val="none"/>
        </w:rPr>
        <w:t>(</w:t>
      </w:r>
      <w:proofErr w:type="gramEnd"/>
      <w:r w:rsidRPr="00F04222">
        <w:rPr>
          <w:rFonts w:ascii="font000000002b4c42ad" w:eastAsia="Times New Roman" w:hAnsi="font000000002b4c42ad" w:cs="Courier New"/>
          <w:kern w:val="0"/>
          <w:sz w:val="20"/>
          <w:szCs w:val="20"/>
          <w:lang w:eastAsia="en-GB"/>
          <w14:ligatures w14:val="none"/>
        </w:rPr>
        <w:t xml:space="preserve">5, </w:t>
      </w:r>
      <w:proofErr w:type="spellStart"/>
      <w:r w:rsidRPr="00F04222">
        <w:rPr>
          <w:rFonts w:ascii="font000000002b4c42ad" w:eastAsia="Times New Roman" w:hAnsi="font000000002b4c42ad" w:cs="Courier New"/>
          <w:kern w:val="0"/>
          <w:sz w:val="20"/>
          <w:szCs w:val="20"/>
          <w:lang w:eastAsia="en-GB"/>
          <w14:ligatures w14:val="none"/>
        </w:rPr>
        <w:t>lp</w:t>
      </w:r>
      <w:proofErr w:type="spellEnd"/>
      <w:r w:rsidRPr="00F04222">
        <w:rPr>
          <w:rFonts w:ascii="font000000002b4c42ad" w:eastAsia="Times New Roman" w:hAnsi="font000000002b4c42ad" w:cs="Courier New"/>
          <w:kern w:val="0"/>
          <w:sz w:val="20"/>
          <w:szCs w:val="20"/>
          <w:lang w:eastAsia="en-GB"/>
          <w14:ligatures w14:val="none"/>
        </w:rPr>
        <w:t xml:space="preserve"> = x)</w:t>
      </w:r>
    </w:p>
    <w:p w14:paraId="64F02DA5"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ss &lt;- </w:t>
      </w:r>
      <w:proofErr w:type="gramStart"/>
      <w:r w:rsidRPr="00F04222">
        <w:rPr>
          <w:rFonts w:ascii="font000000002b4c42ad" w:eastAsia="Times New Roman" w:hAnsi="font000000002b4c42ad" w:cs="Courier New"/>
          <w:kern w:val="0"/>
          <w:sz w:val="20"/>
          <w:szCs w:val="20"/>
          <w:lang w:eastAsia="en-GB"/>
          <w14:ligatures w14:val="none"/>
        </w:rPr>
        <w:t>c(</w:t>
      </w:r>
      <w:proofErr w:type="gramEnd"/>
      <w:r w:rsidRPr="00F04222">
        <w:rPr>
          <w:rFonts w:ascii="font000000002b4c42ad" w:eastAsia="Times New Roman" w:hAnsi="font000000002b4c42ad" w:cs="Courier New"/>
          <w:kern w:val="0"/>
          <w:sz w:val="20"/>
          <w:szCs w:val="20"/>
          <w:lang w:eastAsia="en-GB"/>
          <w14:ligatures w14:val="none"/>
        </w:rPr>
        <w:t>-2, -1,0.05, 0.2, 0.4, 0.6, 0.7, 0.8, 0.9, 1,2)</w:t>
      </w:r>
    </w:p>
    <w:p w14:paraId="6D13EF53"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proofErr w:type="spellStart"/>
      <w:r w:rsidRPr="00F04222">
        <w:rPr>
          <w:rFonts w:ascii="font000000002b4c42ad" w:eastAsia="Times New Roman" w:hAnsi="font000000002b4c42ad" w:cs="Courier New"/>
          <w:kern w:val="0"/>
          <w:sz w:val="20"/>
          <w:szCs w:val="20"/>
          <w:lang w:eastAsia="en-GB"/>
          <w14:ligatures w14:val="none"/>
        </w:rPr>
        <w:t>nomo_gram</w:t>
      </w:r>
      <w:proofErr w:type="spellEnd"/>
      <w:r w:rsidRPr="00F04222">
        <w:rPr>
          <w:rFonts w:ascii="font000000002b4c42ad" w:eastAsia="Times New Roman" w:hAnsi="font000000002b4c42ad" w:cs="Courier New"/>
          <w:kern w:val="0"/>
          <w:sz w:val="20"/>
          <w:szCs w:val="20"/>
          <w:lang w:eastAsia="en-GB"/>
          <w14:ligatures w14:val="none"/>
        </w:rPr>
        <w:t xml:space="preserve"> &lt;- </w:t>
      </w:r>
      <w:proofErr w:type="gramStart"/>
      <w:r w:rsidRPr="00F04222">
        <w:rPr>
          <w:rFonts w:ascii="font000000002b4c42ad" w:eastAsia="Times New Roman" w:hAnsi="font000000002b4c42ad" w:cs="Courier New"/>
          <w:kern w:val="0"/>
          <w:sz w:val="20"/>
          <w:szCs w:val="20"/>
          <w:lang w:eastAsia="en-GB"/>
          <w14:ligatures w14:val="none"/>
        </w:rPr>
        <w:t>nomogram(</w:t>
      </w:r>
      <w:proofErr w:type="spellStart"/>
      <w:proofErr w:type="gramEnd"/>
      <w:r w:rsidRPr="00F04222">
        <w:rPr>
          <w:rFonts w:ascii="font000000002b4c42ad" w:eastAsia="Times New Roman" w:hAnsi="font000000002b4c42ad" w:cs="Courier New"/>
          <w:kern w:val="0"/>
          <w:sz w:val="20"/>
          <w:szCs w:val="20"/>
          <w:lang w:eastAsia="en-GB"/>
          <w14:ligatures w14:val="none"/>
        </w:rPr>
        <w:t>final_model_complex</w:t>
      </w:r>
      <w:proofErr w:type="spellEnd"/>
      <w:r w:rsidRPr="00F04222">
        <w:rPr>
          <w:rFonts w:ascii="font000000002b4c42ad" w:eastAsia="Times New Roman" w:hAnsi="font000000002b4c42ad" w:cs="Courier New"/>
          <w:kern w:val="0"/>
          <w:sz w:val="20"/>
          <w:szCs w:val="20"/>
          <w:lang w:eastAsia="en-GB"/>
          <w14:ligatures w14:val="none"/>
        </w:rPr>
        <w:t xml:space="preserve">, fun = surv2y, fun.at = ss, </w:t>
      </w:r>
      <w:proofErr w:type="spellStart"/>
      <w:r w:rsidRPr="00F04222">
        <w:rPr>
          <w:rFonts w:ascii="font000000002b4c42ad" w:eastAsia="Times New Roman" w:hAnsi="font000000002b4c42ad" w:cs="Courier New"/>
          <w:kern w:val="0"/>
          <w:sz w:val="20"/>
          <w:szCs w:val="20"/>
          <w:lang w:eastAsia="en-GB"/>
          <w14:ligatures w14:val="none"/>
        </w:rPr>
        <w:t>lp</w:t>
      </w:r>
      <w:proofErr w:type="spellEnd"/>
      <w:r w:rsidRPr="00F04222">
        <w:rPr>
          <w:rFonts w:ascii="font000000002b4c42ad" w:eastAsia="Times New Roman" w:hAnsi="font000000002b4c42ad" w:cs="Courier New"/>
          <w:kern w:val="0"/>
          <w:sz w:val="20"/>
          <w:szCs w:val="20"/>
          <w:lang w:eastAsia="en-GB"/>
          <w14:ligatures w14:val="none"/>
        </w:rPr>
        <w:t xml:space="preserve"> = TRUE,</w:t>
      </w:r>
    </w:p>
    <w:p w14:paraId="30D141EF"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proofErr w:type="spellStart"/>
      <w:r w:rsidRPr="00F04222">
        <w:rPr>
          <w:rFonts w:ascii="font000000002b4c42ad" w:eastAsia="Times New Roman" w:hAnsi="font000000002b4c42ad" w:cs="Courier New"/>
          <w:kern w:val="0"/>
          <w:sz w:val="20"/>
          <w:szCs w:val="20"/>
          <w:lang w:eastAsia="en-GB"/>
          <w14:ligatures w14:val="none"/>
        </w:rPr>
        <w:t>funlabel</w:t>
      </w:r>
      <w:proofErr w:type="spellEnd"/>
      <w:r w:rsidRPr="00F04222">
        <w:rPr>
          <w:rFonts w:ascii="font000000002b4c42ad" w:eastAsia="Times New Roman" w:hAnsi="font000000002b4c42ad" w:cs="Courier New"/>
          <w:kern w:val="0"/>
          <w:sz w:val="20"/>
          <w:szCs w:val="20"/>
          <w:lang w:eastAsia="en-GB"/>
          <w14:ligatures w14:val="none"/>
        </w:rPr>
        <w:t xml:space="preserve"> = "</w:t>
      </w:r>
      <w:proofErr w:type="gramStart"/>
      <w:r w:rsidRPr="00F04222">
        <w:rPr>
          <w:rFonts w:ascii="font000000002b4c42ad" w:eastAsia="Times New Roman" w:hAnsi="font000000002b4c42ad" w:cs="Courier New"/>
          <w:kern w:val="0"/>
          <w:sz w:val="20"/>
          <w:szCs w:val="20"/>
          <w:lang w:eastAsia="en-GB"/>
          <w14:ligatures w14:val="none"/>
        </w:rPr>
        <w:t>5 year</w:t>
      </w:r>
      <w:proofErr w:type="gramEnd"/>
      <w:r w:rsidRPr="00F04222">
        <w:rPr>
          <w:rFonts w:ascii="font000000002b4c42ad" w:eastAsia="Times New Roman" w:hAnsi="font000000002b4c42ad" w:cs="Courier New"/>
          <w:kern w:val="0"/>
          <w:sz w:val="20"/>
          <w:szCs w:val="20"/>
          <w:lang w:eastAsia="en-GB"/>
          <w14:ligatures w14:val="none"/>
        </w:rPr>
        <w:t xml:space="preserve"> survival")</w:t>
      </w:r>
    </w:p>
    <w:p w14:paraId="66DB2E30"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plot(</w:t>
      </w:r>
      <w:proofErr w:type="spellStart"/>
      <w:r w:rsidRPr="00F04222">
        <w:rPr>
          <w:rFonts w:ascii="font000000002b4c42ad" w:eastAsia="Times New Roman" w:hAnsi="font000000002b4c42ad" w:cs="Courier New"/>
          <w:kern w:val="0"/>
          <w:sz w:val="20"/>
          <w:szCs w:val="20"/>
          <w:lang w:eastAsia="en-GB"/>
          <w14:ligatures w14:val="none"/>
        </w:rPr>
        <w:t>nomo_gram</w:t>
      </w:r>
      <w:proofErr w:type="spellEnd"/>
      <w:r w:rsidRPr="00F04222">
        <w:rPr>
          <w:rFonts w:ascii="font000000002b4c42ad" w:eastAsia="Times New Roman" w:hAnsi="font000000002b4c42ad" w:cs="Courier New"/>
          <w:kern w:val="0"/>
          <w:sz w:val="20"/>
          <w:szCs w:val="20"/>
          <w:lang w:eastAsia="en-GB"/>
          <w14:ligatures w14:val="none"/>
        </w:rPr>
        <w:t>)</w:t>
      </w:r>
    </w:p>
    <w:p w14:paraId="0187C268"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proofErr w:type="spellStart"/>
      <w:proofErr w:type="gramStart"/>
      <w:r w:rsidRPr="00F04222">
        <w:rPr>
          <w:rFonts w:ascii="font000000002b4c42ad" w:eastAsia="Times New Roman" w:hAnsi="font000000002b4c42ad" w:cs="Courier New"/>
          <w:kern w:val="0"/>
          <w:sz w:val="20"/>
          <w:szCs w:val="20"/>
          <w:lang w:eastAsia="en-GB"/>
          <w14:ligatures w14:val="none"/>
        </w:rPr>
        <w:t>survdiff</w:t>
      </w:r>
      <w:proofErr w:type="spellEnd"/>
      <w:r w:rsidRPr="00F04222">
        <w:rPr>
          <w:rFonts w:ascii="font000000002b4c42ad" w:eastAsia="Times New Roman" w:hAnsi="font000000002b4c42ad" w:cs="Courier New"/>
          <w:kern w:val="0"/>
          <w:sz w:val="20"/>
          <w:szCs w:val="20"/>
          <w:lang w:eastAsia="en-GB"/>
          <w14:ligatures w14:val="none"/>
        </w:rPr>
        <w:t>(</w:t>
      </w:r>
      <w:proofErr w:type="spellStart"/>
      <w:proofErr w:type="gramEnd"/>
      <w:r w:rsidRPr="00F04222">
        <w:rPr>
          <w:rFonts w:ascii="font000000002b4c42ad" w:eastAsia="Times New Roman" w:hAnsi="font000000002b4c42ad" w:cs="Courier New"/>
          <w:kern w:val="0"/>
          <w:sz w:val="20"/>
          <w:szCs w:val="20"/>
          <w:lang w:eastAsia="en-GB"/>
          <w14:ligatures w14:val="none"/>
        </w:rPr>
        <w:t>surv.obj~sex,data</w:t>
      </w:r>
      <w:proofErr w:type="spellEnd"/>
      <w:r w:rsidRPr="00F04222">
        <w:rPr>
          <w:rFonts w:ascii="font000000002b4c42ad" w:eastAsia="Times New Roman" w:hAnsi="font000000002b4c42ad" w:cs="Courier New"/>
          <w:kern w:val="0"/>
          <w:sz w:val="20"/>
          <w:szCs w:val="20"/>
          <w:lang w:eastAsia="en-GB"/>
          <w14:ligatures w14:val="none"/>
        </w:rPr>
        <w:t xml:space="preserve"> = </w:t>
      </w:r>
      <w:proofErr w:type="spellStart"/>
      <w:r w:rsidRPr="00F04222">
        <w:rPr>
          <w:rFonts w:ascii="font000000002b4c42ad" w:eastAsia="Times New Roman" w:hAnsi="font000000002b4c42ad" w:cs="Courier New"/>
          <w:kern w:val="0"/>
          <w:sz w:val="20"/>
          <w:szCs w:val="20"/>
          <w:lang w:eastAsia="en-GB"/>
          <w14:ligatures w14:val="none"/>
        </w:rPr>
        <w:t>cvd.df</w:t>
      </w:r>
      <w:proofErr w:type="spellEnd"/>
      <w:r w:rsidRPr="00F04222">
        <w:rPr>
          <w:rFonts w:ascii="font000000002b4c42ad" w:eastAsia="Times New Roman" w:hAnsi="font000000002b4c42ad" w:cs="Courier New"/>
          <w:kern w:val="0"/>
          <w:sz w:val="20"/>
          <w:szCs w:val="20"/>
          <w:lang w:eastAsia="en-GB"/>
          <w14:ligatures w14:val="none"/>
        </w:rPr>
        <w:t>) |&gt; plot()</w:t>
      </w:r>
    </w:p>
    <w:p w14:paraId="5039B086"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proofErr w:type="spellStart"/>
      <w:r w:rsidRPr="00F04222">
        <w:rPr>
          <w:rFonts w:ascii="font000000002b4c42ad" w:eastAsia="Times New Roman" w:hAnsi="font000000002b4c42ad" w:cs="Courier New"/>
          <w:kern w:val="0"/>
          <w:sz w:val="20"/>
          <w:szCs w:val="20"/>
          <w:lang w:eastAsia="en-GB"/>
          <w14:ligatures w14:val="none"/>
        </w:rPr>
        <w:t>cox_model</w:t>
      </w:r>
      <w:proofErr w:type="spellEnd"/>
      <w:r w:rsidRPr="00F04222">
        <w:rPr>
          <w:rFonts w:ascii="font000000002b4c42ad" w:eastAsia="Times New Roman" w:hAnsi="font000000002b4c42ad" w:cs="Courier New"/>
          <w:kern w:val="0"/>
          <w:sz w:val="20"/>
          <w:szCs w:val="20"/>
          <w:lang w:eastAsia="en-GB"/>
          <w14:ligatures w14:val="none"/>
        </w:rPr>
        <w:t xml:space="preserve"> &lt;- </w:t>
      </w:r>
      <w:proofErr w:type="gramStart"/>
      <w:r w:rsidRPr="00F04222">
        <w:rPr>
          <w:rFonts w:ascii="font000000002b4c42ad" w:eastAsia="Times New Roman" w:hAnsi="font000000002b4c42ad" w:cs="Courier New"/>
          <w:kern w:val="0"/>
          <w:sz w:val="20"/>
          <w:szCs w:val="20"/>
          <w:lang w:eastAsia="en-GB"/>
          <w14:ligatures w14:val="none"/>
        </w:rPr>
        <w:t>survfit(</w:t>
      </w:r>
      <w:proofErr w:type="gramEnd"/>
      <w:r w:rsidRPr="00F04222">
        <w:rPr>
          <w:rFonts w:ascii="font000000002b4c42ad" w:eastAsia="Times New Roman" w:hAnsi="font000000002b4c42ad" w:cs="Courier New"/>
          <w:kern w:val="0"/>
          <w:sz w:val="20"/>
          <w:szCs w:val="20"/>
          <w:lang w:eastAsia="en-GB"/>
          <w14:ligatures w14:val="none"/>
        </w:rPr>
        <w:t xml:space="preserve">surv.obj ~ sex, data = </w:t>
      </w:r>
      <w:proofErr w:type="spellStart"/>
      <w:r w:rsidRPr="00F04222">
        <w:rPr>
          <w:rFonts w:ascii="font000000002b4c42ad" w:eastAsia="Times New Roman" w:hAnsi="font000000002b4c42ad" w:cs="Courier New"/>
          <w:kern w:val="0"/>
          <w:sz w:val="20"/>
          <w:szCs w:val="20"/>
          <w:lang w:eastAsia="en-GB"/>
          <w14:ligatures w14:val="none"/>
        </w:rPr>
        <w:t>cvd.df</w:t>
      </w:r>
      <w:proofErr w:type="spellEnd"/>
      <w:r w:rsidRPr="00F04222">
        <w:rPr>
          <w:rFonts w:ascii="font000000002b4c42ad" w:eastAsia="Times New Roman" w:hAnsi="font000000002b4c42ad" w:cs="Courier New"/>
          <w:kern w:val="0"/>
          <w:sz w:val="20"/>
          <w:szCs w:val="20"/>
          <w:lang w:eastAsia="en-GB"/>
          <w14:ligatures w14:val="none"/>
        </w:rPr>
        <w:t>)</w:t>
      </w:r>
    </w:p>
    <w:p w14:paraId="5035ECFB"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proofErr w:type="spellStart"/>
      <w:proofErr w:type="gramStart"/>
      <w:r w:rsidRPr="00F04222">
        <w:rPr>
          <w:rFonts w:ascii="font000000002b4c42ad" w:eastAsia="Times New Roman" w:hAnsi="font000000002b4c42ad" w:cs="Courier New"/>
          <w:kern w:val="0"/>
          <w:sz w:val="20"/>
          <w:szCs w:val="20"/>
          <w:lang w:eastAsia="en-GB"/>
          <w14:ligatures w14:val="none"/>
        </w:rPr>
        <w:t>ggsurvplot</w:t>
      </w:r>
      <w:proofErr w:type="spellEnd"/>
      <w:r w:rsidRPr="00F04222">
        <w:rPr>
          <w:rFonts w:ascii="font000000002b4c42ad" w:eastAsia="Times New Roman" w:hAnsi="font000000002b4c42ad" w:cs="Courier New"/>
          <w:kern w:val="0"/>
          <w:sz w:val="20"/>
          <w:szCs w:val="20"/>
          <w:lang w:eastAsia="en-GB"/>
          <w14:ligatures w14:val="none"/>
        </w:rPr>
        <w:t>(</w:t>
      </w:r>
      <w:proofErr w:type="spellStart"/>
      <w:proofErr w:type="gramEnd"/>
      <w:r w:rsidRPr="00F04222">
        <w:rPr>
          <w:rFonts w:ascii="font000000002b4c42ad" w:eastAsia="Times New Roman" w:hAnsi="font000000002b4c42ad" w:cs="Courier New"/>
          <w:kern w:val="0"/>
          <w:sz w:val="20"/>
          <w:szCs w:val="20"/>
          <w:lang w:eastAsia="en-GB"/>
          <w14:ligatures w14:val="none"/>
        </w:rPr>
        <w:t>cox_model</w:t>
      </w:r>
      <w:proofErr w:type="spellEnd"/>
      <w:r w:rsidRPr="00F04222">
        <w:rPr>
          <w:rFonts w:ascii="font000000002b4c42ad" w:eastAsia="Times New Roman" w:hAnsi="font000000002b4c42ad" w:cs="Courier New"/>
          <w:kern w:val="0"/>
          <w:sz w:val="20"/>
          <w:szCs w:val="20"/>
          <w:lang w:eastAsia="en-GB"/>
          <w14:ligatures w14:val="none"/>
        </w:rPr>
        <w:t xml:space="preserve">, data = </w:t>
      </w:r>
      <w:proofErr w:type="spellStart"/>
      <w:r w:rsidRPr="00F04222">
        <w:rPr>
          <w:rFonts w:ascii="font000000002b4c42ad" w:eastAsia="Times New Roman" w:hAnsi="font000000002b4c42ad" w:cs="Courier New"/>
          <w:kern w:val="0"/>
          <w:sz w:val="20"/>
          <w:szCs w:val="20"/>
          <w:lang w:eastAsia="en-GB"/>
          <w14:ligatures w14:val="none"/>
        </w:rPr>
        <w:t>cvd.df</w:t>
      </w:r>
      <w:proofErr w:type="spellEnd"/>
      <w:r w:rsidRPr="00F04222">
        <w:rPr>
          <w:rFonts w:ascii="font000000002b4c42ad" w:eastAsia="Times New Roman" w:hAnsi="font000000002b4c42ad" w:cs="Courier New"/>
          <w:kern w:val="0"/>
          <w:sz w:val="20"/>
          <w:szCs w:val="20"/>
          <w:lang w:eastAsia="en-GB"/>
          <w14:ligatures w14:val="none"/>
        </w:rPr>
        <w:t xml:space="preserve">, </w:t>
      </w:r>
      <w:proofErr w:type="spellStart"/>
      <w:r w:rsidRPr="00F04222">
        <w:rPr>
          <w:rFonts w:ascii="font000000002b4c42ad" w:eastAsia="Times New Roman" w:hAnsi="font000000002b4c42ad" w:cs="Courier New"/>
          <w:kern w:val="0"/>
          <w:sz w:val="20"/>
          <w:szCs w:val="20"/>
          <w:lang w:eastAsia="en-GB"/>
          <w14:ligatures w14:val="none"/>
        </w:rPr>
        <w:t>risk.table</w:t>
      </w:r>
      <w:proofErr w:type="spellEnd"/>
      <w:r w:rsidRPr="00F04222">
        <w:rPr>
          <w:rFonts w:ascii="font000000002b4c42ad" w:eastAsia="Times New Roman" w:hAnsi="font000000002b4c42ad" w:cs="Courier New"/>
          <w:kern w:val="0"/>
          <w:sz w:val="20"/>
          <w:szCs w:val="20"/>
          <w:lang w:eastAsia="en-GB"/>
          <w14:ligatures w14:val="none"/>
        </w:rPr>
        <w:t xml:space="preserve"> = TRUE)</w:t>
      </w:r>
    </w:p>
    <w:p w14:paraId="3FD1387E"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r w:rsidRPr="00F04222">
        <w:rPr>
          <w:rFonts w:ascii="font000000002b4c42ad" w:eastAsia="Times New Roman" w:hAnsi="font000000002b4c42ad" w:cs="Courier New"/>
          <w:kern w:val="0"/>
          <w:sz w:val="20"/>
          <w:szCs w:val="20"/>
          <w:lang w:eastAsia="en-GB"/>
          <w14:ligatures w14:val="none"/>
        </w:rPr>
        <w:t xml:space="preserve"># Create a survival plot using </w:t>
      </w:r>
      <w:proofErr w:type="spellStart"/>
      <w:r w:rsidRPr="00F04222">
        <w:rPr>
          <w:rFonts w:ascii="font000000002b4c42ad" w:eastAsia="Times New Roman" w:hAnsi="font000000002b4c42ad" w:cs="Courier New"/>
          <w:kern w:val="0"/>
          <w:sz w:val="20"/>
          <w:szCs w:val="20"/>
          <w:lang w:eastAsia="en-GB"/>
          <w14:ligatures w14:val="none"/>
        </w:rPr>
        <w:t>survplot</w:t>
      </w:r>
      <w:proofErr w:type="spellEnd"/>
    </w:p>
    <w:p w14:paraId="58711569"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proofErr w:type="spellStart"/>
      <w:proofErr w:type="gramStart"/>
      <w:r w:rsidRPr="00F04222">
        <w:rPr>
          <w:rFonts w:ascii="font000000002b4c42ad" w:eastAsia="Times New Roman" w:hAnsi="font000000002b4c42ad" w:cs="Courier New"/>
          <w:kern w:val="0"/>
          <w:sz w:val="20"/>
          <w:szCs w:val="20"/>
          <w:lang w:eastAsia="en-GB"/>
          <w14:ligatures w14:val="none"/>
        </w:rPr>
        <w:t>survplot</w:t>
      </w:r>
      <w:proofErr w:type="spellEnd"/>
      <w:r w:rsidRPr="00F04222">
        <w:rPr>
          <w:rFonts w:ascii="font000000002b4c42ad" w:eastAsia="Times New Roman" w:hAnsi="font000000002b4c42ad" w:cs="Courier New"/>
          <w:kern w:val="0"/>
          <w:sz w:val="20"/>
          <w:szCs w:val="20"/>
          <w:lang w:eastAsia="en-GB"/>
          <w14:ligatures w14:val="none"/>
        </w:rPr>
        <w:t>(</w:t>
      </w:r>
      <w:proofErr w:type="spellStart"/>
      <w:proofErr w:type="gramEnd"/>
      <w:r w:rsidRPr="00F04222">
        <w:rPr>
          <w:rFonts w:ascii="font000000002b4c42ad" w:eastAsia="Times New Roman" w:hAnsi="font000000002b4c42ad" w:cs="Courier New"/>
          <w:kern w:val="0"/>
          <w:sz w:val="20"/>
          <w:szCs w:val="20"/>
          <w:lang w:eastAsia="en-GB"/>
          <w14:ligatures w14:val="none"/>
        </w:rPr>
        <w:t>cox_model</w:t>
      </w:r>
      <w:proofErr w:type="spellEnd"/>
      <w:r w:rsidRPr="00F04222">
        <w:rPr>
          <w:rFonts w:ascii="font000000002b4c42ad" w:eastAsia="Times New Roman" w:hAnsi="font000000002b4c42ad" w:cs="Courier New"/>
          <w:kern w:val="0"/>
          <w:sz w:val="20"/>
          <w:szCs w:val="20"/>
          <w:lang w:eastAsia="en-GB"/>
          <w14:ligatures w14:val="none"/>
        </w:rPr>
        <w:t xml:space="preserve">, data = </w:t>
      </w:r>
      <w:proofErr w:type="spellStart"/>
      <w:r w:rsidRPr="00F04222">
        <w:rPr>
          <w:rFonts w:ascii="font000000002b4c42ad" w:eastAsia="Times New Roman" w:hAnsi="font000000002b4c42ad" w:cs="Courier New"/>
          <w:kern w:val="0"/>
          <w:sz w:val="20"/>
          <w:szCs w:val="20"/>
          <w:lang w:eastAsia="en-GB"/>
          <w14:ligatures w14:val="none"/>
        </w:rPr>
        <w:t>cvd.df</w:t>
      </w:r>
      <w:proofErr w:type="spellEnd"/>
      <w:r w:rsidRPr="00F04222">
        <w:rPr>
          <w:rFonts w:ascii="font000000002b4c42ad" w:eastAsia="Times New Roman" w:hAnsi="font000000002b4c42ad" w:cs="Courier New"/>
          <w:kern w:val="0"/>
          <w:sz w:val="20"/>
          <w:szCs w:val="20"/>
          <w:lang w:eastAsia="en-GB"/>
          <w14:ligatures w14:val="none"/>
        </w:rPr>
        <w:t xml:space="preserve">, col = c("blue", "red"), </w:t>
      </w:r>
      <w:proofErr w:type="spellStart"/>
      <w:r w:rsidRPr="00F04222">
        <w:rPr>
          <w:rFonts w:ascii="font000000002b4c42ad" w:eastAsia="Times New Roman" w:hAnsi="font000000002b4c42ad" w:cs="Courier New"/>
          <w:kern w:val="0"/>
          <w:sz w:val="20"/>
          <w:szCs w:val="20"/>
          <w:lang w:eastAsia="en-GB"/>
          <w14:ligatures w14:val="none"/>
        </w:rPr>
        <w:t>lty</w:t>
      </w:r>
      <w:proofErr w:type="spellEnd"/>
      <w:r w:rsidRPr="00F04222">
        <w:rPr>
          <w:rFonts w:ascii="font000000002b4c42ad" w:eastAsia="Times New Roman" w:hAnsi="font000000002b4c42ad" w:cs="Courier New"/>
          <w:kern w:val="0"/>
          <w:sz w:val="20"/>
          <w:szCs w:val="20"/>
          <w:lang w:eastAsia="en-GB"/>
          <w14:ligatures w14:val="none"/>
        </w:rPr>
        <w:t xml:space="preserve"> = c(1, 2), </w:t>
      </w:r>
      <w:proofErr w:type="spellStart"/>
      <w:r w:rsidRPr="00F04222">
        <w:rPr>
          <w:rFonts w:ascii="font000000002b4c42ad" w:eastAsia="Times New Roman" w:hAnsi="font000000002b4c42ad" w:cs="Courier New"/>
          <w:kern w:val="0"/>
          <w:sz w:val="20"/>
          <w:szCs w:val="20"/>
          <w:lang w:eastAsia="en-GB"/>
          <w14:ligatures w14:val="none"/>
        </w:rPr>
        <w:t>lwd</w:t>
      </w:r>
      <w:proofErr w:type="spellEnd"/>
      <w:r w:rsidRPr="00F04222">
        <w:rPr>
          <w:rFonts w:ascii="font000000002b4c42ad" w:eastAsia="Times New Roman" w:hAnsi="font000000002b4c42ad" w:cs="Courier New"/>
          <w:kern w:val="0"/>
          <w:sz w:val="20"/>
          <w:szCs w:val="20"/>
          <w:lang w:eastAsia="en-GB"/>
          <w14:ligatures w14:val="none"/>
        </w:rPr>
        <w:t xml:space="preserve"> = c(2, 2),</w:t>
      </w:r>
    </w:p>
    <w:p w14:paraId="054F3C9B" w14:textId="77777777" w:rsidR="00F04222" w:rsidRPr="00F04222" w:rsidRDefault="00F04222" w:rsidP="00F0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nt000000002b4c42ad" w:eastAsia="Times New Roman" w:hAnsi="font000000002b4c42ad" w:cs="Courier New"/>
          <w:kern w:val="0"/>
          <w:sz w:val="20"/>
          <w:szCs w:val="20"/>
          <w:lang w:eastAsia="en-GB"/>
          <w14:ligatures w14:val="none"/>
        </w:rPr>
      </w:pPr>
      <w:proofErr w:type="spellStart"/>
      <w:r w:rsidRPr="00F04222">
        <w:rPr>
          <w:rFonts w:ascii="font000000002b4c42ad" w:eastAsia="Times New Roman" w:hAnsi="font000000002b4c42ad" w:cs="Courier New"/>
          <w:kern w:val="0"/>
          <w:sz w:val="20"/>
          <w:szCs w:val="20"/>
          <w:lang w:eastAsia="en-GB"/>
          <w14:ligatures w14:val="none"/>
        </w:rPr>
        <w:t>xlab</w:t>
      </w:r>
      <w:proofErr w:type="spellEnd"/>
      <w:r w:rsidRPr="00F04222">
        <w:rPr>
          <w:rFonts w:ascii="font000000002b4c42ad" w:eastAsia="Times New Roman" w:hAnsi="font000000002b4c42ad" w:cs="Courier New"/>
          <w:kern w:val="0"/>
          <w:sz w:val="20"/>
          <w:szCs w:val="20"/>
          <w:lang w:eastAsia="en-GB"/>
          <w14:ligatures w14:val="none"/>
        </w:rPr>
        <w:t xml:space="preserve"> = "Time", </w:t>
      </w:r>
      <w:proofErr w:type="spellStart"/>
      <w:r w:rsidRPr="00F04222">
        <w:rPr>
          <w:rFonts w:ascii="font000000002b4c42ad" w:eastAsia="Times New Roman" w:hAnsi="font000000002b4c42ad" w:cs="Courier New"/>
          <w:kern w:val="0"/>
          <w:sz w:val="20"/>
          <w:szCs w:val="20"/>
          <w:lang w:eastAsia="en-GB"/>
          <w14:ligatures w14:val="none"/>
        </w:rPr>
        <w:t>ylab</w:t>
      </w:r>
      <w:proofErr w:type="spellEnd"/>
      <w:r w:rsidRPr="00F04222">
        <w:rPr>
          <w:rFonts w:ascii="font000000002b4c42ad" w:eastAsia="Times New Roman" w:hAnsi="font000000002b4c42ad" w:cs="Courier New"/>
          <w:kern w:val="0"/>
          <w:sz w:val="20"/>
          <w:szCs w:val="20"/>
          <w:lang w:eastAsia="en-GB"/>
          <w14:ligatures w14:val="none"/>
        </w:rPr>
        <w:t xml:space="preserve"> = "Survival Probability", main = "Survival Curve by Sex")</w:t>
      </w:r>
    </w:p>
    <w:p w14:paraId="290225C5" w14:textId="77777777" w:rsidR="00F04222" w:rsidRPr="00F04222" w:rsidRDefault="00F04222" w:rsidP="00F04222"/>
    <w:sectPr w:rsidR="00F04222" w:rsidRPr="00F042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 w:name="font000000002b4c42ad">
    <w:altName w:val="Cambria"/>
    <w:panose1 w:val="020B0604020202020204"/>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B5E2E"/>
    <w:multiLevelType w:val="multilevel"/>
    <w:tmpl w:val="90DE268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7095496C"/>
    <w:multiLevelType w:val="hybridMultilevel"/>
    <w:tmpl w:val="BC72FA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54668510">
    <w:abstractNumId w:val="1"/>
  </w:num>
  <w:num w:numId="2" w16cid:durableId="844249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32E"/>
    <w:rsid w:val="000227F9"/>
    <w:rsid w:val="00023B36"/>
    <w:rsid w:val="000311A2"/>
    <w:rsid w:val="00054A08"/>
    <w:rsid w:val="00086AD6"/>
    <w:rsid w:val="0009232E"/>
    <w:rsid w:val="000B68CA"/>
    <w:rsid w:val="000D2A8B"/>
    <w:rsid w:val="000D491B"/>
    <w:rsid w:val="000E0414"/>
    <w:rsid w:val="001222B5"/>
    <w:rsid w:val="00122323"/>
    <w:rsid w:val="001506D0"/>
    <w:rsid w:val="001711B4"/>
    <w:rsid w:val="00183BC9"/>
    <w:rsid w:val="00192C91"/>
    <w:rsid w:val="001F1624"/>
    <w:rsid w:val="00206341"/>
    <w:rsid w:val="00212517"/>
    <w:rsid w:val="0021589C"/>
    <w:rsid w:val="00221F5C"/>
    <w:rsid w:val="002255A7"/>
    <w:rsid w:val="00263CFD"/>
    <w:rsid w:val="002857C0"/>
    <w:rsid w:val="0029381C"/>
    <w:rsid w:val="002D08BF"/>
    <w:rsid w:val="002E5857"/>
    <w:rsid w:val="002F5BF3"/>
    <w:rsid w:val="00321213"/>
    <w:rsid w:val="00327AFE"/>
    <w:rsid w:val="00367D42"/>
    <w:rsid w:val="003A100A"/>
    <w:rsid w:val="003C2D17"/>
    <w:rsid w:val="003C467A"/>
    <w:rsid w:val="003C799C"/>
    <w:rsid w:val="003D10EF"/>
    <w:rsid w:val="003F36ED"/>
    <w:rsid w:val="00424CD5"/>
    <w:rsid w:val="00430765"/>
    <w:rsid w:val="00440315"/>
    <w:rsid w:val="00475988"/>
    <w:rsid w:val="004848D2"/>
    <w:rsid w:val="00492DD7"/>
    <w:rsid w:val="004A6193"/>
    <w:rsid w:val="004E148D"/>
    <w:rsid w:val="004E7632"/>
    <w:rsid w:val="0053371D"/>
    <w:rsid w:val="00596124"/>
    <w:rsid w:val="005C0341"/>
    <w:rsid w:val="005C29B3"/>
    <w:rsid w:val="005C7169"/>
    <w:rsid w:val="005E54D4"/>
    <w:rsid w:val="005F3757"/>
    <w:rsid w:val="00614AC5"/>
    <w:rsid w:val="00617877"/>
    <w:rsid w:val="00641FFB"/>
    <w:rsid w:val="00642B1C"/>
    <w:rsid w:val="006724F6"/>
    <w:rsid w:val="006A3D94"/>
    <w:rsid w:val="006B7FC4"/>
    <w:rsid w:val="006C23C4"/>
    <w:rsid w:val="006C46AD"/>
    <w:rsid w:val="006F1C55"/>
    <w:rsid w:val="00730BDC"/>
    <w:rsid w:val="007344D0"/>
    <w:rsid w:val="00752E1C"/>
    <w:rsid w:val="00784EC8"/>
    <w:rsid w:val="007853FA"/>
    <w:rsid w:val="0079561D"/>
    <w:rsid w:val="007B1A8C"/>
    <w:rsid w:val="007B3BD8"/>
    <w:rsid w:val="00810220"/>
    <w:rsid w:val="00883310"/>
    <w:rsid w:val="0088438C"/>
    <w:rsid w:val="00886A90"/>
    <w:rsid w:val="0089120E"/>
    <w:rsid w:val="008936AB"/>
    <w:rsid w:val="008A5276"/>
    <w:rsid w:val="00900D84"/>
    <w:rsid w:val="009137E0"/>
    <w:rsid w:val="00932958"/>
    <w:rsid w:val="00933261"/>
    <w:rsid w:val="00940087"/>
    <w:rsid w:val="009C39E6"/>
    <w:rsid w:val="009C6A0B"/>
    <w:rsid w:val="009D3D18"/>
    <w:rsid w:val="009F4F87"/>
    <w:rsid w:val="00A72C23"/>
    <w:rsid w:val="00A92FFB"/>
    <w:rsid w:val="00A95B69"/>
    <w:rsid w:val="00AA1A14"/>
    <w:rsid w:val="00AA7817"/>
    <w:rsid w:val="00AB52A4"/>
    <w:rsid w:val="00AC38F5"/>
    <w:rsid w:val="00B07327"/>
    <w:rsid w:val="00B734A3"/>
    <w:rsid w:val="00B75097"/>
    <w:rsid w:val="00BB319F"/>
    <w:rsid w:val="00BB5CE4"/>
    <w:rsid w:val="00BE152F"/>
    <w:rsid w:val="00C46725"/>
    <w:rsid w:val="00C51634"/>
    <w:rsid w:val="00C602D4"/>
    <w:rsid w:val="00C72FAA"/>
    <w:rsid w:val="00C747DF"/>
    <w:rsid w:val="00C85014"/>
    <w:rsid w:val="00C86733"/>
    <w:rsid w:val="00CA26D8"/>
    <w:rsid w:val="00CC1CDA"/>
    <w:rsid w:val="00CC26CB"/>
    <w:rsid w:val="00CD12F9"/>
    <w:rsid w:val="00CE0591"/>
    <w:rsid w:val="00D1339C"/>
    <w:rsid w:val="00D32B3B"/>
    <w:rsid w:val="00D37A2E"/>
    <w:rsid w:val="00D5450E"/>
    <w:rsid w:val="00DB4FCA"/>
    <w:rsid w:val="00DD221B"/>
    <w:rsid w:val="00DD3ED4"/>
    <w:rsid w:val="00E1637A"/>
    <w:rsid w:val="00E24D78"/>
    <w:rsid w:val="00E347F3"/>
    <w:rsid w:val="00E44CB6"/>
    <w:rsid w:val="00E4574E"/>
    <w:rsid w:val="00E47CA6"/>
    <w:rsid w:val="00E81810"/>
    <w:rsid w:val="00E96C27"/>
    <w:rsid w:val="00F0175F"/>
    <w:rsid w:val="00F04222"/>
    <w:rsid w:val="00F05907"/>
    <w:rsid w:val="00F3635D"/>
    <w:rsid w:val="00F5230A"/>
    <w:rsid w:val="00F60DA8"/>
    <w:rsid w:val="00F75989"/>
    <w:rsid w:val="00F90E0D"/>
    <w:rsid w:val="00F93C66"/>
    <w:rsid w:val="00FF3A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3DD49"/>
  <w15:docId w15:val="{03FB0975-0161-DE49-8149-6F39C9469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BC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3BC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590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9232E"/>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347F3"/>
    <w:pPr>
      <w:spacing w:after="200"/>
    </w:pPr>
    <w:rPr>
      <w:i/>
      <w:iCs/>
      <w:color w:val="44546A" w:themeColor="text2"/>
      <w:sz w:val="18"/>
      <w:szCs w:val="18"/>
    </w:rPr>
  </w:style>
  <w:style w:type="paragraph" w:styleId="NormalWeb">
    <w:name w:val="Normal (Web)"/>
    <w:basedOn w:val="Normal"/>
    <w:uiPriority w:val="99"/>
    <w:unhideWhenUsed/>
    <w:rsid w:val="00212517"/>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88438C"/>
    <w:pPr>
      <w:ind w:left="720"/>
      <w:contextualSpacing/>
    </w:pPr>
  </w:style>
  <w:style w:type="character" w:styleId="Emphasis">
    <w:name w:val="Emphasis"/>
    <w:basedOn w:val="DefaultParagraphFont"/>
    <w:uiPriority w:val="20"/>
    <w:qFormat/>
    <w:rsid w:val="0088438C"/>
    <w:rPr>
      <w:i/>
      <w:iCs/>
    </w:rPr>
  </w:style>
  <w:style w:type="character" w:styleId="PlaceholderText">
    <w:name w:val="Placeholder Text"/>
    <w:basedOn w:val="DefaultParagraphFont"/>
    <w:uiPriority w:val="99"/>
    <w:semiHidden/>
    <w:rsid w:val="00C602D4"/>
    <w:rPr>
      <w:color w:val="666666"/>
    </w:rPr>
  </w:style>
  <w:style w:type="table" w:customStyle="1" w:styleId="Table">
    <w:name w:val="Table"/>
    <w:semiHidden/>
    <w:unhideWhenUsed/>
    <w:qFormat/>
    <w:rsid w:val="00617877"/>
    <w:pPr>
      <w:spacing w:after="200"/>
    </w:pPr>
    <w:rPr>
      <w:kern w:val="0"/>
      <w:sz w:val="20"/>
      <w:szCs w:val="20"/>
      <w:lang w:val="en-US" w:eastAsia="en-GB"/>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table" w:styleId="PlainTable5">
    <w:name w:val="Plain Table 5"/>
    <w:basedOn w:val="TableNormal"/>
    <w:uiPriority w:val="45"/>
    <w:rsid w:val="000311A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183B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3BC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05907"/>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883310"/>
    <w:pPr>
      <w:spacing w:line="480" w:lineRule="auto"/>
      <w:ind w:left="720" w:hanging="720"/>
    </w:pPr>
  </w:style>
  <w:style w:type="paragraph" w:styleId="TOCHeading">
    <w:name w:val="TOC Heading"/>
    <w:basedOn w:val="Heading1"/>
    <w:next w:val="Normal"/>
    <w:uiPriority w:val="39"/>
    <w:unhideWhenUsed/>
    <w:qFormat/>
    <w:rsid w:val="00E1637A"/>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E1637A"/>
    <w:pPr>
      <w:spacing w:before="120"/>
    </w:pPr>
    <w:rPr>
      <w:rFonts w:cstheme="minorHAnsi"/>
      <w:b/>
      <w:bCs/>
      <w:i/>
      <w:iCs/>
    </w:rPr>
  </w:style>
  <w:style w:type="paragraph" w:styleId="TOC2">
    <w:name w:val="toc 2"/>
    <w:basedOn w:val="Normal"/>
    <w:next w:val="Normal"/>
    <w:autoRedefine/>
    <w:uiPriority w:val="39"/>
    <w:unhideWhenUsed/>
    <w:rsid w:val="00E1637A"/>
    <w:pPr>
      <w:spacing w:before="120"/>
      <w:ind w:left="240"/>
    </w:pPr>
    <w:rPr>
      <w:rFonts w:cstheme="minorHAnsi"/>
      <w:b/>
      <w:bCs/>
      <w:sz w:val="22"/>
      <w:szCs w:val="22"/>
    </w:rPr>
  </w:style>
  <w:style w:type="paragraph" w:styleId="TOC3">
    <w:name w:val="toc 3"/>
    <w:basedOn w:val="Normal"/>
    <w:next w:val="Normal"/>
    <w:autoRedefine/>
    <w:uiPriority w:val="39"/>
    <w:unhideWhenUsed/>
    <w:rsid w:val="00E1637A"/>
    <w:pPr>
      <w:ind w:left="480"/>
    </w:pPr>
    <w:rPr>
      <w:rFonts w:cstheme="minorHAnsi"/>
      <w:sz w:val="20"/>
      <w:szCs w:val="20"/>
    </w:rPr>
  </w:style>
  <w:style w:type="character" w:styleId="Hyperlink">
    <w:name w:val="Hyperlink"/>
    <w:basedOn w:val="DefaultParagraphFont"/>
    <w:uiPriority w:val="99"/>
    <w:unhideWhenUsed/>
    <w:rsid w:val="00E1637A"/>
    <w:rPr>
      <w:color w:val="0563C1" w:themeColor="hyperlink"/>
      <w:u w:val="single"/>
    </w:rPr>
  </w:style>
  <w:style w:type="paragraph" w:styleId="TOC4">
    <w:name w:val="toc 4"/>
    <w:basedOn w:val="Normal"/>
    <w:next w:val="Normal"/>
    <w:autoRedefine/>
    <w:uiPriority w:val="39"/>
    <w:semiHidden/>
    <w:unhideWhenUsed/>
    <w:rsid w:val="00E1637A"/>
    <w:pPr>
      <w:ind w:left="720"/>
    </w:pPr>
    <w:rPr>
      <w:rFonts w:cstheme="minorHAnsi"/>
      <w:sz w:val="20"/>
      <w:szCs w:val="20"/>
    </w:rPr>
  </w:style>
  <w:style w:type="paragraph" w:styleId="TOC5">
    <w:name w:val="toc 5"/>
    <w:basedOn w:val="Normal"/>
    <w:next w:val="Normal"/>
    <w:autoRedefine/>
    <w:uiPriority w:val="39"/>
    <w:semiHidden/>
    <w:unhideWhenUsed/>
    <w:rsid w:val="00E1637A"/>
    <w:pPr>
      <w:ind w:left="960"/>
    </w:pPr>
    <w:rPr>
      <w:rFonts w:cstheme="minorHAnsi"/>
      <w:sz w:val="20"/>
      <w:szCs w:val="20"/>
    </w:rPr>
  </w:style>
  <w:style w:type="paragraph" w:styleId="TOC6">
    <w:name w:val="toc 6"/>
    <w:basedOn w:val="Normal"/>
    <w:next w:val="Normal"/>
    <w:autoRedefine/>
    <w:uiPriority w:val="39"/>
    <w:semiHidden/>
    <w:unhideWhenUsed/>
    <w:rsid w:val="00E1637A"/>
    <w:pPr>
      <w:ind w:left="1200"/>
    </w:pPr>
    <w:rPr>
      <w:rFonts w:cstheme="minorHAnsi"/>
      <w:sz w:val="20"/>
      <w:szCs w:val="20"/>
    </w:rPr>
  </w:style>
  <w:style w:type="paragraph" w:styleId="TOC7">
    <w:name w:val="toc 7"/>
    <w:basedOn w:val="Normal"/>
    <w:next w:val="Normal"/>
    <w:autoRedefine/>
    <w:uiPriority w:val="39"/>
    <w:semiHidden/>
    <w:unhideWhenUsed/>
    <w:rsid w:val="00E1637A"/>
    <w:pPr>
      <w:ind w:left="1440"/>
    </w:pPr>
    <w:rPr>
      <w:rFonts w:cstheme="minorHAnsi"/>
      <w:sz w:val="20"/>
      <w:szCs w:val="20"/>
    </w:rPr>
  </w:style>
  <w:style w:type="paragraph" w:styleId="TOC8">
    <w:name w:val="toc 8"/>
    <w:basedOn w:val="Normal"/>
    <w:next w:val="Normal"/>
    <w:autoRedefine/>
    <w:uiPriority w:val="39"/>
    <w:semiHidden/>
    <w:unhideWhenUsed/>
    <w:rsid w:val="00E1637A"/>
    <w:pPr>
      <w:ind w:left="1680"/>
    </w:pPr>
    <w:rPr>
      <w:rFonts w:cstheme="minorHAnsi"/>
      <w:sz w:val="20"/>
      <w:szCs w:val="20"/>
    </w:rPr>
  </w:style>
  <w:style w:type="paragraph" w:styleId="TOC9">
    <w:name w:val="toc 9"/>
    <w:basedOn w:val="Normal"/>
    <w:next w:val="Normal"/>
    <w:autoRedefine/>
    <w:uiPriority w:val="39"/>
    <w:semiHidden/>
    <w:unhideWhenUsed/>
    <w:rsid w:val="00E1637A"/>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53397">
      <w:bodyDiv w:val="1"/>
      <w:marLeft w:val="0"/>
      <w:marRight w:val="0"/>
      <w:marTop w:val="0"/>
      <w:marBottom w:val="0"/>
      <w:divBdr>
        <w:top w:val="none" w:sz="0" w:space="0" w:color="auto"/>
        <w:left w:val="none" w:sz="0" w:space="0" w:color="auto"/>
        <w:bottom w:val="none" w:sz="0" w:space="0" w:color="auto"/>
        <w:right w:val="none" w:sz="0" w:space="0" w:color="auto"/>
      </w:divBdr>
    </w:div>
    <w:div w:id="312485841">
      <w:bodyDiv w:val="1"/>
      <w:marLeft w:val="0"/>
      <w:marRight w:val="0"/>
      <w:marTop w:val="0"/>
      <w:marBottom w:val="0"/>
      <w:divBdr>
        <w:top w:val="none" w:sz="0" w:space="0" w:color="auto"/>
        <w:left w:val="none" w:sz="0" w:space="0" w:color="auto"/>
        <w:bottom w:val="none" w:sz="0" w:space="0" w:color="auto"/>
        <w:right w:val="none" w:sz="0" w:space="0" w:color="auto"/>
      </w:divBdr>
      <w:divsChild>
        <w:div w:id="671568015">
          <w:marLeft w:val="0"/>
          <w:marRight w:val="0"/>
          <w:marTop w:val="0"/>
          <w:marBottom w:val="0"/>
          <w:divBdr>
            <w:top w:val="none" w:sz="0" w:space="0" w:color="auto"/>
            <w:left w:val="none" w:sz="0" w:space="0" w:color="auto"/>
            <w:bottom w:val="none" w:sz="0" w:space="0" w:color="auto"/>
            <w:right w:val="none" w:sz="0" w:space="0" w:color="auto"/>
          </w:divBdr>
          <w:divsChild>
            <w:div w:id="483425853">
              <w:marLeft w:val="0"/>
              <w:marRight w:val="0"/>
              <w:marTop w:val="0"/>
              <w:marBottom w:val="0"/>
              <w:divBdr>
                <w:top w:val="none" w:sz="0" w:space="0" w:color="auto"/>
                <w:left w:val="none" w:sz="0" w:space="0" w:color="auto"/>
                <w:bottom w:val="none" w:sz="0" w:space="0" w:color="auto"/>
                <w:right w:val="none" w:sz="0" w:space="0" w:color="auto"/>
              </w:divBdr>
              <w:divsChild>
                <w:div w:id="26832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402151">
      <w:bodyDiv w:val="1"/>
      <w:marLeft w:val="0"/>
      <w:marRight w:val="0"/>
      <w:marTop w:val="0"/>
      <w:marBottom w:val="0"/>
      <w:divBdr>
        <w:top w:val="none" w:sz="0" w:space="0" w:color="auto"/>
        <w:left w:val="none" w:sz="0" w:space="0" w:color="auto"/>
        <w:bottom w:val="none" w:sz="0" w:space="0" w:color="auto"/>
        <w:right w:val="none" w:sz="0" w:space="0" w:color="auto"/>
      </w:divBdr>
    </w:div>
    <w:div w:id="492993020">
      <w:bodyDiv w:val="1"/>
      <w:marLeft w:val="0"/>
      <w:marRight w:val="0"/>
      <w:marTop w:val="0"/>
      <w:marBottom w:val="0"/>
      <w:divBdr>
        <w:top w:val="none" w:sz="0" w:space="0" w:color="auto"/>
        <w:left w:val="none" w:sz="0" w:space="0" w:color="auto"/>
        <w:bottom w:val="none" w:sz="0" w:space="0" w:color="auto"/>
        <w:right w:val="none" w:sz="0" w:space="0" w:color="auto"/>
      </w:divBdr>
      <w:divsChild>
        <w:div w:id="1494297754">
          <w:marLeft w:val="0"/>
          <w:marRight w:val="0"/>
          <w:marTop w:val="0"/>
          <w:marBottom w:val="0"/>
          <w:divBdr>
            <w:top w:val="none" w:sz="0" w:space="0" w:color="auto"/>
            <w:left w:val="none" w:sz="0" w:space="0" w:color="auto"/>
            <w:bottom w:val="none" w:sz="0" w:space="0" w:color="auto"/>
            <w:right w:val="none" w:sz="0" w:space="0" w:color="auto"/>
          </w:divBdr>
          <w:divsChild>
            <w:div w:id="106241088">
              <w:marLeft w:val="0"/>
              <w:marRight w:val="0"/>
              <w:marTop w:val="0"/>
              <w:marBottom w:val="0"/>
              <w:divBdr>
                <w:top w:val="none" w:sz="0" w:space="0" w:color="auto"/>
                <w:left w:val="none" w:sz="0" w:space="0" w:color="auto"/>
                <w:bottom w:val="none" w:sz="0" w:space="0" w:color="auto"/>
                <w:right w:val="none" w:sz="0" w:space="0" w:color="auto"/>
              </w:divBdr>
              <w:divsChild>
                <w:div w:id="208346768">
                  <w:marLeft w:val="0"/>
                  <w:marRight w:val="0"/>
                  <w:marTop w:val="0"/>
                  <w:marBottom w:val="0"/>
                  <w:divBdr>
                    <w:top w:val="none" w:sz="0" w:space="0" w:color="auto"/>
                    <w:left w:val="none" w:sz="0" w:space="0" w:color="auto"/>
                    <w:bottom w:val="none" w:sz="0" w:space="0" w:color="auto"/>
                    <w:right w:val="none" w:sz="0" w:space="0" w:color="auto"/>
                  </w:divBdr>
                  <w:divsChild>
                    <w:div w:id="552812355">
                      <w:marLeft w:val="0"/>
                      <w:marRight w:val="0"/>
                      <w:marTop w:val="0"/>
                      <w:marBottom w:val="0"/>
                      <w:divBdr>
                        <w:top w:val="none" w:sz="0" w:space="0" w:color="auto"/>
                        <w:left w:val="none" w:sz="0" w:space="0" w:color="auto"/>
                        <w:bottom w:val="none" w:sz="0" w:space="0" w:color="auto"/>
                        <w:right w:val="none" w:sz="0" w:space="0" w:color="auto"/>
                      </w:divBdr>
                    </w:div>
                  </w:divsChild>
                </w:div>
                <w:div w:id="1748115999">
                  <w:marLeft w:val="0"/>
                  <w:marRight w:val="0"/>
                  <w:marTop w:val="0"/>
                  <w:marBottom w:val="0"/>
                  <w:divBdr>
                    <w:top w:val="none" w:sz="0" w:space="0" w:color="auto"/>
                    <w:left w:val="none" w:sz="0" w:space="0" w:color="auto"/>
                    <w:bottom w:val="none" w:sz="0" w:space="0" w:color="auto"/>
                    <w:right w:val="none" w:sz="0" w:space="0" w:color="auto"/>
                  </w:divBdr>
                  <w:divsChild>
                    <w:div w:id="546381096">
                      <w:marLeft w:val="0"/>
                      <w:marRight w:val="0"/>
                      <w:marTop w:val="0"/>
                      <w:marBottom w:val="0"/>
                      <w:divBdr>
                        <w:top w:val="none" w:sz="0" w:space="0" w:color="auto"/>
                        <w:left w:val="none" w:sz="0" w:space="0" w:color="auto"/>
                        <w:bottom w:val="none" w:sz="0" w:space="0" w:color="auto"/>
                        <w:right w:val="none" w:sz="0" w:space="0" w:color="auto"/>
                      </w:divBdr>
                    </w:div>
                    <w:div w:id="59351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553609">
          <w:marLeft w:val="0"/>
          <w:marRight w:val="0"/>
          <w:marTop w:val="0"/>
          <w:marBottom w:val="0"/>
          <w:divBdr>
            <w:top w:val="none" w:sz="0" w:space="0" w:color="auto"/>
            <w:left w:val="none" w:sz="0" w:space="0" w:color="auto"/>
            <w:bottom w:val="none" w:sz="0" w:space="0" w:color="auto"/>
            <w:right w:val="none" w:sz="0" w:space="0" w:color="auto"/>
          </w:divBdr>
          <w:divsChild>
            <w:div w:id="78330040">
              <w:marLeft w:val="0"/>
              <w:marRight w:val="0"/>
              <w:marTop w:val="0"/>
              <w:marBottom w:val="0"/>
              <w:divBdr>
                <w:top w:val="none" w:sz="0" w:space="0" w:color="auto"/>
                <w:left w:val="none" w:sz="0" w:space="0" w:color="auto"/>
                <w:bottom w:val="none" w:sz="0" w:space="0" w:color="auto"/>
                <w:right w:val="none" w:sz="0" w:space="0" w:color="auto"/>
              </w:divBdr>
              <w:divsChild>
                <w:div w:id="28578360">
                  <w:marLeft w:val="0"/>
                  <w:marRight w:val="0"/>
                  <w:marTop w:val="0"/>
                  <w:marBottom w:val="0"/>
                  <w:divBdr>
                    <w:top w:val="none" w:sz="0" w:space="0" w:color="auto"/>
                    <w:left w:val="none" w:sz="0" w:space="0" w:color="auto"/>
                    <w:bottom w:val="none" w:sz="0" w:space="0" w:color="auto"/>
                    <w:right w:val="none" w:sz="0" w:space="0" w:color="auto"/>
                  </w:divBdr>
                  <w:divsChild>
                    <w:div w:id="104733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628446">
              <w:marLeft w:val="0"/>
              <w:marRight w:val="0"/>
              <w:marTop w:val="0"/>
              <w:marBottom w:val="0"/>
              <w:divBdr>
                <w:top w:val="none" w:sz="0" w:space="0" w:color="auto"/>
                <w:left w:val="none" w:sz="0" w:space="0" w:color="auto"/>
                <w:bottom w:val="none" w:sz="0" w:space="0" w:color="auto"/>
                <w:right w:val="none" w:sz="0" w:space="0" w:color="auto"/>
              </w:divBdr>
              <w:divsChild>
                <w:div w:id="1505971300">
                  <w:marLeft w:val="0"/>
                  <w:marRight w:val="0"/>
                  <w:marTop w:val="0"/>
                  <w:marBottom w:val="0"/>
                  <w:divBdr>
                    <w:top w:val="none" w:sz="0" w:space="0" w:color="auto"/>
                    <w:left w:val="none" w:sz="0" w:space="0" w:color="auto"/>
                    <w:bottom w:val="none" w:sz="0" w:space="0" w:color="auto"/>
                    <w:right w:val="none" w:sz="0" w:space="0" w:color="auto"/>
                  </w:divBdr>
                </w:div>
              </w:divsChild>
            </w:div>
            <w:div w:id="833256268">
              <w:marLeft w:val="0"/>
              <w:marRight w:val="0"/>
              <w:marTop w:val="0"/>
              <w:marBottom w:val="0"/>
              <w:divBdr>
                <w:top w:val="none" w:sz="0" w:space="0" w:color="auto"/>
                <w:left w:val="none" w:sz="0" w:space="0" w:color="auto"/>
                <w:bottom w:val="none" w:sz="0" w:space="0" w:color="auto"/>
                <w:right w:val="none" w:sz="0" w:space="0" w:color="auto"/>
              </w:divBdr>
              <w:divsChild>
                <w:div w:id="1380940346">
                  <w:marLeft w:val="0"/>
                  <w:marRight w:val="0"/>
                  <w:marTop w:val="0"/>
                  <w:marBottom w:val="0"/>
                  <w:divBdr>
                    <w:top w:val="none" w:sz="0" w:space="0" w:color="auto"/>
                    <w:left w:val="none" w:sz="0" w:space="0" w:color="auto"/>
                    <w:bottom w:val="none" w:sz="0" w:space="0" w:color="auto"/>
                    <w:right w:val="none" w:sz="0" w:space="0" w:color="auto"/>
                  </w:divBdr>
                  <w:divsChild>
                    <w:div w:id="675771245">
                      <w:marLeft w:val="0"/>
                      <w:marRight w:val="0"/>
                      <w:marTop w:val="0"/>
                      <w:marBottom w:val="0"/>
                      <w:divBdr>
                        <w:top w:val="none" w:sz="0" w:space="0" w:color="auto"/>
                        <w:left w:val="none" w:sz="0" w:space="0" w:color="auto"/>
                        <w:bottom w:val="none" w:sz="0" w:space="0" w:color="auto"/>
                        <w:right w:val="none" w:sz="0" w:space="0" w:color="auto"/>
                      </w:divBdr>
                      <w:divsChild>
                        <w:div w:id="210687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344474">
              <w:marLeft w:val="0"/>
              <w:marRight w:val="0"/>
              <w:marTop w:val="0"/>
              <w:marBottom w:val="0"/>
              <w:divBdr>
                <w:top w:val="none" w:sz="0" w:space="0" w:color="auto"/>
                <w:left w:val="none" w:sz="0" w:space="0" w:color="auto"/>
                <w:bottom w:val="none" w:sz="0" w:space="0" w:color="auto"/>
                <w:right w:val="none" w:sz="0" w:space="0" w:color="auto"/>
              </w:divBdr>
              <w:divsChild>
                <w:div w:id="1795752298">
                  <w:marLeft w:val="0"/>
                  <w:marRight w:val="0"/>
                  <w:marTop w:val="0"/>
                  <w:marBottom w:val="0"/>
                  <w:divBdr>
                    <w:top w:val="none" w:sz="0" w:space="0" w:color="auto"/>
                    <w:left w:val="none" w:sz="0" w:space="0" w:color="auto"/>
                    <w:bottom w:val="none" w:sz="0" w:space="0" w:color="auto"/>
                    <w:right w:val="none" w:sz="0" w:space="0" w:color="auto"/>
                  </w:divBdr>
                  <w:divsChild>
                    <w:div w:id="692338738">
                      <w:marLeft w:val="0"/>
                      <w:marRight w:val="0"/>
                      <w:marTop w:val="0"/>
                      <w:marBottom w:val="0"/>
                      <w:divBdr>
                        <w:top w:val="none" w:sz="0" w:space="0" w:color="auto"/>
                        <w:left w:val="none" w:sz="0" w:space="0" w:color="auto"/>
                        <w:bottom w:val="none" w:sz="0" w:space="0" w:color="auto"/>
                        <w:right w:val="none" w:sz="0" w:space="0" w:color="auto"/>
                      </w:divBdr>
                    </w:div>
                  </w:divsChild>
                </w:div>
                <w:div w:id="1907765651">
                  <w:marLeft w:val="0"/>
                  <w:marRight w:val="0"/>
                  <w:marTop w:val="0"/>
                  <w:marBottom w:val="0"/>
                  <w:divBdr>
                    <w:top w:val="none" w:sz="0" w:space="0" w:color="auto"/>
                    <w:left w:val="none" w:sz="0" w:space="0" w:color="auto"/>
                    <w:bottom w:val="none" w:sz="0" w:space="0" w:color="auto"/>
                    <w:right w:val="none" w:sz="0" w:space="0" w:color="auto"/>
                  </w:divBdr>
                  <w:divsChild>
                    <w:div w:id="817766215">
                      <w:marLeft w:val="0"/>
                      <w:marRight w:val="0"/>
                      <w:marTop w:val="0"/>
                      <w:marBottom w:val="0"/>
                      <w:divBdr>
                        <w:top w:val="none" w:sz="0" w:space="0" w:color="auto"/>
                        <w:left w:val="none" w:sz="0" w:space="0" w:color="auto"/>
                        <w:bottom w:val="none" w:sz="0" w:space="0" w:color="auto"/>
                        <w:right w:val="none" w:sz="0" w:space="0" w:color="auto"/>
                      </w:divBdr>
                    </w:div>
                    <w:div w:id="114828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456742">
      <w:bodyDiv w:val="1"/>
      <w:marLeft w:val="0"/>
      <w:marRight w:val="0"/>
      <w:marTop w:val="0"/>
      <w:marBottom w:val="0"/>
      <w:divBdr>
        <w:top w:val="none" w:sz="0" w:space="0" w:color="auto"/>
        <w:left w:val="none" w:sz="0" w:space="0" w:color="auto"/>
        <w:bottom w:val="none" w:sz="0" w:space="0" w:color="auto"/>
        <w:right w:val="none" w:sz="0" w:space="0" w:color="auto"/>
      </w:divBdr>
      <w:divsChild>
        <w:div w:id="1038822137">
          <w:marLeft w:val="0"/>
          <w:marRight w:val="0"/>
          <w:marTop w:val="0"/>
          <w:marBottom w:val="0"/>
          <w:divBdr>
            <w:top w:val="none" w:sz="0" w:space="0" w:color="auto"/>
            <w:left w:val="none" w:sz="0" w:space="0" w:color="auto"/>
            <w:bottom w:val="none" w:sz="0" w:space="0" w:color="auto"/>
            <w:right w:val="none" w:sz="0" w:space="0" w:color="auto"/>
          </w:divBdr>
          <w:divsChild>
            <w:div w:id="1806506811">
              <w:marLeft w:val="0"/>
              <w:marRight w:val="0"/>
              <w:marTop w:val="0"/>
              <w:marBottom w:val="0"/>
              <w:divBdr>
                <w:top w:val="none" w:sz="0" w:space="0" w:color="auto"/>
                <w:left w:val="none" w:sz="0" w:space="0" w:color="auto"/>
                <w:bottom w:val="none" w:sz="0" w:space="0" w:color="auto"/>
                <w:right w:val="none" w:sz="0" w:space="0" w:color="auto"/>
              </w:divBdr>
              <w:divsChild>
                <w:div w:id="2037727856">
                  <w:marLeft w:val="0"/>
                  <w:marRight w:val="0"/>
                  <w:marTop w:val="0"/>
                  <w:marBottom w:val="0"/>
                  <w:divBdr>
                    <w:top w:val="none" w:sz="0" w:space="0" w:color="auto"/>
                    <w:left w:val="none" w:sz="0" w:space="0" w:color="auto"/>
                    <w:bottom w:val="none" w:sz="0" w:space="0" w:color="auto"/>
                    <w:right w:val="none" w:sz="0" w:space="0" w:color="auto"/>
                  </w:divBdr>
                  <w:divsChild>
                    <w:div w:id="165448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228523">
      <w:bodyDiv w:val="1"/>
      <w:marLeft w:val="0"/>
      <w:marRight w:val="0"/>
      <w:marTop w:val="0"/>
      <w:marBottom w:val="0"/>
      <w:divBdr>
        <w:top w:val="none" w:sz="0" w:space="0" w:color="auto"/>
        <w:left w:val="none" w:sz="0" w:space="0" w:color="auto"/>
        <w:bottom w:val="none" w:sz="0" w:space="0" w:color="auto"/>
        <w:right w:val="none" w:sz="0" w:space="0" w:color="auto"/>
      </w:divBdr>
      <w:divsChild>
        <w:div w:id="2012563839">
          <w:marLeft w:val="0"/>
          <w:marRight w:val="0"/>
          <w:marTop w:val="0"/>
          <w:marBottom w:val="0"/>
          <w:divBdr>
            <w:top w:val="none" w:sz="0" w:space="0" w:color="auto"/>
            <w:left w:val="none" w:sz="0" w:space="0" w:color="auto"/>
            <w:bottom w:val="none" w:sz="0" w:space="0" w:color="auto"/>
            <w:right w:val="none" w:sz="0" w:space="0" w:color="auto"/>
          </w:divBdr>
          <w:divsChild>
            <w:div w:id="1715350077">
              <w:marLeft w:val="0"/>
              <w:marRight w:val="0"/>
              <w:marTop w:val="0"/>
              <w:marBottom w:val="0"/>
              <w:divBdr>
                <w:top w:val="none" w:sz="0" w:space="0" w:color="auto"/>
                <w:left w:val="none" w:sz="0" w:space="0" w:color="auto"/>
                <w:bottom w:val="none" w:sz="0" w:space="0" w:color="auto"/>
                <w:right w:val="none" w:sz="0" w:space="0" w:color="auto"/>
              </w:divBdr>
              <w:divsChild>
                <w:div w:id="1061564495">
                  <w:marLeft w:val="0"/>
                  <w:marRight w:val="0"/>
                  <w:marTop w:val="0"/>
                  <w:marBottom w:val="0"/>
                  <w:divBdr>
                    <w:top w:val="none" w:sz="0" w:space="0" w:color="auto"/>
                    <w:left w:val="none" w:sz="0" w:space="0" w:color="auto"/>
                    <w:bottom w:val="none" w:sz="0" w:space="0" w:color="auto"/>
                    <w:right w:val="none" w:sz="0" w:space="0" w:color="auto"/>
                  </w:divBdr>
                  <w:divsChild>
                    <w:div w:id="33751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010266">
      <w:bodyDiv w:val="1"/>
      <w:marLeft w:val="0"/>
      <w:marRight w:val="0"/>
      <w:marTop w:val="0"/>
      <w:marBottom w:val="0"/>
      <w:divBdr>
        <w:top w:val="none" w:sz="0" w:space="0" w:color="auto"/>
        <w:left w:val="none" w:sz="0" w:space="0" w:color="auto"/>
        <w:bottom w:val="none" w:sz="0" w:space="0" w:color="auto"/>
        <w:right w:val="none" w:sz="0" w:space="0" w:color="auto"/>
      </w:divBdr>
    </w:div>
    <w:div w:id="971518446">
      <w:bodyDiv w:val="1"/>
      <w:marLeft w:val="0"/>
      <w:marRight w:val="0"/>
      <w:marTop w:val="0"/>
      <w:marBottom w:val="0"/>
      <w:divBdr>
        <w:top w:val="none" w:sz="0" w:space="0" w:color="auto"/>
        <w:left w:val="none" w:sz="0" w:space="0" w:color="auto"/>
        <w:bottom w:val="none" w:sz="0" w:space="0" w:color="auto"/>
        <w:right w:val="none" w:sz="0" w:space="0" w:color="auto"/>
      </w:divBdr>
    </w:div>
    <w:div w:id="1024360001">
      <w:bodyDiv w:val="1"/>
      <w:marLeft w:val="0"/>
      <w:marRight w:val="0"/>
      <w:marTop w:val="0"/>
      <w:marBottom w:val="0"/>
      <w:divBdr>
        <w:top w:val="none" w:sz="0" w:space="0" w:color="auto"/>
        <w:left w:val="none" w:sz="0" w:space="0" w:color="auto"/>
        <w:bottom w:val="none" w:sz="0" w:space="0" w:color="auto"/>
        <w:right w:val="none" w:sz="0" w:space="0" w:color="auto"/>
      </w:divBdr>
      <w:divsChild>
        <w:div w:id="1512834604">
          <w:marLeft w:val="0"/>
          <w:marRight w:val="0"/>
          <w:marTop w:val="0"/>
          <w:marBottom w:val="0"/>
          <w:divBdr>
            <w:top w:val="none" w:sz="0" w:space="0" w:color="auto"/>
            <w:left w:val="none" w:sz="0" w:space="0" w:color="auto"/>
            <w:bottom w:val="none" w:sz="0" w:space="0" w:color="auto"/>
            <w:right w:val="none" w:sz="0" w:space="0" w:color="auto"/>
          </w:divBdr>
          <w:divsChild>
            <w:div w:id="797449961">
              <w:marLeft w:val="0"/>
              <w:marRight w:val="0"/>
              <w:marTop w:val="0"/>
              <w:marBottom w:val="0"/>
              <w:divBdr>
                <w:top w:val="none" w:sz="0" w:space="0" w:color="auto"/>
                <w:left w:val="none" w:sz="0" w:space="0" w:color="auto"/>
                <w:bottom w:val="none" w:sz="0" w:space="0" w:color="auto"/>
                <w:right w:val="none" w:sz="0" w:space="0" w:color="auto"/>
              </w:divBdr>
              <w:divsChild>
                <w:div w:id="1863283057">
                  <w:marLeft w:val="0"/>
                  <w:marRight w:val="0"/>
                  <w:marTop w:val="0"/>
                  <w:marBottom w:val="0"/>
                  <w:divBdr>
                    <w:top w:val="none" w:sz="0" w:space="0" w:color="auto"/>
                    <w:left w:val="none" w:sz="0" w:space="0" w:color="auto"/>
                    <w:bottom w:val="none" w:sz="0" w:space="0" w:color="auto"/>
                    <w:right w:val="none" w:sz="0" w:space="0" w:color="auto"/>
                  </w:divBdr>
                  <w:divsChild>
                    <w:div w:id="7710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197641">
      <w:bodyDiv w:val="1"/>
      <w:marLeft w:val="0"/>
      <w:marRight w:val="0"/>
      <w:marTop w:val="0"/>
      <w:marBottom w:val="0"/>
      <w:divBdr>
        <w:top w:val="none" w:sz="0" w:space="0" w:color="auto"/>
        <w:left w:val="none" w:sz="0" w:space="0" w:color="auto"/>
        <w:bottom w:val="none" w:sz="0" w:space="0" w:color="auto"/>
        <w:right w:val="none" w:sz="0" w:space="0" w:color="auto"/>
      </w:divBdr>
      <w:divsChild>
        <w:div w:id="2084139186">
          <w:marLeft w:val="0"/>
          <w:marRight w:val="0"/>
          <w:marTop w:val="0"/>
          <w:marBottom w:val="0"/>
          <w:divBdr>
            <w:top w:val="none" w:sz="0" w:space="0" w:color="auto"/>
            <w:left w:val="none" w:sz="0" w:space="0" w:color="auto"/>
            <w:bottom w:val="none" w:sz="0" w:space="0" w:color="auto"/>
            <w:right w:val="none" w:sz="0" w:space="0" w:color="auto"/>
          </w:divBdr>
          <w:divsChild>
            <w:div w:id="1481731153">
              <w:marLeft w:val="0"/>
              <w:marRight w:val="0"/>
              <w:marTop w:val="0"/>
              <w:marBottom w:val="0"/>
              <w:divBdr>
                <w:top w:val="none" w:sz="0" w:space="0" w:color="auto"/>
                <w:left w:val="none" w:sz="0" w:space="0" w:color="auto"/>
                <w:bottom w:val="none" w:sz="0" w:space="0" w:color="auto"/>
                <w:right w:val="none" w:sz="0" w:space="0" w:color="auto"/>
              </w:divBdr>
              <w:divsChild>
                <w:div w:id="8751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86964">
          <w:marLeft w:val="0"/>
          <w:marRight w:val="0"/>
          <w:marTop w:val="0"/>
          <w:marBottom w:val="0"/>
          <w:divBdr>
            <w:top w:val="none" w:sz="0" w:space="0" w:color="auto"/>
            <w:left w:val="none" w:sz="0" w:space="0" w:color="auto"/>
            <w:bottom w:val="none" w:sz="0" w:space="0" w:color="auto"/>
            <w:right w:val="none" w:sz="0" w:space="0" w:color="auto"/>
          </w:divBdr>
          <w:divsChild>
            <w:div w:id="520778155">
              <w:marLeft w:val="0"/>
              <w:marRight w:val="0"/>
              <w:marTop w:val="0"/>
              <w:marBottom w:val="0"/>
              <w:divBdr>
                <w:top w:val="none" w:sz="0" w:space="0" w:color="auto"/>
                <w:left w:val="none" w:sz="0" w:space="0" w:color="auto"/>
                <w:bottom w:val="none" w:sz="0" w:space="0" w:color="auto"/>
                <w:right w:val="none" w:sz="0" w:space="0" w:color="auto"/>
              </w:divBdr>
              <w:divsChild>
                <w:div w:id="109980629">
                  <w:marLeft w:val="0"/>
                  <w:marRight w:val="0"/>
                  <w:marTop w:val="0"/>
                  <w:marBottom w:val="0"/>
                  <w:divBdr>
                    <w:top w:val="none" w:sz="0" w:space="0" w:color="auto"/>
                    <w:left w:val="none" w:sz="0" w:space="0" w:color="auto"/>
                    <w:bottom w:val="none" w:sz="0" w:space="0" w:color="auto"/>
                    <w:right w:val="none" w:sz="0" w:space="0" w:color="auto"/>
                  </w:divBdr>
                </w:div>
              </w:divsChild>
            </w:div>
            <w:div w:id="228730258">
              <w:marLeft w:val="0"/>
              <w:marRight w:val="0"/>
              <w:marTop w:val="0"/>
              <w:marBottom w:val="0"/>
              <w:divBdr>
                <w:top w:val="none" w:sz="0" w:space="0" w:color="auto"/>
                <w:left w:val="none" w:sz="0" w:space="0" w:color="auto"/>
                <w:bottom w:val="none" w:sz="0" w:space="0" w:color="auto"/>
                <w:right w:val="none" w:sz="0" w:space="0" w:color="auto"/>
              </w:divBdr>
              <w:divsChild>
                <w:div w:id="1253973645">
                  <w:marLeft w:val="0"/>
                  <w:marRight w:val="0"/>
                  <w:marTop w:val="0"/>
                  <w:marBottom w:val="0"/>
                  <w:divBdr>
                    <w:top w:val="none" w:sz="0" w:space="0" w:color="auto"/>
                    <w:left w:val="none" w:sz="0" w:space="0" w:color="auto"/>
                    <w:bottom w:val="none" w:sz="0" w:space="0" w:color="auto"/>
                    <w:right w:val="none" w:sz="0" w:space="0" w:color="auto"/>
                  </w:divBdr>
                </w:div>
              </w:divsChild>
            </w:div>
            <w:div w:id="2021158148">
              <w:marLeft w:val="0"/>
              <w:marRight w:val="0"/>
              <w:marTop w:val="0"/>
              <w:marBottom w:val="0"/>
              <w:divBdr>
                <w:top w:val="none" w:sz="0" w:space="0" w:color="auto"/>
                <w:left w:val="none" w:sz="0" w:space="0" w:color="auto"/>
                <w:bottom w:val="none" w:sz="0" w:space="0" w:color="auto"/>
                <w:right w:val="none" w:sz="0" w:space="0" w:color="auto"/>
              </w:divBdr>
              <w:divsChild>
                <w:div w:id="145509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4347">
          <w:marLeft w:val="0"/>
          <w:marRight w:val="0"/>
          <w:marTop w:val="0"/>
          <w:marBottom w:val="0"/>
          <w:divBdr>
            <w:top w:val="none" w:sz="0" w:space="0" w:color="auto"/>
            <w:left w:val="none" w:sz="0" w:space="0" w:color="auto"/>
            <w:bottom w:val="none" w:sz="0" w:space="0" w:color="auto"/>
            <w:right w:val="none" w:sz="0" w:space="0" w:color="auto"/>
          </w:divBdr>
          <w:divsChild>
            <w:div w:id="59795563">
              <w:marLeft w:val="0"/>
              <w:marRight w:val="0"/>
              <w:marTop w:val="0"/>
              <w:marBottom w:val="0"/>
              <w:divBdr>
                <w:top w:val="none" w:sz="0" w:space="0" w:color="auto"/>
                <w:left w:val="none" w:sz="0" w:space="0" w:color="auto"/>
                <w:bottom w:val="none" w:sz="0" w:space="0" w:color="auto"/>
                <w:right w:val="none" w:sz="0" w:space="0" w:color="auto"/>
              </w:divBdr>
              <w:divsChild>
                <w:div w:id="1795173489">
                  <w:marLeft w:val="0"/>
                  <w:marRight w:val="0"/>
                  <w:marTop w:val="0"/>
                  <w:marBottom w:val="0"/>
                  <w:divBdr>
                    <w:top w:val="none" w:sz="0" w:space="0" w:color="auto"/>
                    <w:left w:val="none" w:sz="0" w:space="0" w:color="auto"/>
                    <w:bottom w:val="none" w:sz="0" w:space="0" w:color="auto"/>
                    <w:right w:val="none" w:sz="0" w:space="0" w:color="auto"/>
                  </w:divBdr>
                </w:div>
              </w:divsChild>
            </w:div>
            <w:div w:id="1710908425">
              <w:marLeft w:val="0"/>
              <w:marRight w:val="0"/>
              <w:marTop w:val="0"/>
              <w:marBottom w:val="0"/>
              <w:divBdr>
                <w:top w:val="none" w:sz="0" w:space="0" w:color="auto"/>
                <w:left w:val="none" w:sz="0" w:space="0" w:color="auto"/>
                <w:bottom w:val="none" w:sz="0" w:space="0" w:color="auto"/>
                <w:right w:val="none" w:sz="0" w:space="0" w:color="auto"/>
              </w:divBdr>
              <w:divsChild>
                <w:div w:id="179621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0403">
          <w:marLeft w:val="0"/>
          <w:marRight w:val="0"/>
          <w:marTop w:val="0"/>
          <w:marBottom w:val="0"/>
          <w:divBdr>
            <w:top w:val="none" w:sz="0" w:space="0" w:color="auto"/>
            <w:left w:val="none" w:sz="0" w:space="0" w:color="auto"/>
            <w:bottom w:val="none" w:sz="0" w:space="0" w:color="auto"/>
            <w:right w:val="none" w:sz="0" w:space="0" w:color="auto"/>
          </w:divBdr>
          <w:divsChild>
            <w:div w:id="1459686775">
              <w:marLeft w:val="0"/>
              <w:marRight w:val="0"/>
              <w:marTop w:val="0"/>
              <w:marBottom w:val="0"/>
              <w:divBdr>
                <w:top w:val="none" w:sz="0" w:space="0" w:color="auto"/>
                <w:left w:val="none" w:sz="0" w:space="0" w:color="auto"/>
                <w:bottom w:val="none" w:sz="0" w:space="0" w:color="auto"/>
                <w:right w:val="none" w:sz="0" w:space="0" w:color="auto"/>
              </w:divBdr>
              <w:divsChild>
                <w:div w:id="165598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793675">
      <w:bodyDiv w:val="1"/>
      <w:marLeft w:val="0"/>
      <w:marRight w:val="0"/>
      <w:marTop w:val="0"/>
      <w:marBottom w:val="0"/>
      <w:divBdr>
        <w:top w:val="none" w:sz="0" w:space="0" w:color="auto"/>
        <w:left w:val="none" w:sz="0" w:space="0" w:color="auto"/>
        <w:bottom w:val="none" w:sz="0" w:space="0" w:color="auto"/>
        <w:right w:val="none" w:sz="0" w:space="0" w:color="auto"/>
      </w:divBdr>
    </w:div>
    <w:div w:id="1474980486">
      <w:bodyDiv w:val="1"/>
      <w:marLeft w:val="0"/>
      <w:marRight w:val="0"/>
      <w:marTop w:val="0"/>
      <w:marBottom w:val="0"/>
      <w:divBdr>
        <w:top w:val="none" w:sz="0" w:space="0" w:color="auto"/>
        <w:left w:val="none" w:sz="0" w:space="0" w:color="auto"/>
        <w:bottom w:val="none" w:sz="0" w:space="0" w:color="auto"/>
        <w:right w:val="none" w:sz="0" w:space="0" w:color="auto"/>
      </w:divBdr>
    </w:div>
    <w:div w:id="1519663025">
      <w:bodyDiv w:val="1"/>
      <w:marLeft w:val="0"/>
      <w:marRight w:val="0"/>
      <w:marTop w:val="0"/>
      <w:marBottom w:val="0"/>
      <w:divBdr>
        <w:top w:val="none" w:sz="0" w:space="0" w:color="auto"/>
        <w:left w:val="none" w:sz="0" w:space="0" w:color="auto"/>
        <w:bottom w:val="none" w:sz="0" w:space="0" w:color="auto"/>
        <w:right w:val="none" w:sz="0" w:space="0" w:color="auto"/>
      </w:divBdr>
      <w:divsChild>
        <w:div w:id="1503086226">
          <w:marLeft w:val="0"/>
          <w:marRight w:val="0"/>
          <w:marTop w:val="0"/>
          <w:marBottom w:val="0"/>
          <w:divBdr>
            <w:top w:val="none" w:sz="0" w:space="0" w:color="auto"/>
            <w:left w:val="none" w:sz="0" w:space="0" w:color="auto"/>
            <w:bottom w:val="none" w:sz="0" w:space="0" w:color="auto"/>
            <w:right w:val="none" w:sz="0" w:space="0" w:color="auto"/>
          </w:divBdr>
          <w:divsChild>
            <w:div w:id="1890219489">
              <w:marLeft w:val="0"/>
              <w:marRight w:val="0"/>
              <w:marTop w:val="0"/>
              <w:marBottom w:val="0"/>
              <w:divBdr>
                <w:top w:val="none" w:sz="0" w:space="0" w:color="auto"/>
                <w:left w:val="none" w:sz="0" w:space="0" w:color="auto"/>
                <w:bottom w:val="none" w:sz="0" w:space="0" w:color="auto"/>
                <w:right w:val="none" w:sz="0" w:space="0" w:color="auto"/>
              </w:divBdr>
              <w:divsChild>
                <w:div w:id="1269705103">
                  <w:marLeft w:val="0"/>
                  <w:marRight w:val="0"/>
                  <w:marTop w:val="0"/>
                  <w:marBottom w:val="0"/>
                  <w:divBdr>
                    <w:top w:val="none" w:sz="0" w:space="0" w:color="auto"/>
                    <w:left w:val="none" w:sz="0" w:space="0" w:color="auto"/>
                    <w:bottom w:val="none" w:sz="0" w:space="0" w:color="auto"/>
                    <w:right w:val="none" w:sz="0" w:space="0" w:color="auto"/>
                  </w:divBdr>
                  <w:divsChild>
                    <w:div w:id="36795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583441">
      <w:bodyDiv w:val="1"/>
      <w:marLeft w:val="0"/>
      <w:marRight w:val="0"/>
      <w:marTop w:val="0"/>
      <w:marBottom w:val="0"/>
      <w:divBdr>
        <w:top w:val="none" w:sz="0" w:space="0" w:color="auto"/>
        <w:left w:val="none" w:sz="0" w:space="0" w:color="auto"/>
        <w:bottom w:val="none" w:sz="0" w:space="0" w:color="auto"/>
        <w:right w:val="none" w:sz="0" w:space="0" w:color="auto"/>
      </w:divBdr>
    </w:div>
    <w:div w:id="2038313200">
      <w:bodyDiv w:val="1"/>
      <w:marLeft w:val="0"/>
      <w:marRight w:val="0"/>
      <w:marTop w:val="0"/>
      <w:marBottom w:val="0"/>
      <w:divBdr>
        <w:top w:val="none" w:sz="0" w:space="0" w:color="auto"/>
        <w:left w:val="none" w:sz="0" w:space="0" w:color="auto"/>
        <w:bottom w:val="none" w:sz="0" w:space="0" w:color="auto"/>
        <w:right w:val="none" w:sz="0" w:space="0" w:color="auto"/>
      </w:divBdr>
    </w:div>
    <w:div w:id="2057703124">
      <w:bodyDiv w:val="1"/>
      <w:marLeft w:val="0"/>
      <w:marRight w:val="0"/>
      <w:marTop w:val="0"/>
      <w:marBottom w:val="0"/>
      <w:divBdr>
        <w:top w:val="none" w:sz="0" w:space="0" w:color="auto"/>
        <w:left w:val="none" w:sz="0" w:space="0" w:color="auto"/>
        <w:bottom w:val="none" w:sz="0" w:space="0" w:color="auto"/>
        <w:right w:val="none" w:sz="0" w:space="0" w:color="auto"/>
      </w:divBdr>
      <w:divsChild>
        <w:div w:id="543711147">
          <w:marLeft w:val="0"/>
          <w:marRight w:val="0"/>
          <w:marTop w:val="0"/>
          <w:marBottom w:val="0"/>
          <w:divBdr>
            <w:top w:val="none" w:sz="0" w:space="0" w:color="auto"/>
            <w:left w:val="none" w:sz="0" w:space="0" w:color="auto"/>
            <w:bottom w:val="none" w:sz="0" w:space="0" w:color="auto"/>
            <w:right w:val="none" w:sz="0" w:space="0" w:color="auto"/>
          </w:divBdr>
        </w:div>
      </w:divsChild>
    </w:div>
    <w:div w:id="2143226050">
      <w:bodyDiv w:val="1"/>
      <w:marLeft w:val="0"/>
      <w:marRight w:val="0"/>
      <w:marTop w:val="0"/>
      <w:marBottom w:val="0"/>
      <w:divBdr>
        <w:top w:val="none" w:sz="0" w:space="0" w:color="auto"/>
        <w:left w:val="none" w:sz="0" w:space="0" w:color="auto"/>
        <w:bottom w:val="none" w:sz="0" w:space="0" w:color="auto"/>
        <w:right w:val="none" w:sz="0" w:space="0" w:color="auto"/>
      </w:divBdr>
      <w:divsChild>
        <w:div w:id="258954169">
          <w:marLeft w:val="0"/>
          <w:marRight w:val="0"/>
          <w:marTop w:val="0"/>
          <w:marBottom w:val="0"/>
          <w:divBdr>
            <w:top w:val="none" w:sz="0" w:space="0" w:color="auto"/>
            <w:left w:val="none" w:sz="0" w:space="0" w:color="auto"/>
            <w:bottom w:val="none" w:sz="0" w:space="0" w:color="auto"/>
            <w:right w:val="none" w:sz="0" w:space="0" w:color="auto"/>
          </w:divBdr>
          <w:divsChild>
            <w:div w:id="1661810769">
              <w:marLeft w:val="0"/>
              <w:marRight w:val="0"/>
              <w:marTop w:val="0"/>
              <w:marBottom w:val="0"/>
              <w:divBdr>
                <w:top w:val="none" w:sz="0" w:space="0" w:color="auto"/>
                <w:left w:val="none" w:sz="0" w:space="0" w:color="auto"/>
                <w:bottom w:val="none" w:sz="0" w:space="0" w:color="auto"/>
                <w:right w:val="none" w:sz="0" w:space="0" w:color="auto"/>
              </w:divBdr>
              <w:divsChild>
                <w:div w:id="120155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650A8-9145-3042-A282-585C432E5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13</Pages>
  <Words>5398</Words>
  <Characters>30774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Thawani</dc:creator>
  <cp:keywords/>
  <dc:description/>
  <cp:lastModifiedBy>Alex Thawani</cp:lastModifiedBy>
  <cp:revision>15</cp:revision>
  <dcterms:created xsi:type="dcterms:W3CDTF">2024-01-02T10:37:00Z</dcterms:created>
  <dcterms:modified xsi:type="dcterms:W3CDTF">2024-02-02T14:46:00Z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id="RkP6PGkn"/&gt;&lt;style id="http://www.zotero.org/styles/apa" locale="en-GB" hasBibliography="1" bibliographyStyleHasBeenSet="1"/&gt;&lt;prefs&gt;&lt;pref name="fieldType" value="Field"/&gt;&lt;/prefs&gt;&lt;/data&gt;</vt:lpwstr>
  </property>
</Properties>
</file>