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 по курсу «Введение в программную инженерию».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Работа с текстом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На странице разместить заголовки 1-6 уровней с текстом «Заголовок n-уровня», где n – номер уровня заголовка.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После заголовка второго уровня разместить случайный текст, в котором первое слово будет с жирным начертанием.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После заголовка третьего уровня разместить случайный текст, в котором первое слово будет с курсивным начертанием.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После заголовка четвёртого уровня разместить случайный текст, помещённый в тег абзаца.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 После заголовка пятого уровня разместить случайный текст, в котором первое слово будет зачёркнутым, а последнее – подчёркнутым.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 После заголовка шестого уровня разместить случайный текст, в котором будет использоваться формула с верхними и нижними индексами.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ссылками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На странице разместить описание случайного определения, связанного со специальностью. Само определение должно быть оформлено в виде ссылки, которая должна открываться в новой вкладке браузера.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Сделать ссылку из предыдущего задания такой, чтобы она открывалась в том же окне.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На странице разместить ссылку на свой адрес электронной почты.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c5e0b3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 данном задании в качестве значения атрибута href необходимо использовать mailto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На странице разместить заголовок первого уровня и два заголовка второго уровня, после каждого из которых поместить случайный текст. После текста разместить 2 ссылки внутри тега навигации (&lt;nav&gt;). Каждая ссылка должна перемещать пользователя к одному из заголовков первого уровня.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c5e0b3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решения данного задания необходимо использовать так называемые «якори».</w:t>
      </w:r>
    </w:p>
    <w:p w:rsidR="00000000" w:rsidDel="00000000" w:rsidP="00000000" w:rsidRDefault="00000000" w:rsidRPr="00000000" w14:paraId="00000015">
      <w:pPr>
        <w:shd w:fill="c5e0b3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 заголовках второго уровня необходимо указать их идентификаторы с помощью атрибута «id» (идентификаторы должны быть уникальными!). В теге ссылки в атрибуте href необходимо указать следующее значение: #id, где id – это идентификатор элемента, который необходимо найти.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На странице разместить ссылку, позволяющую скачивать текстовый документ.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Работа со списками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На странице разместить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нумерованный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список, в котором будет несколько человек из группы.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На странице разместить маркированный список, в котором будет несколько преподавателей текущего семестра.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На странице разместить список терминов, используя теги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Каждый термин должен быть выделен жирным начертанием и являться ссылкой на описание этого определения.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Работа с изображениями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На странице разместить любое изображение со стандартными настройками размеров.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Добавить атрибут alt со значением – описанием изображения в текстовом виде.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Изменить ссылку на изображение на неправильную и обновить страницу. Убедиться в том, что при наведении на область с изображением отображается его текстовое описание.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 На странице разместить изображение – ссылку, при нажатии на которую открывается новая вкладка сайта ЯГТУ.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Работа с таблицами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 На странице разместить таблицу 3х3 со случайным содержимым.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 На странице разместить таблицу 3х3 со случайным содержимым. Последние 2 столбца в первой строке должны быть объединены.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5.3. На странице разместить таблицу 3х3 со случайным содержимым. Последние 2 строки в первом столбце должны быть объединены.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5.4 На Странице разместить таблицу 4х6 со случайным содержимым. Первая строка должна быть помещена в тег заголовка таблицы, текст внутри неё должен быть с жирным начертанием.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Работа с формами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 На странице разместить форму с тремя текстовыми полями и кнопкой с текстом «Ок». У текстовых полей должны быть следующие подписи: Фамилия, Имя, Отчество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 На странице разместить форму с полем типа «число».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данным полем должно отображаться поле с типом «флажок» и кнопка «Ок».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6.3 На странице разместить форму регистрации, которая должна включать в себя: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 (тип поля – «переключатель»)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Текстовые поля для ввода Фамилии, имени и отчества.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Поле с типом «число» для ввода возраста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Поля для ввода телефона и адреса электронной почты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Раскрывающийся список (&lt;select&gt;), в котором можно выбрать группу, в которой учится студент.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Поля для ввода и подтверждения пароля. При этом необходимо использовать специальный тип поля для паролей.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Поле с типом «флажок» и подписью «Учусь платно».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Кнопкой «Зарегистрироваться» в нижней части формы.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поле должно быть подписано.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полей для ввода телефона и почты должен отображаться текст – подсказка (placeholder). Пример для поля ввода почты: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example@test.com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из полей, кроме отчества, должно быть обязательным для ввода.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Минимальное кол-во символов, которое можно вводить в поля ФИО = 3.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Работа с медиаконтентом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 С помощью тега &lt;video&gt; добавить видеофайл на страницу.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7.2 На той же странице под видео добавить аудиозапись с помощью тега &lt;audio&gt;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mailto:example@test.com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1A7DE6D9371488E50A835032BD097" ma:contentTypeVersion="1" ma:contentTypeDescription="Create a new document." ma:contentTypeScope="" ma:versionID="5c9921fff612f0b1595c55edcab5d904">
  <xsd:schema xmlns:xsd="http://www.w3.org/2001/XMLSchema" xmlns:xs="http://www.w3.org/2001/XMLSchema" xmlns:p="http://schemas.microsoft.com/office/2006/metadata/properties" xmlns:ns2="b9ea8ae4-aa6e-46a9-aa91-abe28d16520f" targetNamespace="http://schemas.microsoft.com/office/2006/metadata/properties" ma:root="true" ma:fieldsID="7e7c9e814be8ddd1069f50294478742d" ns2:_="">
    <xsd:import namespace="b9ea8ae4-aa6e-46a9-aa91-abe28d16520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a8ae4-aa6e-46a9-aa91-abe28d1652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9ea8ae4-aa6e-46a9-aa91-abe28d16520f" xsi:nil="true"/>
  </documentManagement>
</p:properties>
</file>

<file path=customXml/itemProps1.xml><?xml version="1.0" encoding="utf-8"?>
<ds:datastoreItem xmlns:ds="http://schemas.openxmlformats.org/officeDocument/2006/customXml" ds:itemID="{39891996-6967-4834-8464-59B93D6AA0EC}"/>
</file>

<file path=customXml/itemProps2.xml><?xml version="1.0" encoding="utf-8"?>
<ds:datastoreItem xmlns:ds="http://schemas.openxmlformats.org/officeDocument/2006/customXml" ds:itemID="{D9BA3733-A213-4BCC-8368-ED9F5C587EB9}"/>
</file>

<file path=customXml/itemProps3.xml><?xml version="1.0" encoding="utf-8"?>
<ds:datastoreItem xmlns:ds="http://schemas.openxmlformats.org/officeDocument/2006/customXml" ds:itemID="{FFBA61A9-CAB5-44DA-B9E8-9EB10725D55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0x010100D421A7DE6D9371488E50A835032BD097</vt:lpwstr>
  </property>
</Properties>
</file>