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57D0E" w14:textId="0C6DBE91" w:rsidR="00CD6F21" w:rsidRDefault="003E1167" w:rsidP="00634D01">
      <w:pPr>
        <w:jc w:val="center"/>
        <w:rPr>
          <w:b/>
          <w:bCs/>
        </w:rPr>
      </w:pPr>
      <w:r w:rsidRPr="003E1167">
        <w:rPr>
          <w:b/>
          <w:bCs/>
        </w:rPr>
        <w:t xml:space="preserve">Motor Vehicle Accident &amp; Personal Injury </w:t>
      </w:r>
      <w:r w:rsidR="00651103">
        <w:rPr>
          <w:b/>
          <w:bCs/>
        </w:rPr>
        <w:t>FAQs</w:t>
      </w:r>
    </w:p>
    <w:p w14:paraId="253372B4" w14:textId="7A5F424C" w:rsidR="00370BC1" w:rsidRPr="003E1167" w:rsidRDefault="0050132B" w:rsidP="00634D01">
      <w:pPr>
        <w:jc w:val="center"/>
        <w:rPr>
          <w:b/>
          <w:bCs/>
        </w:rPr>
      </w:pPr>
      <w:r>
        <w:rPr>
          <w:b/>
          <w:bCs/>
        </w:rPr>
        <w:t>At</w:t>
      </w:r>
      <w:r w:rsidR="00370BC1">
        <w:rPr>
          <w:b/>
          <w:bCs/>
        </w:rPr>
        <w:t xml:space="preserve"> Fault States</w:t>
      </w:r>
    </w:p>
    <w:p w14:paraId="7070EA91" w14:textId="0A07870D" w:rsidR="003E1167" w:rsidRPr="00143059" w:rsidRDefault="003E1167" w:rsidP="00634D01">
      <w:r w:rsidRPr="00143059">
        <w:t xml:space="preserve">This document is intended to assist you in understanding your financial responsibilities regarding payment for your treatment and how it will affect the settlement of your case. Please read </w:t>
      </w:r>
      <w:r w:rsidR="00E63A63">
        <w:t>this form in</w:t>
      </w:r>
      <w:r w:rsidRPr="00143059">
        <w:t xml:space="preserve"> its entirety and fill it out completely. If you have an attorney, it is advised that you complete this form with their assistance.</w:t>
      </w:r>
    </w:p>
    <w:p w14:paraId="46FF0DF8" w14:textId="064708D3" w:rsidR="003E1167" w:rsidRPr="00143059" w:rsidRDefault="003E1167" w:rsidP="00634D01">
      <w:pPr>
        <w:rPr>
          <w:b/>
          <w:bCs/>
          <w:u w:val="single"/>
        </w:rPr>
      </w:pPr>
      <w:r w:rsidRPr="00143059">
        <w:rPr>
          <w:b/>
          <w:bCs/>
          <w:u w:val="single"/>
        </w:rPr>
        <w:t>Health Insurance</w:t>
      </w:r>
    </w:p>
    <w:p w14:paraId="28C17650" w14:textId="77777777" w:rsidR="003E1167" w:rsidRPr="00143059" w:rsidRDefault="003E1167" w:rsidP="00634D01">
      <w:r w:rsidRPr="00143059">
        <w:rPr>
          <w:b/>
          <w:bCs/>
        </w:rPr>
        <w:t>Non-Governmental</w:t>
      </w:r>
      <w:r w:rsidRPr="00143059">
        <w:t xml:space="preserve">: Your health insurer will typically cover your medical bills when you’ve experienced an accident and may coordinate with any auto insurance benefits you have. Health insurance may cover you if you exceed your auto insurance benefits. Please discuss with your health insurer to see how they will cover your accident. </w:t>
      </w:r>
    </w:p>
    <w:p w14:paraId="599B7F79" w14:textId="0C91CEC2" w:rsidR="003E1167" w:rsidRPr="00143059" w:rsidRDefault="003E1167" w:rsidP="00634D01">
      <w:r w:rsidRPr="00143059">
        <w:rPr>
          <w:b/>
          <w:bCs/>
        </w:rPr>
        <w:t>Governmental</w:t>
      </w:r>
      <w:r w:rsidRPr="00143059">
        <w:t>: Medicare, Medicaid, and other governmental health plans (</w:t>
      </w:r>
      <w:r w:rsidR="00E63A63" w:rsidRPr="00143059">
        <w:t>e.g.,</w:t>
      </w:r>
      <w:r w:rsidRPr="00143059">
        <w:t xml:space="preserve"> Tricare, Medicaid Advantage) will always pay secondary to your auto insurance or the insurance of the responsible party. In some cases, you will be able to bill the governmental payer if the other insurance denies payment.</w:t>
      </w:r>
    </w:p>
    <w:p w14:paraId="662A13F7" w14:textId="13CD6C36" w:rsidR="003E1167" w:rsidRPr="00143059" w:rsidRDefault="003E1167" w:rsidP="00634D01">
      <w:pPr>
        <w:rPr>
          <w:b/>
          <w:bCs/>
        </w:rPr>
      </w:pPr>
      <w:r w:rsidRPr="00143059">
        <w:rPr>
          <w:b/>
          <w:bCs/>
        </w:rPr>
        <w:t>Your Auto Insurance</w:t>
      </w:r>
      <w:r w:rsidRPr="00143059">
        <w:t xml:space="preserve"> – Many plans offer ‘Med Pay’ or ‘Personal Injury Protection’ (PIP)</w:t>
      </w:r>
      <w:r w:rsidR="002027B2" w:rsidRPr="00143059">
        <w:t>.’</w:t>
      </w:r>
      <w:r w:rsidRPr="00143059">
        <w:t xml:space="preserve"> You can use this coverage to pay for medical treatment for injuries resulting from an auto accident.</w:t>
      </w:r>
    </w:p>
    <w:p w14:paraId="2E4AB308" w14:textId="42F5A54B" w:rsidR="00FB44F9" w:rsidRPr="00143059" w:rsidRDefault="003E1167" w:rsidP="003E1167">
      <w:r w:rsidRPr="00143059">
        <w:rPr>
          <w:b/>
          <w:bCs/>
        </w:rPr>
        <w:t xml:space="preserve">Required Information - </w:t>
      </w:r>
      <w:r w:rsidRPr="00143059">
        <w:t>You will need to provide your medical insurance information and the name/phone/email/policy number/claim number of your auto/personal injury carrier.</w:t>
      </w:r>
    </w:p>
    <w:p w14:paraId="6AE1D920" w14:textId="44BB6516" w:rsidR="00143059" w:rsidRDefault="00476F03" w:rsidP="00EE03ED">
      <w:pPr>
        <w:jc w:val="center"/>
        <w:rPr>
          <w:b/>
          <w:bCs/>
        </w:rPr>
      </w:pPr>
      <w:r w:rsidRPr="00476F03">
        <w:rPr>
          <w:noProof/>
        </w:rPr>
        <w:drawing>
          <wp:inline distT="0" distB="0" distL="0" distR="0" wp14:anchorId="0B086B2F" wp14:editId="3CEFC227">
            <wp:extent cx="6858000" cy="3813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0" cy="3813810"/>
                    </a:xfrm>
                    <a:prstGeom prst="rect">
                      <a:avLst/>
                    </a:prstGeom>
                    <a:noFill/>
                    <a:ln>
                      <a:noFill/>
                    </a:ln>
                  </pic:spPr>
                </pic:pic>
              </a:graphicData>
            </a:graphic>
          </wp:inline>
        </w:drawing>
      </w:r>
    </w:p>
    <w:p w14:paraId="202BE65B" w14:textId="5461EFAB" w:rsidR="00143059" w:rsidRDefault="00143059" w:rsidP="00EE03ED">
      <w:pPr>
        <w:jc w:val="center"/>
        <w:rPr>
          <w:b/>
          <w:bCs/>
        </w:rPr>
      </w:pPr>
    </w:p>
    <w:p w14:paraId="6266FCE5" w14:textId="597519DF" w:rsidR="00373BEC" w:rsidRPr="0050132B" w:rsidRDefault="00BF30C6">
      <w:pPr>
        <w:rPr>
          <w:b/>
          <w:bCs/>
        </w:rPr>
      </w:pPr>
      <w:r w:rsidRPr="0050132B">
        <w:rPr>
          <w:b/>
          <w:bCs/>
        </w:rPr>
        <w:t xml:space="preserve">*In some </w:t>
      </w:r>
      <w:r w:rsidR="003D3239" w:rsidRPr="0050132B">
        <w:rPr>
          <w:b/>
          <w:bCs/>
        </w:rPr>
        <w:t>instances</w:t>
      </w:r>
      <w:r w:rsidRPr="0050132B">
        <w:rPr>
          <w:b/>
          <w:bCs/>
        </w:rPr>
        <w:t>, your auto</w:t>
      </w:r>
      <w:r w:rsidR="003D3239" w:rsidRPr="0050132B">
        <w:rPr>
          <w:b/>
          <w:bCs/>
        </w:rPr>
        <w:t xml:space="preserve">/liability insurance may issue payment for </w:t>
      </w:r>
      <w:r w:rsidR="00507809" w:rsidRPr="0050132B">
        <w:rPr>
          <w:b/>
          <w:bCs/>
        </w:rPr>
        <w:t xml:space="preserve">your physical therapy claims directly to you. </w:t>
      </w:r>
      <w:r w:rsidR="005B2F57" w:rsidRPr="0050132B">
        <w:rPr>
          <w:b/>
          <w:bCs/>
        </w:rPr>
        <w:t xml:space="preserve">You </w:t>
      </w:r>
      <w:proofErr w:type="gramStart"/>
      <w:r w:rsidR="005B2F57" w:rsidRPr="0050132B">
        <w:rPr>
          <w:b/>
          <w:bCs/>
        </w:rPr>
        <w:t>are responsible for ensuring</w:t>
      </w:r>
      <w:proofErr w:type="gramEnd"/>
      <w:r w:rsidR="005B2F57" w:rsidRPr="0050132B">
        <w:rPr>
          <w:b/>
          <w:bCs/>
        </w:rPr>
        <w:t xml:space="preserve"> </w:t>
      </w:r>
      <w:r w:rsidR="00570A45" w:rsidRPr="0050132B">
        <w:rPr>
          <w:b/>
          <w:bCs/>
        </w:rPr>
        <w:t xml:space="preserve">your balance </w:t>
      </w:r>
      <w:r w:rsidR="0050132B" w:rsidRPr="0050132B">
        <w:rPr>
          <w:b/>
          <w:bCs/>
        </w:rPr>
        <w:t>is paid in full from those proceeds</w:t>
      </w:r>
      <w:r w:rsidR="00DF237E" w:rsidRPr="0050132B">
        <w:rPr>
          <w:b/>
          <w:bCs/>
        </w:rPr>
        <w:t xml:space="preserve">. </w:t>
      </w:r>
    </w:p>
    <w:sectPr w:rsidR="00373BEC" w:rsidRPr="0050132B" w:rsidSect="008B7E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1"/>
    <w:rsid w:val="00023618"/>
    <w:rsid w:val="0004248C"/>
    <w:rsid w:val="000F59D3"/>
    <w:rsid w:val="00130713"/>
    <w:rsid w:val="00143059"/>
    <w:rsid w:val="0016233F"/>
    <w:rsid w:val="001970E5"/>
    <w:rsid w:val="001B1773"/>
    <w:rsid w:val="002027B2"/>
    <w:rsid w:val="00241F68"/>
    <w:rsid w:val="00260830"/>
    <w:rsid w:val="00260899"/>
    <w:rsid w:val="0029782F"/>
    <w:rsid w:val="002A1049"/>
    <w:rsid w:val="002F12BF"/>
    <w:rsid w:val="00316086"/>
    <w:rsid w:val="00370BC1"/>
    <w:rsid w:val="00373BEC"/>
    <w:rsid w:val="003A009A"/>
    <w:rsid w:val="003A7237"/>
    <w:rsid w:val="003D3239"/>
    <w:rsid w:val="003E1167"/>
    <w:rsid w:val="00441FF7"/>
    <w:rsid w:val="0044616A"/>
    <w:rsid w:val="00476F03"/>
    <w:rsid w:val="00494B3C"/>
    <w:rsid w:val="004A2EC6"/>
    <w:rsid w:val="004D4496"/>
    <w:rsid w:val="004D7307"/>
    <w:rsid w:val="004F1045"/>
    <w:rsid w:val="0050132B"/>
    <w:rsid w:val="00507809"/>
    <w:rsid w:val="00546048"/>
    <w:rsid w:val="00570A45"/>
    <w:rsid w:val="00573FE3"/>
    <w:rsid w:val="005B2F57"/>
    <w:rsid w:val="005E5BA4"/>
    <w:rsid w:val="00634D01"/>
    <w:rsid w:val="00651103"/>
    <w:rsid w:val="006B2B0E"/>
    <w:rsid w:val="006C6EC2"/>
    <w:rsid w:val="006F3EDC"/>
    <w:rsid w:val="00740592"/>
    <w:rsid w:val="00766363"/>
    <w:rsid w:val="00797F7D"/>
    <w:rsid w:val="007F58F6"/>
    <w:rsid w:val="008B7E52"/>
    <w:rsid w:val="009011F1"/>
    <w:rsid w:val="00937C9A"/>
    <w:rsid w:val="00957952"/>
    <w:rsid w:val="009960CD"/>
    <w:rsid w:val="009C110E"/>
    <w:rsid w:val="009F4C6D"/>
    <w:rsid w:val="009F6040"/>
    <w:rsid w:val="00A918F5"/>
    <w:rsid w:val="00AB44DE"/>
    <w:rsid w:val="00B03751"/>
    <w:rsid w:val="00B144B8"/>
    <w:rsid w:val="00B73E7A"/>
    <w:rsid w:val="00B81576"/>
    <w:rsid w:val="00B8425A"/>
    <w:rsid w:val="00BF30C6"/>
    <w:rsid w:val="00C257A6"/>
    <w:rsid w:val="00C26F4E"/>
    <w:rsid w:val="00C303DA"/>
    <w:rsid w:val="00C73299"/>
    <w:rsid w:val="00CD6F21"/>
    <w:rsid w:val="00DE0661"/>
    <w:rsid w:val="00DF237E"/>
    <w:rsid w:val="00E63A63"/>
    <w:rsid w:val="00EB09FE"/>
    <w:rsid w:val="00EE03ED"/>
    <w:rsid w:val="00EF61FA"/>
    <w:rsid w:val="00EF7FCC"/>
    <w:rsid w:val="00F11E27"/>
    <w:rsid w:val="00F4577C"/>
    <w:rsid w:val="00FB44F9"/>
    <w:rsid w:val="00FC2D62"/>
    <w:rsid w:val="00FC65EA"/>
    <w:rsid w:val="00FF0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69BC5"/>
  <w15:chartTrackingRefBased/>
  <w15:docId w15:val="{D2C875D4-528F-4CE1-ACA4-42413B374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D01"/>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11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5666">
      <w:bodyDiv w:val="1"/>
      <w:marLeft w:val="0"/>
      <w:marRight w:val="0"/>
      <w:marTop w:val="0"/>
      <w:marBottom w:val="0"/>
      <w:divBdr>
        <w:top w:val="none" w:sz="0" w:space="0" w:color="auto"/>
        <w:left w:val="none" w:sz="0" w:space="0" w:color="auto"/>
        <w:bottom w:val="none" w:sz="0" w:space="0" w:color="auto"/>
        <w:right w:val="none" w:sz="0" w:space="0" w:color="auto"/>
      </w:divBdr>
    </w:div>
    <w:div w:id="1063871290">
      <w:bodyDiv w:val="1"/>
      <w:marLeft w:val="0"/>
      <w:marRight w:val="0"/>
      <w:marTop w:val="0"/>
      <w:marBottom w:val="0"/>
      <w:divBdr>
        <w:top w:val="none" w:sz="0" w:space="0" w:color="auto"/>
        <w:left w:val="none" w:sz="0" w:space="0" w:color="auto"/>
        <w:bottom w:val="none" w:sz="0" w:space="0" w:color="auto"/>
        <w:right w:val="none" w:sz="0" w:space="0" w:color="auto"/>
      </w:divBdr>
    </w:div>
    <w:div w:id="1171532743">
      <w:bodyDiv w:val="1"/>
      <w:marLeft w:val="0"/>
      <w:marRight w:val="0"/>
      <w:marTop w:val="0"/>
      <w:marBottom w:val="0"/>
      <w:divBdr>
        <w:top w:val="none" w:sz="0" w:space="0" w:color="auto"/>
        <w:left w:val="none" w:sz="0" w:space="0" w:color="auto"/>
        <w:bottom w:val="none" w:sz="0" w:space="0" w:color="auto"/>
        <w:right w:val="none" w:sz="0" w:space="0" w:color="auto"/>
      </w:divBdr>
    </w:div>
    <w:div w:id="1381128212">
      <w:bodyDiv w:val="1"/>
      <w:marLeft w:val="0"/>
      <w:marRight w:val="0"/>
      <w:marTop w:val="0"/>
      <w:marBottom w:val="0"/>
      <w:divBdr>
        <w:top w:val="none" w:sz="0" w:space="0" w:color="auto"/>
        <w:left w:val="none" w:sz="0" w:space="0" w:color="auto"/>
        <w:bottom w:val="none" w:sz="0" w:space="0" w:color="auto"/>
        <w:right w:val="none" w:sz="0" w:space="0" w:color="auto"/>
      </w:divBdr>
    </w:div>
    <w:div w:id="1441026969">
      <w:bodyDiv w:val="1"/>
      <w:marLeft w:val="0"/>
      <w:marRight w:val="0"/>
      <w:marTop w:val="0"/>
      <w:marBottom w:val="0"/>
      <w:divBdr>
        <w:top w:val="none" w:sz="0" w:space="0" w:color="auto"/>
        <w:left w:val="none" w:sz="0" w:space="0" w:color="auto"/>
        <w:bottom w:val="none" w:sz="0" w:space="0" w:color="auto"/>
        <w:right w:val="none" w:sz="0" w:space="0" w:color="auto"/>
      </w:divBdr>
    </w:div>
    <w:div w:id="169214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2647</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Warden</dc:creator>
  <cp:keywords/>
  <dc:description/>
  <cp:lastModifiedBy>Tiffany Warden</cp:lastModifiedBy>
  <cp:revision>81</cp:revision>
  <dcterms:created xsi:type="dcterms:W3CDTF">2023-05-26T12:21:00Z</dcterms:created>
  <dcterms:modified xsi:type="dcterms:W3CDTF">2023-06-07T21:33:00Z</dcterms:modified>
</cp:coreProperties>
</file>