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B69D" w14:textId="506FFF5A" w:rsidR="00F800BE" w:rsidRPr="008F7170" w:rsidRDefault="008F7170" w:rsidP="008F7170">
      <w:pPr>
        <w:jc w:val="center"/>
        <w:rPr>
          <w:rFonts w:ascii="Lucida Sans" w:hAnsi="Lucida Sans" w:cstheme="minorHAnsi"/>
          <w:b/>
          <w:bCs/>
          <w:sz w:val="48"/>
          <w:szCs w:val="48"/>
          <w:u w:val="single"/>
          <w:lang w:val="en-US"/>
        </w:rPr>
      </w:pPr>
      <w:r w:rsidRPr="008F7170">
        <w:rPr>
          <w:rFonts w:ascii="Lucida Sans" w:hAnsi="Lucida Sans" w:cstheme="minorHAnsi"/>
          <w:b/>
          <w:bCs/>
          <w:sz w:val="48"/>
          <w:szCs w:val="48"/>
          <w:u w:val="single"/>
          <w:lang w:val="en-US"/>
        </w:rPr>
        <w:t>MUN Brochure [2025-2026]</w:t>
      </w:r>
    </w:p>
    <w:p w14:paraId="73A3F7F5" w14:textId="4FEF27BD" w:rsidR="008F7170" w:rsidRDefault="008F7170" w:rsidP="008F7170">
      <w:pPr>
        <w:rPr>
          <w:rFonts w:ascii="Lucida Sans" w:hAnsi="Lucida Sans" w:cstheme="minorHAnsi"/>
          <w:b/>
          <w:bCs/>
          <w:sz w:val="24"/>
          <w:szCs w:val="24"/>
          <w:u w:val="single"/>
          <w:lang w:val="en-US"/>
        </w:rPr>
      </w:pPr>
    </w:p>
    <w:p w14:paraId="24D44C43" w14:textId="1BAE7ABE" w:rsidR="008F7170" w:rsidRPr="008F7170" w:rsidRDefault="008F7170" w:rsidP="008F7170">
      <w:pPr>
        <w:rPr>
          <w:rFonts w:ascii="Lucida Sans" w:hAnsi="Lucida Sans" w:cstheme="minorHAnsi"/>
          <w:b/>
          <w:bCs/>
          <w:sz w:val="32"/>
          <w:szCs w:val="32"/>
          <w:u w:val="single"/>
          <w:lang w:val="en-US"/>
        </w:rPr>
      </w:pPr>
      <w:r w:rsidRPr="008F7170">
        <w:rPr>
          <w:rFonts w:ascii="Lucida Sans" w:hAnsi="Lucida Sans" w:cstheme="minorHAnsi"/>
          <w:b/>
          <w:bCs/>
          <w:sz w:val="32"/>
          <w:szCs w:val="32"/>
          <w:u w:val="single"/>
          <w:lang w:val="en-US"/>
        </w:rPr>
        <w:t>Overview Of Committees</w:t>
      </w:r>
    </w:p>
    <w:p w14:paraId="111EFF4D" w14:textId="77777777" w:rsidR="008F7170" w:rsidRPr="008F7170" w:rsidRDefault="008F7170" w:rsidP="008F7170">
      <w:pPr>
        <w:pStyle w:val="NormalWeb"/>
        <w:rPr>
          <w:rFonts w:ascii="Lucida Sans" w:hAnsi="Lucida Sans"/>
        </w:rPr>
      </w:pPr>
      <w:r w:rsidRPr="008F7170">
        <w:rPr>
          <w:rStyle w:val="Strong"/>
          <w:rFonts w:ascii="Lucida Sans" w:hAnsi="Lucida Sans"/>
        </w:rPr>
        <w:t>United Nations Security Council (UNSC)</w:t>
      </w:r>
      <w:r w:rsidRPr="008F7170">
        <w:rPr>
          <w:rFonts w:ascii="Lucida Sans" w:hAnsi="Lucida Sans"/>
        </w:rPr>
        <w:t xml:space="preserve"> The UNSC is responsible for maintaining international peace and security. It has 15 members, including five permanent ones (China, France, Russia, the UK, and the USA) and ten elected members. The council can authorize peacekeeping missions, impose sanctions, and approve military action. Common topics include:</w:t>
      </w:r>
    </w:p>
    <w:p w14:paraId="6D34F4D4" w14:textId="77777777" w:rsidR="008F7170" w:rsidRPr="008F7170" w:rsidRDefault="008F7170" w:rsidP="008F7170">
      <w:pPr>
        <w:pStyle w:val="NormalWeb"/>
        <w:numPr>
          <w:ilvl w:val="0"/>
          <w:numId w:val="1"/>
        </w:numPr>
        <w:rPr>
          <w:rFonts w:ascii="Lucida Sans" w:hAnsi="Lucida Sans"/>
        </w:rPr>
      </w:pPr>
      <w:r w:rsidRPr="008F7170">
        <w:rPr>
          <w:rFonts w:ascii="Lucida Sans" w:hAnsi="Lucida Sans"/>
        </w:rPr>
        <w:t>The situation in West Africa and the Sahel</w:t>
      </w:r>
    </w:p>
    <w:p w14:paraId="23A14A46" w14:textId="77777777" w:rsidR="008F7170" w:rsidRPr="008F7170" w:rsidRDefault="008F7170" w:rsidP="008F7170">
      <w:pPr>
        <w:pStyle w:val="NormalWeb"/>
        <w:numPr>
          <w:ilvl w:val="0"/>
          <w:numId w:val="1"/>
        </w:numPr>
        <w:rPr>
          <w:rFonts w:ascii="Lucida Sans" w:hAnsi="Lucida Sans"/>
        </w:rPr>
      </w:pPr>
      <w:r w:rsidRPr="008F7170">
        <w:rPr>
          <w:rFonts w:ascii="Lucida Sans" w:hAnsi="Lucida Sans"/>
        </w:rPr>
        <w:t>The crisis in Myanmar</w:t>
      </w:r>
    </w:p>
    <w:p w14:paraId="7DAB3093" w14:textId="77777777" w:rsidR="008F7170" w:rsidRPr="008F7170" w:rsidRDefault="008F7170" w:rsidP="008F7170">
      <w:pPr>
        <w:pStyle w:val="NormalWeb"/>
        <w:numPr>
          <w:ilvl w:val="0"/>
          <w:numId w:val="1"/>
        </w:numPr>
        <w:rPr>
          <w:rFonts w:ascii="Lucida Sans" w:hAnsi="Lucida Sans"/>
        </w:rPr>
      </w:pPr>
      <w:r w:rsidRPr="008F7170">
        <w:rPr>
          <w:rFonts w:ascii="Lucida Sans" w:hAnsi="Lucida Sans"/>
        </w:rPr>
        <w:t>The conflict in Yemen</w:t>
      </w:r>
    </w:p>
    <w:p w14:paraId="2B736CBE" w14:textId="77777777" w:rsidR="008F7170" w:rsidRPr="008F7170" w:rsidRDefault="008F7170" w:rsidP="008F7170">
      <w:pPr>
        <w:pStyle w:val="NormalWeb"/>
        <w:numPr>
          <w:ilvl w:val="0"/>
          <w:numId w:val="1"/>
        </w:numPr>
        <w:rPr>
          <w:rFonts w:ascii="Lucida Sans" w:hAnsi="Lucida Sans"/>
        </w:rPr>
      </w:pPr>
      <w:r w:rsidRPr="008F7170">
        <w:rPr>
          <w:rFonts w:ascii="Lucida Sans" w:hAnsi="Lucida Sans"/>
        </w:rPr>
        <w:t>Peace and security in Libya and Somalia</w:t>
      </w:r>
    </w:p>
    <w:p w14:paraId="061F79E3" w14:textId="77777777" w:rsidR="008F7170" w:rsidRPr="008F7170" w:rsidRDefault="008F7170" w:rsidP="008F7170">
      <w:pPr>
        <w:pStyle w:val="NormalWeb"/>
        <w:numPr>
          <w:ilvl w:val="0"/>
          <w:numId w:val="1"/>
        </w:numPr>
        <w:rPr>
          <w:rFonts w:ascii="Lucida Sans" w:hAnsi="Lucida Sans"/>
        </w:rPr>
      </w:pPr>
      <w:r w:rsidRPr="008F7170">
        <w:rPr>
          <w:rFonts w:ascii="Lucida Sans" w:hAnsi="Lucida Sans"/>
        </w:rPr>
        <w:t>Children and armed conflict</w:t>
      </w:r>
    </w:p>
    <w:p w14:paraId="0093AA2C" w14:textId="77777777" w:rsidR="008F7170" w:rsidRPr="008F7170" w:rsidRDefault="008F7170" w:rsidP="008F7170">
      <w:pPr>
        <w:pStyle w:val="NormalWeb"/>
        <w:numPr>
          <w:ilvl w:val="0"/>
          <w:numId w:val="1"/>
        </w:numPr>
        <w:rPr>
          <w:rFonts w:ascii="Lucida Sans" w:hAnsi="Lucida Sans"/>
        </w:rPr>
      </w:pPr>
      <w:r w:rsidRPr="008F7170">
        <w:rPr>
          <w:rFonts w:ascii="Lucida Sans" w:hAnsi="Lucida Sans"/>
        </w:rPr>
        <w:t>Counter-terrorism and nuclear non-proliferation</w:t>
      </w:r>
    </w:p>
    <w:p w14:paraId="3BF41002" w14:textId="77777777" w:rsidR="008F7170" w:rsidRPr="008F7170" w:rsidRDefault="008F7170" w:rsidP="008F7170">
      <w:pPr>
        <w:pStyle w:val="NormalWeb"/>
        <w:rPr>
          <w:rFonts w:ascii="Lucida Sans" w:hAnsi="Lucida Sans"/>
        </w:rPr>
      </w:pPr>
      <w:r w:rsidRPr="008F7170">
        <w:rPr>
          <w:rStyle w:val="Strong"/>
          <w:rFonts w:ascii="Lucida Sans" w:hAnsi="Lucida Sans"/>
        </w:rPr>
        <w:t>United Nations General Assembly (UNGA)</w:t>
      </w:r>
      <w:r w:rsidRPr="008F7170">
        <w:rPr>
          <w:rFonts w:ascii="Lucida Sans" w:hAnsi="Lucida Sans"/>
        </w:rPr>
        <w:t xml:space="preserve"> The UNGA is the main deliberative body of the UN, where all 193 member states have equal representation. It discusses global issues and passes resolutions, though these are non-binding. The UNGA is divided into six main committees, each focusing on different areas:</w:t>
      </w:r>
    </w:p>
    <w:p w14:paraId="1D16F525" w14:textId="77777777" w:rsidR="008F7170" w:rsidRPr="008F7170" w:rsidRDefault="008F7170" w:rsidP="008F7170">
      <w:pPr>
        <w:pStyle w:val="NormalWeb"/>
        <w:numPr>
          <w:ilvl w:val="0"/>
          <w:numId w:val="2"/>
        </w:numPr>
        <w:rPr>
          <w:rFonts w:ascii="Lucida Sans" w:hAnsi="Lucida Sans"/>
        </w:rPr>
      </w:pPr>
      <w:r w:rsidRPr="008F7170">
        <w:rPr>
          <w:rFonts w:ascii="Lucida Sans" w:hAnsi="Lucida Sans"/>
        </w:rPr>
        <w:t>Disarmament and international security</w:t>
      </w:r>
    </w:p>
    <w:p w14:paraId="14C75846" w14:textId="77777777" w:rsidR="008F7170" w:rsidRPr="008F7170" w:rsidRDefault="008F7170" w:rsidP="008F7170">
      <w:pPr>
        <w:pStyle w:val="NormalWeb"/>
        <w:numPr>
          <w:ilvl w:val="0"/>
          <w:numId w:val="2"/>
        </w:numPr>
        <w:rPr>
          <w:rFonts w:ascii="Lucida Sans" w:hAnsi="Lucida Sans"/>
        </w:rPr>
      </w:pPr>
      <w:r w:rsidRPr="008F7170">
        <w:rPr>
          <w:rFonts w:ascii="Lucida Sans" w:hAnsi="Lucida Sans"/>
        </w:rPr>
        <w:t>Economic and financial development</w:t>
      </w:r>
    </w:p>
    <w:p w14:paraId="3E922203" w14:textId="77777777" w:rsidR="008F7170" w:rsidRPr="008F7170" w:rsidRDefault="008F7170" w:rsidP="008F7170">
      <w:pPr>
        <w:pStyle w:val="NormalWeb"/>
        <w:numPr>
          <w:ilvl w:val="0"/>
          <w:numId w:val="2"/>
        </w:numPr>
        <w:rPr>
          <w:rFonts w:ascii="Lucida Sans" w:hAnsi="Lucida Sans"/>
        </w:rPr>
      </w:pPr>
      <w:r w:rsidRPr="008F7170">
        <w:rPr>
          <w:rFonts w:ascii="Lucida Sans" w:hAnsi="Lucida Sans"/>
        </w:rPr>
        <w:t>Social, humanitarian, and cultural issues</w:t>
      </w:r>
    </w:p>
    <w:p w14:paraId="072FA9DB" w14:textId="77777777" w:rsidR="008F7170" w:rsidRPr="008F7170" w:rsidRDefault="008F7170" w:rsidP="008F7170">
      <w:pPr>
        <w:pStyle w:val="NormalWeb"/>
        <w:numPr>
          <w:ilvl w:val="0"/>
          <w:numId w:val="2"/>
        </w:numPr>
        <w:rPr>
          <w:rFonts w:ascii="Lucida Sans" w:hAnsi="Lucida Sans"/>
        </w:rPr>
      </w:pPr>
      <w:r w:rsidRPr="008F7170">
        <w:rPr>
          <w:rFonts w:ascii="Lucida Sans" w:hAnsi="Lucida Sans"/>
        </w:rPr>
        <w:t>Political and decolonization matters</w:t>
      </w:r>
    </w:p>
    <w:p w14:paraId="4A93E517" w14:textId="77777777" w:rsidR="008F7170" w:rsidRPr="008F7170" w:rsidRDefault="008F7170" w:rsidP="008F7170">
      <w:pPr>
        <w:pStyle w:val="NormalWeb"/>
        <w:numPr>
          <w:ilvl w:val="0"/>
          <w:numId w:val="2"/>
        </w:numPr>
        <w:rPr>
          <w:rFonts w:ascii="Lucida Sans" w:hAnsi="Lucida Sans"/>
        </w:rPr>
      </w:pPr>
      <w:r w:rsidRPr="008F7170">
        <w:rPr>
          <w:rFonts w:ascii="Lucida Sans" w:hAnsi="Lucida Sans"/>
        </w:rPr>
        <w:t>Administrative and budgetary concerns</w:t>
      </w:r>
    </w:p>
    <w:p w14:paraId="26C8757B" w14:textId="77777777" w:rsidR="008F7170" w:rsidRPr="008F7170" w:rsidRDefault="008F7170" w:rsidP="008F7170">
      <w:pPr>
        <w:pStyle w:val="NormalWeb"/>
        <w:numPr>
          <w:ilvl w:val="0"/>
          <w:numId w:val="2"/>
        </w:numPr>
        <w:rPr>
          <w:rFonts w:ascii="Lucida Sans" w:hAnsi="Lucida Sans"/>
        </w:rPr>
      </w:pPr>
      <w:r w:rsidRPr="008F7170">
        <w:rPr>
          <w:rFonts w:ascii="Lucida Sans" w:hAnsi="Lucida Sans"/>
        </w:rPr>
        <w:t>Legal questions Topics often include sustainable development, refugee rights, climate change, and international law.</w:t>
      </w:r>
    </w:p>
    <w:p w14:paraId="734FA627" w14:textId="77777777" w:rsidR="008F7170" w:rsidRPr="008F7170" w:rsidRDefault="008F7170" w:rsidP="008F7170">
      <w:pPr>
        <w:pStyle w:val="NormalWeb"/>
        <w:rPr>
          <w:rFonts w:ascii="Lucida Sans" w:hAnsi="Lucida Sans"/>
        </w:rPr>
      </w:pPr>
      <w:r w:rsidRPr="008F7170">
        <w:rPr>
          <w:rStyle w:val="Strong"/>
          <w:rFonts w:ascii="Lucida Sans" w:hAnsi="Lucida Sans"/>
        </w:rPr>
        <w:t>World Health Organization (WHO)</w:t>
      </w:r>
      <w:r w:rsidRPr="008F7170">
        <w:rPr>
          <w:rFonts w:ascii="Lucida Sans" w:hAnsi="Lucida Sans"/>
        </w:rPr>
        <w:t xml:space="preserve"> WHO is a specialized UN agency focused on global public health. It coordinates international efforts to combat diseases, improve healthcare systems, and promote health equity. Key topics include:</w:t>
      </w:r>
    </w:p>
    <w:p w14:paraId="51A62865" w14:textId="77777777" w:rsidR="008F7170" w:rsidRPr="008F7170" w:rsidRDefault="008F7170" w:rsidP="008F7170">
      <w:pPr>
        <w:pStyle w:val="NormalWeb"/>
        <w:numPr>
          <w:ilvl w:val="0"/>
          <w:numId w:val="3"/>
        </w:numPr>
        <w:rPr>
          <w:rFonts w:ascii="Lucida Sans" w:hAnsi="Lucida Sans"/>
        </w:rPr>
      </w:pPr>
      <w:r w:rsidRPr="008F7170">
        <w:rPr>
          <w:rFonts w:ascii="Lucida Sans" w:hAnsi="Lucida Sans"/>
        </w:rPr>
        <w:t>Universal health coverage</w:t>
      </w:r>
    </w:p>
    <w:p w14:paraId="6E6878D7" w14:textId="77777777" w:rsidR="008F7170" w:rsidRPr="008F7170" w:rsidRDefault="008F7170" w:rsidP="008F7170">
      <w:pPr>
        <w:pStyle w:val="NormalWeb"/>
        <w:numPr>
          <w:ilvl w:val="0"/>
          <w:numId w:val="3"/>
        </w:numPr>
        <w:rPr>
          <w:rFonts w:ascii="Lucida Sans" w:hAnsi="Lucida Sans"/>
        </w:rPr>
      </w:pPr>
      <w:r w:rsidRPr="008F7170">
        <w:rPr>
          <w:rFonts w:ascii="Lucida Sans" w:hAnsi="Lucida Sans"/>
        </w:rPr>
        <w:t>Vaccine distribution and access</w:t>
      </w:r>
    </w:p>
    <w:p w14:paraId="38F0BB41" w14:textId="77777777" w:rsidR="008F7170" w:rsidRPr="008F7170" w:rsidRDefault="008F7170" w:rsidP="008F7170">
      <w:pPr>
        <w:pStyle w:val="NormalWeb"/>
        <w:numPr>
          <w:ilvl w:val="0"/>
          <w:numId w:val="3"/>
        </w:numPr>
        <w:rPr>
          <w:rFonts w:ascii="Lucida Sans" w:hAnsi="Lucida Sans"/>
        </w:rPr>
      </w:pPr>
      <w:r w:rsidRPr="008F7170">
        <w:rPr>
          <w:rFonts w:ascii="Lucida Sans" w:hAnsi="Lucida Sans"/>
        </w:rPr>
        <w:t>Antimicrobial resistance</w:t>
      </w:r>
    </w:p>
    <w:p w14:paraId="064C7CDE" w14:textId="77777777" w:rsidR="008F7170" w:rsidRPr="008F7170" w:rsidRDefault="008F7170" w:rsidP="008F7170">
      <w:pPr>
        <w:pStyle w:val="NormalWeb"/>
        <w:numPr>
          <w:ilvl w:val="0"/>
          <w:numId w:val="3"/>
        </w:numPr>
        <w:rPr>
          <w:rFonts w:ascii="Lucida Sans" w:hAnsi="Lucida Sans"/>
        </w:rPr>
      </w:pPr>
      <w:r w:rsidRPr="008F7170">
        <w:rPr>
          <w:rFonts w:ascii="Lucida Sans" w:hAnsi="Lucida Sans"/>
        </w:rPr>
        <w:t>Digital health and telemedicine</w:t>
      </w:r>
    </w:p>
    <w:p w14:paraId="3F5EF25E" w14:textId="77777777" w:rsidR="008F7170" w:rsidRPr="008F7170" w:rsidRDefault="008F7170" w:rsidP="008F7170">
      <w:pPr>
        <w:pStyle w:val="NormalWeb"/>
        <w:numPr>
          <w:ilvl w:val="0"/>
          <w:numId w:val="3"/>
        </w:numPr>
        <w:rPr>
          <w:rFonts w:ascii="Lucida Sans" w:hAnsi="Lucida Sans"/>
        </w:rPr>
      </w:pPr>
      <w:r w:rsidRPr="008F7170">
        <w:rPr>
          <w:rFonts w:ascii="Lucida Sans" w:hAnsi="Lucida Sans"/>
        </w:rPr>
        <w:t>Maternal and child health</w:t>
      </w:r>
    </w:p>
    <w:p w14:paraId="3884CFF3" w14:textId="77777777" w:rsidR="008F7170" w:rsidRPr="008F7170" w:rsidRDefault="008F7170" w:rsidP="008F7170">
      <w:pPr>
        <w:pStyle w:val="NormalWeb"/>
        <w:numPr>
          <w:ilvl w:val="0"/>
          <w:numId w:val="3"/>
        </w:numPr>
        <w:rPr>
          <w:rFonts w:ascii="Lucida Sans" w:hAnsi="Lucida Sans"/>
        </w:rPr>
      </w:pPr>
      <w:r w:rsidRPr="008F7170">
        <w:rPr>
          <w:rFonts w:ascii="Lucida Sans" w:hAnsi="Lucida Sans"/>
        </w:rPr>
        <w:t>Climate change and its impact on health</w:t>
      </w:r>
    </w:p>
    <w:p w14:paraId="5A2A61E9" w14:textId="77777777" w:rsidR="008F7170" w:rsidRPr="008F7170" w:rsidRDefault="008F7170" w:rsidP="008F7170">
      <w:pPr>
        <w:pStyle w:val="NormalWeb"/>
        <w:numPr>
          <w:ilvl w:val="0"/>
          <w:numId w:val="3"/>
        </w:numPr>
        <w:rPr>
          <w:rFonts w:ascii="Lucida Sans" w:hAnsi="Lucida Sans"/>
        </w:rPr>
      </w:pPr>
      <w:r w:rsidRPr="008F7170">
        <w:rPr>
          <w:rFonts w:ascii="Lucida Sans" w:hAnsi="Lucida Sans"/>
        </w:rPr>
        <w:t>Intellectual property and public health</w:t>
      </w:r>
    </w:p>
    <w:p w14:paraId="26FB102C" w14:textId="77777777" w:rsidR="008F7170" w:rsidRPr="008F7170" w:rsidRDefault="008F7170" w:rsidP="008F7170">
      <w:pPr>
        <w:pStyle w:val="NormalWeb"/>
        <w:rPr>
          <w:rFonts w:ascii="Lucida Sans" w:hAnsi="Lucida Sans"/>
        </w:rPr>
      </w:pPr>
      <w:r w:rsidRPr="008F7170">
        <w:rPr>
          <w:rStyle w:val="Strong"/>
          <w:rFonts w:ascii="Lucida Sans" w:hAnsi="Lucida Sans"/>
        </w:rPr>
        <w:lastRenderedPageBreak/>
        <w:t>International Court of Justice (ICJ)</w:t>
      </w:r>
      <w:r w:rsidRPr="008F7170">
        <w:rPr>
          <w:rFonts w:ascii="Lucida Sans" w:hAnsi="Lucida Sans"/>
        </w:rPr>
        <w:t xml:space="preserve"> The ICJ is the judicial branch of the UN, based in The Hague. It settles legal disputes between states and provides advisory opinions on international legal questions. Topics typically include:</w:t>
      </w:r>
    </w:p>
    <w:p w14:paraId="08A82A60" w14:textId="77777777" w:rsidR="008F7170" w:rsidRPr="008F7170" w:rsidRDefault="008F7170" w:rsidP="008F7170">
      <w:pPr>
        <w:pStyle w:val="NormalWeb"/>
        <w:numPr>
          <w:ilvl w:val="0"/>
          <w:numId w:val="4"/>
        </w:numPr>
        <w:rPr>
          <w:rFonts w:ascii="Lucida Sans" w:hAnsi="Lucida Sans"/>
        </w:rPr>
      </w:pPr>
      <w:r w:rsidRPr="008F7170">
        <w:rPr>
          <w:rFonts w:ascii="Lucida Sans" w:hAnsi="Lucida Sans"/>
        </w:rPr>
        <w:t>Maritime boundary disputes</w:t>
      </w:r>
    </w:p>
    <w:p w14:paraId="366E55CE" w14:textId="77777777" w:rsidR="008F7170" w:rsidRPr="008F7170" w:rsidRDefault="008F7170" w:rsidP="008F7170">
      <w:pPr>
        <w:pStyle w:val="NormalWeb"/>
        <w:numPr>
          <w:ilvl w:val="0"/>
          <w:numId w:val="4"/>
        </w:numPr>
        <w:rPr>
          <w:rFonts w:ascii="Lucida Sans" w:hAnsi="Lucida Sans"/>
        </w:rPr>
      </w:pPr>
      <w:r w:rsidRPr="008F7170">
        <w:rPr>
          <w:rFonts w:ascii="Lucida Sans" w:hAnsi="Lucida Sans"/>
        </w:rPr>
        <w:t>Diplomatic and territorial conflicts</w:t>
      </w:r>
    </w:p>
    <w:p w14:paraId="41DE8AC4" w14:textId="77777777" w:rsidR="008F7170" w:rsidRPr="008F7170" w:rsidRDefault="008F7170" w:rsidP="008F7170">
      <w:pPr>
        <w:pStyle w:val="NormalWeb"/>
        <w:numPr>
          <w:ilvl w:val="0"/>
          <w:numId w:val="4"/>
        </w:numPr>
        <w:rPr>
          <w:rFonts w:ascii="Lucida Sans" w:hAnsi="Lucida Sans"/>
        </w:rPr>
      </w:pPr>
      <w:r w:rsidRPr="008F7170">
        <w:rPr>
          <w:rFonts w:ascii="Lucida Sans" w:hAnsi="Lucida Sans"/>
        </w:rPr>
        <w:t>Environmental damage and state responsibility</w:t>
      </w:r>
    </w:p>
    <w:p w14:paraId="117E4D42" w14:textId="77777777" w:rsidR="008F7170" w:rsidRPr="008F7170" w:rsidRDefault="008F7170" w:rsidP="008F7170">
      <w:pPr>
        <w:pStyle w:val="NormalWeb"/>
        <w:numPr>
          <w:ilvl w:val="0"/>
          <w:numId w:val="4"/>
        </w:numPr>
        <w:rPr>
          <w:rFonts w:ascii="Lucida Sans" w:hAnsi="Lucida Sans"/>
        </w:rPr>
      </w:pPr>
      <w:r w:rsidRPr="008F7170">
        <w:rPr>
          <w:rFonts w:ascii="Lucida Sans" w:hAnsi="Lucida Sans"/>
        </w:rPr>
        <w:t>Legal consequences of occupation or annexation Recent cases have involved countries like Somalia, Kenya, El Salvador, and Honduras.</w:t>
      </w:r>
    </w:p>
    <w:p w14:paraId="35669E77" w14:textId="77777777" w:rsidR="008F7170" w:rsidRPr="008F7170" w:rsidRDefault="008F7170" w:rsidP="008F7170">
      <w:pPr>
        <w:pStyle w:val="NormalWeb"/>
        <w:rPr>
          <w:rFonts w:ascii="Lucida Sans" w:hAnsi="Lucida Sans"/>
        </w:rPr>
      </w:pPr>
      <w:r w:rsidRPr="008F7170">
        <w:rPr>
          <w:rStyle w:val="Strong"/>
          <w:rFonts w:ascii="Lucida Sans" w:hAnsi="Lucida Sans"/>
        </w:rPr>
        <w:t>United Nations Commission on Science and Technology for Development (UNCSTD)</w:t>
      </w:r>
      <w:r w:rsidRPr="008F7170">
        <w:rPr>
          <w:rFonts w:ascii="Lucida Sans" w:hAnsi="Lucida Sans"/>
        </w:rPr>
        <w:t xml:space="preserve"> UNCSTD is a subsidiary body of the UN Economic and Social Council (ECOSOC). It advises on how science, technology, and innovation can support sustainable development. Topics include:</w:t>
      </w:r>
    </w:p>
    <w:p w14:paraId="3CDA0BA1" w14:textId="77777777" w:rsidR="008F7170" w:rsidRPr="008F7170" w:rsidRDefault="008F7170" w:rsidP="008F7170">
      <w:pPr>
        <w:pStyle w:val="NormalWeb"/>
        <w:numPr>
          <w:ilvl w:val="0"/>
          <w:numId w:val="5"/>
        </w:numPr>
        <w:rPr>
          <w:rFonts w:ascii="Lucida Sans" w:hAnsi="Lucida Sans"/>
        </w:rPr>
      </w:pPr>
      <w:r w:rsidRPr="008F7170">
        <w:rPr>
          <w:rFonts w:ascii="Lucida Sans" w:hAnsi="Lucida Sans"/>
        </w:rPr>
        <w:t>Access to cancer research and treatment</w:t>
      </w:r>
    </w:p>
    <w:p w14:paraId="13FCF582" w14:textId="77777777" w:rsidR="008F7170" w:rsidRPr="008F7170" w:rsidRDefault="008F7170" w:rsidP="008F7170">
      <w:pPr>
        <w:pStyle w:val="NormalWeb"/>
        <w:numPr>
          <w:ilvl w:val="0"/>
          <w:numId w:val="5"/>
        </w:numPr>
        <w:rPr>
          <w:rFonts w:ascii="Lucida Sans" w:hAnsi="Lucida Sans"/>
        </w:rPr>
      </w:pPr>
      <w:r w:rsidRPr="008F7170">
        <w:rPr>
          <w:rFonts w:ascii="Lucida Sans" w:hAnsi="Lucida Sans"/>
        </w:rPr>
        <w:t>Digital inclusion and internet connectivity</w:t>
      </w:r>
    </w:p>
    <w:p w14:paraId="6A6343C8" w14:textId="77777777" w:rsidR="008F7170" w:rsidRPr="008F7170" w:rsidRDefault="008F7170" w:rsidP="008F7170">
      <w:pPr>
        <w:pStyle w:val="NormalWeb"/>
        <w:numPr>
          <w:ilvl w:val="0"/>
          <w:numId w:val="5"/>
        </w:numPr>
        <w:rPr>
          <w:rFonts w:ascii="Lucida Sans" w:hAnsi="Lucida Sans"/>
        </w:rPr>
      </w:pPr>
      <w:r w:rsidRPr="008F7170">
        <w:rPr>
          <w:rFonts w:ascii="Lucida Sans" w:hAnsi="Lucida Sans"/>
        </w:rPr>
        <w:t>Artificial intelligence and emerging technologies</w:t>
      </w:r>
    </w:p>
    <w:p w14:paraId="7D2C3B66" w14:textId="77777777" w:rsidR="008F7170" w:rsidRPr="008F7170" w:rsidRDefault="008F7170" w:rsidP="008F7170">
      <w:pPr>
        <w:pStyle w:val="NormalWeb"/>
        <w:numPr>
          <w:ilvl w:val="0"/>
          <w:numId w:val="5"/>
        </w:numPr>
        <w:rPr>
          <w:rFonts w:ascii="Lucida Sans" w:hAnsi="Lucida Sans"/>
        </w:rPr>
      </w:pPr>
      <w:r w:rsidRPr="008F7170">
        <w:rPr>
          <w:rFonts w:ascii="Lucida Sans" w:hAnsi="Lucida Sans"/>
        </w:rPr>
        <w:t>Climate technology and green innovation</w:t>
      </w:r>
    </w:p>
    <w:p w14:paraId="24EFBFE7" w14:textId="77777777" w:rsidR="008F7170" w:rsidRPr="008F7170" w:rsidRDefault="008F7170" w:rsidP="008F7170">
      <w:pPr>
        <w:pStyle w:val="NormalWeb"/>
        <w:numPr>
          <w:ilvl w:val="0"/>
          <w:numId w:val="5"/>
        </w:numPr>
        <w:rPr>
          <w:rFonts w:ascii="Lucida Sans" w:hAnsi="Lucida Sans"/>
        </w:rPr>
      </w:pPr>
      <w:r w:rsidRPr="008F7170">
        <w:rPr>
          <w:rFonts w:ascii="Lucida Sans" w:hAnsi="Lucida Sans"/>
        </w:rPr>
        <w:t>Intellectual property in public health</w:t>
      </w:r>
    </w:p>
    <w:p w14:paraId="1CA1C089" w14:textId="77777777" w:rsidR="008F7170" w:rsidRPr="008F7170" w:rsidRDefault="008F7170" w:rsidP="008F7170">
      <w:pPr>
        <w:pStyle w:val="NormalWeb"/>
        <w:rPr>
          <w:rFonts w:ascii="Lucida Sans" w:hAnsi="Lucida Sans"/>
        </w:rPr>
      </w:pPr>
      <w:r w:rsidRPr="008F7170">
        <w:rPr>
          <w:rStyle w:val="Strong"/>
          <w:rFonts w:ascii="Lucida Sans" w:hAnsi="Lucida Sans"/>
        </w:rPr>
        <w:t>Historical Crisis Committee (HCC)</w:t>
      </w:r>
      <w:r w:rsidRPr="008F7170">
        <w:rPr>
          <w:rFonts w:ascii="Lucida Sans" w:hAnsi="Lucida Sans"/>
        </w:rPr>
        <w:t xml:space="preserve"> The HCC is a Model UN format that simulates historical events and crises. Delegates represent historical figures and respond to unfolding situations in real time. It emphasizes quick thinking, diplomacy, and creativity. Possible topics include:</w:t>
      </w:r>
    </w:p>
    <w:p w14:paraId="0464036B" w14:textId="77777777" w:rsidR="008F7170" w:rsidRPr="008F7170" w:rsidRDefault="008F7170" w:rsidP="008F7170">
      <w:pPr>
        <w:pStyle w:val="NormalWeb"/>
        <w:numPr>
          <w:ilvl w:val="0"/>
          <w:numId w:val="6"/>
        </w:numPr>
        <w:rPr>
          <w:rFonts w:ascii="Lucida Sans" w:hAnsi="Lucida Sans"/>
        </w:rPr>
      </w:pPr>
      <w:r w:rsidRPr="008F7170">
        <w:rPr>
          <w:rFonts w:ascii="Lucida Sans" w:hAnsi="Lucida Sans"/>
        </w:rPr>
        <w:t>The Partition of India (1947)</w:t>
      </w:r>
    </w:p>
    <w:p w14:paraId="0BE3C377" w14:textId="77777777" w:rsidR="008F7170" w:rsidRPr="008F7170" w:rsidRDefault="008F7170" w:rsidP="008F7170">
      <w:pPr>
        <w:pStyle w:val="NormalWeb"/>
        <w:numPr>
          <w:ilvl w:val="0"/>
          <w:numId w:val="6"/>
        </w:numPr>
        <w:rPr>
          <w:rFonts w:ascii="Lucida Sans" w:hAnsi="Lucida Sans"/>
        </w:rPr>
      </w:pPr>
      <w:r w:rsidRPr="008F7170">
        <w:rPr>
          <w:rFonts w:ascii="Lucida Sans" w:hAnsi="Lucida Sans"/>
        </w:rPr>
        <w:t>The Algerian War of Independence (1954–1962)</w:t>
      </w:r>
    </w:p>
    <w:p w14:paraId="3BCE6A6C" w14:textId="77777777" w:rsidR="008F7170" w:rsidRPr="008F7170" w:rsidRDefault="008F7170" w:rsidP="008F7170">
      <w:pPr>
        <w:pStyle w:val="NormalWeb"/>
        <w:numPr>
          <w:ilvl w:val="0"/>
          <w:numId w:val="6"/>
        </w:numPr>
        <w:rPr>
          <w:rFonts w:ascii="Lucida Sans" w:hAnsi="Lucida Sans"/>
        </w:rPr>
      </w:pPr>
      <w:r w:rsidRPr="008F7170">
        <w:rPr>
          <w:rFonts w:ascii="Lucida Sans" w:hAnsi="Lucida Sans"/>
        </w:rPr>
        <w:t>The Cuban Missile Crisis</w:t>
      </w:r>
    </w:p>
    <w:p w14:paraId="78D581EE" w14:textId="77777777" w:rsidR="008F7170" w:rsidRPr="008F7170" w:rsidRDefault="008F7170" w:rsidP="008F7170">
      <w:pPr>
        <w:pStyle w:val="NormalWeb"/>
        <w:numPr>
          <w:ilvl w:val="0"/>
          <w:numId w:val="6"/>
        </w:numPr>
        <w:rPr>
          <w:rFonts w:ascii="Lucida Sans" w:hAnsi="Lucida Sans"/>
        </w:rPr>
      </w:pPr>
      <w:r w:rsidRPr="008F7170">
        <w:rPr>
          <w:rFonts w:ascii="Lucida Sans" w:hAnsi="Lucida Sans"/>
        </w:rPr>
        <w:t>The Fall of the Berlin Wall</w:t>
      </w:r>
    </w:p>
    <w:p w14:paraId="50F87065" w14:textId="0F2410CB" w:rsidR="008F7170" w:rsidRDefault="008F7170" w:rsidP="008F7170">
      <w:pPr>
        <w:pStyle w:val="NormalWeb"/>
        <w:numPr>
          <w:ilvl w:val="0"/>
          <w:numId w:val="6"/>
        </w:numPr>
        <w:rPr>
          <w:rFonts w:ascii="Lucida Sans" w:hAnsi="Lucida Sans"/>
        </w:rPr>
      </w:pPr>
      <w:r w:rsidRPr="008F7170">
        <w:rPr>
          <w:rFonts w:ascii="Lucida Sans" w:hAnsi="Lucida Sans"/>
        </w:rPr>
        <w:t>Treaty of Versailles negotiations</w:t>
      </w:r>
    </w:p>
    <w:p w14:paraId="75A4FF07" w14:textId="3A4BE3BA" w:rsidR="008F7170" w:rsidRDefault="008F7170" w:rsidP="008F7170">
      <w:pPr>
        <w:pStyle w:val="NormalWeb"/>
        <w:rPr>
          <w:rFonts w:ascii="Lucida Sans" w:hAnsi="Lucida Sans"/>
          <w:b/>
          <w:bCs/>
          <w:sz w:val="32"/>
          <w:szCs w:val="32"/>
          <w:u w:val="single"/>
        </w:rPr>
      </w:pPr>
      <w:r w:rsidRPr="008F7170">
        <w:rPr>
          <w:rFonts w:ascii="Lucida Sans" w:hAnsi="Lucida Sans"/>
          <w:b/>
          <w:bCs/>
          <w:sz w:val="32"/>
          <w:szCs w:val="32"/>
          <w:u w:val="single"/>
        </w:rPr>
        <w:t xml:space="preserve">Rules Of Procedure (ROP) &amp; Debate Guidelines </w:t>
      </w:r>
    </w:p>
    <w:p w14:paraId="531ECA73" w14:textId="77777777" w:rsidR="008F7170" w:rsidRPr="008F7170" w:rsidRDefault="008F7170" w:rsidP="008F7170">
      <w:pPr>
        <w:spacing w:before="100" w:beforeAutospacing="1" w:after="100" w:afterAutospacing="1" w:line="240" w:lineRule="auto"/>
        <w:outlineLvl w:val="2"/>
        <w:rPr>
          <w:rFonts w:ascii="Lucida Sans" w:eastAsia="Times New Roman" w:hAnsi="Lucida Sans" w:cs="Times New Roman"/>
          <w:b/>
          <w:bCs/>
          <w:sz w:val="27"/>
          <w:szCs w:val="27"/>
          <w:lang w:eastAsia="en-IN"/>
        </w:rPr>
      </w:pPr>
      <w:r w:rsidRPr="008F7170">
        <w:rPr>
          <w:rFonts w:ascii="Lucida Sans" w:eastAsia="Times New Roman" w:hAnsi="Lucida Sans" w:cs="Times New Roman"/>
          <w:b/>
          <w:bCs/>
          <w:sz w:val="27"/>
          <w:szCs w:val="27"/>
          <w:lang w:eastAsia="en-IN"/>
        </w:rPr>
        <w:t>Rules of Procedure</w:t>
      </w:r>
    </w:p>
    <w:p w14:paraId="5F497C09"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Chair Authority</w:t>
      </w:r>
      <w:r w:rsidRPr="008F7170">
        <w:rPr>
          <w:rFonts w:ascii="Lucida Sans" w:eastAsia="Times New Roman" w:hAnsi="Lucida Sans" w:cs="Times New Roman"/>
          <w:sz w:val="24"/>
          <w:szCs w:val="24"/>
          <w:lang w:eastAsia="en-IN"/>
        </w:rPr>
        <w:t xml:space="preserve"> The Chair controls the flow of debate, recognizes speakers, rules on points and motions, and ensures order. Their decisions are final unless challenged through a formal appeal.</w:t>
      </w:r>
    </w:p>
    <w:p w14:paraId="21285271"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Quorum</w:t>
      </w:r>
      <w:r w:rsidRPr="008F7170">
        <w:rPr>
          <w:rFonts w:ascii="Lucida Sans" w:eastAsia="Times New Roman" w:hAnsi="Lucida Sans" w:cs="Times New Roman"/>
          <w:sz w:val="24"/>
          <w:szCs w:val="24"/>
          <w:lang w:eastAsia="en-IN"/>
        </w:rPr>
        <w:t xml:space="preserve"> A minimum number of delegates must be present to begin formal debate. Usually, a simple majority is required.</w:t>
      </w:r>
    </w:p>
    <w:p w14:paraId="22EF857B"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Speaker’s List</w:t>
      </w:r>
      <w:r w:rsidRPr="008F7170">
        <w:rPr>
          <w:rFonts w:ascii="Lucida Sans" w:eastAsia="Times New Roman" w:hAnsi="Lucida Sans" w:cs="Times New Roman"/>
          <w:sz w:val="24"/>
          <w:szCs w:val="24"/>
          <w:lang w:eastAsia="en-IN"/>
        </w:rPr>
        <w:t xml:space="preserve"> Debate begins with a speaker’s list. Delegates are added to the list and speak in order. The list remains open unless a motion is passed to close it.</w:t>
      </w:r>
    </w:p>
    <w:p w14:paraId="59E07DA6"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Time Limits</w:t>
      </w:r>
      <w:r w:rsidRPr="008F7170">
        <w:rPr>
          <w:rFonts w:ascii="Lucida Sans" w:eastAsia="Times New Roman" w:hAnsi="Lucida Sans" w:cs="Times New Roman"/>
          <w:sz w:val="24"/>
          <w:szCs w:val="24"/>
          <w:lang w:eastAsia="en-IN"/>
        </w:rPr>
        <w:t xml:space="preserve"> Each speech has a set time limit (usually 60–120 seconds). The Chair may adjust this based on committee needs.</w:t>
      </w:r>
    </w:p>
    <w:p w14:paraId="14412B77"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Yields</w:t>
      </w:r>
      <w:r w:rsidRPr="008F7170">
        <w:rPr>
          <w:rFonts w:ascii="Lucida Sans" w:eastAsia="Times New Roman" w:hAnsi="Lucida Sans" w:cs="Times New Roman"/>
          <w:sz w:val="24"/>
          <w:szCs w:val="24"/>
          <w:lang w:eastAsia="en-IN"/>
        </w:rPr>
        <w:t xml:space="preserve"> After speaking, a delegate may yield their time:</w:t>
      </w:r>
    </w:p>
    <w:p w14:paraId="232D25C3"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To another delegate</w:t>
      </w:r>
    </w:p>
    <w:p w14:paraId="160E5FCB"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To questions (yield to the floor)</w:t>
      </w:r>
    </w:p>
    <w:p w14:paraId="407D99D5"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To the Chair (end the speech)</w:t>
      </w:r>
    </w:p>
    <w:p w14:paraId="2D8344DD"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Points</w:t>
      </w:r>
    </w:p>
    <w:p w14:paraId="1FF5ACE0"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Point of Order</w:t>
      </w:r>
      <w:r w:rsidRPr="008F7170">
        <w:rPr>
          <w:rFonts w:ascii="Lucida Sans" w:eastAsia="Times New Roman" w:hAnsi="Lucida Sans" w:cs="Times New Roman"/>
          <w:sz w:val="24"/>
          <w:szCs w:val="24"/>
          <w:lang w:eastAsia="en-IN"/>
        </w:rPr>
        <w:t>: Used to correct a procedural error.</w:t>
      </w:r>
    </w:p>
    <w:p w14:paraId="2EF5D801"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Point of Personal Privilege</w:t>
      </w:r>
      <w:r w:rsidRPr="008F7170">
        <w:rPr>
          <w:rFonts w:ascii="Lucida Sans" w:eastAsia="Times New Roman" w:hAnsi="Lucida Sans" w:cs="Times New Roman"/>
          <w:sz w:val="24"/>
          <w:szCs w:val="24"/>
          <w:lang w:eastAsia="en-IN"/>
        </w:rPr>
        <w:t>: Used when a delegate cannot hear or needs clarification.</w:t>
      </w:r>
    </w:p>
    <w:p w14:paraId="286C74E8"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Point of Parliamentary Inquiry</w:t>
      </w:r>
      <w:r w:rsidRPr="008F7170">
        <w:rPr>
          <w:rFonts w:ascii="Lucida Sans" w:eastAsia="Times New Roman" w:hAnsi="Lucida Sans" w:cs="Times New Roman"/>
          <w:sz w:val="24"/>
          <w:szCs w:val="24"/>
          <w:lang w:eastAsia="en-IN"/>
        </w:rPr>
        <w:t>: Used to ask about rules or procedures.</w:t>
      </w:r>
    </w:p>
    <w:p w14:paraId="63CDBA40"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Motions</w:t>
      </w:r>
      <w:r w:rsidRPr="008F7170">
        <w:rPr>
          <w:rFonts w:ascii="Lucida Sans" w:eastAsia="Times New Roman" w:hAnsi="Lucida Sans" w:cs="Times New Roman"/>
          <w:sz w:val="24"/>
          <w:szCs w:val="24"/>
          <w:lang w:eastAsia="en-IN"/>
        </w:rPr>
        <w:t xml:space="preserve"> Delegates may raise motions to change the format of debate. Common motions include:</w:t>
      </w:r>
    </w:p>
    <w:p w14:paraId="666F1E83"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Opening/closing debate</w:t>
      </w:r>
    </w:p>
    <w:p w14:paraId="4FF26BB2"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Moderated or unmoderated caucus</w:t>
      </w:r>
    </w:p>
    <w:p w14:paraId="221A58EB"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Setting the agenda</w:t>
      </w:r>
    </w:p>
    <w:p w14:paraId="67D1ED42"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Introducing draft resolutions</w:t>
      </w:r>
    </w:p>
    <w:p w14:paraId="7B87FE86"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Voting procedures</w:t>
      </w:r>
    </w:p>
    <w:p w14:paraId="2B3C5D0E" w14:textId="77777777" w:rsidR="008F7170" w:rsidRPr="008F7170" w:rsidRDefault="008F7170" w:rsidP="008F7170">
      <w:pPr>
        <w:numPr>
          <w:ilvl w:val="0"/>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Voting</w:t>
      </w:r>
    </w:p>
    <w:p w14:paraId="45CABE06"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Procedural votes</w:t>
      </w:r>
      <w:r w:rsidRPr="008F7170">
        <w:rPr>
          <w:rFonts w:ascii="Lucida Sans" w:eastAsia="Times New Roman" w:hAnsi="Lucida Sans" w:cs="Times New Roman"/>
          <w:sz w:val="24"/>
          <w:szCs w:val="24"/>
          <w:lang w:eastAsia="en-IN"/>
        </w:rPr>
        <w:t xml:space="preserve"> require a simple majority.</w:t>
      </w:r>
    </w:p>
    <w:p w14:paraId="0DE8C127"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Substantive votes</w:t>
      </w:r>
      <w:r w:rsidRPr="008F7170">
        <w:rPr>
          <w:rFonts w:ascii="Lucida Sans" w:eastAsia="Times New Roman" w:hAnsi="Lucida Sans" w:cs="Times New Roman"/>
          <w:sz w:val="24"/>
          <w:szCs w:val="24"/>
          <w:lang w:eastAsia="en-IN"/>
        </w:rPr>
        <w:t xml:space="preserve"> (on resolutions or amendments) usually require a two-thirds majority or consensus.</w:t>
      </w:r>
    </w:p>
    <w:p w14:paraId="3546A7E5" w14:textId="77777777" w:rsidR="008F7170" w:rsidRPr="008F7170" w:rsidRDefault="008F7170" w:rsidP="008F7170">
      <w:pPr>
        <w:numPr>
          <w:ilvl w:val="1"/>
          <w:numId w:val="7"/>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sz w:val="24"/>
          <w:szCs w:val="24"/>
          <w:lang w:eastAsia="en-IN"/>
        </w:rPr>
        <w:t>Only member states vote; observers and NGOs do not.</w:t>
      </w:r>
    </w:p>
    <w:p w14:paraId="72A3D4E7" w14:textId="77777777" w:rsidR="008F7170" w:rsidRPr="008F7170" w:rsidRDefault="008F7170" w:rsidP="008F7170">
      <w:pPr>
        <w:spacing w:before="100" w:beforeAutospacing="1" w:after="100" w:afterAutospacing="1" w:line="240" w:lineRule="auto"/>
        <w:outlineLvl w:val="2"/>
        <w:rPr>
          <w:rFonts w:ascii="Lucida Sans" w:eastAsia="Times New Roman" w:hAnsi="Lucida Sans" w:cs="Times New Roman"/>
          <w:b/>
          <w:bCs/>
          <w:sz w:val="27"/>
          <w:szCs w:val="27"/>
          <w:lang w:eastAsia="en-IN"/>
        </w:rPr>
      </w:pPr>
      <w:r w:rsidRPr="008F7170">
        <w:rPr>
          <w:rFonts w:ascii="Lucida Sans" w:eastAsia="Times New Roman" w:hAnsi="Lucida Sans" w:cs="Times New Roman"/>
          <w:b/>
          <w:bCs/>
          <w:sz w:val="27"/>
          <w:szCs w:val="27"/>
          <w:lang w:eastAsia="en-IN"/>
        </w:rPr>
        <w:t>Debate Guidelines</w:t>
      </w:r>
    </w:p>
    <w:p w14:paraId="122BA485" w14:textId="77777777" w:rsidR="008F7170" w:rsidRPr="008F7170" w:rsidRDefault="008F7170" w:rsidP="008F7170">
      <w:pPr>
        <w:numPr>
          <w:ilvl w:val="0"/>
          <w:numId w:val="8"/>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Formal Debate</w:t>
      </w:r>
      <w:r w:rsidRPr="008F7170">
        <w:rPr>
          <w:rFonts w:ascii="Lucida Sans" w:eastAsia="Times New Roman" w:hAnsi="Lucida Sans" w:cs="Times New Roman"/>
          <w:sz w:val="24"/>
          <w:szCs w:val="24"/>
          <w:lang w:eastAsia="en-IN"/>
        </w:rPr>
        <w:t xml:space="preserve"> Delegates speak in turn from the speaker’s list. Speeches should be diplomatic, fact-based, and relevant to the topic.</w:t>
      </w:r>
    </w:p>
    <w:p w14:paraId="2F534CDF" w14:textId="77777777" w:rsidR="008F7170" w:rsidRPr="008F7170" w:rsidRDefault="008F7170" w:rsidP="008F7170">
      <w:pPr>
        <w:numPr>
          <w:ilvl w:val="0"/>
          <w:numId w:val="8"/>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Moderated Caucus</w:t>
      </w:r>
      <w:r w:rsidRPr="008F7170">
        <w:rPr>
          <w:rFonts w:ascii="Lucida Sans" w:eastAsia="Times New Roman" w:hAnsi="Lucida Sans" w:cs="Times New Roman"/>
          <w:sz w:val="24"/>
          <w:szCs w:val="24"/>
          <w:lang w:eastAsia="en-IN"/>
        </w:rPr>
        <w:t xml:space="preserve"> A short, focused discussion where the Chair calls on delegates to speak freely on a specific sub-topic. Time limits apply to both the caucus and individual speeches.</w:t>
      </w:r>
    </w:p>
    <w:p w14:paraId="29B8D696" w14:textId="77777777" w:rsidR="008F7170" w:rsidRPr="008F7170" w:rsidRDefault="008F7170" w:rsidP="008F7170">
      <w:pPr>
        <w:numPr>
          <w:ilvl w:val="0"/>
          <w:numId w:val="8"/>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Unmoderated Caucus</w:t>
      </w:r>
      <w:r w:rsidRPr="008F7170">
        <w:rPr>
          <w:rFonts w:ascii="Lucida Sans" w:eastAsia="Times New Roman" w:hAnsi="Lucida Sans" w:cs="Times New Roman"/>
          <w:sz w:val="24"/>
          <w:szCs w:val="24"/>
          <w:lang w:eastAsia="en-IN"/>
        </w:rPr>
        <w:t xml:space="preserve"> Informal discussion without Chair moderation. Delegates move around, negotiate, and collaborate on working papers or resolutions.</w:t>
      </w:r>
    </w:p>
    <w:p w14:paraId="330D0E96" w14:textId="77777777" w:rsidR="008F7170" w:rsidRPr="008F7170" w:rsidRDefault="008F7170" w:rsidP="008F7170">
      <w:pPr>
        <w:numPr>
          <w:ilvl w:val="0"/>
          <w:numId w:val="8"/>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Right of Reply</w:t>
      </w:r>
      <w:r w:rsidRPr="008F7170">
        <w:rPr>
          <w:rFonts w:ascii="Lucida Sans" w:eastAsia="Times New Roman" w:hAnsi="Lucida Sans" w:cs="Times New Roman"/>
          <w:sz w:val="24"/>
          <w:szCs w:val="24"/>
          <w:lang w:eastAsia="en-IN"/>
        </w:rPr>
        <w:t xml:space="preserve"> If a delegate feels personally attacked or misrepresented, they may request a right of reply. This must be approved by the Chair and is strictly time-limited.</w:t>
      </w:r>
    </w:p>
    <w:p w14:paraId="16F55F05" w14:textId="77777777" w:rsidR="008F7170" w:rsidRPr="008F7170" w:rsidRDefault="008F7170" w:rsidP="008F7170">
      <w:pPr>
        <w:numPr>
          <w:ilvl w:val="0"/>
          <w:numId w:val="8"/>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Draft Resolutions</w:t>
      </w:r>
      <w:r w:rsidRPr="008F7170">
        <w:rPr>
          <w:rFonts w:ascii="Lucida Sans" w:eastAsia="Times New Roman" w:hAnsi="Lucida Sans" w:cs="Times New Roman"/>
          <w:sz w:val="24"/>
          <w:szCs w:val="24"/>
          <w:lang w:eastAsia="en-IN"/>
        </w:rPr>
        <w:t xml:space="preserve"> Delegates work together to write draft resolutions. These must be introduced formally and debated before voting.</w:t>
      </w:r>
    </w:p>
    <w:p w14:paraId="5E4B0414" w14:textId="77777777" w:rsidR="008F7170" w:rsidRPr="008F7170" w:rsidRDefault="008F7170" w:rsidP="008F7170">
      <w:pPr>
        <w:numPr>
          <w:ilvl w:val="0"/>
          <w:numId w:val="8"/>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Amendments</w:t>
      </w:r>
      <w:r w:rsidRPr="008F7170">
        <w:rPr>
          <w:rFonts w:ascii="Lucida Sans" w:eastAsia="Times New Roman" w:hAnsi="Lucida Sans" w:cs="Times New Roman"/>
          <w:sz w:val="24"/>
          <w:szCs w:val="24"/>
          <w:lang w:eastAsia="en-IN"/>
        </w:rPr>
        <w:t xml:space="preserve"> Changes to draft resolutions can be proposed. Amendments must be debated and voted on before being added.</w:t>
      </w:r>
    </w:p>
    <w:p w14:paraId="7EE8551E" w14:textId="55BA3FC0" w:rsidR="008F7170" w:rsidRDefault="008F7170" w:rsidP="008F7170">
      <w:pPr>
        <w:numPr>
          <w:ilvl w:val="0"/>
          <w:numId w:val="8"/>
        </w:numPr>
        <w:spacing w:before="100" w:beforeAutospacing="1" w:after="100" w:afterAutospacing="1" w:line="240" w:lineRule="auto"/>
        <w:rPr>
          <w:rFonts w:ascii="Lucida Sans" w:eastAsia="Times New Roman" w:hAnsi="Lucida Sans" w:cs="Times New Roman"/>
          <w:sz w:val="24"/>
          <w:szCs w:val="24"/>
          <w:lang w:eastAsia="en-IN"/>
        </w:rPr>
      </w:pPr>
      <w:r w:rsidRPr="008F7170">
        <w:rPr>
          <w:rFonts w:ascii="Lucida Sans" w:eastAsia="Times New Roman" w:hAnsi="Lucida Sans" w:cs="Times New Roman"/>
          <w:b/>
          <w:bCs/>
          <w:sz w:val="24"/>
          <w:szCs w:val="24"/>
          <w:lang w:eastAsia="en-IN"/>
        </w:rPr>
        <w:t>Closure of Debate</w:t>
      </w:r>
      <w:r w:rsidRPr="008F7170">
        <w:rPr>
          <w:rFonts w:ascii="Lucida Sans" w:eastAsia="Times New Roman" w:hAnsi="Lucida Sans" w:cs="Times New Roman"/>
          <w:sz w:val="24"/>
          <w:szCs w:val="24"/>
          <w:lang w:eastAsia="en-IN"/>
        </w:rPr>
        <w:t xml:space="preserve"> A motion to close debate ends discussion on a topic and moves the committee to voting. This requires a majority vote.</w:t>
      </w:r>
    </w:p>
    <w:p w14:paraId="652C9193" w14:textId="6F8A867A" w:rsidR="008F7170" w:rsidRDefault="00241640" w:rsidP="008F7170">
      <w:pPr>
        <w:spacing w:before="100" w:beforeAutospacing="1" w:after="100" w:afterAutospacing="1" w:line="240" w:lineRule="auto"/>
        <w:ind w:left="360"/>
        <w:rPr>
          <w:rFonts w:ascii="Lucida Sans" w:eastAsia="Times New Roman" w:hAnsi="Lucida Sans" w:cs="Times New Roman"/>
          <w:b/>
          <w:bCs/>
          <w:sz w:val="32"/>
          <w:szCs w:val="32"/>
          <w:u w:val="single"/>
          <w:lang w:eastAsia="en-IN"/>
        </w:rPr>
      </w:pPr>
      <w:r>
        <w:rPr>
          <w:rFonts w:ascii="Lucida Sans" w:eastAsia="Times New Roman" w:hAnsi="Lucida Sans" w:cs="Times New Roman"/>
          <w:b/>
          <w:bCs/>
          <w:sz w:val="32"/>
          <w:szCs w:val="32"/>
          <w:u w:val="single"/>
          <w:lang w:eastAsia="en-IN"/>
        </w:rPr>
        <w:t>Judging Criteria</w:t>
      </w:r>
    </w:p>
    <w:p w14:paraId="1A13FA93" w14:textId="178B79B5" w:rsidR="00241640" w:rsidRPr="00241640" w:rsidRDefault="00241640" w:rsidP="00241640">
      <w:pPr>
        <w:pStyle w:val="NormalWeb"/>
        <w:rPr>
          <w:rFonts w:ascii="Lucida Sans" w:hAnsi="Lucida Sans"/>
        </w:rPr>
      </w:pPr>
      <w:r>
        <w:rPr>
          <w:rFonts w:ascii="Lucida Sans" w:hAnsi="Lucida Sans"/>
        </w:rPr>
        <w:t>1</w:t>
      </w:r>
      <w:r w:rsidRPr="00241640">
        <w:rPr>
          <w:rFonts w:ascii="Lucida Sans" w:hAnsi="Lucida Sans"/>
        </w:rPr>
        <w:t xml:space="preserve"> </w:t>
      </w:r>
      <w:r w:rsidRPr="00241640">
        <w:rPr>
          <w:rStyle w:val="Strong"/>
          <w:rFonts w:ascii="Lucida Sans" w:hAnsi="Lucida Sans"/>
        </w:rPr>
        <w:t>Research and Preparation</w:t>
      </w:r>
      <w:r w:rsidRPr="00241640">
        <w:rPr>
          <w:rFonts w:ascii="Lucida Sans" w:hAnsi="Lucida Sans"/>
        </w:rPr>
        <w:t xml:space="preserve"> Delegates are expected to demonstrate a strong understanding of their country’s position, the committee’s mandate, and the topic at hand. This includes citing relevant data, treaties, and historical context during debate.</w:t>
      </w:r>
    </w:p>
    <w:p w14:paraId="0B8091D4" w14:textId="61BB2203" w:rsidR="00241640" w:rsidRPr="00241640" w:rsidRDefault="00241640" w:rsidP="00241640">
      <w:pPr>
        <w:pStyle w:val="NormalWeb"/>
        <w:rPr>
          <w:rFonts w:ascii="Lucida Sans" w:hAnsi="Lucida Sans"/>
        </w:rPr>
      </w:pPr>
      <w:r>
        <w:rPr>
          <w:rFonts w:ascii="Lucida Sans" w:hAnsi="Lucida Sans"/>
        </w:rPr>
        <w:t>2</w:t>
      </w:r>
      <w:r w:rsidRPr="00241640">
        <w:rPr>
          <w:rFonts w:ascii="Lucida Sans" w:hAnsi="Lucida Sans"/>
        </w:rPr>
        <w:t xml:space="preserve"> </w:t>
      </w:r>
      <w:r w:rsidRPr="00241640">
        <w:rPr>
          <w:rStyle w:val="Strong"/>
          <w:rFonts w:ascii="Lucida Sans" w:hAnsi="Lucida Sans"/>
        </w:rPr>
        <w:t>Public Speaking and Communication</w:t>
      </w:r>
      <w:r w:rsidRPr="00241640">
        <w:rPr>
          <w:rFonts w:ascii="Lucida Sans" w:hAnsi="Lucida Sans"/>
        </w:rPr>
        <w:t xml:space="preserve"> Judges look for clarity, confidence, and structure in speeches. Effective speakers present logical arguments, respond to others respectfully, and engage the committee with persuasive language.</w:t>
      </w:r>
    </w:p>
    <w:p w14:paraId="5E671CE0" w14:textId="5119B17E" w:rsidR="00241640" w:rsidRPr="00241640" w:rsidRDefault="00241640" w:rsidP="00241640">
      <w:pPr>
        <w:pStyle w:val="NormalWeb"/>
        <w:rPr>
          <w:rFonts w:ascii="Lucida Sans" w:hAnsi="Lucida Sans"/>
        </w:rPr>
      </w:pPr>
      <w:r>
        <w:rPr>
          <w:rFonts w:ascii="Lucida Sans" w:hAnsi="Lucida Sans"/>
        </w:rPr>
        <w:t>3</w:t>
      </w:r>
      <w:r w:rsidRPr="00241640">
        <w:rPr>
          <w:rFonts w:ascii="Lucida Sans" w:hAnsi="Lucida Sans"/>
        </w:rPr>
        <w:t xml:space="preserve"> </w:t>
      </w:r>
      <w:r w:rsidRPr="00241640">
        <w:rPr>
          <w:rStyle w:val="Strong"/>
          <w:rFonts w:ascii="Lucida Sans" w:hAnsi="Lucida Sans"/>
        </w:rPr>
        <w:t>Diplomacy and Collaboration</w:t>
      </w:r>
      <w:r w:rsidRPr="00241640">
        <w:rPr>
          <w:rFonts w:ascii="Lucida Sans" w:hAnsi="Lucida Sans"/>
        </w:rPr>
        <w:t xml:space="preserve"> MUN is about teamwork. Delegates should work with others during caucuses, build coalitions, and negotiate compromises. Respectful </w:t>
      </w:r>
      <w:r w:rsidRPr="00241640">
        <w:rPr>
          <w:rFonts w:ascii="Lucida Sans" w:hAnsi="Lucida Sans"/>
        </w:rPr>
        <w:t>behaviour</w:t>
      </w:r>
      <w:r w:rsidRPr="00241640">
        <w:rPr>
          <w:rFonts w:ascii="Lucida Sans" w:hAnsi="Lucida Sans"/>
        </w:rPr>
        <w:t xml:space="preserve"> and inclusive leadership are key.</w:t>
      </w:r>
    </w:p>
    <w:p w14:paraId="34CB9352" w14:textId="6314B4DD" w:rsidR="00241640" w:rsidRPr="00241640" w:rsidRDefault="00241640" w:rsidP="00241640">
      <w:pPr>
        <w:pStyle w:val="NormalWeb"/>
        <w:rPr>
          <w:rFonts w:ascii="Lucida Sans" w:hAnsi="Lucida Sans"/>
        </w:rPr>
      </w:pPr>
      <w:r>
        <w:rPr>
          <w:rFonts w:ascii="Lucida Sans" w:hAnsi="Lucida Sans"/>
        </w:rPr>
        <w:t>4</w:t>
      </w:r>
      <w:r w:rsidRPr="00241640">
        <w:rPr>
          <w:rFonts w:ascii="Lucida Sans" w:hAnsi="Lucida Sans"/>
        </w:rPr>
        <w:t xml:space="preserve"> </w:t>
      </w:r>
      <w:r w:rsidRPr="00241640">
        <w:rPr>
          <w:rStyle w:val="Strong"/>
          <w:rFonts w:ascii="Lucida Sans" w:hAnsi="Lucida Sans"/>
        </w:rPr>
        <w:t>Leadership and Initiative</w:t>
      </w:r>
      <w:r w:rsidRPr="00241640">
        <w:rPr>
          <w:rFonts w:ascii="Lucida Sans" w:hAnsi="Lucida Sans"/>
        </w:rPr>
        <w:t xml:space="preserve"> Taking initiative in drafting resolutions, leading blocs, and proposing innovative solutions is highly valued. Delegates who guide discussion and help move debate forward often stand out.</w:t>
      </w:r>
    </w:p>
    <w:p w14:paraId="00DF7162" w14:textId="2C6B7214" w:rsidR="00241640" w:rsidRPr="00241640" w:rsidRDefault="00241640" w:rsidP="00241640">
      <w:pPr>
        <w:pStyle w:val="NormalWeb"/>
        <w:rPr>
          <w:rFonts w:ascii="Lucida Sans" w:hAnsi="Lucida Sans"/>
        </w:rPr>
      </w:pPr>
      <w:r>
        <w:rPr>
          <w:rFonts w:ascii="Lucida Sans" w:hAnsi="Lucida Sans"/>
        </w:rPr>
        <w:t>5</w:t>
      </w:r>
      <w:r w:rsidRPr="00241640">
        <w:rPr>
          <w:rFonts w:ascii="Lucida Sans" w:hAnsi="Lucida Sans"/>
        </w:rPr>
        <w:t xml:space="preserve"> </w:t>
      </w:r>
      <w:r w:rsidRPr="00241640">
        <w:rPr>
          <w:rStyle w:val="Strong"/>
          <w:rFonts w:ascii="Lucida Sans" w:hAnsi="Lucida Sans"/>
        </w:rPr>
        <w:t>Resolution Writing</w:t>
      </w:r>
      <w:r w:rsidRPr="00241640">
        <w:rPr>
          <w:rFonts w:ascii="Lucida Sans" w:hAnsi="Lucida Sans"/>
        </w:rPr>
        <w:t xml:space="preserve"> Quality of working papers and draft resolutions matters. Judges assess how well the document addresses the issue, its feasibility, and how inclusive it is of different viewpoints.</w:t>
      </w:r>
    </w:p>
    <w:p w14:paraId="170D5FBF" w14:textId="6F325237" w:rsidR="00241640" w:rsidRPr="00241640" w:rsidRDefault="00241640" w:rsidP="00241640">
      <w:pPr>
        <w:pStyle w:val="NormalWeb"/>
        <w:rPr>
          <w:rFonts w:ascii="Lucida Sans" w:hAnsi="Lucida Sans"/>
        </w:rPr>
      </w:pPr>
      <w:r>
        <w:rPr>
          <w:rFonts w:ascii="Lucida Sans" w:hAnsi="Lucida Sans"/>
        </w:rPr>
        <w:t>6</w:t>
      </w:r>
      <w:r w:rsidRPr="00241640">
        <w:rPr>
          <w:rFonts w:ascii="Lucida Sans" w:hAnsi="Lucida Sans"/>
        </w:rPr>
        <w:t xml:space="preserve"> </w:t>
      </w:r>
      <w:r w:rsidRPr="00241640">
        <w:rPr>
          <w:rStyle w:val="Strong"/>
          <w:rFonts w:ascii="Lucida Sans" w:hAnsi="Lucida Sans"/>
        </w:rPr>
        <w:t>Crisis Management (if applicable)</w:t>
      </w:r>
      <w:r w:rsidRPr="00241640">
        <w:rPr>
          <w:rFonts w:ascii="Lucida Sans" w:hAnsi="Lucida Sans"/>
        </w:rPr>
        <w:t xml:space="preserve"> In crisis committees, delegates are judged on how effectively they respond to evolving situations. Realistic, creative, and actionable solutions are rewarded.</w:t>
      </w:r>
    </w:p>
    <w:p w14:paraId="771EDD21" w14:textId="62C25D0E" w:rsidR="00241640" w:rsidRPr="00241640" w:rsidRDefault="00241640" w:rsidP="00241640">
      <w:pPr>
        <w:pStyle w:val="NormalWeb"/>
        <w:rPr>
          <w:rFonts w:ascii="Lucida Sans" w:hAnsi="Lucida Sans"/>
        </w:rPr>
      </w:pPr>
      <w:r>
        <w:rPr>
          <w:rFonts w:ascii="Lucida Sans" w:hAnsi="Lucida Sans"/>
        </w:rPr>
        <w:t>7</w:t>
      </w:r>
      <w:r w:rsidRPr="00241640">
        <w:rPr>
          <w:rFonts w:ascii="Lucida Sans" w:hAnsi="Lucida Sans"/>
        </w:rPr>
        <w:t xml:space="preserve"> </w:t>
      </w:r>
      <w:r w:rsidRPr="00241640">
        <w:rPr>
          <w:rStyle w:val="Strong"/>
          <w:rFonts w:ascii="Lucida Sans" w:hAnsi="Lucida Sans"/>
        </w:rPr>
        <w:t>Consistency and Realism</w:t>
      </w:r>
      <w:r w:rsidRPr="00241640">
        <w:rPr>
          <w:rFonts w:ascii="Lucida Sans" w:hAnsi="Lucida Sans"/>
        </w:rPr>
        <w:t xml:space="preserve"> Delegates should consistently represent their assigned country’s policies, even if they differ from personal views. Realistic diplomacy is preferred over theatrical or exaggerated </w:t>
      </w:r>
      <w:r w:rsidRPr="00241640">
        <w:rPr>
          <w:rFonts w:ascii="Lucida Sans" w:hAnsi="Lucida Sans"/>
        </w:rPr>
        <w:t>behaviour</w:t>
      </w:r>
      <w:r w:rsidRPr="00241640">
        <w:rPr>
          <w:rFonts w:ascii="Lucida Sans" w:hAnsi="Lucida Sans"/>
        </w:rPr>
        <w:t>.</w:t>
      </w:r>
    </w:p>
    <w:p w14:paraId="2DB9AA3E" w14:textId="087EC9B7" w:rsidR="00D93D3E" w:rsidRDefault="00241640" w:rsidP="00241640">
      <w:pPr>
        <w:pStyle w:val="NormalWeb"/>
        <w:rPr>
          <w:rFonts w:ascii="Lucida Sans" w:hAnsi="Lucida Sans"/>
        </w:rPr>
      </w:pPr>
      <w:r>
        <w:rPr>
          <w:rFonts w:ascii="Lucida Sans" w:hAnsi="Lucida Sans"/>
        </w:rPr>
        <w:t>8</w:t>
      </w:r>
      <w:r w:rsidRPr="00241640">
        <w:rPr>
          <w:rFonts w:ascii="Lucida Sans" w:hAnsi="Lucida Sans"/>
        </w:rPr>
        <w:t xml:space="preserve"> </w:t>
      </w:r>
      <w:r w:rsidRPr="00241640">
        <w:rPr>
          <w:rStyle w:val="Strong"/>
          <w:rFonts w:ascii="Lucida Sans" w:hAnsi="Lucida Sans"/>
        </w:rPr>
        <w:t>Professionalism and Conduct</w:t>
      </w:r>
      <w:r w:rsidRPr="00241640">
        <w:rPr>
          <w:rFonts w:ascii="Lucida Sans" w:hAnsi="Lucida Sans"/>
        </w:rPr>
        <w:t xml:space="preserve"> Respect for fellow delegates, chairs, and staff is essential. Judges value punctuality, decorum, and adherence to rules of procedure.</w:t>
      </w:r>
    </w:p>
    <w:p w14:paraId="030D1D18" w14:textId="5F9E5905" w:rsidR="00D93D3E" w:rsidRDefault="00D93D3E" w:rsidP="00241640">
      <w:pPr>
        <w:pStyle w:val="NormalWeb"/>
        <w:rPr>
          <w:rFonts w:ascii="Lucida Sans" w:hAnsi="Lucida Sans"/>
          <w:b/>
          <w:bCs/>
          <w:sz w:val="32"/>
          <w:szCs w:val="32"/>
          <w:u w:val="single"/>
        </w:rPr>
      </w:pPr>
      <w:r>
        <w:rPr>
          <w:rFonts w:ascii="Lucida Sans" w:hAnsi="Lucida Sans"/>
          <w:b/>
          <w:bCs/>
          <w:sz w:val="32"/>
          <w:szCs w:val="32"/>
          <w:u w:val="single"/>
        </w:rPr>
        <w:t>Delegates Preparation Guidelines</w:t>
      </w:r>
    </w:p>
    <w:p w14:paraId="600A8B80" w14:textId="32325F5A"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Understand Your Committee and Topic</w:t>
      </w:r>
    </w:p>
    <w:p w14:paraId="0F968924" w14:textId="77777777" w:rsidR="00B74539" w:rsidRPr="00B74539" w:rsidRDefault="00B74539" w:rsidP="00B74539">
      <w:pPr>
        <w:numPr>
          <w:ilvl w:val="0"/>
          <w:numId w:val="9"/>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Read the background guide thoroughly.</w:t>
      </w:r>
    </w:p>
    <w:p w14:paraId="1D17E32D" w14:textId="77777777" w:rsidR="00B74539" w:rsidRPr="00B74539" w:rsidRDefault="00B74539" w:rsidP="00B74539">
      <w:pPr>
        <w:numPr>
          <w:ilvl w:val="0"/>
          <w:numId w:val="9"/>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Know your committee’s mandate, powers, and procedures.</w:t>
      </w:r>
    </w:p>
    <w:p w14:paraId="3872F88F" w14:textId="77777777" w:rsidR="00B74539" w:rsidRPr="00B74539" w:rsidRDefault="00B74539" w:rsidP="00B74539">
      <w:pPr>
        <w:numPr>
          <w:ilvl w:val="0"/>
          <w:numId w:val="9"/>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Research the topic’s history, current developments, and global impact.</w:t>
      </w:r>
    </w:p>
    <w:p w14:paraId="2DB65D2B" w14:textId="77777777" w:rsidR="00B74539" w:rsidRPr="00B74539" w:rsidRDefault="00B74539" w:rsidP="00B74539">
      <w:pPr>
        <w:numPr>
          <w:ilvl w:val="0"/>
          <w:numId w:val="9"/>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Identify key stakeholders and affected regions.</w:t>
      </w:r>
    </w:p>
    <w:p w14:paraId="4820FE95" w14:textId="1BC36625"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Know Your Country Assignment</w:t>
      </w:r>
    </w:p>
    <w:p w14:paraId="34D36A4E" w14:textId="77777777" w:rsidR="00B74539" w:rsidRPr="00B74539" w:rsidRDefault="00B74539" w:rsidP="00B74539">
      <w:pPr>
        <w:numPr>
          <w:ilvl w:val="0"/>
          <w:numId w:val="10"/>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Study your country’s political system, economy, and demographics.</w:t>
      </w:r>
    </w:p>
    <w:p w14:paraId="2DA1F373" w14:textId="77777777" w:rsidR="00B74539" w:rsidRPr="00B74539" w:rsidRDefault="00B74539" w:rsidP="00B74539">
      <w:pPr>
        <w:numPr>
          <w:ilvl w:val="0"/>
          <w:numId w:val="10"/>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Understand its foreign policy priorities and alliances.</w:t>
      </w:r>
    </w:p>
    <w:p w14:paraId="390556B3" w14:textId="77777777" w:rsidR="00B74539" w:rsidRPr="00B74539" w:rsidRDefault="00B74539" w:rsidP="00B74539">
      <w:pPr>
        <w:numPr>
          <w:ilvl w:val="0"/>
          <w:numId w:val="10"/>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Review past voting patterns and positions on similar issues.</w:t>
      </w:r>
    </w:p>
    <w:p w14:paraId="1CDBD54A" w14:textId="77777777" w:rsidR="00B74539" w:rsidRPr="00B74539" w:rsidRDefault="00B74539" w:rsidP="00B74539">
      <w:pPr>
        <w:numPr>
          <w:ilvl w:val="0"/>
          <w:numId w:val="10"/>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Learn about your country’s role in regional and international organizations.</w:t>
      </w:r>
    </w:p>
    <w:p w14:paraId="38923D91" w14:textId="4FA8DA16"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Research Country and Topic in Depth</w:t>
      </w:r>
    </w:p>
    <w:p w14:paraId="5D50BAAB" w14:textId="77777777" w:rsidR="00B74539" w:rsidRPr="00B74539" w:rsidRDefault="00B74539" w:rsidP="00B74539">
      <w:pPr>
        <w:numPr>
          <w:ilvl w:val="0"/>
          <w:numId w:val="11"/>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Gather information on your country’s leadership and government structure.</w:t>
      </w:r>
    </w:p>
    <w:p w14:paraId="7D160789" w14:textId="77777777" w:rsidR="00B74539" w:rsidRPr="00B74539" w:rsidRDefault="00B74539" w:rsidP="00B74539">
      <w:pPr>
        <w:numPr>
          <w:ilvl w:val="0"/>
          <w:numId w:val="11"/>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Understand its economic interests and trade relationships.</w:t>
      </w:r>
    </w:p>
    <w:p w14:paraId="512C15AB" w14:textId="77777777" w:rsidR="00B74539" w:rsidRPr="00B74539" w:rsidRDefault="00B74539" w:rsidP="00B74539">
      <w:pPr>
        <w:numPr>
          <w:ilvl w:val="0"/>
          <w:numId w:val="11"/>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Explore historical events that influence current policies.</w:t>
      </w:r>
    </w:p>
    <w:p w14:paraId="2348278D" w14:textId="77777777" w:rsidR="00B74539" w:rsidRPr="00B74539" w:rsidRDefault="00B74539" w:rsidP="00B74539">
      <w:pPr>
        <w:numPr>
          <w:ilvl w:val="0"/>
          <w:numId w:val="11"/>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Study relevant treaties, conventions, and UN resolutions.</w:t>
      </w:r>
    </w:p>
    <w:p w14:paraId="22220B50" w14:textId="77777777" w:rsidR="00B74539" w:rsidRPr="00B74539" w:rsidRDefault="00B74539" w:rsidP="00B74539">
      <w:pPr>
        <w:numPr>
          <w:ilvl w:val="0"/>
          <w:numId w:val="11"/>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Stay updated on current events and expert analysis.</w:t>
      </w:r>
    </w:p>
    <w:p w14:paraId="0F18D3A8" w14:textId="5F07F758"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Prepare Key Documents</w:t>
      </w:r>
    </w:p>
    <w:p w14:paraId="467C9478" w14:textId="77777777" w:rsidR="00B74539" w:rsidRPr="00B74539" w:rsidRDefault="00B74539" w:rsidP="00B74539">
      <w:pPr>
        <w:numPr>
          <w:ilvl w:val="0"/>
          <w:numId w:val="12"/>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b/>
          <w:bCs/>
          <w:sz w:val="24"/>
          <w:szCs w:val="24"/>
          <w:lang w:eastAsia="en-IN"/>
        </w:rPr>
        <w:t>Position Paper</w:t>
      </w:r>
      <w:r w:rsidRPr="00B74539">
        <w:rPr>
          <w:rFonts w:ascii="Lucida Sans" w:eastAsia="Times New Roman" w:hAnsi="Lucida Sans" w:cs="Times New Roman"/>
          <w:sz w:val="24"/>
          <w:szCs w:val="24"/>
          <w:lang w:eastAsia="en-IN"/>
        </w:rPr>
        <w:t>: Summarize your country’s stance, background, and proposed solutions.</w:t>
      </w:r>
    </w:p>
    <w:p w14:paraId="3458A187" w14:textId="77777777" w:rsidR="00B74539" w:rsidRPr="00B74539" w:rsidRDefault="00B74539" w:rsidP="00B74539">
      <w:pPr>
        <w:numPr>
          <w:ilvl w:val="0"/>
          <w:numId w:val="12"/>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b/>
          <w:bCs/>
          <w:sz w:val="24"/>
          <w:szCs w:val="24"/>
          <w:lang w:eastAsia="en-IN"/>
        </w:rPr>
        <w:t>Opening Speech</w:t>
      </w:r>
      <w:r w:rsidRPr="00B74539">
        <w:rPr>
          <w:rFonts w:ascii="Lucida Sans" w:eastAsia="Times New Roman" w:hAnsi="Lucida Sans" w:cs="Times New Roman"/>
          <w:sz w:val="24"/>
          <w:szCs w:val="24"/>
          <w:lang w:eastAsia="en-IN"/>
        </w:rPr>
        <w:t>: Craft a short, impactful speech to introduce your position.</w:t>
      </w:r>
    </w:p>
    <w:p w14:paraId="47397B07" w14:textId="77777777" w:rsidR="00B74539" w:rsidRPr="00B74539" w:rsidRDefault="00B74539" w:rsidP="00B74539">
      <w:pPr>
        <w:numPr>
          <w:ilvl w:val="0"/>
          <w:numId w:val="12"/>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b/>
          <w:bCs/>
          <w:sz w:val="24"/>
          <w:szCs w:val="24"/>
          <w:lang w:eastAsia="en-IN"/>
        </w:rPr>
        <w:t>Working Papers</w:t>
      </w:r>
      <w:r w:rsidRPr="00B74539">
        <w:rPr>
          <w:rFonts w:ascii="Lucida Sans" w:eastAsia="Times New Roman" w:hAnsi="Lucida Sans" w:cs="Times New Roman"/>
          <w:sz w:val="24"/>
          <w:szCs w:val="24"/>
          <w:lang w:eastAsia="en-IN"/>
        </w:rPr>
        <w:t>: Collaborate with others to draft potential resolutions.</w:t>
      </w:r>
    </w:p>
    <w:p w14:paraId="0331A439" w14:textId="010D2F87"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Practice Public Speaking and Debate</w:t>
      </w:r>
    </w:p>
    <w:p w14:paraId="2275C8AB" w14:textId="77777777" w:rsidR="00B74539" w:rsidRPr="00B74539" w:rsidRDefault="00B74539" w:rsidP="00B74539">
      <w:pPr>
        <w:numPr>
          <w:ilvl w:val="0"/>
          <w:numId w:val="13"/>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Rehearse speeches and responses to possible questions.</w:t>
      </w:r>
    </w:p>
    <w:p w14:paraId="1BA0172D" w14:textId="77777777" w:rsidR="00B74539" w:rsidRPr="00B74539" w:rsidRDefault="00B74539" w:rsidP="00B74539">
      <w:pPr>
        <w:numPr>
          <w:ilvl w:val="0"/>
          <w:numId w:val="13"/>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Learn how to use parliamentary procedure effectively.</w:t>
      </w:r>
    </w:p>
    <w:p w14:paraId="67A5D5AA" w14:textId="77777777" w:rsidR="00B74539" w:rsidRPr="00B74539" w:rsidRDefault="00B74539" w:rsidP="00B74539">
      <w:pPr>
        <w:numPr>
          <w:ilvl w:val="0"/>
          <w:numId w:val="13"/>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Practice diplomacy, negotiation, and coalition-building.</w:t>
      </w:r>
    </w:p>
    <w:p w14:paraId="6002BD10" w14:textId="5C3BE6AC"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Know the Rules of Procedure</w:t>
      </w:r>
    </w:p>
    <w:p w14:paraId="641BF4A3" w14:textId="77777777" w:rsidR="00B74539" w:rsidRPr="00B74539" w:rsidRDefault="00B74539" w:rsidP="00B74539">
      <w:pPr>
        <w:numPr>
          <w:ilvl w:val="0"/>
          <w:numId w:val="14"/>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Understand how motions, points, and voting work.</w:t>
      </w:r>
    </w:p>
    <w:p w14:paraId="1F850BA6" w14:textId="77777777" w:rsidR="00B74539" w:rsidRPr="00B74539" w:rsidRDefault="00B74539" w:rsidP="00B74539">
      <w:pPr>
        <w:numPr>
          <w:ilvl w:val="0"/>
          <w:numId w:val="14"/>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Be familiar with moderated and unmoderated caucuses.</w:t>
      </w:r>
    </w:p>
    <w:p w14:paraId="4E1CB180" w14:textId="77777777" w:rsidR="00B74539" w:rsidRPr="00B74539" w:rsidRDefault="00B74539" w:rsidP="00B74539">
      <w:pPr>
        <w:numPr>
          <w:ilvl w:val="0"/>
          <w:numId w:val="14"/>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Learn how to introduce and amend resolutions.</w:t>
      </w:r>
    </w:p>
    <w:p w14:paraId="3DD25F4E" w14:textId="22561A4E"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Stay Organized</w:t>
      </w:r>
    </w:p>
    <w:p w14:paraId="4A9F0B14" w14:textId="77777777" w:rsidR="00B74539" w:rsidRPr="00B74539" w:rsidRDefault="00B74539" w:rsidP="00B74539">
      <w:pPr>
        <w:numPr>
          <w:ilvl w:val="0"/>
          <w:numId w:val="15"/>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Create a binder or digital folder with all your research, notes, and documents.</w:t>
      </w:r>
    </w:p>
    <w:p w14:paraId="5278CCA4" w14:textId="77777777" w:rsidR="00B74539" w:rsidRPr="00B74539" w:rsidRDefault="00B74539" w:rsidP="00B74539">
      <w:pPr>
        <w:numPr>
          <w:ilvl w:val="0"/>
          <w:numId w:val="15"/>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Use sticky notes, tabs, or highlights to quickly access key information.</w:t>
      </w:r>
    </w:p>
    <w:p w14:paraId="7F4F8944" w14:textId="77777777" w:rsidR="00B74539" w:rsidRPr="00B74539" w:rsidRDefault="00B74539" w:rsidP="00B74539">
      <w:pPr>
        <w:numPr>
          <w:ilvl w:val="0"/>
          <w:numId w:val="15"/>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Keep track of allies, opponents, and negotiation strategies.</w:t>
      </w:r>
    </w:p>
    <w:p w14:paraId="2951DFCE" w14:textId="002EE6BA" w:rsidR="00B74539" w:rsidRPr="00B74539" w:rsidRDefault="00B74539" w:rsidP="00B74539">
      <w:p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 xml:space="preserve"> </w:t>
      </w:r>
      <w:r w:rsidRPr="00B74539">
        <w:rPr>
          <w:rFonts w:ascii="Lucida Sans" w:eastAsia="Times New Roman" w:hAnsi="Lucida Sans" w:cs="Times New Roman"/>
          <w:b/>
          <w:bCs/>
          <w:sz w:val="24"/>
          <w:szCs w:val="24"/>
          <w:lang w:eastAsia="en-IN"/>
        </w:rPr>
        <w:t>Maintain Professionalism</w:t>
      </w:r>
    </w:p>
    <w:p w14:paraId="45039D1B" w14:textId="77777777" w:rsidR="00B74539" w:rsidRPr="00B74539" w:rsidRDefault="00B74539" w:rsidP="00B74539">
      <w:pPr>
        <w:numPr>
          <w:ilvl w:val="0"/>
          <w:numId w:val="16"/>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Dress appropriately and arrive on time.</w:t>
      </w:r>
    </w:p>
    <w:p w14:paraId="36AEE249" w14:textId="77777777" w:rsidR="00B74539" w:rsidRPr="00B74539" w:rsidRDefault="00B74539" w:rsidP="00B74539">
      <w:pPr>
        <w:numPr>
          <w:ilvl w:val="0"/>
          <w:numId w:val="16"/>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Be respectful to chairs and fellow delegates.</w:t>
      </w:r>
    </w:p>
    <w:p w14:paraId="541B317D" w14:textId="54EEA81D" w:rsidR="00B74539" w:rsidRDefault="00B74539" w:rsidP="00B74539">
      <w:pPr>
        <w:numPr>
          <w:ilvl w:val="0"/>
          <w:numId w:val="16"/>
        </w:numPr>
        <w:spacing w:before="100" w:beforeAutospacing="1" w:after="100" w:afterAutospacing="1" w:line="240" w:lineRule="auto"/>
        <w:rPr>
          <w:rFonts w:ascii="Lucida Sans" w:eastAsia="Times New Roman" w:hAnsi="Lucida Sans" w:cs="Times New Roman"/>
          <w:sz w:val="24"/>
          <w:szCs w:val="24"/>
          <w:lang w:eastAsia="en-IN"/>
        </w:rPr>
      </w:pPr>
      <w:r w:rsidRPr="00B74539">
        <w:rPr>
          <w:rFonts w:ascii="Lucida Sans" w:eastAsia="Times New Roman" w:hAnsi="Lucida Sans" w:cs="Times New Roman"/>
          <w:sz w:val="24"/>
          <w:szCs w:val="24"/>
          <w:lang w:eastAsia="en-IN"/>
        </w:rPr>
        <w:t>Stay in character and represent your country’s views consistently.</w:t>
      </w:r>
    </w:p>
    <w:p w14:paraId="62B44383" w14:textId="414130D5" w:rsidR="00B74539" w:rsidRDefault="00B74539" w:rsidP="00B74539">
      <w:pPr>
        <w:spacing w:before="100" w:beforeAutospacing="1" w:after="100" w:afterAutospacing="1" w:line="240" w:lineRule="auto"/>
        <w:rPr>
          <w:rFonts w:ascii="Lucida Sans" w:eastAsia="Times New Roman" w:hAnsi="Lucida Sans" w:cs="Times New Roman"/>
          <w:b/>
          <w:bCs/>
          <w:sz w:val="32"/>
          <w:szCs w:val="32"/>
          <w:u w:val="single"/>
          <w:lang w:eastAsia="en-IN"/>
        </w:rPr>
      </w:pPr>
      <w:r>
        <w:rPr>
          <w:rFonts w:ascii="Lucida Sans" w:eastAsia="Times New Roman" w:hAnsi="Lucida Sans" w:cs="Times New Roman"/>
          <w:b/>
          <w:bCs/>
          <w:sz w:val="32"/>
          <w:szCs w:val="32"/>
          <w:u w:val="single"/>
          <w:lang w:eastAsia="en-IN"/>
        </w:rPr>
        <w:t>Dress Code (Changes With Committee)</w:t>
      </w:r>
    </w:p>
    <w:p w14:paraId="7F45104E" w14:textId="77777777" w:rsidR="00B74539" w:rsidRPr="00424EF0" w:rsidRDefault="00B74539" w:rsidP="00B74539">
      <w:pPr>
        <w:pStyle w:val="Heading3"/>
        <w:rPr>
          <w:rFonts w:ascii="Lucida Sans" w:hAnsi="Lucida Sans"/>
        </w:rPr>
      </w:pPr>
      <w:r w:rsidRPr="00424EF0">
        <w:rPr>
          <w:rStyle w:val="Strong"/>
          <w:rFonts w:ascii="Lucida Sans" w:hAnsi="Lucida Sans"/>
          <w:b/>
          <w:bCs/>
        </w:rPr>
        <w:t>UNSC (United Nations Security Council)</w:t>
      </w:r>
    </w:p>
    <w:p w14:paraId="178F8A6E" w14:textId="77777777" w:rsidR="00B74539" w:rsidRPr="00424EF0" w:rsidRDefault="00B74539" w:rsidP="00B74539">
      <w:pPr>
        <w:pStyle w:val="NormalWeb"/>
        <w:rPr>
          <w:rFonts w:ascii="Lucida Sans" w:hAnsi="Lucida Sans"/>
        </w:rPr>
      </w:pPr>
      <w:r w:rsidRPr="00424EF0">
        <w:rPr>
          <w:rFonts w:ascii="Lucida Sans" w:hAnsi="Lucida Sans"/>
        </w:rPr>
        <w:t xml:space="preserve">Delegates must wear </w:t>
      </w:r>
      <w:r w:rsidRPr="00424EF0">
        <w:rPr>
          <w:rStyle w:val="Strong"/>
          <w:rFonts w:ascii="Lucida Sans" w:hAnsi="Lucida Sans"/>
        </w:rPr>
        <w:t>Western Business Attire</w:t>
      </w:r>
      <w:r w:rsidRPr="00424EF0">
        <w:rPr>
          <w:rFonts w:ascii="Lucida Sans" w:hAnsi="Lucida Sans"/>
        </w:rPr>
        <w:t xml:space="preserve"> or </w:t>
      </w:r>
      <w:r w:rsidRPr="00424EF0">
        <w:rPr>
          <w:rStyle w:val="Strong"/>
          <w:rFonts w:ascii="Lucida Sans" w:hAnsi="Lucida Sans"/>
        </w:rPr>
        <w:t>formal ethnic attire</w:t>
      </w:r>
      <w:r w:rsidRPr="00424EF0">
        <w:rPr>
          <w:rFonts w:ascii="Lucida Sans" w:hAnsi="Lucida Sans"/>
        </w:rPr>
        <w:t xml:space="preserve"> representing their assigned country. This reflects the high-level diplomatic nature of the committee. Recommended:</w:t>
      </w:r>
    </w:p>
    <w:p w14:paraId="78BE6ECE" w14:textId="77777777" w:rsidR="00B74539" w:rsidRPr="00424EF0" w:rsidRDefault="00B74539" w:rsidP="00B74539">
      <w:pPr>
        <w:pStyle w:val="NormalWeb"/>
        <w:numPr>
          <w:ilvl w:val="0"/>
          <w:numId w:val="17"/>
        </w:numPr>
        <w:rPr>
          <w:rFonts w:ascii="Lucida Sans" w:hAnsi="Lucida Sans"/>
        </w:rPr>
      </w:pPr>
      <w:r w:rsidRPr="00424EF0">
        <w:rPr>
          <w:rFonts w:ascii="Lucida Sans" w:hAnsi="Lucida Sans"/>
        </w:rPr>
        <w:t>Dark-colored suits or coordinated blazers and trousers</w:t>
      </w:r>
    </w:p>
    <w:p w14:paraId="3CADD4AA" w14:textId="77777777" w:rsidR="00B74539" w:rsidRPr="00424EF0" w:rsidRDefault="00B74539" w:rsidP="00B74539">
      <w:pPr>
        <w:pStyle w:val="NormalWeb"/>
        <w:numPr>
          <w:ilvl w:val="0"/>
          <w:numId w:val="17"/>
        </w:numPr>
        <w:rPr>
          <w:rFonts w:ascii="Lucida Sans" w:hAnsi="Lucida Sans"/>
        </w:rPr>
      </w:pPr>
      <w:r w:rsidRPr="00424EF0">
        <w:rPr>
          <w:rFonts w:ascii="Lucida Sans" w:hAnsi="Lucida Sans"/>
        </w:rPr>
        <w:t>Conservative ties or accessories</w:t>
      </w:r>
    </w:p>
    <w:p w14:paraId="73C45319" w14:textId="77777777" w:rsidR="00B74539" w:rsidRPr="00424EF0" w:rsidRDefault="00B74539" w:rsidP="00B74539">
      <w:pPr>
        <w:pStyle w:val="NormalWeb"/>
        <w:numPr>
          <w:ilvl w:val="0"/>
          <w:numId w:val="17"/>
        </w:numPr>
        <w:rPr>
          <w:rFonts w:ascii="Lucida Sans" w:hAnsi="Lucida Sans"/>
        </w:rPr>
      </w:pPr>
      <w:r w:rsidRPr="00424EF0">
        <w:rPr>
          <w:rFonts w:ascii="Lucida Sans" w:hAnsi="Lucida Sans"/>
        </w:rPr>
        <w:t>Closed-toe formal shoes Avoid:</w:t>
      </w:r>
    </w:p>
    <w:p w14:paraId="4DB4E203" w14:textId="77777777" w:rsidR="00B74539" w:rsidRPr="00424EF0" w:rsidRDefault="00B74539" w:rsidP="00B74539">
      <w:pPr>
        <w:pStyle w:val="NormalWeb"/>
        <w:numPr>
          <w:ilvl w:val="0"/>
          <w:numId w:val="17"/>
        </w:numPr>
        <w:rPr>
          <w:rFonts w:ascii="Lucida Sans" w:hAnsi="Lucida Sans"/>
        </w:rPr>
      </w:pPr>
      <w:r w:rsidRPr="00424EF0">
        <w:rPr>
          <w:rFonts w:ascii="Lucida Sans" w:hAnsi="Lucida Sans"/>
        </w:rPr>
        <w:t>Casual wear, flashy colors, or national flags on clothing</w:t>
      </w:r>
    </w:p>
    <w:p w14:paraId="2F4F77B7" w14:textId="77777777" w:rsidR="00B74539" w:rsidRPr="00424EF0" w:rsidRDefault="00B74539" w:rsidP="00B74539">
      <w:pPr>
        <w:pStyle w:val="Heading3"/>
        <w:rPr>
          <w:rFonts w:ascii="Lucida Sans" w:hAnsi="Lucida Sans"/>
        </w:rPr>
      </w:pPr>
      <w:r w:rsidRPr="00424EF0">
        <w:rPr>
          <w:rStyle w:val="Strong"/>
          <w:rFonts w:ascii="Lucida Sans" w:hAnsi="Lucida Sans"/>
          <w:b/>
          <w:bCs/>
        </w:rPr>
        <w:t>UNGA (United Nations General Assembly)</w:t>
      </w:r>
    </w:p>
    <w:p w14:paraId="16B06D2B" w14:textId="77777777" w:rsidR="00B74539" w:rsidRPr="00424EF0" w:rsidRDefault="00B74539" w:rsidP="00B74539">
      <w:pPr>
        <w:pStyle w:val="NormalWeb"/>
        <w:rPr>
          <w:rFonts w:ascii="Lucida Sans" w:hAnsi="Lucida Sans"/>
        </w:rPr>
      </w:pPr>
      <w:r w:rsidRPr="00424EF0">
        <w:rPr>
          <w:rFonts w:ascii="Lucida Sans" w:hAnsi="Lucida Sans"/>
        </w:rPr>
        <w:t xml:space="preserve">As the most public and diverse committee, delegates should maintain a </w:t>
      </w:r>
      <w:r w:rsidRPr="00424EF0">
        <w:rPr>
          <w:rStyle w:val="Strong"/>
          <w:rFonts w:ascii="Lucida Sans" w:hAnsi="Lucida Sans"/>
        </w:rPr>
        <w:t>clean, professional look</w:t>
      </w:r>
      <w:r w:rsidRPr="00424EF0">
        <w:rPr>
          <w:rFonts w:ascii="Lucida Sans" w:hAnsi="Lucida Sans"/>
        </w:rPr>
        <w:t xml:space="preserve"> that reflects global diplomacy. Recommended:</w:t>
      </w:r>
    </w:p>
    <w:p w14:paraId="0958BB41" w14:textId="77777777" w:rsidR="00B74539" w:rsidRPr="00424EF0" w:rsidRDefault="00B74539" w:rsidP="00B74539">
      <w:pPr>
        <w:pStyle w:val="NormalWeb"/>
        <w:numPr>
          <w:ilvl w:val="0"/>
          <w:numId w:val="18"/>
        </w:numPr>
        <w:rPr>
          <w:rFonts w:ascii="Lucida Sans" w:hAnsi="Lucida Sans"/>
        </w:rPr>
      </w:pPr>
      <w:r w:rsidRPr="00424EF0">
        <w:rPr>
          <w:rFonts w:ascii="Lucida Sans" w:hAnsi="Lucida Sans"/>
        </w:rPr>
        <w:t>Neutral-toned suits or dresses</w:t>
      </w:r>
    </w:p>
    <w:p w14:paraId="2C145BAB" w14:textId="77777777" w:rsidR="00B74539" w:rsidRPr="00424EF0" w:rsidRDefault="00B74539" w:rsidP="00B74539">
      <w:pPr>
        <w:pStyle w:val="NormalWeb"/>
        <w:numPr>
          <w:ilvl w:val="0"/>
          <w:numId w:val="18"/>
        </w:numPr>
        <w:rPr>
          <w:rFonts w:ascii="Lucida Sans" w:hAnsi="Lucida Sans"/>
        </w:rPr>
      </w:pPr>
      <w:r w:rsidRPr="00424EF0">
        <w:rPr>
          <w:rFonts w:ascii="Lucida Sans" w:hAnsi="Lucida Sans"/>
        </w:rPr>
        <w:t>Blazers with dress shirts</w:t>
      </w:r>
    </w:p>
    <w:p w14:paraId="240D8BA9" w14:textId="77777777" w:rsidR="00B74539" w:rsidRPr="00424EF0" w:rsidRDefault="00B74539" w:rsidP="00B74539">
      <w:pPr>
        <w:pStyle w:val="NormalWeb"/>
        <w:numPr>
          <w:ilvl w:val="0"/>
          <w:numId w:val="18"/>
        </w:numPr>
        <w:rPr>
          <w:rFonts w:ascii="Lucida Sans" w:hAnsi="Lucida Sans"/>
        </w:rPr>
      </w:pPr>
      <w:r w:rsidRPr="00424EF0">
        <w:rPr>
          <w:rFonts w:ascii="Lucida Sans" w:hAnsi="Lucida Sans"/>
        </w:rPr>
        <w:t>Minimal accessories Avoid:</w:t>
      </w:r>
    </w:p>
    <w:p w14:paraId="36B39262" w14:textId="77777777" w:rsidR="00B74539" w:rsidRPr="00424EF0" w:rsidRDefault="00B74539" w:rsidP="00B74539">
      <w:pPr>
        <w:pStyle w:val="NormalWeb"/>
        <w:numPr>
          <w:ilvl w:val="0"/>
          <w:numId w:val="18"/>
        </w:numPr>
        <w:rPr>
          <w:rFonts w:ascii="Lucida Sans" w:hAnsi="Lucida Sans"/>
        </w:rPr>
      </w:pPr>
      <w:r w:rsidRPr="00424EF0">
        <w:rPr>
          <w:rFonts w:ascii="Lucida Sans" w:hAnsi="Lucida Sans"/>
        </w:rPr>
        <w:t>Jeans, sneakers, or overly bold fashion statements</w:t>
      </w:r>
    </w:p>
    <w:p w14:paraId="22039817" w14:textId="77777777" w:rsidR="00B74539" w:rsidRPr="00424EF0" w:rsidRDefault="00B74539" w:rsidP="00B74539">
      <w:pPr>
        <w:pStyle w:val="Heading3"/>
        <w:rPr>
          <w:rFonts w:ascii="Lucida Sans" w:hAnsi="Lucida Sans"/>
        </w:rPr>
      </w:pPr>
      <w:r w:rsidRPr="00424EF0">
        <w:rPr>
          <w:rStyle w:val="Strong"/>
          <w:rFonts w:ascii="Lucida Sans" w:hAnsi="Lucida Sans"/>
          <w:b/>
          <w:bCs/>
        </w:rPr>
        <w:t>WHO (World Health Organization)</w:t>
      </w:r>
    </w:p>
    <w:p w14:paraId="7EEE5FB3" w14:textId="77777777" w:rsidR="00B74539" w:rsidRPr="00424EF0" w:rsidRDefault="00B74539" w:rsidP="00B74539">
      <w:pPr>
        <w:pStyle w:val="NormalWeb"/>
        <w:rPr>
          <w:rFonts w:ascii="Lucida Sans" w:hAnsi="Lucida Sans"/>
        </w:rPr>
      </w:pPr>
      <w:r w:rsidRPr="00424EF0">
        <w:rPr>
          <w:rFonts w:ascii="Lucida Sans" w:hAnsi="Lucida Sans"/>
        </w:rPr>
        <w:t xml:space="preserve">Delegates should reflect the professionalism of global health experts. </w:t>
      </w:r>
      <w:r w:rsidRPr="00424EF0">
        <w:rPr>
          <w:rStyle w:val="Strong"/>
          <w:rFonts w:ascii="Lucida Sans" w:hAnsi="Lucida Sans"/>
        </w:rPr>
        <w:t>Business formal attire</w:t>
      </w:r>
      <w:r w:rsidRPr="00424EF0">
        <w:rPr>
          <w:rFonts w:ascii="Lucida Sans" w:hAnsi="Lucida Sans"/>
        </w:rPr>
        <w:t xml:space="preserve"> is expected. Recommended:</w:t>
      </w:r>
    </w:p>
    <w:p w14:paraId="19DA62D2" w14:textId="77777777" w:rsidR="00B74539" w:rsidRPr="00424EF0" w:rsidRDefault="00B74539" w:rsidP="00B74539">
      <w:pPr>
        <w:pStyle w:val="NormalWeb"/>
        <w:numPr>
          <w:ilvl w:val="0"/>
          <w:numId w:val="19"/>
        </w:numPr>
        <w:rPr>
          <w:rFonts w:ascii="Lucida Sans" w:hAnsi="Lucida Sans"/>
        </w:rPr>
      </w:pPr>
      <w:r w:rsidRPr="00424EF0">
        <w:rPr>
          <w:rFonts w:ascii="Lucida Sans" w:hAnsi="Lucida Sans"/>
        </w:rPr>
        <w:t>Well-fitted suits or modest dresses</w:t>
      </w:r>
    </w:p>
    <w:p w14:paraId="6A0DD174" w14:textId="77777777" w:rsidR="00B74539" w:rsidRPr="00424EF0" w:rsidRDefault="00B74539" w:rsidP="00B74539">
      <w:pPr>
        <w:pStyle w:val="NormalWeb"/>
        <w:numPr>
          <w:ilvl w:val="0"/>
          <w:numId w:val="19"/>
        </w:numPr>
        <w:rPr>
          <w:rFonts w:ascii="Lucida Sans" w:hAnsi="Lucida Sans"/>
        </w:rPr>
      </w:pPr>
      <w:r w:rsidRPr="00424EF0">
        <w:rPr>
          <w:rFonts w:ascii="Lucida Sans" w:hAnsi="Lucida Sans"/>
        </w:rPr>
        <w:t>Subtle colors and patterns</w:t>
      </w:r>
    </w:p>
    <w:p w14:paraId="2F292DB4" w14:textId="77777777" w:rsidR="00B74539" w:rsidRPr="00424EF0" w:rsidRDefault="00B74539" w:rsidP="00B74539">
      <w:pPr>
        <w:pStyle w:val="NormalWeb"/>
        <w:numPr>
          <w:ilvl w:val="0"/>
          <w:numId w:val="19"/>
        </w:numPr>
        <w:rPr>
          <w:rFonts w:ascii="Lucida Sans" w:hAnsi="Lucida Sans"/>
        </w:rPr>
      </w:pPr>
      <w:r w:rsidRPr="00424EF0">
        <w:rPr>
          <w:rFonts w:ascii="Lucida Sans" w:hAnsi="Lucida Sans"/>
        </w:rPr>
        <w:t>Comfortable yet formal shoes for long sessions Avoid:</w:t>
      </w:r>
    </w:p>
    <w:p w14:paraId="59CB0EB5" w14:textId="77777777" w:rsidR="00B74539" w:rsidRPr="00424EF0" w:rsidRDefault="00B74539" w:rsidP="00B74539">
      <w:pPr>
        <w:pStyle w:val="NormalWeb"/>
        <w:numPr>
          <w:ilvl w:val="0"/>
          <w:numId w:val="19"/>
        </w:numPr>
        <w:rPr>
          <w:rFonts w:ascii="Lucida Sans" w:hAnsi="Lucida Sans"/>
        </w:rPr>
      </w:pPr>
      <w:r w:rsidRPr="00424EF0">
        <w:rPr>
          <w:rFonts w:ascii="Lucida Sans" w:hAnsi="Lucida Sans"/>
        </w:rPr>
        <w:t>Informal patterns, graphic shirts, or athletic wear</w:t>
      </w:r>
    </w:p>
    <w:p w14:paraId="5E00180F" w14:textId="77777777" w:rsidR="00B74539" w:rsidRPr="00424EF0" w:rsidRDefault="00B74539" w:rsidP="00B74539">
      <w:pPr>
        <w:pStyle w:val="Heading3"/>
        <w:rPr>
          <w:rFonts w:ascii="Lucida Sans" w:hAnsi="Lucida Sans"/>
        </w:rPr>
      </w:pPr>
      <w:r w:rsidRPr="00424EF0">
        <w:rPr>
          <w:rStyle w:val="Strong"/>
          <w:rFonts w:ascii="Lucida Sans" w:hAnsi="Lucida Sans"/>
          <w:b/>
          <w:bCs/>
        </w:rPr>
        <w:t>ICJ (International Court of Justice)</w:t>
      </w:r>
    </w:p>
    <w:p w14:paraId="44A7DD47" w14:textId="77777777" w:rsidR="00B74539" w:rsidRPr="00424EF0" w:rsidRDefault="00B74539" w:rsidP="00B74539">
      <w:pPr>
        <w:pStyle w:val="NormalWeb"/>
        <w:rPr>
          <w:rFonts w:ascii="Lucida Sans" w:hAnsi="Lucida Sans"/>
        </w:rPr>
      </w:pPr>
      <w:r w:rsidRPr="00424EF0">
        <w:rPr>
          <w:rFonts w:ascii="Lucida Sans" w:hAnsi="Lucida Sans"/>
        </w:rPr>
        <w:t xml:space="preserve">This committee simulates a courtroom. Delegates should dress with </w:t>
      </w:r>
      <w:r w:rsidRPr="00424EF0">
        <w:rPr>
          <w:rStyle w:val="Strong"/>
          <w:rFonts w:ascii="Lucida Sans" w:hAnsi="Lucida Sans"/>
        </w:rPr>
        <w:t>judicial formality</w:t>
      </w:r>
      <w:r w:rsidRPr="00424EF0">
        <w:rPr>
          <w:rFonts w:ascii="Lucida Sans" w:hAnsi="Lucida Sans"/>
        </w:rPr>
        <w:t>, similar to legal professionals. Recommended:</w:t>
      </w:r>
    </w:p>
    <w:p w14:paraId="76E0C0DC" w14:textId="77777777" w:rsidR="00B74539" w:rsidRPr="00424EF0" w:rsidRDefault="00B74539" w:rsidP="00B74539">
      <w:pPr>
        <w:pStyle w:val="NormalWeb"/>
        <w:numPr>
          <w:ilvl w:val="0"/>
          <w:numId w:val="20"/>
        </w:numPr>
        <w:rPr>
          <w:rFonts w:ascii="Lucida Sans" w:hAnsi="Lucida Sans"/>
        </w:rPr>
      </w:pPr>
      <w:r w:rsidRPr="00424EF0">
        <w:rPr>
          <w:rFonts w:ascii="Lucida Sans" w:hAnsi="Lucida Sans"/>
        </w:rPr>
        <w:t>Dark suits with crisp shirts</w:t>
      </w:r>
    </w:p>
    <w:p w14:paraId="2753B07C" w14:textId="77777777" w:rsidR="00B74539" w:rsidRPr="00424EF0" w:rsidRDefault="00B74539" w:rsidP="00B74539">
      <w:pPr>
        <w:pStyle w:val="NormalWeb"/>
        <w:numPr>
          <w:ilvl w:val="0"/>
          <w:numId w:val="20"/>
        </w:numPr>
        <w:rPr>
          <w:rFonts w:ascii="Lucida Sans" w:hAnsi="Lucida Sans"/>
        </w:rPr>
      </w:pPr>
      <w:r w:rsidRPr="00424EF0">
        <w:rPr>
          <w:rFonts w:ascii="Lucida Sans" w:hAnsi="Lucida Sans"/>
        </w:rPr>
        <w:t>Conservative ties or scarves</w:t>
      </w:r>
    </w:p>
    <w:p w14:paraId="50A64290" w14:textId="77777777" w:rsidR="00B74539" w:rsidRPr="00424EF0" w:rsidRDefault="00B74539" w:rsidP="00B74539">
      <w:pPr>
        <w:pStyle w:val="NormalWeb"/>
        <w:numPr>
          <w:ilvl w:val="0"/>
          <w:numId w:val="20"/>
        </w:numPr>
        <w:rPr>
          <w:rFonts w:ascii="Lucida Sans" w:hAnsi="Lucida Sans"/>
        </w:rPr>
      </w:pPr>
      <w:r w:rsidRPr="00424EF0">
        <w:rPr>
          <w:rFonts w:ascii="Lucida Sans" w:hAnsi="Lucida Sans"/>
        </w:rPr>
        <w:t>Optional: robes or formal legal attire if permitted Avoid:</w:t>
      </w:r>
    </w:p>
    <w:p w14:paraId="15546D06" w14:textId="77777777" w:rsidR="00B74539" w:rsidRPr="00424EF0" w:rsidRDefault="00B74539" w:rsidP="00B74539">
      <w:pPr>
        <w:pStyle w:val="NormalWeb"/>
        <w:numPr>
          <w:ilvl w:val="0"/>
          <w:numId w:val="20"/>
        </w:numPr>
        <w:rPr>
          <w:rFonts w:ascii="Lucida Sans" w:hAnsi="Lucida Sans"/>
        </w:rPr>
      </w:pPr>
      <w:r w:rsidRPr="00424EF0">
        <w:rPr>
          <w:rFonts w:ascii="Lucida Sans" w:hAnsi="Lucida Sans"/>
        </w:rPr>
        <w:t>Bright colors, casual shoes, or informal accessories</w:t>
      </w:r>
    </w:p>
    <w:p w14:paraId="62E7496F" w14:textId="77777777" w:rsidR="00B74539" w:rsidRPr="00424EF0" w:rsidRDefault="00B74539" w:rsidP="00B74539">
      <w:pPr>
        <w:pStyle w:val="Heading3"/>
        <w:rPr>
          <w:rFonts w:ascii="Lucida Sans" w:hAnsi="Lucida Sans"/>
        </w:rPr>
      </w:pPr>
      <w:r w:rsidRPr="00424EF0">
        <w:rPr>
          <w:rStyle w:val="Strong"/>
          <w:rFonts w:ascii="Lucida Sans" w:hAnsi="Lucida Sans"/>
          <w:b/>
          <w:bCs/>
        </w:rPr>
        <w:t>UNCSTD (United Nations Commission on Science and Technology for Development)</w:t>
      </w:r>
    </w:p>
    <w:p w14:paraId="5DF90163" w14:textId="77777777" w:rsidR="00B74539" w:rsidRPr="00424EF0" w:rsidRDefault="00B74539" w:rsidP="00B74539">
      <w:pPr>
        <w:pStyle w:val="NormalWeb"/>
        <w:rPr>
          <w:rFonts w:ascii="Lucida Sans" w:hAnsi="Lucida Sans"/>
        </w:rPr>
      </w:pPr>
      <w:r w:rsidRPr="00424EF0">
        <w:rPr>
          <w:rFonts w:ascii="Lucida Sans" w:hAnsi="Lucida Sans"/>
        </w:rPr>
        <w:t xml:space="preserve">Delegates should reflect the tone of a technical advisory body. </w:t>
      </w:r>
      <w:r w:rsidRPr="00424EF0">
        <w:rPr>
          <w:rStyle w:val="Strong"/>
          <w:rFonts w:ascii="Lucida Sans" w:hAnsi="Lucida Sans"/>
        </w:rPr>
        <w:t>Smart business attire</w:t>
      </w:r>
      <w:r w:rsidRPr="00424EF0">
        <w:rPr>
          <w:rFonts w:ascii="Lucida Sans" w:hAnsi="Lucida Sans"/>
        </w:rPr>
        <w:t xml:space="preserve"> is preferred. Recommended:</w:t>
      </w:r>
    </w:p>
    <w:p w14:paraId="34B7198B" w14:textId="77777777" w:rsidR="00B74539" w:rsidRPr="00424EF0" w:rsidRDefault="00B74539" w:rsidP="00B74539">
      <w:pPr>
        <w:pStyle w:val="NormalWeb"/>
        <w:numPr>
          <w:ilvl w:val="0"/>
          <w:numId w:val="21"/>
        </w:numPr>
        <w:rPr>
          <w:rFonts w:ascii="Lucida Sans" w:hAnsi="Lucida Sans"/>
        </w:rPr>
      </w:pPr>
      <w:r w:rsidRPr="00424EF0">
        <w:rPr>
          <w:rFonts w:ascii="Lucida Sans" w:hAnsi="Lucida Sans"/>
        </w:rPr>
        <w:t>Blazers with dress pants or skirts</w:t>
      </w:r>
    </w:p>
    <w:p w14:paraId="6F5BB685" w14:textId="77777777" w:rsidR="00B74539" w:rsidRPr="00424EF0" w:rsidRDefault="00B74539" w:rsidP="00B74539">
      <w:pPr>
        <w:pStyle w:val="NormalWeb"/>
        <w:numPr>
          <w:ilvl w:val="0"/>
          <w:numId w:val="21"/>
        </w:numPr>
        <w:rPr>
          <w:rFonts w:ascii="Lucida Sans" w:hAnsi="Lucida Sans"/>
        </w:rPr>
      </w:pPr>
      <w:r w:rsidRPr="00424EF0">
        <w:rPr>
          <w:rFonts w:ascii="Lucida Sans" w:hAnsi="Lucida Sans"/>
        </w:rPr>
        <w:t>Subtle tech-inspired accessories (e.g., minimalist watches)</w:t>
      </w:r>
    </w:p>
    <w:p w14:paraId="2C760208" w14:textId="77777777" w:rsidR="00B74539" w:rsidRPr="00424EF0" w:rsidRDefault="00B74539" w:rsidP="00B74539">
      <w:pPr>
        <w:pStyle w:val="NormalWeb"/>
        <w:numPr>
          <w:ilvl w:val="0"/>
          <w:numId w:val="21"/>
        </w:numPr>
        <w:rPr>
          <w:rFonts w:ascii="Lucida Sans" w:hAnsi="Lucida Sans"/>
        </w:rPr>
      </w:pPr>
      <w:r w:rsidRPr="00424EF0">
        <w:rPr>
          <w:rFonts w:ascii="Lucida Sans" w:hAnsi="Lucida Sans"/>
        </w:rPr>
        <w:t>Professional shoes Avoid:</w:t>
      </w:r>
    </w:p>
    <w:p w14:paraId="4638AE2B" w14:textId="77777777" w:rsidR="00B74539" w:rsidRPr="00424EF0" w:rsidRDefault="00B74539" w:rsidP="00B74539">
      <w:pPr>
        <w:pStyle w:val="NormalWeb"/>
        <w:numPr>
          <w:ilvl w:val="0"/>
          <w:numId w:val="21"/>
        </w:numPr>
        <w:rPr>
          <w:rFonts w:ascii="Lucida Sans" w:hAnsi="Lucida Sans"/>
        </w:rPr>
      </w:pPr>
      <w:r w:rsidRPr="00424EF0">
        <w:rPr>
          <w:rFonts w:ascii="Lucida Sans" w:hAnsi="Lucida Sans"/>
        </w:rPr>
        <w:t>Overly casual or flashy outfits</w:t>
      </w:r>
    </w:p>
    <w:p w14:paraId="077E897B" w14:textId="77777777" w:rsidR="00B74539" w:rsidRPr="00424EF0" w:rsidRDefault="00B74539" w:rsidP="00B74539">
      <w:pPr>
        <w:pStyle w:val="Heading3"/>
        <w:rPr>
          <w:rFonts w:ascii="Lucida Sans" w:hAnsi="Lucida Sans"/>
        </w:rPr>
      </w:pPr>
      <w:r w:rsidRPr="00424EF0">
        <w:rPr>
          <w:rStyle w:val="Strong"/>
          <w:rFonts w:ascii="Lucida Sans" w:hAnsi="Lucida Sans"/>
          <w:b/>
          <w:bCs/>
        </w:rPr>
        <w:t>HCC (Historical Crisis Committee)</w:t>
      </w:r>
    </w:p>
    <w:p w14:paraId="1C6CEFB4" w14:textId="77777777" w:rsidR="00B74539" w:rsidRPr="00424EF0" w:rsidRDefault="00B74539" w:rsidP="00B74539">
      <w:pPr>
        <w:pStyle w:val="NormalWeb"/>
        <w:rPr>
          <w:rFonts w:ascii="Lucida Sans" w:hAnsi="Lucida Sans"/>
        </w:rPr>
      </w:pPr>
      <w:r w:rsidRPr="00424EF0">
        <w:rPr>
          <w:rFonts w:ascii="Lucida Sans" w:hAnsi="Lucida Sans"/>
        </w:rPr>
        <w:t xml:space="preserve">This committee allows for some </w:t>
      </w:r>
      <w:r w:rsidRPr="00424EF0">
        <w:rPr>
          <w:rStyle w:val="Strong"/>
          <w:rFonts w:ascii="Lucida Sans" w:hAnsi="Lucida Sans"/>
        </w:rPr>
        <w:t>creative flexibility</w:t>
      </w:r>
      <w:r w:rsidRPr="00424EF0">
        <w:rPr>
          <w:rFonts w:ascii="Lucida Sans" w:hAnsi="Lucida Sans"/>
        </w:rPr>
        <w:t xml:space="preserve">, but still requires a formal base. Delegates may incorporate </w:t>
      </w:r>
      <w:r w:rsidRPr="00424EF0">
        <w:rPr>
          <w:rStyle w:val="Strong"/>
          <w:rFonts w:ascii="Lucida Sans" w:hAnsi="Lucida Sans"/>
        </w:rPr>
        <w:t>era-appropriate elements</w:t>
      </w:r>
      <w:r w:rsidRPr="00424EF0">
        <w:rPr>
          <w:rFonts w:ascii="Lucida Sans" w:hAnsi="Lucida Sans"/>
        </w:rPr>
        <w:t xml:space="preserve"> if historically accurate. Recommended:</w:t>
      </w:r>
    </w:p>
    <w:p w14:paraId="1A3492D3" w14:textId="77777777" w:rsidR="00B74539" w:rsidRPr="00424EF0" w:rsidRDefault="00B74539" w:rsidP="00B74539">
      <w:pPr>
        <w:pStyle w:val="NormalWeb"/>
        <w:numPr>
          <w:ilvl w:val="0"/>
          <w:numId w:val="22"/>
        </w:numPr>
        <w:rPr>
          <w:rFonts w:ascii="Lucida Sans" w:hAnsi="Lucida Sans"/>
        </w:rPr>
      </w:pPr>
      <w:r w:rsidRPr="00424EF0">
        <w:rPr>
          <w:rFonts w:ascii="Lucida Sans" w:hAnsi="Lucida Sans"/>
        </w:rPr>
        <w:t>Business attire with subtle historical touches (e.g., pocket watches, vintage cuts)</w:t>
      </w:r>
    </w:p>
    <w:p w14:paraId="6DF17899" w14:textId="77777777" w:rsidR="00B74539" w:rsidRPr="00424EF0" w:rsidRDefault="00B74539" w:rsidP="00B74539">
      <w:pPr>
        <w:pStyle w:val="NormalWeb"/>
        <w:numPr>
          <w:ilvl w:val="0"/>
          <w:numId w:val="22"/>
        </w:numPr>
        <w:rPr>
          <w:rFonts w:ascii="Lucida Sans" w:hAnsi="Lucida Sans"/>
        </w:rPr>
      </w:pPr>
      <w:r w:rsidRPr="00424EF0">
        <w:rPr>
          <w:rFonts w:ascii="Lucida Sans" w:hAnsi="Lucida Sans"/>
        </w:rPr>
        <w:t>Formal shoes and neat grooming Avoid:</w:t>
      </w:r>
    </w:p>
    <w:p w14:paraId="4217B3B8" w14:textId="1BE58AE4" w:rsidR="001D56C2" w:rsidRDefault="00B74539" w:rsidP="001D56C2">
      <w:pPr>
        <w:pStyle w:val="NormalWeb"/>
        <w:numPr>
          <w:ilvl w:val="0"/>
          <w:numId w:val="22"/>
        </w:numPr>
        <w:rPr>
          <w:rFonts w:ascii="Lucida Sans" w:hAnsi="Lucida Sans"/>
        </w:rPr>
      </w:pPr>
      <w:r w:rsidRPr="00424EF0">
        <w:rPr>
          <w:rFonts w:ascii="Lucida Sans" w:hAnsi="Lucida Sans"/>
        </w:rPr>
        <w:t>Costumes, theatrical makeup, or exaggerated accessories unless approved by the Chair</w:t>
      </w:r>
    </w:p>
    <w:p w14:paraId="451477A9" w14:textId="6702DA1B" w:rsidR="001D56C2" w:rsidRDefault="001D56C2" w:rsidP="001D56C2">
      <w:pPr>
        <w:spacing w:before="100" w:beforeAutospacing="1" w:after="100" w:afterAutospacing="1" w:line="240" w:lineRule="auto"/>
        <w:rPr>
          <w:rFonts w:ascii="Lucida Sans" w:eastAsia="Times New Roman" w:hAnsi="Lucida Sans" w:cs="Times New Roman"/>
          <w:b/>
          <w:bCs/>
          <w:sz w:val="32"/>
          <w:szCs w:val="32"/>
          <w:u w:val="single"/>
          <w:lang w:eastAsia="en-IN"/>
        </w:rPr>
      </w:pPr>
      <w:r>
        <w:rPr>
          <w:rFonts w:ascii="Lucida Sans" w:eastAsia="Times New Roman" w:hAnsi="Lucida Sans" w:cs="Times New Roman"/>
          <w:b/>
          <w:bCs/>
          <w:sz w:val="32"/>
          <w:szCs w:val="32"/>
          <w:u w:val="single"/>
          <w:lang w:eastAsia="en-IN"/>
        </w:rPr>
        <w:t>Registration</w:t>
      </w:r>
    </w:p>
    <w:p w14:paraId="73763A43" w14:textId="1F5BA2DB" w:rsidR="001D56C2" w:rsidRDefault="001D56C2" w:rsidP="001D56C2">
      <w:pPr>
        <w:spacing w:before="100" w:beforeAutospacing="1" w:after="100" w:afterAutospacing="1" w:line="240" w:lineRule="auto"/>
        <w:rPr>
          <w:rFonts w:ascii="Lucida Sans" w:hAnsi="Lucida Sans"/>
        </w:rPr>
      </w:pPr>
      <w:r>
        <w:rPr>
          <w:rFonts w:ascii="Lucida Sans" w:hAnsi="Lucida Sans"/>
        </w:rPr>
        <w:t>Registration will be done in a hybrid manner. Online registration is preferred and registration is on the basis of first come first serve. However, offline registration will be provided too but you may/may not get your preferred committee and seats may/may not be filled by the time offline registration goes on.</w:t>
      </w:r>
    </w:p>
    <w:p w14:paraId="65DBE731" w14:textId="493769A9" w:rsidR="001D56C2" w:rsidRDefault="001D56C2" w:rsidP="001D56C2">
      <w:pPr>
        <w:spacing w:before="100" w:beforeAutospacing="1" w:after="100" w:afterAutospacing="1" w:line="240" w:lineRule="auto"/>
        <w:rPr>
          <w:rFonts w:ascii="Lucida Sans" w:hAnsi="Lucida Sans"/>
        </w:rPr>
      </w:pPr>
      <w:r>
        <w:rPr>
          <w:rFonts w:ascii="Lucida Sans" w:hAnsi="Lucida Sans"/>
        </w:rPr>
        <w:t xml:space="preserve">Link – </w:t>
      </w:r>
    </w:p>
    <w:p w14:paraId="6DDD499D" w14:textId="7EEB47DE" w:rsidR="001D56C2" w:rsidRDefault="001D56C2" w:rsidP="001D56C2">
      <w:pPr>
        <w:spacing w:before="100" w:beforeAutospacing="1" w:after="100" w:afterAutospacing="1" w:line="240" w:lineRule="auto"/>
        <w:rPr>
          <w:rFonts w:ascii="Lucida Sans" w:eastAsia="Times New Roman" w:hAnsi="Lucida Sans" w:cs="Times New Roman"/>
          <w:b/>
          <w:bCs/>
          <w:sz w:val="32"/>
          <w:szCs w:val="32"/>
          <w:u w:val="single"/>
          <w:lang w:eastAsia="en-IN"/>
        </w:rPr>
      </w:pPr>
      <w:r>
        <w:rPr>
          <w:rFonts w:ascii="Lucida Sans" w:eastAsia="Times New Roman" w:hAnsi="Lucida Sans" w:cs="Times New Roman"/>
          <w:b/>
          <w:bCs/>
          <w:sz w:val="32"/>
          <w:szCs w:val="32"/>
          <w:u w:val="single"/>
          <w:lang w:eastAsia="en-IN"/>
        </w:rPr>
        <w:t>Committee Chairs/Members Of Executive Board</w:t>
      </w:r>
    </w:p>
    <w:p w14:paraId="332760B3" w14:textId="43386172" w:rsidR="001D56C2" w:rsidRDefault="001D56C2" w:rsidP="001D56C2">
      <w:pPr>
        <w:pStyle w:val="ListParagraph"/>
        <w:numPr>
          <w:ilvl w:val="0"/>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UNSC</w:t>
      </w:r>
    </w:p>
    <w:p w14:paraId="6080E197"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Chair</w:t>
      </w:r>
    </w:p>
    <w:p w14:paraId="4B5B35BF"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Co – Chair</w:t>
      </w:r>
    </w:p>
    <w:p w14:paraId="0529BCB4" w14:textId="77777777" w:rsidR="001D56C2" w:rsidRP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Teacher Assigned</w:t>
      </w:r>
    </w:p>
    <w:p w14:paraId="1915483C" w14:textId="77777777" w:rsidR="001D56C2" w:rsidRDefault="001D56C2" w:rsidP="001D56C2">
      <w:pPr>
        <w:pStyle w:val="ListParagraph"/>
        <w:spacing w:before="100" w:beforeAutospacing="1" w:after="100" w:afterAutospacing="1" w:line="240" w:lineRule="auto"/>
        <w:rPr>
          <w:rFonts w:ascii="Lucida Sans" w:eastAsia="Times New Roman" w:hAnsi="Lucida Sans" w:cs="Times New Roman"/>
          <w:b/>
          <w:bCs/>
          <w:sz w:val="28"/>
          <w:szCs w:val="28"/>
          <w:lang w:eastAsia="en-IN"/>
        </w:rPr>
      </w:pPr>
    </w:p>
    <w:p w14:paraId="377853EB" w14:textId="441ED75E" w:rsidR="001D56C2" w:rsidRDefault="001D56C2" w:rsidP="001D56C2">
      <w:pPr>
        <w:pStyle w:val="ListParagraph"/>
        <w:numPr>
          <w:ilvl w:val="0"/>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UNGA</w:t>
      </w:r>
    </w:p>
    <w:p w14:paraId="1C8167EE"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Chair</w:t>
      </w:r>
    </w:p>
    <w:p w14:paraId="2B7CDF6B"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Co – Chair</w:t>
      </w:r>
    </w:p>
    <w:p w14:paraId="7093CA0F" w14:textId="77777777" w:rsidR="001D56C2" w:rsidRP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Teacher Assigned</w:t>
      </w:r>
    </w:p>
    <w:p w14:paraId="6E3904FE" w14:textId="77777777" w:rsidR="001D56C2" w:rsidRDefault="001D56C2" w:rsidP="001D56C2">
      <w:pPr>
        <w:pStyle w:val="ListParagraph"/>
        <w:spacing w:before="100" w:beforeAutospacing="1" w:after="100" w:afterAutospacing="1" w:line="240" w:lineRule="auto"/>
        <w:rPr>
          <w:rFonts w:ascii="Lucida Sans" w:eastAsia="Times New Roman" w:hAnsi="Lucida Sans" w:cs="Times New Roman"/>
          <w:b/>
          <w:bCs/>
          <w:sz w:val="28"/>
          <w:szCs w:val="28"/>
          <w:lang w:eastAsia="en-IN"/>
        </w:rPr>
      </w:pPr>
    </w:p>
    <w:p w14:paraId="7D3549A8" w14:textId="3A5E4032" w:rsidR="001D56C2" w:rsidRDefault="001D56C2" w:rsidP="001D56C2">
      <w:pPr>
        <w:pStyle w:val="ListParagraph"/>
        <w:numPr>
          <w:ilvl w:val="0"/>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WHO</w:t>
      </w:r>
    </w:p>
    <w:p w14:paraId="1DF264DC"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Chair</w:t>
      </w:r>
    </w:p>
    <w:p w14:paraId="77140A42"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Co – Chair</w:t>
      </w:r>
    </w:p>
    <w:p w14:paraId="56DA8AF9" w14:textId="77777777" w:rsidR="001D56C2" w:rsidRP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Teacher Assigned</w:t>
      </w:r>
    </w:p>
    <w:p w14:paraId="4CD18BF0" w14:textId="77777777" w:rsidR="001D56C2" w:rsidRDefault="001D56C2" w:rsidP="001D56C2">
      <w:pPr>
        <w:pStyle w:val="ListParagraph"/>
        <w:spacing w:before="100" w:beforeAutospacing="1" w:after="100" w:afterAutospacing="1" w:line="240" w:lineRule="auto"/>
        <w:rPr>
          <w:rFonts w:ascii="Lucida Sans" w:eastAsia="Times New Roman" w:hAnsi="Lucida Sans" w:cs="Times New Roman"/>
          <w:b/>
          <w:bCs/>
          <w:sz w:val="28"/>
          <w:szCs w:val="28"/>
          <w:lang w:eastAsia="en-IN"/>
        </w:rPr>
      </w:pPr>
    </w:p>
    <w:p w14:paraId="3EEBB44C" w14:textId="52AD7044" w:rsidR="001D56C2" w:rsidRDefault="001D56C2" w:rsidP="001D56C2">
      <w:pPr>
        <w:pStyle w:val="ListParagraph"/>
        <w:numPr>
          <w:ilvl w:val="0"/>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ICJ</w:t>
      </w:r>
    </w:p>
    <w:p w14:paraId="66461C3B"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Chair</w:t>
      </w:r>
    </w:p>
    <w:p w14:paraId="2AB5FB65"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Co – Chair</w:t>
      </w:r>
    </w:p>
    <w:p w14:paraId="227A241D" w14:textId="77777777" w:rsidR="001D56C2" w:rsidRP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Teacher Assigned</w:t>
      </w:r>
    </w:p>
    <w:p w14:paraId="62B8CABA" w14:textId="77777777" w:rsidR="001D56C2" w:rsidRDefault="001D56C2" w:rsidP="001D56C2">
      <w:pPr>
        <w:pStyle w:val="ListParagraph"/>
        <w:spacing w:before="100" w:beforeAutospacing="1" w:after="100" w:afterAutospacing="1" w:line="240" w:lineRule="auto"/>
        <w:rPr>
          <w:rFonts w:ascii="Lucida Sans" w:eastAsia="Times New Roman" w:hAnsi="Lucida Sans" w:cs="Times New Roman"/>
          <w:b/>
          <w:bCs/>
          <w:sz w:val="28"/>
          <w:szCs w:val="28"/>
          <w:lang w:eastAsia="en-IN"/>
        </w:rPr>
      </w:pPr>
    </w:p>
    <w:p w14:paraId="72CA3A2F" w14:textId="7C764303" w:rsidR="001D56C2" w:rsidRDefault="001D56C2" w:rsidP="001D56C2">
      <w:pPr>
        <w:pStyle w:val="ListParagraph"/>
        <w:numPr>
          <w:ilvl w:val="0"/>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UNCSTD</w:t>
      </w:r>
    </w:p>
    <w:p w14:paraId="748683BF"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Chair</w:t>
      </w:r>
    </w:p>
    <w:p w14:paraId="67791B3D"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Co – Chair</w:t>
      </w:r>
    </w:p>
    <w:p w14:paraId="2C16DFE2" w14:textId="77777777" w:rsidR="001D56C2" w:rsidRP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Teacher Assigned</w:t>
      </w:r>
    </w:p>
    <w:p w14:paraId="5FF5D202" w14:textId="77777777" w:rsidR="001D56C2" w:rsidRDefault="001D56C2" w:rsidP="001D56C2">
      <w:pPr>
        <w:pStyle w:val="ListParagraph"/>
        <w:spacing w:before="100" w:beforeAutospacing="1" w:after="100" w:afterAutospacing="1" w:line="240" w:lineRule="auto"/>
        <w:rPr>
          <w:rFonts w:ascii="Lucida Sans" w:eastAsia="Times New Roman" w:hAnsi="Lucida Sans" w:cs="Times New Roman"/>
          <w:b/>
          <w:bCs/>
          <w:sz w:val="28"/>
          <w:szCs w:val="28"/>
          <w:lang w:eastAsia="en-IN"/>
        </w:rPr>
      </w:pPr>
    </w:p>
    <w:p w14:paraId="7CA8C703" w14:textId="20EE55E3" w:rsidR="001D56C2" w:rsidRDefault="001D56C2" w:rsidP="001D56C2">
      <w:pPr>
        <w:pStyle w:val="ListParagraph"/>
        <w:numPr>
          <w:ilvl w:val="0"/>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HCC</w:t>
      </w:r>
    </w:p>
    <w:p w14:paraId="28151D1F"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Chair</w:t>
      </w:r>
    </w:p>
    <w:p w14:paraId="4D0AEB7A" w14:textId="77777777"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Co – Chair</w:t>
      </w:r>
    </w:p>
    <w:p w14:paraId="2E2B397F" w14:textId="53470A52" w:rsidR="001D56C2" w:rsidRDefault="001D56C2" w:rsidP="001D56C2">
      <w:pPr>
        <w:pStyle w:val="ListParagraph"/>
        <w:numPr>
          <w:ilvl w:val="1"/>
          <w:numId w:val="23"/>
        </w:numPr>
        <w:spacing w:before="100" w:beforeAutospacing="1" w:after="100" w:afterAutospacing="1" w:line="240" w:lineRule="auto"/>
        <w:rPr>
          <w:rFonts w:ascii="Lucida Sans" w:eastAsia="Times New Roman" w:hAnsi="Lucida Sans" w:cs="Times New Roman"/>
          <w:b/>
          <w:bCs/>
          <w:sz w:val="28"/>
          <w:szCs w:val="28"/>
          <w:lang w:eastAsia="en-IN"/>
        </w:rPr>
      </w:pPr>
      <w:r>
        <w:rPr>
          <w:rFonts w:ascii="Lucida Sans" w:eastAsia="Times New Roman" w:hAnsi="Lucida Sans" w:cs="Times New Roman"/>
          <w:b/>
          <w:bCs/>
          <w:sz w:val="28"/>
          <w:szCs w:val="28"/>
          <w:lang w:eastAsia="en-IN"/>
        </w:rPr>
        <w:t>Teacher Assigned</w:t>
      </w:r>
    </w:p>
    <w:p w14:paraId="6621CEB0" w14:textId="77777777" w:rsidR="001D56C2" w:rsidRDefault="001D56C2" w:rsidP="001D56C2">
      <w:pPr>
        <w:spacing w:before="100" w:beforeAutospacing="1" w:after="100" w:afterAutospacing="1" w:line="240" w:lineRule="auto"/>
        <w:jc w:val="center"/>
        <w:rPr>
          <w:rFonts w:ascii="Lucida Sans" w:eastAsia="Times New Roman" w:hAnsi="Lucida Sans" w:cs="Times New Roman"/>
          <w:b/>
          <w:bCs/>
          <w:sz w:val="32"/>
          <w:szCs w:val="32"/>
          <w:u w:val="single"/>
          <w:lang w:eastAsia="en-IN"/>
        </w:rPr>
      </w:pPr>
    </w:p>
    <w:p w14:paraId="55D8E38B" w14:textId="3EA35F2F" w:rsidR="001D56C2" w:rsidRPr="001D56C2" w:rsidRDefault="001D56C2" w:rsidP="001D56C2">
      <w:pPr>
        <w:spacing w:before="100" w:beforeAutospacing="1" w:after="100" w:afterAutospacing="1" w:line="240" w:lineRule="auto"/>
        <w:jc w:val="center"/>
        <w:rPr>
          <w:rFonts w:ascii="Lucida Sans" w:eastAsia="Times New Roman" w:hAnsi="Lucida Sans" w:cs="Times New Roman"/>
          <w:b/>
          <w:bCs/>
          <w:sz w:val="32"/>
          <w:szCs w:val="32"/>
          <w:u w:val="single"/>
          <w:lang w:eastAsia="en-IN"/>
        </w:rPr>
      </w:pPr>
      <w:r>
        <w:rPr>
          <w:rFonts w:ascii="Lucida Sans" w:eastAsia="Times New Roman" w:hAnsi="Lucida Sans" w:cs="Times New Roman"/>
          <w:b/>
          <w:bCs/>
          <w:sz w:val="32"/>
          <w:szCs w:val="32"/>
          <w:u w:val="single"/>
          <w:lang w:eastAsia="en-IN"/>
        </w:rPr>
        <w:t>Timings And Other Details</w:t>
      </w:r>
    </w:p>
    <w:p w14:paraId="6763BECF" w14:textId="77777777" w:rsidR="001D56C2" w:rsidRPr="001D56C2" w:rsidRDefault="001D56C2" w:rsidP="001D56C2">
      <w:pPr>
        <w:spacing w:before="100" w:beforeAutospacing="1" w:after="100" w:afterAutospacing="1" w:line="240" w:lineRule="auto"/>
        <w:rPr>
          <w:rFonts w:ascii="Lucida Sans" w:eastAsia="Times New Roman" w:hAnsi="Lucida Sans" w:cs="Times New Roman"/>
          <w:b/>
          <w:bCs/>
          <w:sz w:val="28"/>
          <w:szCs w:val="28"/>
          <w:lang w:eastAsia="en-IN"/>
        </w:rPr>
      </w:pPr>
    </w:p>
    <w:p w14:paraId="7261AC1F" w14:textId="77777777" w:rsidR="001D56C2" w:rsidRPr="001D56C2" w:rsidRDefault="001D56C2" w:rsidP="001D56C2">
      <w:pPr>
        <w:pStyle w:val="ListParagraph"/>
        <w:spacing w:before="100" w:beforeAutospacing="1" w:after="100" w:afterAutospacing="1" w:line="240" w:lineRule="auto"/>
        <w:rPr>
          <w:rFonts w:ascii="Lucida Sans" w:eastAsia="Times New Roman" w:hAnsi="Lucida Sans" w:cs="Times New Roman"/>
          <w:b/>
          <w:bCs/>
          <w:sz w:val="28"/>
          <w:szCs w:val="28"/>
          <w:lang w:eastAsia="en-IN"/>
        </w:rPr>
      </w:pPr>
    </w:p>
    <w:p w14:paraId="283BC17B" w14:textId="77777777" w:rsidR="001D56C2" w:rsidRDefault="001D56C2" w:rsidP="001D56C2">
      <w:pPr>
        <w:spacing w:before="100" w:beforeAutospacing="1" w:after="100" w:afterAutospacing="1" w:line="240" w:lineRule="auto"/>
        <w:rPr>
          <w:rFonts w:ascii="Lucida Sans" w:hAnsi="Lucida Sans"/>
        </w:rPr>
      </w:pPr>
    </w:p>
    <w:p w14:paraId="4220A4C3" w14:textId="1837D9BD" w:rsidR="001D56C2" w:rsidRPr="001D56C2" w:rsidRDefault="001D56C2" w:rsidP="001D56C2">
      <w:pPr>
        <w:spacing w:before="100" w:beforeAutospacing="1" w:after="100" w:afterAutospacing="1" w:line="240" w:lineRule="auto"/>
        <w:rPr>
          <w:rFonts w:ascii="Lucida Sans" w:eastAsia="Times New Roman" w:hAnsi="Lucida Sans" w:cs="Times New Roman"/>
          <w:b/>
          <w:bCs/>
          <w:sz w:val="32"/>
          <w:szCs w:val="32"/>
          <w:u w:val="single"/>
          <w:lang w:eastAsia="en-IN"/>
        </w:rPr>
      </w:pPr>
    </w:p>
    <w:p w14:paraId="500E064C" w14:textId="77777777" w:rsidR="001D56C2" w:rsidRPr="001D56C2" w:rsidRDefault="001D56C2" w:rsidP="001D56C2">
      <w:pPr>
        <w:pStyle w:val="NormalWeb"/>
        <w:rPr>
          <w:rFonts w:ascii="Lucida Sans" w:hAnsi="Lucida Sans"/>
        </w:rPr>
      </w:pPr>
    </w:p>
    <w:p w14:paraId="7CFB2315" w14:textId="77777777" w:rsidR="00B74539" w:rsidRDefault="00B74539" w:rsidP="00B74539">
      <w:pPr>
        <w:spacing w:before="100" w:beforeAutospacing="1" w:after="100" w:afterAutospacing="1" w:line="240" w:lineRule="auto"/>
        <w:rPr>
          <w:rFonts w:ascii="Lucida Sans" w:eastAsia="Times New Roman" w:hAnsi="Lucida Sans" w:cs="Times New Roman"/>
          <w:b/>
          <w:bCs/>
          <w:sz w:val="32"/>
          <w:szCs w:val="32"/>
          <w:u w:val="single"/>
          <w:lang w:eastAsia="en-IN"/>
        </w:rPr>
      </w:pPr>
    </w:p>
    <w:p w14:paraId="0E4A3DB9" w14:textId="77777777" w:rsidR="00B74539" w:rsidRPr="00B74539" w:rsidRDefault="00B74539" w:rsidP="00B74539">
      <w:pPr>
        <w:spacing w:before="100" w:beforeAutospacing="1" w:after="100" w:afterAutospacing="1" w:line="240" w:lineRule="auto"/>
        <w:rPr>
          <w:rFonts w:ascii="Lucida Sans" w:eastAsia="Times New Roman" w:hAnsi="Lucida Sans" w:cs="Times New Roman"/>
          <w:b/>
          <w:bCs/>
          <w:sz w:val="32"/>
          <w:szCs w:val="32"/>
          <w:u w:val="single"/>
          <w:lang w:eastAsia="en-IN"/>
        </w:rPr>
      </w:pPr>
    </w:p>
    <w:p w14:paraId="58C9FA0B" w14:textId="77777777" w:rsidR="00B74539" w:rsidRPr="00B74539" w:rsidRDefault="00B74539" w:rsidP="00241640">
      <w:pPr>
        <w:pStyle w:val="NormalWeb"/>
        <w:rPr>
          <w:rFonts w:ascii="Lucida Sans" w:hAnsi="Lucida Sans"/>
          <w:sz w:val="32"/>
          <w:szCs w:val="32"/>
        </w:rPr>
      </w:pPr>
    </w:p>
    <w:p w14:paraId="3055F89F" w14:textId="77777777" w:rsidR="00241640" w:rsidRPr="008F7170" w:rsidRDefault="00241640" w:rsidP="008F7170">
      <w:pPr>
        <w:spacing w:before="100" w:beforeAutospacing="1" w:after="100" w:afterAutospacing="1" w:line="240" w:lineRule="auto"/>
        <w:ind w:left="360"/>
        <w:rPr>
          <w:rFonts w:ascii="Lucida Sans" w:eastAsia="Times New Roman" w:hAnsi="Lucida Sans" w:cs="Times New Roman"/>
          <w:sz w:val="32"/>
          <w:szCs w:val="32"/>
          <w:lang w:eastAsia="en-IN"/>
        </w:rPr>
      </w:pPr>
    </w:p>
    <w:p w14:paraId="0C6C3B94" w14:textId="77777777" w:rsidR="008F7170" w:rsidRPr="008F7170" w:rsidRDefault="008F7170" w:rsidP="008F7170">
      <w:pPr>
        <w:pStyle w:val="NormalWeb"/>
        <w:rPr>
          <w:rFonts w:ascii="Lucida Sans" w:hAnsi="Lucida Sans"/>
        </w:rPr>
      </w:pPr>
    </w:p>
    <w:p w14:paraId="0FA79E7F" w14:textId="77777777" w:rsidR="008F7170" w:rsidRPr="008F7170" w:rsidRDefault="008F7170" w:rsidP="008F7170">
      <w:pPr>
        <w:rPr>
          <w:rFonts w:ascii="Lucida Sans" w:hAnsi="Lucida Sans" w:cstheme="minorHAnsi"/>
          <w:b/>
          <w:bCs/>
          <w:sz w:val="28"/>
          <w:szCs w:val="28"/>
          <w:lang w:val="en-US"/>
        </w:rPr>
      </w:pPr>
    </w:p>
    <w:sectPr w:rsidR="008F7170" w:rsidRPr="008F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48E"/>
    <w:multiLevelType w:val="multilevel"/>
    <w:tmpl w:val="C836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2870"/>
    <w:multiLevelType w:val="multilevel"/>
    <w:tmpl w:val="0B0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86289"/>
    <w:multiLevelType w:val="multilevel"/>
    <w:tmpl w:val="F6D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1B0E"/>
    <w:multiLevelType w:val="multilevel"/>
    <w:tmpl w:val="3A8C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14531"/>
    <w:multiLevelType w:val="multilevel"/>
    <w:tmpl w:val="374CC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61D36"/>
    <w:multiLevelType w:val="multilevel"/>
    <w:tmpl w:val="95DC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B17C1"/>
    <w:multiLevelType w:val="multilevel"/>
    <w:tmpl w:val="D92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D1013"/>
    <w:multiLevelType w:val="multilevel"/>
    <w:tmpl w:val="CA66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C00CF"/>
    <w:multiLevelType w:val="multilevel"/>
    <w:tmpl w:val="82A0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97078"/>
    <w:multiLevelType w:val="multilevel"/>
    <w:tmpl w:val="EAE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46DF7"/>
    <w:multiLevelType w:val="multilevel"/>
    <w:tmpl w:val="C048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42763"/>
    <w:multiLevelType w:val="multilevel"/>
    <w:tmpl w:val="763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F2028"/>
    <w:multiLevelType w:val="multilevel"/>
    <w:tmpl w:val="B37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218A6"/>
    <w:multiLevelType w:val="multilevel"/>
    <w:tmpl w:val="79D4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EE0560"/>
    <w:multiLevelType w:val="multilevel"/>
    <w:tmpl w:val="E8BC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97268"/>
    <w:multiLevelType w:val="multilevel"/>
    <w:tmpl w:val="A19C5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Lucida Sans" w:eastAsia="Times New Roman" w:hAnsi="Lucida San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D5F8E"/>
    <w:multiLevelType w:val="hybridMultilevel"/>
    <w:tmpl w:val="0BB8D0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FD29C2"/>
    <w:multiLevelType w:val="multilevel"/>
    <w:tmpl w:val="432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5934B5"/>
    <w:multiLevelType w:val="multilevel"/>
    <w:tmpl w:val="6CF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C7AC7"/>
    <w:multiLevelType w:val="multilevel"/>
    <w:tmpl w:val="00D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709FA"/>
    <w:multiLevelType w:val="multilevel"/>
    <w:tmpl w:val="FD92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6298C"/>
    <w:multiLevelType w:val="multilevel"/>
    <w:tmpl w:val="21B0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11213"/>
    <w:multiLevelType w:val="multilevel"/>
    <w:tmpl w:val="510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20"/>
  </w:num>
  <w:num w:numId="6">
    <w:abstractNumId w:val="12"/>
  </w:num>
  <w:num w:numId="7">
    <w:abstractNumId w:val="4"/>
  </w:num>
  <w:num w:numId="8">
    <w:abstractNumId w:val="13"/>
  </w:num>
  <w:num w:numId="9">
    <w:abstractNumId w:val="18"/>
  </w:num>
  <w:num w:numId="10">
    <w:abstractNumId w:val="10"/>
  </w:num>
  <w:num w:numId="11">
    <w:abstractNumId w:val="9"/>
  </w:num>
  <w:num w:numId="12">
    <w:abstractNumId w:val="8"/>
  </w:num>
  <w:num w:numId="13">
    <w:abstractNumId w:val="17"/>
  </w:num>
  <w:num w:numId="14">
    <w:abstractNumId w:val="14"/>
  </w:num>
  <w:num w:numId="15">
    <w:abstractNumId w:val="15"/>
  </w:num>
  <w:num w:numId="16">
    <w:abstractNumId w:val="3"/>
  </w:num>
  <w:num w:numId="17">
    <w:abstractNumId w:val="19"/>
  </w:num>
  <w:num w:numId="18">
    <w:abstractNumId w:val="11"/>
  </w:num>
  <w:num w:numId="19">
    <w:abstractNumId w:val="7"/>
  </w:num>
  <w:num w:numId="20">
    <w:abstractNumId w:val="22"/>
  </w:num>
  <w:num w:numId="21">
    <w:abstractNumId w:val="2"/>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70"/>
    <w:rsid w:val="001D56C2"/>
    <w:rsid w:val="00241640"/>
    <w:rsid w:val="00424EF0"/>
    <w:rsid w:val="00746A11"/>
    <w:rsid w:val="008F7170"/>
    <w:rsid w:val="00B74539"/>
    <w:rsid w:val="00D93D3E"/>
    <w:rsid w:val="00F80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8EAA"/>
  <w15:chartTrackingRefBased/>
  <w15:docId w15:val="{AE0C4FF3-8178-437A-9471-4990CB90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6C2"/>
  </w:style>
  <w:style w:type="paragraph" w:styleId="Heading3">
    <w:name w:val="heading 3"/>
    <w:basedOn w:val="Normal"/>
    <w:link w:val="Heading3Char"/>
    <w:uiPriority w:val="9"/>
    <w:qFormat/>
    <w:rsid w:val="008F71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7170"/>
    <w:rPr>
      <w:b/>
      <w:bCs/>
    </w:rPr>
  </w:style>
  <w:style w:type="character" w:customStyle="1" w:styleId="Heading3Char">
    <w:name w:val="Heading 3 Char"/>
    <w:basedOn w:val="DefaultParagraphFont"/>
    <w:link w:val="Heading3"/>
    <w:uiPriority w:val="9"/>
    <w:rsid w:val="008F717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1D5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5329">
      <w:bodyDiv w:val="1"/>
      <w:marLeft w:val="0"/>
      <w:marRight w:val="0"/>
      <w:marTop w:val="0"/>
      <w:marBottom w:val="0"/>
      <w:divBdr>
        <w:top w:val="none" w:sz="0" w:space="0" w:color="auto"/>
        <w:left w:val="none" w:sz="0" w:space="0" w:color="auto"/>
        <w:bottom w:val="none" w:sz="0" w:space="0" w:color="auto"/>
        <w:right w:val="none" w:sz="0" w:space="0" w:color="auto"/>
      </w:divBdr>
    </w:div>
    <w:div w:id="238759491">
      <w:bodyDiv w:val="1"/>
      <w:marLeft w:val="0"/>
      <w:marRight w:val="0"/>
      <w:marTop w:val="0"/>
      <w:marBottom w:val="0"/>
      <w:divBdr>
        <w:top w:val="none" w:sz="0" w:space="0" w:color="auto"/>
        <w:left w:val="none" w:sz="0" w:space="0" w:color="auto"/>
        <w:bottom w:val="none" w:sz="0" w:space="0" w:color="auto"/>
        <w:right w:val="none" w:sz="0" w:space="0" w:color="auto"/>
      </w:divBdr>
    </w:div>
    <w:div w:id="476840028">
      <w:bodyDiv w:val="1"/>
      <w:marLeft w:val="0"/>
      <w:marRight w:val="0"/>
      <w:marTop w:val="0"/>
      <w:marBottom w:val="0"/>
      <w:divBdr>
        <w:top w:val="none" w:sz="0" w:space="0" w:color="auto"/>
        <w:left w:val="none" w:sz="0" w:space="0" w:color="auto"/>
        <w:bottom w:val="none" w:sz="0" w:space="0" w:color="auto"/>
        <w:right w:val="none" w:sz="0" w:space="0" w:color="auto"/>
      </w:divBdr>
    </w:div>
    <w:div w:id="718431781">
      <w:bodyDiv w:val="1"/>
      <w:marLeft w:val="0"/>
      <w:marRight w:val="0"/>
      <w:marTop w:val="0"/>
      <w:marBottom w:val="0"/>
      <w:divBdr>
        <w:top w:val="none" w:sz="0" w:space="0" w:color="auto"/>
        <w:left w:val="none" w:sz="0" w:space="0" w:color="auto"/>
        <w:bottom w:val="none" w:sz="0" w:space="0" w:color="auto"/>
        <w:right w:val="none" w:sz="0" w:space="0" w:color="auto"/>
      </w:divBdr>
      <w:divsChild>
        <w:div w:id="2084986420">
          <w:marLeft w:val="0"/>
          <w:marRight w:val="0"/>
          <w:marTop w:val="0"/>
          <w:marBottom w:val="0"/>
          <w:divBdr>
            <w:top w:val="none" w:sz="0" w:space="0" w:color="auto"/>
            <w:left w:val="none" w:sz="0" w:space="0" w:color="auto"/>
            <w:bottom w:val="none" w:sz="0" w:space="0" w:color="auto"/>
            <w:right w:val="none" w:sz="0" w:space="0" w:color="auto"/>
          </w:divBdr>
          <w:divsChild>
            <w:div w:id="19982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2188">
      <w:bodyDiv w:val="1"/>
      <w:marLeft w:val="0"/>
      <w:marRight w:val="0"/>
      <w:marTop w:val="0"/>
      <w:marBottom w:val="0"/>
      <w:divBdr>
        <w:top w:val="none" w:sz="0" w:space="0" w:color="auto"/>
        <w:left w:val="none" w:sz="0" w:space="0" w:color="auto"/>
        <w:bottom w:val="none" w:sz="0" w:space="0" w:color="auto"/>
        <w:right w:val="none" w:sz="0" w:space="0" w:color="auto"/>
      </w:divBdr>
    </w:div>
    <w:div w:id="1577203160">
      <w:bodyDiv w:val="1"/>
      <w:marLeft w:val="0"/>
      <w:marRight w:val="0"/>
      <w:marTop w:val="0"/>
      <w:marBottom w:val="0"/>
      <w:divBdr>
        <w:top w:val="none" w:sz="0" w:space="0" w:color="auto"/>
        <w:left w:val="none" w:sz="0" w:space="0" w:color="auto"/>
        <w:bottom w:val="none" w:sz="0" w:space="0" w:color="auto"/>
        <w:right w:val="none" w:sz="0" w:space="0" w:color="auto"/>
      </w:divBdr>
    </w:div>
    <w:div w:id="17757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1792</Words>
  <Characters>10217</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Rules of Procedure</vt:lpstr>
      <vt:lpstr>        Debate Guidelines</vt:lpstr>
      <vt:lpstr>        UNSC (United Nations Security Council)</vt:lpstr>
      <vt:lpstr>        UNGA (United Nations General Assembly)</vt:lpstr>
      <vt:lpstr>        WHO (World Health Organization)</vt:lpstr>
      <vt:lpstr>        ICJ (International Court of Justice)</vt:lpstr>
      <vt:lpstr>        UNCSTD (United Nations Commission on Science and Technology for Development)</vt:lpstr>
      <vt:lpstr>        HCC (Historical Crisis Committee)</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dc:creator>
  <cp:keywords/>
  <dc:description/>
  <cp:lastModifiedBy>Arun .A</cp:lastModifiedBy>
  <cp:revision>4</cp:revision>
  <dcterms:created xsi:type="dcterms:W3CDTF">2025-08-09T07:00:00Z</dcterms:created>
  <dcterms:modified xsi:type="dcterms:W3CDTF">2025-08-09T07:59:00Z</dcterms:modified>
</cp:coreProperties>
</file>