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649CB" w14:textId="77777777" w:rsidR="001F399A" w:rsidRPr="009C4656" w:rsidRDefault="00783196" w:rsidP="00EF03A0">
      <w:pPr>
        <w:pStyle w:val="Title"/>
        <w:framePr w:wrap="auto" w:vAnchor="margin" w:yAlign="inline"/>
        <w:ind w:left="284" w:hanging="284"/>
        <w:rPr>
          <w:lang w:val="en-GB"/>
        </w:rPr>
      </w:pPr>
      <w:r w:rsidRPr="009C4656">
        <w:rPr>
          <w:lang w:val="en-GB"/>
        </w:rPr>
        <w:t>Table of content</w:t>
      </w:r>
      <w:r w:rsidR="009B4C44">
        <w:rPr>
          <w:lang w:val="en-GB"/>
        </w:rPr>
        <w:t>s</w:t>
      </w:r>
    </w:p>
    <w:p w14:paraId="3809A353" w14:textId="77777777" w:rsidR="00EE5160" w:rsidRDefault="00535BA3">
      <w:pPr>
        <w:pStyle w:val="TOC1"/>
        <w:rPr>
          <w:rFonts w:asciiTheme="minorHAnsi" w:eastAsiaTheme="minorEastAsia" w:hAnsiTheme="minorHAnsi" w:cstheme="minorBidi"/>
          <w:b w:val="0"/>
          <w:color w:val="auto"/>
          <w:sz w:val="22"/>
          <w:szCs w:val="22"/>
          <w:lang w:val="en-GB" w:eastAsia="en-GB"/>
        </w:rPr>
      </w:pPr>
      <w:r w:rsidRPr="009C4656">
        <w:rPr>
          <w:b w:val="0"/>
          <w:noProof w:val="0"/>
          <w:lang w:val="en-GB"/>
        </w:rPr>
        <w:fldChar w:fldCharType="begin"/>
      </w:r>
      <w:r w:rsidR="00783196" w:rsidRPr="009C4656">
        <w:rPr>
          <w:b w:val="0"/>
          <w:noProof w:val="0"/>
          <w:lang w:val="en-GB"/>
        </w:rPr>
        <w:instrText xml:space="preserve"> TOC \o "1-2" \u </w:instrText>
      </w:r>
      <w:r w:rsidRPr="009C4656">
        <w:rPr>
          <w:b w:val="0"/>
          <w:noProof w:val="0"/>
          <w:lang w:val="en-GB"/>
        </w:rPr>
        <w:fldChar w:fldCharType="separate"/>
      </w:r>
      <w:r w:rsidR="00EE5160" w:rsidRPr="00B11E49">
        <w:rPr>
          <w:lang w:val="en-GB"/>
        </w:rPr>
        <w:t>1</w:t>
      </w:r>
      <w:r w:rsidR="00EE5160">
        <w:rPr>
          <w:rFonts w:asciiTheme="minorHAnsi" w:eastAsiaTheme="minorEastAsia" w:hAnsiTheme="minorHAnsi" w:cstheme="minorBidi"/>
          <w:b w:val="0"/>
          <w:color w:val="auto"/>
          <w:sz w:val="22"/>
          <w:szCs w:val="22"/>
          <w:lang w:val="en-GB" w:eastAsia="en-GB"/>
        </w:rPr>
        <w:tab/>
      </w:r>
      <w:r w:rsidR="00EE5160" w:rsidRPr="00B11E49">
        <w:rPr>
          <w:lang w:val="en-GB"/>
        </w:rPr>
        <w:t>About USEF</w:t>
      </w:r>
      <w:r w:rsidR="00EE5160">
        <w:tab/>
      </w:r>
      <w:r w:rsidR="00EE5160">
        <w:fldChar w:fldCharType="begin"/>
      </w:r>
      <w:r w:rsidR="00EE5160">
        <w:instrText xml:space="preserve"> PAGEREF _Toc437416707 \h </w:instrText>
      </w:r>
      <w:r w:rsidR="00EE5160">
        <w:fldChar w:fldCharType="separate"/>
      </w:r>
      <w:r w:rsidR="00EE5160">
        <w:t>2</w:t>
      </w:r>
      <w:r w:rsidR="00EE5160">
        <w:fldChar w:fldCharType="end"/>
      </w:r>
    </w:p>
    <w:p w14:paraId="64CB71EE"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1.1</w:t>
      </w:r>
      <w:r>
        <w:rPr>
          <w:rFonts w:asciiTheme="minorHAnsi" w:eastAsiaTheme="minorEastAsia" w:hAnsiTheme="minorHAnsi" w:cstheme="minorBidi"/>
          <w:sz w:val="22"/>
          <w:szCs w:val="22"/>
          <w:lang w:val="en-GB" w:eastAsia="en-GB"/>
        </w:rPr>
        <w:tab/>
      </w:r>
      <w:r>
        <w:t>About the Reference Implementation</w:t>
      </w:r>
      <w:r>
        <w:tab/>
      </w:r>
      <w:r>
        <w:fldChar w:fldCharType="begin"/>
      </w:r>
      <w:r>
        <w:instrText xml:space="preserve"> PAGEREF _Toc437416708 \h </w:instrText>
      </w:r>
      <w:r>
        <w:fldChar w:fldCharType="separate"/>
      </w:r>
      <w:r>
        <w:t>2</w:t>
      </w:r>
      <w:r>
        <w:fldChar w:fldCharType="end"/>
      </w:r>
    </w:p>
    <w:p w14:paraId="6BDE9BF0"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1.2</w:t>
      </w:r>
      <w:r>
        <w:rPr>
          <w:rFonts w:asciiTheme="minorHAnsi" w:eastAsiaTheme="minorEastAsia" w:hAnsiTheme="minorHAnsi" w:cstheme="minorBidi"/>
          <w:sz w:val="22"/>
          <w:szCs w:val="22"/>
          <w:lang w:val="en-GB" w:eastAsia="en-GB"/>
        </w:rPr>
        <w:tab/>
      </w:r>
      <w:r>
        <w:t>References</w:t>
      </w:r>
      <w:r>
        <w:tab/>
      </w:r>
      <w:r>
        <w:fldChar w:fldCharType="begin"/>
      </w:r>
      <w:r>
        <w:instrText xml:space="preserve"> PAGEREF _Toc437416709 \h </w:instrText>
      </w:r>
      <w:r>
        <w:fldChar w:fldCharType="separate"/>
      </w:r>
      <w:r>
        <w:t>2</w:t>
      </w:r>
      <w:r>
        <w:fldChar w:fldCharType="end"/>
      </w:r>
    </w:p>
    <w:p w14:paraId="56113647"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1.3</w:t>
      </w:r>
      <w:r>
        <w:rPr>
          <w:rFonts w:asciiTheme="minorHAnsi" w:eastAsiaTheme="minorEastAsia" w:hAnsiTheme="minorHAnsi" w:cstheme="minorBidi"/>
          <w:sz w:val="22"/>
          <w:szCs w:val="22"/>
          <w:lang w:val="en-GB" w:eastAsia="en-GB"/>
        </w:rPr>
        <w:tab/>
      </w:r>
      <w:r>
        <w:t>Obtaining the source code</w:t>
      </w:r>
      <w:r>
        <w:tab/>
      </w:r>
      <w:r>
        <w:fldChar w:fldCharType="begin"/>
      </w:r>
      <w:r>
        <w:instrText xml:space="preserve"> PAGEREF _Toc437416710 \h </w:instrText>
      </w:r>
      <w:r>
        <w:fldChar w:fldCharType="separate"/>
      </w:r>
      <w:r>
        <w:t>2</w:t>
      </w:r>
      <w:r>
        <w:fldChar w:fldCharType="end"/>
      </w:r>
    </w:p>
    <w:p w14:paraId="6D5C37CD" w14:textId="77777777" w:rsidR="00EE5160" w:rsidRDefault="00EE5160">
      <w:pPr>
        <w:pStyle w:val="TOC1"/>
        <w:rPr>
          <w:rFonts w:asciiTheme="minorHAnsi" w:eastAsiaTheme="minorEastAsia" w:hAnsiTheme="minorHAnsi" w:cstheme="minorBidi"/>
          <w:b w:val="0"/>
          <w:color w:val="auto"/>
          <w:sz w:val="22"/>
          <w:szCs w:val="22"/>
          <w:lang w:val="en-GB" w:eastAsia="en-GB"/>
        </w:rPr>
      </w:pPr>
      <w:r>
        <w:t>2</w:t>
      </w:r>
      <w:r>
        <w:rPr>
          <w:rFonts w:asciiTheme="minorHAnsi" w:eastAsiaTheme="minorEastAsia" w:hAnsiTheme="minorHAnsi" w:cstheme="minorBidi"/>
          <w:b w:val="0"/>
          <w:color w:val="auto"/>
          <w:sz w:val="22"/>
          <w:szCs w:val="22"/>
          <w:lang w:val="en-GB" w:eastAsia="en-GB"/>
        </w:rPr>
        <w:tab/>
      </w:r>
      <w:r>
        <w:t>Using USEF</w:t>
      </w:r>
      <w:r>
        <w:tab/>
      </w:r>
      <w:r>
        <w:fldChar w:fldCharType="begin"/>
      </w:r>
      <w:r>
        <w:instrText xml:space="preserve"> PAGEREF _Toc437416711 \h </w:instrText>
      </w:r>
      <w:r>
        <w:fldChar w:fldCharType="separate"/>
      </w:r>
      <w:r>
        <w:t>3</w:t>
      </w:r>
      <w:r>
        <w:fldChar w:fldCharType="end"/>
      </w:r>
    </w:p>
    <w:p w14:paraId="05D5B6E7"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2.1</w:t>
      </w:r>
      <w:r>
        <w:rPr>
          <w:rFonts w:asciiTheme="minorHAnsi" w:eastAsiaTheme="minorEastAsia" w:hAnsiTheme="minorHAnsi" w:cstheme="minorBidi"/>
          <w:sz w:val="22"/>
          <w:szCs w:val="22"/>
          <w:lang w:val="en-GB" w:eastAsia="en-GB"/>
        </w:rPr>
        <w:tab/>
      </w:r>
      <w:r>
        <w:t>Environment variables</w:t>
      </w:r>
      <w:r>
        <w:tab/>
      </w:r>
      <w:r>
        <w:fldChar w:fldCharType="begin"/>
      </w:r>
      <w:r>
        <w:instrText xml:space="preserve"> PAGEREF _Toc437416712 \h </w:instrText>
      </w:r>
      <w:r>
        <w:fldChar w:fldCharType="separate"/>
      </w:r>
      <w:r>
        <w:t>3</w:t>
      </w:r>
      <w:r>
        <w:fldChar w:fldCharType="end"/>
      </w:r>
    </w:p>
    <w:p w14:paraId="72D6601B" w14:textId="77777777" w:rsidR="00EE5160" w:rsidRDefault="00EE5160">
      <w:pPr>
        <w:pStyle w:val="TOC1"/>
        <w:rPr>
          <w:rFonts w:asciiTheme="minorHAnsi" w:eastAsiaTheme="minorEastAsia" w:hAnsiTheme="minorHAnsi" w:cstheme="minorBidi"/>
          <w:b w:val="0"/>
          <w:color w:val="auto"/>
          <w:sz w:val="22"/>
          <w:szCs w:val="22"/>
          <w:lang w:val="en-GB" w:eastAsia="en-GB"/>
        </w:rPr>
      </w:pPr>
      <w:r>
        <w:t>3</w:t>
      </w:r>
      <w:r>
        <w:rPr>
          <w:rFonts w:asciiTheme="minorHAnsi" w:eastAsiaTheme="minorEastAsia" w:hAnsiTheme="minorHAnsi" w:cstheme="minorBidi"/>
          <w:b w:val="0"/>
          <w:color w:val="auto"/>
          <w:sz w:val="22"/>
          <w:szCs w:val="22"/>
          <w:lang w:val="en-GB" w:eastAsia="en-GB"/>
        </w:rPr>
        <w:tab/>
      </w:r>
      <w:r>
        <w:t>Prerequisites</w:t>
      </w:r>
      <w:r>
        <w:tab/>
      </w:r>
      <w:r>
        <w:fldChar w:fldCharType="begin"/>
      </w:r>
      <w:r>
        <w:instrText xml:space="preserve"> PAGEREF _Toc437416713 \h </w:instrText>
      </w:r>
      <w:r>
        <w:fldChar w:fldCharType="separate"/>
      </w:r>
      <w:r>
        <w:t>4</w:t>
      </w:r>
      <w:r>
        <w:fldChar w:fldCharType="end"/>
      </w:r>
    </w:p>
    <w:p w14:paraId="2531E1BF"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3.1</w:t>
      </w:r>
      <w:r>
        <w:rPr>
          <w:rFonts w:asciiTheme="minorHAnsi" w:eastAsiaTheme="minorEastAsia" w:hAnsiTheme="minorHAnsi" w:cstheme="minorBidi"/>
          <w:sz w:val="22"/>
          <w:szCs w:val="22"/>
          <w:lang w:val="en-GB" w:eastAsia="en-GB"/>
        </w:rPr>
        <w:tab/>
      </w:r>
      <w:r>
        <w:t>Oracle Java SE Development Kit 8 or OpenJDK JDK 8:</w:t>
      </w:r>
      <w:r>
        <w:tab/>
      </w:r>
      <w:r>
        <w:fldChar w:fldCharType="begin"/>
      </w:r>
      <w:r>
        <w:instrText xml:space="preserve"> PAGEREF _Toc437416714 \h </w:instrText>
      </w:r>
      <w:r>
        <w:fldChar w:fldCharType="separate"/>
      </w:r>
      <w:r>
        <w:t>4</w:t>
      </w:r>
      <w:r>
        <w:fldChar w:fldCharType="end"/>
      </w:r>
    </w:p>
    <w:p w14:paraId="05AE32A2"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3.2</w:t>
      </w:r>
      <w:r>
        <w:rPr>
          <w:rFonts w:asciiTheme="minorHAnsi" w:eastAsiaTheme="minorEastAsia" w:hAnsiTheme="minorHAnsi" w:cstheme="minorBidi"/>
          <w:sz w:val="22"/>
          <w:szCs w:val="22"/>
          <w:lang w:val="en-GB" w:eastAsia="en-GB"/>
        </w:rPr>
        <w:tab/>
      </w:r>
      <w:r>
        <w:t>Apache Maven</w:t>
      </w:r>
      <w:r>
        <w:tab/>
      </w:r>
      <w:r>
        <w:fldChar w:fldCharType="begin"/>
      </w:r>
      <w:r>
        <w:instrText xml:space="preserve"> PAGEREF _Toc437416715 \h </w:instrText>
      </w:r>
      <w:r>
        <w:fldChar w:fldCharType="separate"/>
      </w:r>
      <w:r>
        <w:t>4</w:t>
      </w:r>
      <w:r>
        <w:fldChar w:fldCharType="end"/>
      </w:r>
    </w:p>
    <w:p w14:paraId="06D926F4"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3.3</w:t>
      </w:r>
      <w:r>
        <w:rPr>
          <w:rFonts w:asciiTheme="minorHAnsi" w:eastAsiaTheme="minorEastAsia" w:hAnsiTheme="minorHAnsi" w:cstheme="minorBidi"/>
          <w:sz w:val="22"/>
          <w:szCs w:val="22"/>
          <w:lang w:val="en-GB" w:eastAsia="en-GB"/>
        </w:rPr>
        <w:tab/>
      </w:r>
      <w:r>
        <w:t>H2</w:t>
      </w:r>
      <w:r>
        <w:tab/>
      </w:r>
      <w:r>
        <w:fldChar w:fldCharType="begin"/>
      </w:r>
      <w:r>
        <w:instrText xml:space="preserve"> PAGEREF _Toc437416716 \h </w:instrText>
      </w:r>
      <w:r>
        <w:fldChar w:fldCharType="separate"/>
      </w:r>
      <w:r>
        <w:t>4</w:t>
      </w:r>
      <w:r>
        <w:fldChar w:fldCharType="end"/>
      </w:r>
    </w:p>
    <w:p w14:paraId="53B817A9"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3.4</w:t>
      </w:r>
      <w:r>
        <w:rPr>
          <w:rFonts w:asciiTheme="minorHAnsi" w:eastAsiaTheme="minorEastAsia" w:hAnsiTheme="minorHAnsi" w:cstheme="minorBidi"/>
          <w:sz w:val="22"/>
          <w:szCs w:val="22"/>
          <w:lang w:val="en-GB" w:eastAsia="en-GB"/>
        </w:rPr>
        <w:tab/>
      </w:r>
      <w:r>
        <w:t>Libsodium</w:t>
      </w:r>
      <w:r>
        <w:tab/>
      </w:r>
      <w:r>
        <w:fldChar w:fldCharType="begin"/>
      </w:r>
      <w:r>
        <w:instrText xml:space="preserve"> PAGEREF _Toc437416717 \h </w:instrText>
      </w:r>
      <w:r>
        <w:fldChar w:fldCharType="separate"/>
      </w:r>
      <w:r>
        <w:t>5</w:t>
      </w:r>
      <w:r>
        <w:fldChar w:fldCharType="end"/>
      </w:r>
    </w:p>
    <w:p w14:paraId="58709100"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3.5</w:t>
      </w:r>
      <w:r>
        <w:rPr>
          <w:rFonts w:asciiTheme="minorHAnsi" w:eastAsiaTheme="minorEastAsia" w:hAnsiTheme="minorHAnsi" w:cstheme="minorBidi"/>
          <w:sz w:val="22"/>
          <w:szCs w:val="22"/>
          <w:lang w:val="en-GB" w:eastAsia="en-GB"/>
        </w:rPr>
        <w:tab/>
      </w:r>
      <w:r>
        <w:t>Root certificate (optional, for demo purposes).</w:t>
      </w:r>
      <w:r>
        <w:tab/>
      </w:r>
      <w:r>
        <w:fldChar w:fldCharType="begin"/>
      </w:r>
      <w:r>
        <w:instrText xml:space="preserve"> PAGEREF _Toc437416718 \h </w:instrText>
      </w:r>
      <w:r>
        <w:fldChar w:fldCharType="separate"/>
      </w:r>
      <w:r>
        <w:t>5</w:t>
      </w:r>
      <w:r>
        <w:fldChar w:fldCharType="end"/>
      </w:r>
    </w:p>
    <w:p w14:paraId="71778856"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3.6</w:t>
      </w:r>
      <w:r>
        <w:rPr>
          <w:rFonts w:asciiTheme="minorHAnsi" w:eastAsiaTheme="minorEastAsia" w:hAnsiTheme="minorHAnsi" w:cstheme="minorBidi"/>
          <w:sz w:val="22"/>
          <w:szCs w:val="22"/>
          <w:lang w:val="en-GB" w:eastAsia="en-GB"/>
        </w:rPr>
        <w:tab/>
      </w:r>
      <w:r>
        <w:t>ISC BIND</w:t>
      </w:r>
      <w:r>
        <w:tab/>
      </w:r>
      <w:r>
        <w:fldChar w:fldCharType="begin"/>
      </w:r>
      <w:r>
        <w:instrText xml:space="preserve"> PAGEREF _Toc437416719 \h </w:instrText>
      </w:r>
      <w:r>
        <w:fldChar w:fldCharType="separate"/>
      </w:r>
      <w:r>
        <w:t>6</w:t>
      </w:r>
      <w:r>
        <w:fldChar w:fldCharType="end"/>
      </w:r>
    </w:p>
    <w:p w14:paraId="11B63532" w14:textId="77777777" w:rsidR="00EE5160" w:rsidRDefault="00EE5160">
      <w:pPr>
        <w:pStyle w:val="TOC1"/>
        <w:rPr>
          <w:rFonts w:asciiTheme="minorHAnsi" w:eastAsiaTheme="minorEastAsia" w:hAnsiTheme="minorHAnsi" w:cstheme="minorBidi"/>
          <w:b w:val="0"/>
          <w:color w:val="auto"/>
          <w:sz w:val="22"/>
          <w:szCs w:val="22"/>
          <w:lang w:val="en-GB" w:eastAsia="en-GB"/>
        </w:rPr>
      </w:pPr>
      <w:r>
        <w:t>4</w:t>
      </w:r>
      <w:r>
        <w:rPr>
          <w:rFonts w:asciiTheme="minorHAnsi" w:eastAsiaTheme="minorEastAsia" w:hAnsiTheme="minorHAnsi" w:cstheme="minorBidi"/>
          <w:b w:val="0"/>
          <w:color w:val="auto"/>
          <w:sz w:val="22"/>
          <w:szCs w:val="22"/>
          <w:lang w:val="en-GB" w:eastAsia="en-GB"/>
        </w:rPr>
        <w:tab/>
      </w:r>
      <w:r>
        <w:t>Starting and stopping the USEF environment</w:t>
      </w:r>
      <w:r>
        <w:tab/>
      </w:r>
      <w:r>
        <w:fldChar w:fldCharType="begin"/>
      </w:r>
      <w:r>
        <w:instrText xml:space="preserve"> PAGEREF _Toc437416720 \h </w:instrText>
      </w:r>
      <w:r>
        <w:fldChar w:fldCharType="separate"/>
      </w:r>
      <w:r>
        <w:t>8</w:t>
      </w:r>
      <w:r>
        <w:fldChar w:fldCharType="end"/>
      </w:r>
    </w:p>
    <w:p w14:paraId="16236CA6"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4.1</w:t>
      </w:r>
      <w:r>
        <w:rPr>
          <w:rFonts w:asciiTheme="minorHAnsi" w:eastAsiaTheme="minorEastAsia" w:hAnsiTheme="minorHAnsi" w:cstheme="minorBidi"/>
          <w:sz w:val="22"/>
          <w:szCs w:val="22"/>
          <w:lang w:val="en-GB" w:eastAsia="en-GB"/>
        </w:rPr>
        <w:tab/>
      </w:r>
      <w:r>
        <w:t>Starting the USEF environment</w:t>
      </w:r>
      <w:r>
        <w:tab/>
      </w:r>
      <w:r>
        <w:fldChar w:fldCharType="begin"/>
      </w:r>
      <w:r>
        <w:instrText xml:space="preserve"> PAGEREF _Toc437416721 \h </w:instrText>
      </w:r>
      <w:r>
        <w:fldChar w:fldCharType="separate"/>
      </w:r>
      <w:r>
        <w:t>8</w:t>
      </w:r>
      <w:r>
        <w:fldChar w:fldCharType="end"/>
      </w:r>
    </w:p>
    <w:p w14:paraId="680BD998"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4.2</w:t>
      </w:r>
      <w:r>
        <w:rPr>
          <w:rFonts w:asciiTheme="minorHAnsi" w:eastAsiaTheme="minorEastAsia" w:hAnsiTheme="minorHAnsi" w:cstheme="minorBidi"/>
          <w:sz w:val="22"/>
          <w:szCs w:val="22"/>
          <w:lang w:val="en-GB" w:eastAsia="en-GB"/>
        </w:rPr>
        <w:tab/>
      </w:r>
      <w:r>
        <w:t>Stopping the USEF environment</w:t>
      </w:r>
      <w:r>
        <w:tab/>
      </w:r>
      <w:r>
        <w:fldChar w:fldCharType="begin"/>
      </w:r>
      <w:r>
        <w:instrText xml:space="preserve"> PAGEREF _Toc437416722 \h </w:instrText>
      </w:r>
      <w:r>
        <w:fldChar w:fldCharType="separate"/>
      </w:r>
      <w:r>
        <w:t>8</w:t>
      </w:r>
      <w:r>
        <w:fldChar w:fldCharType="end"/>
      </w:r>
    </w:p>
    <w:p w14:paraId="29A78C63"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4.3</w:t>
      </w:r>
      <w:r>
        <w:rPr>
          <w:rFonts w:asciiTheme="minorHAnsi" w:eastAsiaTheme="minorEastAsia" w:hAnsiTheme="minorHAnsi" w:cstheme="minorBidi"/>
          <w:sz w:val="22"/>
          <w:szCs w:val="22"/>
          <w:lang w:val="en-GB" w:eastAsia="en-GB"/>
        </w:rPr>
        <w:tab/>
      </w:r>
      <w:r>
        <w:t>Accessing the USEF database</w:t>
      </w:r>
      <w:r>
        <w:tab/>
      </w:r>
      <w:r>
        <w:fldChar w:fldCharType="begin"/>
      </w:r>
      <w:r>
        <w:instrText xml:space="preserve"> PAGEREF _Toc437416723 \h </w:instrText>
      </w:r>
      <w:r>
        <w:fldChar w:fldCharType="separate"/>
      </w:r>
      <w:r>
        <w:t>8</w:t>
      </w:r>
      <w:r>
        <w:fldChar w:fldCharType="end"/>
      </w:r>
    </w:p>
    <w:p w14:paraId="1BC18896"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4.4</w:t>
      </w:r>
      <w:r>
        <w:rPr>
          <w:rFonts w:asciiTheme="minorHAnsi" w:eastAsiaTheme="minorEastAsia" w:hAnsiTheme="minorHAnsi" w:cstheme="minorBidi"/>
          <w:sz w:val="22"/>
          <w:szCs w:val="22"/>
          <w:lang w:val="en-GB" w:eastAsia="en-GB"/>
        </w:rPr>
        <w:tab/>
      </w:r>
      <w:r>
        <w:t>Sending messages</w:t>
      </w:r>
      <w:r>
        <w:tab/>
      </w:r>
      <w:r>
        <w:fldChar w:fldCharType="begin"/>
      </w:r>
      <w:r>
        <w:instrText xml:space="preserve"> PAGEREF _Toc437416724 \h </w:instrText>
      </w:r>
      <w:r>
        <w:fldChar w:fldCharType="separate"/>
      </w:r>
      <w:r>
        <w:t>10</w:t>
      </w:r>
      <w:r>
        <w:fldChar w:fldCharType="end"/>
      </w:r>
    </w:p>
    <w:p w14:paraId="6AA19511"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4.5</w:t>
      </w:r>
      <w:r>
        <w:rPr>
          <w:rFonts w:asciiTheme="minorHAnsi" w:eastAsiaTheme="minorEastAsia" w:hAnsiTheme="minorHAnsi" w:cstheme="minorBidi"/>
          <w:sz w:val="22"/>
          <w:szCs w:val="22"/>
          <w:lang w:val="en-GB" w:eastAsia="en-GB"/>
        </w:rPr>
        <w:tab/>
      </w:r>
      <w:r>
        <w:t>JBoss Management Console</w:t>
      </w:r>
      <w:r>
        <w:tab/>
      </w:r>
      <w:r>
        <w:fldChar w:fldCharType="begin"/>
      </w:r>
      <w:r>
        <w:instrText xml:space="preserve"> PAGEREF _Toc437416725 \h </w:instrText>
      </w:r>
      <w:r>
        <w:fldChar w:fldCharType="separate"/>
      </w:r>
      <w:r>
        <w:t>10</w:t>
      </w:r>
      <w:r>
        <w:fldChar w:fldCharType="end"/>
      </w:r>
    </w:p>
    <w:p w14:paraId="53E09E51"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4.6</w:t>
      </w:r>
      <w:r>
        <w:rPr>
          <w:rFonts w:asciiTheme="minorHAnsi" w:eastAsiaTheme="minorEastAsia" w:hAnsiTheme="minorHAnsi" w:cstheme="minorBidi"/>
          <w:sz w:val="22"/>
          <w:szCs w:val="22"/>
          <w:lang w:val="en-GB" w:eastAsia="en-GB"/>
        </w:rPr>
        <w:tab/>
      </w:r>
      <w:r>
        <w:t>Nodes folder</w:t>
      </w:r>
      <w:r>
        <w:tab/>
      </w:r>
      <w:r>
        <w:fldChar w:fldCharType="begin"/>
      </w:r>
      <w:r>
        <w:instrText xml:space="preserve"> PAGEREF _Toc437416726 \h </w:instrText>
      </w:r>
      <w:r>
        <w:fldChar w:fldCharType="separate"/>
      </w:r>
      <w:r>
        <w:t>11</w:t>
      </w:r>
      <w:r>
        <w:fldChar w:fldCharType="end"/>
      </w:r>
    </w:p>
    <w:p w14:paraId="6B266DE7" w14:textId="77777777" w:rsidR="00EE5160" w:rsidRDefault="00EE5160">
      <w:pPr>
        <w:pStyle w:val="TOC1"/>
        <w:rPr>
          <w:rFonts w:asciiTheme="minorHAnsi" w:eastAsiaTheme="minorEastAsia" w:hAnsiTheme="minorHAnsi" w:cstheme="minorBidi"/>
          <w:b w:val="0"/>
          <w:color w:val="auto"/>
          <w:sz w:val="22"/>
          <w:szCs w:val="22"/>
          <w:lang w:val="en-GB" w:eastAsia="en-GB"/>
        </w:rPr>
      </w:pPr>
      <w:r>
        <w:t>5</w:t>
      </w:r>
      <w:r>
        <w:rPr>
          <w:rFonts w:asciiTheme="minorHAnsi" w:eastAsiaTheme="minorEastAsia" w:hAnsiTheme="minorHAnsi" w:cstheme="minorBidi"/>
          <w:b w:val="0"/>
          <w:color w:val="auto"/>
          <w:sz w:val="22"/>
          <w:szCs w:val="22"/>
          <w:lang w:val="en-GB" w:eastAsia="en-GB"/>
        </w:rPr>
        <w:tab/>
      </w:r>
      <w:r>
        <w:t>Configuration</w:t>
      </w:r>
      <w:r>
        <w:tab/>
      </w:r>
      <w:r>
        <w:fldChar w:fldCharType="begin"/>
      </w:r>
      <w:r>
        <w:instrText xml:space="preserve"> PAGEREF _Toc437416727 \h </w:instrText>
      </w:r>
      <w:r>
        <w:fldChar w:fldCharType="separate"/>
      </w:r>
      <w:r>
        <w:t>12</w:t>
      </w:r>
      <w:r>
        <w:fldChar w:fldCharType="end"/>
      </w:r>
    </w:p>
    <w:p w14:paraId="3C532703"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5.1</w:t>
      </w:r>
      <w:r>
        <w:rPr>
          <w:rFonts w:asciiTheme="minorHAnsi" w:eastAsiaTheme="minorEastAsia" w:hAnsiTheme="minorHAnsi" w:cstheme="minorBidi"/>
          <w:sz w:val="22"/>
          <w:szCs w:val="22"/>
          <w:lang w:val="en-GB" w:eastAsia="en-GB"/>
        </w:rPr>
        <w:tab/>
      </w:r>
      <w:r>
        <w:t>Adjusting the usef-environment.yaml configuration</w:t>
      </w:r>
      <w:r>
        <w:tab/>
      </w:r>
      <w:r>
        <w:fldChar w:fldCharType="begin"/>
      </w:r>
      <w:r>
        <w:instrText xml:space="preserve"> PAGEREF _Toc437416728 \h </w:instrText>
      </w:r>
      <w:r>
        <w:fldChar w:fldCharType="separate"/>
      </w:r>
      <w:r>
        <w:t>12</w:t>
      </w:r>
      <w:r>
        <w:fldChar w:fldCharType="end"/>
      </w:r>
    </w:p>
    <w:p w14:paraId="5D0C6DBD"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5.2</w:t>
      </w:r>
      <w:r>
        <w:rPr>
          <w:rFonts w:asciiTheme="minorHAnsi" w:eastAsiaTheme="minorEastAsia" w:hAnsiTheme="minorHAnsi" w:cstheme="minorBidi"/>
          <w:sz w:val="22"/>
          <w:szCs w:val="22"/>
          <w:lang w:val="en-GB" w:eastAsia="en-GB"/>
        </w:rPr>
        <w:tab/>
      </w:r>
      <w:r>
        <w:t>Logging</w:t>
      </w:r>
      <w:r>
        <w:tab/>
      </w:r>
      <w:r>
        <w:fldChar w:fldCharType="begin"/>
      </w:r>
      <w:r>
        <w:instrText xml:space="preserve"> PAGEREF _Toc437416729 \h </w:instrText>
      </w:r>
      <w:r>
        <w:fldChar w:fldCharType="separate"/>
      </w:r>
      <w:r>
        <w:t>12</w:t>
      </w:r>
      <w:r>
        <w:fldChar w:fldCharType="end"/>
      </w:r>
    </w:p>
    <w:p w14:paraId="40DAC8B9"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5.3</w:t>
      </w:r>
      <w:r>
        <w:rPr>
          <w:rFonts w:asciiTheme="minorHAnsi" w:eastAsiaTheme="minorEastAsia" w:hAnsiTheme="minorHAnsi" w:cstheme="minorBidi"/>
          <w:sz w:val="22"/>
          <w:szCs w:val="22"/>
          <w:lang w:val="en-GB" w:eastAsia="en-GB"/>
        </w:rPr>
        <w:tab/>
      </w:r>
      <w:r w:rsidRPr="00B11E49">
        <w:rPr>
          <w:lang w:val="en-GB"/>
        </w:rPr>
        <w:t>Setting up the database with Common Reference information</w:t>
      </w:r>
      <w:r>
        <w:tab/>
      </w:r>
      <w:r>
        <w:fldChar w:fldCharType="begin"/>
      </w:r>
      <w:r>
        <w:instrText xml:space="preserve"> PAGEREF _Toc437416730 \h </w:instrText>
      </w:r>
      <w:r>
        <w:fldChar w:fldCharType="separate"/>
      </w:r>
      <w:r>
        <w:t>13</w:t>
      </w:r>
      <w:r>
        <w:fldChar w:fldCharType="end"/>
      </w:r>
    </w:p>
    <w:p w14:paraId="24532B9D"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5.4</w:t>
      </w:r>
      <w:r>
        <w:rPr>
          <w:rFonts w:asciiTheme="minorHAnsi" w:eastAsiaTheme="minorEastAsia" w:hAnsiTheme="minorHAnsi" w:cstheme="minorBidi"/>
          <w:sz w:val="22"/>
          <w:szCs w:val="22"/>
          <w:lang w:val="en-GB" w:eastAsia="en-GB"/>
        </w:rPr>
        <w:tab/>
      </w:r>
      <w:r>
        <w:t>Reserved TCP ports</w:t>
      </w:r>
      <w:r>
        <w:tab/>
      </w:r>
      <w:r>
        <w:fldChar w:fldCharType="begin"/>
      </w:r>
      <w:r>
        <w:instrText xml:space="preserve"> PAGEREF _Toc437416731 \h </w:instrText>
      </w:r>
      <w:r>
        <w:fldChar w:fldCharType="separate"/>
      </w:r>
      <w:r>
        <w:t>13</w:t>
      </w:r>
      <w:r>
        <w:fldChar w:fldCharType="end"/>
      </w:r>
    </w:p>
    <w:p w14:paraId="25BCE7AD"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5.5</w:t>
      </w:r>
      <w:r>
        <w:rPr>
          <w:rFonts w:asciiTheme="minorHAnsi" w:eastAsiaTheme="minorEastAsia" w:hAnsiTheme="minorHAnsi" w:cstheme="minorBidi"/>
          <w:sz w:val="22"/>
          <w:szCs w:val="22"/>
          <w:lang w:val="en-GB" w:eastAsia="en-GB"/>
        </w:rPr>
        <w:tab/>
      </w:r>
      <w:r>
        <w:t>Configure resolver entries</w:t>
      </w:r>
      <w:r>
        <w:tab/>
      </w:r>
      <w:r>
        <w:fldChar w:fldCharType="begin"/>
      </w:r>
      <w:r>
        <w:instrText xml:space="preserve"> PAGEREF _Toc437416732 \h </w:instrText>
      </w:r>
      <w:r>
        <w:fldChar w:fldCharType="separate"/>
      </w:r>
      <w:r>
        <w:t>14</w:t>
      </w:r>
      <w:r>
        <w:fldChar w:fldCharType="end"/>
      </w:r>
    </w:p>
    <w:p w14:paraId="5B108FD1"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5.6</w:t>
      </w:r>
      <w:r>
        <w:rPr>
          <w:rFonts w:asciiTheme="minorHAnsi" w:eastAsiaTheme="minorEastAsia" w:hAnsiTheme="minorHAnsi" w:cstheme="minorBidi"/>
          <w:sz w:val="22"/>
          <w:szCs w:val="22"/>
          <w:lang w:val="en-GB" w:eastAsia="en-GB"/>
        </w:rPr>
        <w:tab/>
      </w:r>
      <w:r>
        <w:t>Configuring a proxy server (optional)</w:t>
      </w:r>
      <w:r>
        <w:tab/>
      </w:r>
      <w:r>
        <w:fldChar w:fldCharType="begin"/>
      </w:r>
      <w:r>
        <w:instrText xml:space="preserve"> PAGEREF _Toc437416733 \h </w:instrText>
      </w:r>
      <w:r>
        <w:fldChar w:fldCharType="separate"/>
      </w:r>
      <w:r>
        <w:t>14</w:t>
      </w:r>
      <w:r>
        <w:fldChar w:fldCharType="end"/>
      </w:r>
    </w:p>
    <w:p w14:paraId="256A3911" w14:textId="77777777" w:rsidR="00EE5160" w:rsidRDefault="00EE5160">
      <w:pPr>
        <w:pStyle w:val="TOC1"/>
        <w:rPr>
          <w:rFonts w:asciiTheme="minorHAnsi" w:eastAsiaTheme="minorEastAsia" w:hAnsiTheme="minorHAnsi" w:cstheme="minorBidi"/>
          <w:b w:val="0"/>
          <w:color w:val="auto"/>
          <w:sz w:val="22"/>
          <w:szCs w:val="22"/>
          <w:lang w:val="en-GB" w:eastAsia="en-GB"/>
        </w:rPr>
      </w:pPr>
      <w:r>
        <w:t>6</w:t>
      </w:r>
      <w:r>
        <w:rPr>
          <w:rFonts w:asciiTheme="minorHAnsi" w:eastAsiaTheme="minorEastAsia" w:hAnsiTheme="minorHAnsi" w:cstheme="minorBidi"/>
          <w:b w:val="0"/>
          <w:color w:val="auto"/>
          <w:sz w:val="22"/>
          <w:szCs w:val="22"/>
          <w:lang w:val="en-GB" w:eastAsia="en-GB"/>
        </w:rPr>
        <w:tab/>
      </w:r>
      <w:r>
        <w:t>Resolving participant information</w:t>
      </w:r>
      <w:r>
        <w:tab/>
      </w:r>
      <w:r>
        <w:fldChar w:fldCharType="begin"/>
      </w:r>
      <w:r>
        <w:instrText xml:space="preserve"> PAGEREF _Toc437416734 \h </w:instrText>
      </w:r>
      <w:r>
        <w:fldChar w:fldCharType="separate"/>
      </w:r>
      <w:r>
        <w:t>16</w:t>
      </w:r>
      <w:r>
        <w:fldChar w:fldCharType="end"/>
      </w:r>
    </w:p>
    <w:p w14:paraId="771C097B"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6.1</w:t>
      </w:r>
      <w:r>
        <w:rPr>
          <w:rFonts w:asciiTheme="minorHAnsi" w:eastAsiaTheme="minorEastAsia" w:hAnsiTheme="minorHAnsi" w:cstheme="minorBidi"/>
          <w:sz w:val="22"/>
          <w:szCs w:val="22"/>
          <w:lang w:val="en-GB" w:eastAsia="en-GB"/>
        </w:rPr>
        <w:tab/>
      </w:r>
      <w:r>
        <w:t>Secure information provision using DNSSEC</w:t>
      </w:r>
      <w:r>
        <w:tab/>
      </w:r>
      <w:r>
        <w:fldChar w:fldCharType="begin"/>
      </w:r>
      <w:r>
        <w:instrText xml:space="preserve"> PAGEREF _Toc437416735 \h </w:instrText>
      </w:r>
      <w:r>
        <w:fldChar w:fldCharType="separate"/>
      </w:r>
      <w:r>
        <w:t>16</w:t>
      </w:r>
      <w:r>
        <w:fldChar w:fldCharType="end"/>
      </w:r>
    </w:p>
    <w:p w14:paraId="09A49864"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6.2</w:t>
      </w:r>
      <w:r>
        <w:rPr>
          <w:rFonts w:asciiTheme="minorHAnsi" w:eastAsiaTheme="minorEastAsia" w:hAnsiTheme="minorHAnsi" w:cstheme="minorBidi"/>
          <w:sz w:val="22"/>
          <w:szCs w:val="22"/>
          <w:lang w:val="en-GB" w:eastAsia="en-GB"/>
        </w:rPr>
        <w:tab/>
      </w:r>
      <w:r>
        <w:t>By default, the configuration of Bind as described earlier in ‘ISC BIND</w:t>
      </w:r>
      <w:r>
        <w:tab/>
      </w:r>
      <w:r>
        <w:fldChar w:fldCharType="begin"/>
      </w:r>
      <w:r>
        <w:instrText xml:space="preserve"> PAGEREF _Toc437416736 \h </w:instrText>
      </w:r>
      <w:r>
        <w:fldChar w:fldCharType="separate"/>
      </w:r>
      <w:r>
        <w:t>16</w:t>
      </w:r>
      <w:r>
        <w:fldChar w:fldCharType="end"/>
      </w:r>
    </w:p>
    <w:p w14:paraId="0A76EC9A"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6.3</w:t>
      </w:r>
      <w:r>
        <w:rPr>
          <w:rFonts w:asciiTheme="minorHAnsi" w:eastAsiaTheme="minorEastAsia" w:hAnsiTheme="minorHAnsi" w:cstheme="minorBidi"/>
          <w:sz w:val="22"/>
          <w:szCs w:val="22"/>
          <w:lang w:val="en-GB" w:eastAsia="en-GB"/>
        </w:rPr>
        <w:tab/>
      </w:r>
      <w:r>
        <w:t>Configuring DNS in wildfly</w:t>
      </w:r>
      <w:r>
        <w:tab/>
      </w:r>
      <w:r>
        <w:fldChar w:fldCharType="begin"/>
      </w:r>
      <w:r>
        <w:instrText xml:space="preserve"> PAGEREF _Toc437416737 \h </w:instrText>
      </w:r>
      <w:r>
        <w:fldChar w:fldCharType="separate"/>
      </w:r>
      <w:r>
        <w:t>16</w:t>
      </w:r>
      <w:r>
        <w:fldChar w:fldCharType="end"/>
      </w:r>
    </w:p>
    <w:p w14:paraId="0F5F933C"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6.4</w:t>
      </w:r>
      <w:r>
        <w:rPr>
          <w:rFonts w:asciiTheme="minorHAnsi" w:eastAsiaTheme="minorEastAsia" w:hAnsiTheme="minorHAnsi" w:cstheme="minorBidi"/>
          <w:sz w:val="22"/>
          <w:szCs w:val="22"/>
          <w:lang w:val="en-GB" w:eastAsia="en-GB"/>
        </w:rPr>
        <w:tab/>
      </w:r>
      <w:r>
        <w:t>Resolving without DNS server</w:t>
      </w:r>
      <w:r>
        <w:tab/>
      </w:r>
      <w:r>
        <w:fldChar w:fldCharType="begin"/>
      </w:r>
      <w:r>
        <w:instrText xml:space="preserve"> PAGEREF _Toc437416738 \h </w:instrText>
      </w:r>
      <w:r>
        <w:fldChar w:fldCharType="separate"/>
      </w:r>
      <w:r>
        <w:t>16</w:t>
      </w:r>
      <w:r>
        <w:fldChar w:fldCharType="end"/>
      </w:r>
    </w:p>
    <w:p w14:paraId="60A01C9E" w14:textId="77777777" w:rsidR="00EE5160" w:rsidRDefault="00EE5160">
      <w:pPr>
        <w:pStyle w:val="TOC1"/>
        <w:rPr>
          <w:rFonts w:asciiTheme="minorHAnsi" w:eastAsiaTheme="minorEastAsia" w:hAnsiTheme="minorHAnsi" w:cstheme="minorBidi"/>
          <w:b w:val="0"/>
          <w:color w:val="auto"/>
          <w:sz w:val="22"/>
          <w:szCs w:val="22"/>
          <w:lang w:val="en-GB" w:eastAsia="en-GB"/>
        </w:rPr>
      </w:pPr>
      <w:r w:rsidRPr="00B11E49">
        <w:rPr>
          <w:lang w:val="en-GB"/>
        </w:rPr>
        <w:t>7</w:t>
      </w:r>
      <w:r>
        <w:rPr>
          <w:rFonts w:asciiTheme="minorHAnsi" w:eastAsiaTheme="minorEastAsia" w:hAnsiTheme="minorHAnsi" w:cstheme="minorBidi"/>
          <w:b w:val="0"/>
          <w:color w:val="auto"/>
          <w:sz w:val="22"/>
          <w:szCs w:val="22"/>
          <w:lang w:val="en-GB" w:eastAsia="en-GB"/>
        </w:rPr>
        <w:tab/>
      </w:r>
      <w:r w:rsidRPr="00B11E49">
        <w:rPr>
          <w:lang w:val="en-GB"/>
        </w:rPr>
        <w:t>Appendix – Configuration of scheduled processes</w:t>
      </w:r>
      <w:r>
        <w:tab/>
      </w:r>
      <w:r>
        <w:fldChar w:fldCharType="begin"/>
      </w:r>
      <w:r>
        <w:instrText xml:space="preserve"> PAGEREF _Toc437416739 \h </w:instrText>
      </w:r>
      <w:r>
        <w:fldChar w:fldCharType="separate"/>
      </w:r>
      <w:r>
        <w:t>17</w:t>
      </w:r>
      <w:r>
        <w:fldChar w:fldCharType="end"/>
      </w:r>
    </w:p>
    <w:p w14:paraId="7976BF99"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7.1</w:t>
      </w:r>
      <w:r>
        <w:rPr>
          <w:rFonts w:asciiTheme="minorHAnsi" w:eastAsiaTheme="minorEastAsia" w:hAnsiTheme="minorHAnsi" w:cstheme="minorBidi"/>
          <w:sz w:val="22"/>
          <w:szCs w:val="22"/>
          <w:lang w:val="en-GB" w:eastAsia="en-GB"/>
        </w:rPr>
        <w:tab/>
      </w:r>
      <w:r w:rsidRPr="00B11E49">
        <w:rPr>
          <w:lang w:val="en-GB"/>
        </w:rPr>
        <w:t>Extraday triggers</w:t>
      </w:r>
      <w:r>
        <w:tab/>
      </w:r>
      <w:r>
        <w:fldChar w:fldCharType="begin"/>
      </w:r>
      <w:r>
        <w:instrText xml:space="preserve"> PAGEREF _Toc437416740 \h </w:instrText>
      </w:r>
      <w:r>
        <w:fldChar w:fldCharType="separate"/>
      </w:r>
      <w:r>
        <w:t>17</w:t>
      </w:r>
      <w:r>
        <w:fldChar w:fldCharType="end"/>
      </w:r>
    </w:p>
    <w:p w14:paraId="5BA1477E"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7.2</w:t>
      </w:r>
      <w:r>
        <w:rPr>
          <w:rFonts w:asciiTheme="minorHAnsi" w:eastAsiaTheme="minorEastAsia" w:hAnsiTheme="minorHAnsi" w:cstheme="minorBidi"/>
          <w:sz w:val="22"/>
          <w:szCs w:val="22"/>
          <w:lang w:val="en-GB" w:eastAsia="en-GB"/>
        </w:rPr>
        <w:tab/>
      </w:r>
      <w:r w:rsidRPr="00B11E49">
        <w:rPr>
          <w:lang w:val="en-GB"/>
        </w:rPr>
        <w:t>Intraday triggers</w:t>
      </w:r>
      <w:r>
        <w:tab/>
      </w:r>
      <w:r>
        <w:fldChar w:fldCharType="begin"/>
      </w:r>
      <w:r>
        <w:instrText xml:space="preserve"> PAGEREF _Toc437416741 \h </w:instrText>
      </w:r>
      <w:r>
        <w:fldChar w:fldCharType="separate"/>
      </w:r>
      <w:r>
        <w:t>18</w:t>
      </w:r>
      <w:r>
        <w:fldChar w:fldCharType="end"/>
      </w:r>
    </w:p>
    <w:p w14:paraId="554090CD" w14:textId="77777777" w:rsidR="00783196" w:rsidRPr="009C4656" w:rsidRDefault="00535BA3" w:rsidP="00783196">
      <w:pPr>
        <w:rPr>
          <w:b/>
          <w:lang w:val="en-GB"/>
        </w:rPr>
      </w:pPr>
      <w:r w:rsidRPr="009C4656">
        <w:rPr>
          <w:b/>
          <w:lang w:val="en-GB"/>
        </w:rPr>
        <w:fldChar w:fldCharType="end"/>
      </w:r>
    </w:p>
    <w:p w14:paraId="28FFF51F" w14:textId="77777777" w:rsidR="001477F3" w:rsidRPr="009C4656" w:rsidRDefault="001F399A" w:rsidP="0042529C">
      <w:pPr>
        <w:pStyle w:val="Heading1"/>
        <w:framePr w:wrap="notBeside"/>
        <w:rPr>
          <w:lang w:val="en-GB"/>
        </w:rPr>
      </w:pPr>
      <w:r w:rsidRPr="009C4656">
        <w:rPr>
          <w:lang w:val="en-GB"/>
        </w:rPr>
        <w:lastRenderedPageBreak/>
        <w:br w:type="page"/>
      </w:r>
      <w:bookmarkStart w:id="0" w:name="_Toc437416707"/>
      <w:r w:rsidR="009D6B89" w:rsidRPr="00B17976">
        <w:rPr>
          <w:bCs w:val="0"/>
          <w:lang w:val="en-GB"/>
        </w:rPr>
        <w:t>About USEF</w:t>
      </w:r>
      <w:bookmarkEnd w:id="0"/>
    </w:p>
    <w:p w14:paraId="7E6B6845"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Universal Smart Energy Framework (USEF) developed by the USEF Foundation provides non-discriminatory access to smart energy systems at acceptable cost-to-connect and cost-to-serve levels. </w:t>
      </w:r>
    </w:p>
    <w:p w14:paraId="798C203D"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By providing an open and consistent framework of specifications, designs, and implementation guidelines</w:t>
      </w:r>
      <w:r w:rsidR="009C0F7C">
        <w:rPr>
          <w:rFonts w:eastAsia="SimHei"/>
          <w:iCs/>
          <w:color w:val="197AA0"/>
          <w:sz w:val="22"/>
          <w:szCs w:val="24"/>
          <w:lang w:val="en-GB"/>
        </w:rPr>
        <w:t xml:space="preserve"> [</w:t>
      </w:r>
      <w:r w:rsidR="009C0F7C">
        <w:rPr>
          <w:rFonts w:eastAsia="SimHei"/>
          <w:iCs/>
          <w:color w:val="197AA0"/>
          <w:sz w:val="22"/>
          <w:szCs w:val="24"/>
          <w:lang w:val="en-GB"/>
        </w:rPr>
        <w:fldChar w:fldCharType="begin"/>
      </w:r>
      <w:r w:rsidR="009C0F7C">
        <w:rPr>
          <w:rFonts w:eastAsia="SimHei"/>
          <w:iCs/>
          <w:color w:val="197AA0"/>
          <w:sz w:val="22"/>
          <w:szCs w:val="24"/>
          <w:lang w:val="en-GB"/>
        </w:rPr>
        <w:instrText xml:space="preserve"> REF twee \h  \* MERGEFORMAT </w:instrText>
      </w:r>
      <w:r w:rsidR="009C0F7C">
        <w:rPr>
          <w:rFonts w:eastAsia="SimHei"/>
          <w:iCs/>
          <w:color w:val="197AA0"/>
          <w:sz w:val="22"/>
          <w:szCs w:val="24"/>
          <w:lang w:val="en-GB"/>
        </w:rPr>
      </w:r>
      <w:r w:rsidR="009C0F7C">
        <w:rPr>
          <w:rFonts w:eastAsia="SimHei"/>
          <w:iCs/>
          <w:color w:val="197AA0"/>
          <w:sz w:val="22"/>
          <w:szCs w:val="24"/>
          <w:lang w:val="en-GB"/>
        </w:rPr>
        <w:fldChar w:fldCharType="separate"/>
      </w:r>
      <w:r w:rsidR="00B97825" w:rsidRPr="00B97825">
        <w:rPr>
          <w:rFonts w:eastAsia="SimHei"/>
          <w:iCs/>
          <w:color w:val="197AA0"/>
          <w:sz w:val="22"/>
          <w:szCs w:val="24"/>
          <w:lang w:val="en-GB"/>
        </w:rPr>
        <w:t>2</w:t>
      </w:r>
      <w:r w:rsidR="009C0F7C">
        <w:rPr>
          <w:rFonts w:eastAsia="SimHei"/>
          <w:iCs/>
          <w:color w:val="197AA0"/>
          <w:sz w:val="22"/>
          <w:szCs w:val="24"/>
          <w:lang w:val="en-GB"/>
        </w:rPr>
        <w:fldChar w:fldCharType="end"/>
      </w:r>
      <w:r w:rsidR="009C0F7C">
        <w:rPr>
          <w:rFonts w:eastAsia="SimHei"/>
          <w:iCs/>
          <w:color w:val="197AA0"/>
          <w:sz w:val="22"/>
          <w:szCs w:val="24"/>
          <w:lang w:val="en-GB"/>
        </w:rPr>
        <w:t>]</w:t>
      </w:r>
      <w:r w:rsidRPr="00B17976">
        <w:rPr>
          <w:rFonts w:eastAsia="SimHei"/>
          <w:iCs/>
          <w:color w:val="197AA0"/>
          <w:sz w:val="22"/>
          <w:szCs w:val="24"/>
          <w:lang w:val="en-GB"/>
        </w:rPr>
        <w:t xml:space="preserve">, USEF enables participants to seamlessly co-create a fully functional smart energy system. </w:t>
      </w:r>
    </w:p>
    <w:p w14:paraId="0FBDCA0F"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USEF Foundation acts as the framework’s steward and aspires to establish it as the de facto framework for smart energy products, services, and solutions. </w:t>
      </w:r>
    </w:p>
    <w:p w14:paraId="7EFD6BB3" w14:textId="77777777" w:rsidR="00FA64D3" w:rsidRPr="00B17976" w:rsidRDefault="00FA64D3" w:rsidP="00FA64D3">
      <w:pPr>
        <w:rPr>
          <w:rFonts w:eastAsia="SimHei"/>
          <w:iCs/>
          <w:color w:val="197AA0"/>
          <w:sz w:val="22"/>
          <w:szCs w:val="24"/>
          <w:lang w:val="en-GB"/>
        </w:rPr>
      </w:pPr>
      <w:r w:rsidRPr="002E58B3">
        <w:rPr>
          <w:rFonts w:eastAsia="SimHei"/>
          <w:iCs/>
          <w:color w:val="197AA0"/>
          <w:sz w:val="22"/>
          <w:szCs w:val="24"/>
          <w:lang w:val="en-GB"/>
        </w:rPr>
        <w:t>In</w:t>
      </w:r>
      <w:r w:rsidRPr="00B17976">
        <w:rPr>
          <w:rFonts w:eastAsia="SimHei"/>
          <w:iCs/>
          <w:color w:val="197AA0"/>
          <w:sz w:val="22"/>
          <w:szCs w:val="24"/>
          <w:lang w:val="en-GB"/>
        </w:rPr>
        <w:t xml:space="preserve"> 2020 the foundation </w:t>
      </w:r>
      <w:r w:rsidRPr="002E58B3">
        <w:rPr>
          <w:rFonts w:eastAsia="SimHei"/>
          <w:iCs/>
          <w:color w:val="197AA0"/>
          <w:sz w:val="22"/>
          <w:szCs w:val="24"/>
          <w:lang w:val="en-GB"/>
        </w:rPr>
        <w:t>wants</w:t>
      </w:r>
      <w:r w:rsidRPr="00B17976">
        <w:rPr>
          <w:rFonts w:eastAsia="SimHei"/>
          <w:iCs/>
          <w:color w:val="197AA0"/>
          <w:sz w:val="22"/>
          <w:szCs w:val="24"/>
          <w:lang w:val="en-GB"/>
        </w:rPr>
        <w:t xml:space="preserve"> to </w:t>
      </w:r>
      <w:r w:rsidRPr="002E58B3">
        <w:rPr>
          <w:rFonts w:eastAsia="SimHei"/>
          <w:iCs/>
          <w:color w:val="197AA0"/>
          <w:sz w:val="22"/>
          <w:szCs w:val="24"/>
          <w:lang w:val="en-GB"/>
        </w:rPr>
        <w:t>be part of 25% of all smart energy systems in at least 5 different markets</w:t>
      </w:r>
      <w:r w:rsidRPr="00B17976">
        <w:rPr>
          <w:rFonts w:eastAsia="SimHei"/>
          <w:iCs/>
          <w:color w:val="197AA0"/>
          <w:sz w:val="22"/>
          <w:szCs w:val="24"/>
          <w:lang w:val="en-GB"/>
        </w:rPr>
        <w:t xml:space="preserve"> throughout Europe—and, hopefully, beyond.</w:t>
      </w:r>
    </w:p>
    <w:p w14:paraId="5B19B274" w14:textId="77777777" w:rsidR="001477F3" w:rsidRDefault="001477F3" w:rsidP="001477F3">
      <w:pPr>
        <w:rPr>
          <w:rFonts w:eastAsia="SimHei"/>
          <w:iCs/>
          <w:color w:val="197AA0"/>
          <w:sz w:val="22"/>
          <w:szCs w:val="24"/>
          <w:lang w:val="en-GB"/>
        </w:rPr>
      </w:pPr>
    </w:p>
    <w:p w14:paraId="03DFF2DF" w14:textId="77777777" w:rsidR="009D6B89" w:rsidRDefault="009D6B89" w:rsidP="009D6B89">
      <w:pPr>
        <w:pStyle w:val="Heading2"/>
      </w:pPr>
      <w:bookmarkStart w:id="1" w:name="_Toc437416708"/>
      <w:r w:rsidRPr="00AF5247">
        <w:t>About the</w:t>
      </w:r>
      <w:r>
        <w:t xml:space="preserve"> Reference Implementation</w:t>
      </w:r>
      <w:bookmarkEnd w:id="1"/>
    </w:p>
    <w:p w14:paraId="4175099D" w14:textId="77777777" w:rsidR="000A2C9B" w:rsidRPr="000A2C9B" w:rsidRDefault="000A2C9B" w:rsidP="000A2C9B"/>
    <w:p w14:paraId="41FE9324" w14:textId="77777777" w:rsidR="009D6B89" w:rsidRDefault="009D6B89" w:rsidP="009D6B89">
      <w:r>
        <w:t xml:space="preserve">The USEF Reference Implementation is made available in the form of downloadable source code. </w:t>
      </w:r>
      <w:r w:rsidRPr="00C82C51">
        <w:t xml:space="preserve">It is </w:t>
      </w:r>
      <w:r>
        <w:t>the</w:t>
      </w:r>
      <w:r w:rsidRPr="00C82C51">
        <w:t xml:space="preserve"> definitive interpretation of </w:t>
      </w:r>
      <w:r>
        <w:t>the USEF</w:t>
      </w:r>
      <w:r w:rsidR="00EE1758">
        <w:t xml:space="preserve"> </w:t>
      </w:r>
      <w:r w:rsidR="001C67F2">
        <w:rPr>
          <w:lang w:val="en-GB"/>
        </w:rPr>
        <w:t>2015</w:t>
      </w:r>
      <w:r w:rsidR="00EE1758">
        <w:rPr>
          <w:lang w:val="en-GB"/>
        </w:rPr>
        <w:t xml:space="preserve"> </w:t>
      </w:r>
      <w:r w:rsidRPr="00C82C51">
        <w:t>specification</w:t>
      </w:r>
      <w:r>
        <w:t xml:space="preserve"> </w:t>
      </w:r>
      <w:r w:rsidR="00AC533F">
        <w:t>[</w:t>
      </w:r>
      <w:r w:rsidR="00AC533F">
        <w:fldChar w:fldCharType="begin"/>
      </w:r>
      <w:r w:rsidR="00AC533F">
        <w:instrText xml:space="preserve"> REF drie \h </w:instrText>
      </w:r>
      <w:r w:rsidR="00AC533F">
        <w:fldChar w:fldCharType="separate"/>
      </w:r>
      <w:r w:rsidR="00B97825">
        <w:rPr>
          <w:lang w:val="en-GB"/>
        </w:rPr>
        <w:t>3</w:t>
      </w:r>
      <w:r w:rsidR="00AC533F">
        <w:fldChar w:fldCharType="end"/>
      </w:r>
      <w:r w:rsidR="00AC533F">
        <w:t xml:space="preserve">] </w:t>
      </w:r>
      <w:r>
        <w:t>and</w:t>
      </w:r>
      <w:r w:rsidRPr="00B8362C">
        <w:t xml:space="preserve"> provides a starting point for third parties aiming to commercially exploit (parts of) the design or aiming to build products and services using an implementation of the design.</w:t>
      </w:r>
    </w:p>
    <w:p w14:paraId="5E5FB460" w14:textId="77777777" w:rsidR="009D6B89" w:rsidRDefault="009D6B89" w:rsidP="009D6B89"/>
    <w:p w14:paraId="1897C116" w14:textId="77777777" w:rsidR="009D6B89" w:rsidRDefault="009D6B89" w:rsidP="006841CD">
      <w:pPr>
        <w:pStyle w:val="Heading2"/>
      </w:pPr>
      <w:bookmarkStart w:id="2" w:name="_Toc437416709"/>
      <w:bookmarkStart w:id="3" w:name="_Toc408576309"/>
      <w:r>
        <w:t>References</w:t>
      </w:r>
      <w:bookmarkEnd w:id="2"/>
    </w:p>
    <w:p w14:paraId="10D72649" w14:textId="77777777" w:rsidR="009D6B89" w:rsidRPr="009C4656" w:rsidRDefault="009D6B89" w:rsidP="009D6B89">
      <w:pPr>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7050"/>
      </w:tblGrid>
      <w:tr w:rsidR="009D6B89" w:rsidRPr="009C4656" w14:paraId="7F939481" w14:textId="77777777" w:rsidTr="00470583">
        <w:tc>
          <w:tcPr>
            <w:tcW w:w="957" w:type="pct"/>
            <w:shd w:val="clear" w:color="auto" w:fill="BDD6EE" w:themeFill="accent1" w:themeFillTint="66"/>
            <w:hideMark/>
          </w:tcPr>
          <w:p w14:paraId="28E48853" w14:textId="77777777"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Reference</w:t>
            </w:r>
          </w:p>
        </w:tc>
        <w:tc>
          <w:tcPr>
            <w:tcW w:w="4043" w:type="pct"/>
            <w:shd w:val="clear" w:color="auto" w:fill="BDD6EE" w:themeFill="accent1" w:themeFillTint="66"/>
            <w:hideMark/>
          </w:tcPr>
          <w:p w14:paraId="624EAEC5" w14:textId="77777777"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Description</w:t>
            </w:r>
          </w:p>
        </w:tc>
      </w:tr>
      <w:tr w:rsidR="009D6B89" w:rsidRPr="00D12BFA" w14:paraId="7DF263F0" w14:textId="77777777" w:rsidTr="005D650F">
        <w:tc>
          <w:tcPr>
            <w:tcW w:w="957" w:type="pct"/>
            <w:hideMark/>
          </w:tcPr>
          <w:p w14:paraId="5BB50A01" w14:textId="77777777"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4" w:name="een"/>
            <w:r w:rsidR="009C0F7C">
              <w:rPr>
                <w:lang w:val="en-GB"/>
              </w:rPr>
              <w:t>1</w:t>
            </w:r>
            <w:bookmarkEnd w:id="4"/>
            <w:r w:rsidRPr="000A2C9B">
              <w:rPr>
                <w:lang w:val="en-GB"/>
              </w:rPr>
              <w:t>]</w:t>
            </w:r>
          </w:p>
        </w:tc>
        <w:tc>
          <w:tcPr>
            <w:tcW w:w="4043" w:type="pct"/>
            <w:hideMark/>
          </w:tcPr>
          <w:p w14:paraId="4B4DACFE" w14:textId="77777777" w:rsidR="009D6B89" w:rsidRPr="000A2C9B" w:rsidRDefault="009D6B89" w:rsidP="001C67F2">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Pr="000A2C9B">
              <w:rPr>
                <w:lang w:val="en-GB"/>
              </w:rPr>
              <w:t xml:space="preserve"> System Architecture.doc</w:t>
            </w:r>
          </w:p>
        </w:tc>
      </w:tr>
      <w:tr w:rsidR="009D6B89" w:rsidRPr="001A4F9D" w14:paraId="51F4AC28" w14:textId="77777777" w:rsidTr="005D650F">
        <w:tc>
          <w:tcPr>
            <w:tcW w:w="957" w:type="pct"/>
            <w:hideMark/>
          </w:tcPr>
          <w:p w14:paraId="56F0DBF5" w14:textId="77777777"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5" w:name="twee"/>
            <w:r w:rsidR="009C0F7C">
              <w:rPr>
                <w:lang w:val="en-GB"/>
              </w:rPr>
              <w:t>2</w:t>
            </w:r>
            <w:bookmarkEnd w:id="5"/>
            <w:r w:rsidRPr="000A2C9B">
              <w:rPr>
                <w:lang w:val="en-GB"/>
              </w:rPr>
              <w:t>]</w:t>
            </w:r>
          </w:p>
        </w:tc>
        <w:tc>
          <w:tcPr>
            <w:tcW w:w="4043" w:type="pct"/>
            <w:hideMark/>
          </w:tcPr>
          <w:p w14:paraId="713323E3" w14:textId="77777777" w:rsidR="009D6B89" w:rsidRPr="000A2C9B" w:rsidRDefault="009D6B89" w:rsidP="000A2C9B">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00455D40">
              <w:rPr>
                <w:lang w:val="en-GB"/>
              </w:rPr>
              <w:t xml:space="preserve"> </w:t>
            </w:r>
            <w:r w:rsidR="006109DB">
              <w:rPr>
                <w:lang w:val="en-GB"/>
              </w:rPr>
              <w:t xml:space="preserve">Implementation </w:t>
            </w:r>
            <w:r w:rsidRPr="000A2C9B">
              <w:rPr>
                <w:lang w:val="en-GB"/>
              </w:rPr>
              <w:t>Guidelines.doc</w:t>
            </w:r>
          </w:p>
        </w:tc>
      </w:tr>
      <w:tr w:rsidR="00EE1758" w:rsidRPr="001A4F9D" w14:paraId="29CEA3F8" w14:textId="77777777" w:rsidTr="005D650F">
        <w:tc>
          <w:tcPr>
            <w:tcW w:w="957" w:type="pct"/>
          </w:tcPr>
          <w:p w14:paraId="327D5B91" w14:textId="77777777" w:rsidR="00EE1758" w:rsidRPr="000A2C9B" w:rsidRDefault="00EE1758"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6" w:name="drie"/>
            <w:r>
              <w:rPr>
                <w:lang w:val="en-GB"/>
              </w:rPr>
              <w:t>3</w:t>
            </w:r>
            <w:bookmarkEnd w:id="6"/>
            <w:r>
              <w:rPr>
                <w:lang w:val="en-GB"/>
              </w:rPr>
              <w:t>]</w:t>
            </w:r>
          </w:p>
        </w:tc>
        <w:tc>
          <w:tcPr>
            <w:tcW w:w="4043" w:type="pct"/>
          </w:tcPr>
          <w:p w14:paraId="0E2E85C6" w14:textId="77777777" w:rsidR="00EE1758" w:rsidRPr="000A2C9B" w:rsidRDefault="00EE1758" w:rsidP="0027701A">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BD7DD7">
              <w:rPr>
                <w:lang w:val="en-GB"/>
              </w:rPr>
              <w:t>USEF Specifications 2015</w:t>
            </w:r>
          </w:p>
        </w:tc>
      </w:tr>
    </w:tbl>
    <w:p w14:paraId="77752CEB" w14:textId="77777777" w:rsidR="000A2C9B" w:rsidRPr="000A2C9B" w:rsidRDefault="000A2C9B" w:rsidP="000A2C9B"/>
    <w:p w14:paraId="65492CAE" w14:textId="77777777" w:rsidR="009D6B89" w:rsidRDefault="009D6B89" w:rsidP="000A2C9B">
      <w:pPr>
        <w:pStyle w:val="Heading2"/>
      </w:pPr>
      <w:bookmarkStart w:id="7" w:name="_Toc437416710"/>
      <w:r>
        <w:t>Obtaining the source code</w:t>
      </w:r>
      <w:bookmarkEnd w:id="7"/>
    </w:p>
    <w:p w14:paraId="4343EC0C" w14:textId="77777777" w:rsidR="000A2C9B" w:rsidRPr="000A2C9B" w:rsidRDefault="000A2C9B" w:rsidP="000A2C9B"/>
    <w:p w14:paraId="1FC36439" w14:textId="77777777" w:rsidR="009D6B89" w:rsidRDefault="009D6B89" w:rsidP="009D6B89">
      <w:r>
        <w:t xml:space="preserve">The source code can be obtained from </w:t>
      </w:r>
      <w:r w:rsidR="003F373D">
        <w:t xml:space="preserve">the </w:t>
      </w:r>
      <w:r>
        <w:t>USEF</w:t>
      </w:r>
      <w:r w:rsidR="003F373D">
        <w:t xml:space="preserve"> Foundation</w:t>
      </w:r>
      <w:r>
        <w:t>’s Git</w:t>
      </w:r>
      <w:r w:rsidR="003F373D">
        <w:t>Hub</w:t>
      </w:r>
      <w:r>
        <w:t xml:space="preserve"> </w:t>
      </w:r>
      <w:r w:rsidR="009B4C44">
        <w:t xml:space="preserve">repository </w:t>
      </w:r>
      <w:r>
        <w:t>using the following link:</w:t>
      </w:r>
    </w:p>
    <w:p w14:paraId="25E8ACB6" w14:textId="77777777" w:rsidR="000A2C9B" w:rsidRDefault="000A2C9B" w:rsidP="009D6B89"/>
    <w:p w14:paraId="6A3678F6" w14:textId="77777777" w:rsidR="000A2C9B" w:rsidRPr="00BF1C77" w:rsidRDefault="00F75D07" w:rsidP="00F75D07">
      <w:pPr>
        <w:rPr>
          <w:rStyle w:val="Hyperlink"/>
        </w:rPr>
      </w:pPr>
      <w:r>
        <w:rPr>
          <w:lang w:val="en-GB"/>
        </w:rPr>
        <w:tab/>
      </w:r>
      <w:r>
        <w:rPr>
          <w:lang w:val="en-GB"/>
        </w:rPr>
        <w:tab/>
      </w:r>
      <w:r w:rsidR="003F373D" w:rsidRPr="003F373D">
        <w:rPr>
          <w:rStyle w:val="Hyperlink"/>
        </w:rPr>
        <w:t>https://github.com/USEF-Foundation/ri.usef.energy</w:t>
      </w:r>
    </w:p>
    <w:p w14:paraId="46CB7412" w14:textId="77777777" w:rsidR="000A2C9B" w:rsidRPr="00BF1C77" w:rsidRDefault="000A2C9B" w:rsidP="009D6B89">
      <w:pPr>
        <w:rPr>
          <w:lang w:val="en-GB"/>
        </w:rPr>
      </w:pPr>
    </w:p>
    <w:p w14:paraId="0630B64D" w14:textId="77777777" w:rsidR="003F373D" w:rsidRDefault="00E00804" w:rsidP="00E00804">
      <w:pPr>
        <w:rPr>
          <w:lang w:val="en-GB"/>
        </w:rPr>
      </w:pPr>
      <w:r w:rsidRPr="00BF1C77">
        <w:rPr>
          <w:lang w:val="en-GB"/>
        </w:rPr>
        <w:t>If you want to get involved or would like further information, please</w:t>
      </w:r>
      <w:r w:rsidRPr="00682D56">
        <w:rPr>
          <w:lang w:val="en-GB"/>
        </w:rPr>
        <w:t xml:space="preserve"> see</w:t>
      </w:r>
      <w:r w:rsidR="003F373D">
        <w:rPr>
          <w:lang w:val="en-GB"/>
        </w:rPr>
        <w:t>:</w:t>
      </w:r>
    </w:p>
    <w:p w14:paraId="15CE60B2" w14:textId="77777777" w:rsidR="00B743B6" w:rsidRDefault="00E00804" w:rsidP="00E00804">
      <w:pPr>
        <w:rPr>
          <w:lang w:val="en-GB"/>
        </w:rPr>
      </w:pPr>
      <w:r w:rsidRPr="00682D56">
        <w:rPr>
          <w:lang w:val="en-GB"/>
        </w:rPr>
        <w:t xml:space="preserve"> </w:t>
      </w:r>
    </w:p>
    <w:p w14:paraId="29605366" w14:textId="77777777" w:rsidR="003F373D" w:rsidRPr="00F63393" w:rsidRDefault="00B743B6" w:rsidP="003F373D">
      <w:pPr>
        <w:rPr>
          <w:lang w:val="en-GB"/>
        </w:rPr>
      </w:pPr>
      <w:r>
        <w:rPr>
          <w:lang w:val="en-GB"/>
        </w:rPr>
        <w:tab/>
      </w:r>
      <w:r>
        <w:rPr>
          <w:lang w:val="en-GB"/>
        </w:rPr>
        <w:tab/>
      </w:r>
      <w:r w:rsidR="003F373D" w:rsidRPr="00B743B6">
        <w:rPr>
          <w:rStyle w:val="Hyperlink"/>
        </w:rPr>
        <w:t>http://www.usef</w:t>
      </w:r>
      <w:r w:rsidR="003F373D">
        <w:rPr>
          <w:rStyle w:val="Hyperlink"/>
        </w:rPr>
        <w:t>.energy</w:t>
      </w:r>
      <w:r w:rsidR="003F373D" w:rsidRPr="00B743B6">
        <w:rPr>
          <w:rStyle w:val="Hyperlink"/>
        </w:rPr>
        <w:t>/Get-involved.aspx</w:t>
      </w:r>
    </w:p>
    <w:p w14:paraId="6F6C3583" w14:textId="77777777" w:rsidR="00E00804" w:rsidRPr="00F63393" w:rsidRDefault="00E00804" w:rsidP="00E00804">
      <w:pPr>
        <w:rPr>
          <w:lang w:val="en-GB"/>
        </w:rPr>
      </w:pPr>
    </w:p>
    <w:p w14:paraId="254DCB0B" w14:textId="77777777" w:rsidR="009D6B89" w:rsidRDefault="009D6B89" w:rsidP="009D6B89">
      <w:pPr>
        <w:pStyle w:val="Heading1"/>
        <w:framePr w:wrap="notBeside"/>
      </w:pPr>
      <w:bookmarkStart w:id="8" w:name="_Toc437416711"/>
      <w:r>
        <w:lastRenderedPageBreak/>
        <w:t>Using USEF</w:t>
      </w:r>
      <w:bookmarkEnd w:id="8"/>
    </w:p>
    <w:p w14:paraId="34732091" w14:textId="77777777" w:rsidR="009D6B89" w:rsidRDefault="009D6B89" w:rsidP="009D6B89">
      <w:r>
        <w:t>The source code deliverable</w:t>
      </w:r>
      <w:r w:rsidR="00B738EF">
        <w:t>s</w:t>
      </w:r>
      <w:r>
        <w:t xml:space="preserve"> </w:t>
      </w:r>
      <w:r w:rsidR="00B738EF">
        <w:t xml:space="preserve">consist of </w:t>
      </w:r>
      <w:r>
        <w:t>several folders:</w:t>
      </w:r>
    </w:p>
    <w:p w14:paraId="3FB51DA9" w14:textId="77777777" w:rsidR="000A2C9B" w:rsidRDefault="000A2C9B" w:rsidP="009D6B89"/>
    <w:p w14:paraId="223FC512" w14:textId="77777777" w:rsidR="009D6B89" w:rsidRPr="000A2C9B" w:rsidRDefault="009D6B89" w:rsidP="000A2C9B">
      <w:pPr>
        <w:numPr>
          <w:ilvl w:val="2"/>
          <w:numId w:val="8"/>
        </w:numPr>
        <w:rPr>
          <w:lang w:val="en-GB"/>
        </w:rPr>
      </w:pPr>
      <w:r w:rsidRPr="000A2C9B">
        <w:rPr>
          <w:lang w:val="en-GB"/>
        </w:rPr>
        <w:t>usef-build: Which contains the USEF source code to build all participant components.</w:t>
      </w:r>
    </w:p>
    <w:p w14:paraId="037813DE" w14:textId="77777777" w:rsidR="009D6B89" w:rsidRPr="000A2C9B" w:rsidRDefault="009D6B89" w:rsidP="000A2C9B">
      <w:pPr>
        <w:numPr>
          <w:ilvl w:val="2"/>
          <w:numId w:val="8"/>
        </w:numPr>
        <w:rPr>
          <w:lang w:val="en-GB"/>
        </w:rPr>
      </w:pPr>
      <w:r w:rsidRPr="000A2C9B">
        <w:rPr>
          <w:lang w:val="en-GB"/>
        </w:rPr>
        <w:t>usef-environment: Which contains scripts and configuration to run USEF.</w:t>
      </w:r>
    </w:p>
    <w:p w14:paraId="309ED456" w14:textId="77777777" w:rsidR="009D6B89" w:rsidRPr="000A2C9B" w:rsidRDefault="009D6B89" w:rsidP="000A2C9B">
      <w:pPr>
        <w:numPr>
          <w:ilvl w:val="2"/>
          <w:numId w:val="8"/>
        </w:numPr>
        <w:rPr>
          <w:lang w:val="en-GB"/>
        </w:rPr>
      </w:pPr>
      <w:r w:rsidRPr="000A2C9B">
        <w:rPr>
          <w:lang w:val="en-GB"/>
        </w:rPr>
        <w:t>usef-environment-tool: Which contains source code to build tooling to generate the USEF environment.</w:t>
      </w:r>
    </w:p>
    <w:p w14:paraId="5844B2EB" w14:textId="77777777" w:rsidR="000A2C9B" w:rsidRDefault="000A2C9B" w:rsidP="009D6B89"/>
    <w:p w14:paraId="5E90CCBE" w14:textId="77777777" w:rsidR="009D6B89" w:rsidRDefault="009D6B89" w:rsidP="009D6B89">
      <w:r>
        <w:t>When starting development, the folder usef-build is important and contains pom-files to build the source code with Maven.</w:t>
      </w:r>
    </w:p>
    <w:p w14:paraId="740B7A06" w14:textId="77777777" w:rsidR="009D6B89" w:rsidRDefault="009D6B89" w:rsidP="009D6B89">
      <w:r>
        <w:t>When you start using USEF, the folder usef-environment is important. This deliverable contains several folders:</w:t>
      </w:r>
    </w:p>
    <w:p w14:paraId="775532AF" w14:textId="77777777" w:rsidR="000A2C9B" w:rsidRDefault="000A2C9B" w:rsidP="009D6B89"/>
    <w:p w14:paraId="1A86632E" w14:textId="77777777" w:rsidR="009D6B89" w:rsidRPr="000A2C9B" w:rsidRDefault="009D6B89" w:rsidP="000A2C9B">
      <w:pPr>
        <w:numPr>
          <w:ilvl w:val="2"/>
          <w:numId w:val="8"/>
        </w:numPr>
        <w:rPr>
          <w:lang w:val="en-GB"/>
        </w:rPr>
      </w:pPr>
      <w:r w:rsidRPr="000A2C9B">
        <w:rPr>
          <w:lang w:val="en-GB"/>
        </w:rPr>
        <w:t>bin: Which contains Windows batch scripts and Linux scripts the generate the environment and start the environment.</w:t>
      </w:r>
    </w:p>
    <w:p w14:paraId="30979C13" w14:textId="77777777" w:rsidR="009D6B89" w:rsidRPr="000A2C9B" w:rsidRDefault="009D6B89" w:rsidP="000A2C9B">
      <w:pPr>
        <w:numPr>
          <w:ilvl w:val="2"/>
          <w:numId w:val="8"/>
        </w:numPr>
        <w:rPr>
          <w:lang w:val="en-GB"/>
        </w:rPr>
      </w:pPr>
      <w:r w:rsidRPr="000A2C9B">
        <w:rPr>
          <w:lang w:val="en-GB"/>
        </w:rPr>
        <w:t xml:space="preserve">config: Which contains configuration (which can be adjusted). The file usef-environment.yaml is used to define the configuration of the environment. The environment contains configuration of all partipants. </w:t>
      </w:r>
    </w:p>
    <w:p w14:paraId="434B5FDE" w14:textId="77777777" w:rsidR="009D6B89" w:rsidRPr="000A2C9B" w:rsidRDefault="009D6B89" w:rsidP="000A2C9B">
      <w:pPr>
        <w:numPr>
          <w:ilvl w:val="2"/>
          <w:numId w:val="8"/>
        </w:numPr>
        <w:rPr>
          <w:lang w:val="en-GB"/>
        </w:rPr>
      </w:pPr>
      <w:r w:rsidRPr="000A2C9B">
        <w:rPr>
          <w:lang w:val="en-GB"/>
        </w:rPr>
        <w:t>lib: Do not change the content of this folder! At the moment it contains a library for encryption.</w:t>
      </w:r>
    </w:p>
    <w:p w14:paraId="3DA98EC1" w14:textId="77777777" w:rsidR="009D6B89" w:rsidRDefault="009D6B89" w:rsidP="000A2C9B">
      <w:pPr>
        <w:numPr>
          <w:ilvl w:val="2"/>
          <w:numId w:val="8"/>
        </w:numPr>
        <w:rPr>
          <w:lang w:val="en-GB"/>
        </w:rPr>
      </w:pPr>
      <w:r w:rsidRPr="000A2C9B">
        <w:rPr>
          <w:lang w:val="en-GB"/>
        </w:rPr>
        <w:t>template: This folder contains template files which can be changed by advanced users. The templates are used when the USEF environment is generated.</w:t>
      </w:r>
    </w:p>
    <w:p w14:paraId="2CD66A6A" w14:textId="77777777" w:rsidR="000A2C9B" w:rsidRPr="000A2C9B" w:rsidRDefault="000A2C9B" w:rsidP="000A2C9B">
      <w:pPr>
        <w:rPr>
          <w:lang w:val="en-GB"/>
        </w:rPr>
      </w:pPr>
    </w:p>
    <w:p w14:paraId="38BD385A" w14:textId="77777777" w:rsidR="009D6B89" w:rsidRDefault="009D6B89" w:rsidP="00272EE8">
      <w:pPr>
        <w:pStyle w:val="Heading2"/>
      </w:pPr>
      <w:bookmarkStart w:id="9" w:name="_Ref417994109"/>
      <w:bookmarkStart w:id="10" w:name="_Toc437416712"/>
      <w:r>
        <w:t>Environment variables</w:t>
      </w:r>
      <w:bookmarkEnd w:id="9"/>
      <w:bookmarkEnd w:id="10"/>
    </w:p>
    <w:p w14:paraId="4E27B859" w14:textId="77777777" w:rsidR="000A2C9B" w:rsidRDefault="000A2C9B" w:rsidP="009D6B89"/>
    <w:p w14:paraId="64D81E7F" w14:textId="77777777" w:rsidR="009D6B89" w:rsidRDefault="009D6B89" w:rsidP="009D6B89">
      <w:r>
        <w:t>The following environment variables need to be defined correctly to be able to run the scripts which are covered in this document:</w:t>
      </w:r>
    </w:p>
    <w:p w14:paraId="5216EB1E" w14:textId="77777777" w:rsidR="009D6B89" w:rsidRPr="000A2C9B" w:rsidRDefault="009D6B89" w:rsidP="000A2C9B">
      <w:pPr>
        <w:numPr>
          <w:ilvl w:val="2"/>
          <w:numId w:val="8"/>
        </w:numPr>
        <w:rPr>
          <w:lang w:val="en-GB"/>
        </w:rPr>
      </w:pPr>
      <w:r w:rsidRPr="000A2C9B">
        <w:rPr>
          <w:lang w:val="en-GB"/>
        </w:rPr>
        <w:t>JAVA_HOME – needs to be set to the location of the folder in which the Java JDK 8 will be installed.</w:t>
      </w:r>
    </w:p>
    <w:p w14:paraId="5446B6D6" w14:textId="77777777" w:rsidR="009D6B89" w:rsidRPr="000A2C9B" w:rsidRDefault="009D6B89" w:rsidP="000A2C9B">
      <w:pPr>
        <w:numPr>
          <w:ilvl w:val="2"/>
          <w:numId w:val="8"/>
        </w:numPr>
        <w:rPr>
          <w:lang w:val="en-GB"/>
        </w:rPr>
      </w:pPr>
      <w:r w:rsidRPr="000A2C9B">
        <w:rPr>
          <w:lang w:val="en-GB"/>
        </w:rPr>
        <w:t>PATH – must contain a reference to the location of the bin folder in the folder where Apache Maven has been installed, and it must contain the directory $JAVA_HOME/bin (or %JAVA_HOME%\bin on Windows). If BIND is used on the same Windows machine, the path “C:\Program Files\ISC BIND 9\bin” must be added too.</w:t>
      </w:r>
    </w:p>
    <w:p w14:paraId="37E120E2" w14:textId="77777777" w:rsidR="009D6B89" w:rsidRPr="000A2C9B" w:rsidRDefault="009D6B89" w:rsidP="000A2C9B">
      <w:pPr>
        <w:numPr>
          <w:ilvl w:val="2"/>
          <w:numId w:val="8"/>
        </w:numPr>
        <w:rPr>
          <w:lang w:val="en-GB"/>
        </w:rPr>
      </w:pPr>
      <w:r w:rsidRPr="000A2C9B">
        <w:rPr>
          <w:lang w:val="en-GB"/>
        </w:rPr>
        <w:t>LD_LIBRARY_PATH – (UNIX-only) must contain the path “/usr/local/lib”, as that’s the recommended place where libsodium will be installed.</w:t>
      </w:r>
    </w:p>
    <w:p w14:paraId="52B76294" w14:textId="77777777" w:rsidR="009D6B89" w:rsidRDefault="009D6B89" w:rsidP="000A2C9B">
      <w:pPr>
        <w:numPr>
          <w:ilvl w:val="2"/>
          <w:numId w:val="8"/>
        </w:numPr>
        <w:rPr>
          <w:lang w:val="en-GB"/>
        </w:rPr>
      </w:pPr>
      <w:r w:rsidRPr="000A2C9B">
        <w:rPr>
          <w:lang w:val="en-GB"/>
        </w:rPr>
        <w:t>JBOSS_HOME – needs to be set to the location of the folder in which JBoss Wildfly will be installed.</w:t>
      </w:r>
    </w:p>
    <w:p w14:paraId="7BD2809A" w14:textId="75DACB95" w:rsidR="00E119E0" w:rsidRDefault="00E119E0" w:rsidP="000A2C9B">
      <w:pPr>
        <w:numPr>
          <w:ilvl w:val="2"/>
          <w:numId w:val="8"/>
        </w:numPr>
        <w:rPr>
          <w:lang w:val="en-GB"/>
        </w:rPr>
      </w:pPr>
      <w:r>
        <w:rPr>
          <w:lang w:val="en-GB"/>
        </w:rPr>
        <w:t xml:space="preserve">USEF_HOME – </w:t>
      </w:r>
      <w:r w:rsidR="00063739" w:rsidRPr="000A2C9B">
        <w:rPr>
          <w:lang w:val="en-GB"/>
        </w:rPr>
        <w:t xml:space="preserve">needs to be set to the location of the folder </w:t>
      </w:r>
      <w:r>
        <w:rPr>
          <w:lang w:val="en-GB"/>
        </w:rPr>
        <w:t xml:space="preserve">where the repository was cloned. </w:t>
      </w:r>
    </w:p>
    <w:p w14:paraId="604DB7DB" w14:textId="77777777" w:rsidR="000A2C9B" w:rsidRPr="000A2C9B" w:rsidRDefault="000A2C9B" w:rsidP="000A2C9B">
      <w:pPr>
        <w:rPr>
          <w:lang w:val="en-GB"/>
        </w:rPr>
      </w:pPr>
    </w:p>
    <w:p w14:paraId="20934293" w14:textId="77777777" w:rsidR="009D6B89" w:rsidRDefault="009D6B89" w:rsidP="00272EE8">
      <w:pPr>
        <w:pStyle w:val="Heading1"/>
        <w:framePr w:wrap="notBeside"/>
      </w:pPr>
      <w:bookmarkStart w:id="11" w:name="_Toc437416713"/>
      <w:r>
        <w:lastRenderedPageBreak/>
        <w:t>Prerequisites</w:t>
      </w:r>
      <w:bookmarkEnd w:id="11"/>
    </w:p>
    <w:p w14:paraId="4C6DB819" w14:textId="77777777" w:rsidR="000A2C9B" w:rsidRDefault="000A2C9B" w:rsidP="009D6B89"/>
    <w:p w14:paraId="283C87DA" w14:textId="77777777" w:rsidR="009D6B89" w:rsidRDefault="009D6B89" w:rsidP="009D6B89">
      <w:r>
        <w:t>For building and using USEF</w:t>
      </w:r>
      <w:r w:rsidR="00B738EF">
        <w:t>,</w:t>
      </w:r>
      <w:r>
        <w:t xml:space="preserve"> you</w:t>
      </w:r>
      <w:r w:rsidR="00B738EF">
        <w:t>’ll</w:t>
      </w:r>
      <w:r>
        <w:t xml:space="preserve"> need the following tooling:</w:t>
      </w:r>
      <w:r w:rsidR="00F75D07">
        <w:br/>
      </w:r>
    </w:p>
    <w:p w14:paraId="353477D5" w14:textId="77777777" w:rsidR="000A2C9B" w:rsidRDefault="009D6B89" w:rsidP="00272EE8">
      <w:pPr>
        <w:pStyle w:val="Heading2"/>
      </w:pPr>
      <w:bookmarkStart w:id="12" w:name="_Toc437416714"/>
      <w:r w:rsidRPr="00FE3AC5">
        <w:t>Oracle Java SE Development Kit 8 or OpenJDK JDK 8:</w:t>
      </w:r>
      <w:bookmarkEnd w:id="12"/>
    </w:p>
    <w:p w14:paraId="38E604B7" w14:textId="77777777" w:rsidR="000A2C9B" w:rsidRPr="000A2C9B" w:rsidRDefault="000A2C9B" w:rsidP="000A2C9B"/>
    <w:p w14:paraId="6B4FAE41" w14:textId="77777777" w:rsidR="00B35FE0" w:rsidRDefault="009D6B89" w:rsidP="000A2C9B">
      <w:r w:rsidRPr="00FE3AC5">
        <w:t xml:space="preserve">To build and run source code, you need at least one of these Java 8 JDK’s. This can be downloaded from </w:t>
      </w:r>
    </w:p>
    <w:p w14:paraId="6ADCE248" w14:textId="77777777" w:rsidR="00B35FE0" w:rsidRDefault="00B35FE0" w:rsidP="000A2C9B"/>
    <w:p w14:paraId="36E1C8F0" w14:textId="77777777" w:rsidR="00B35FE0" w:rsidRDefault="00B35FE0" w:rsidP="000A2C9B">
      <w:pPr>
        <w:rPr>
          <w:rStyle w:val="Hyperlink"/>
        </w:rPr>
      </w:pPr>
      <w:r>
        <w:tab/>
      </w:r>
      <w:r>
        <w:tab/>
      </w:r>
      <w:hyperlink r:id="rId8" w:anchor="javasejdk" w:history="1">
        <w:r w:rsidR="009D6B89" w:rsidRPr="00B35FE0">
          <w:rPr>
            <w:rStyle w:val="Hyperlink"/>
          </w:rPr>
          <w:t>http://www.oracle.com/technetwork/java/javase/downloads/index-jsp-138363.html#javasejdk</w:t>
        </w:r>
      </w:hyperlink>
    </w:p>
    <w:p w14:paraId="0EE65E81" w14:textId="77777777" w:rsidR="00B35FE0" w:rsidRPr="00B35FE0" w:rsidRDefault="00B35FE0" w:rsidP="000A2C9B"/>
    <w:p w14:paraId="36C440FF" w14:textId="77777777" w:rsidR="00B35FE0" w:rsidRDefault="00B35FE0" w:rsidP="000A2C9B">
      <w:r>
        <w:t>O</w:t>
      </w:r>
      <w:r w:rsidR="009D6B89" w:rsidRPr="00FE3AC5">
        <w:t xml:space="preserve">r </w:t>
      </w:r>
      <w:r>
        <w:t>follow the</w:t>
      </w:r>
      <w:r w:rsidR="009D6B89" w:rsidRPr="00FE3AC5">
        <w:t xml:space="preserve"> instructions from</w:t>
      </w:r>
    </w:p>
    <w:p w14:paraId="21FE5114" w14:textId="77777777" w:rsidR="00B35FE0" w:rsidRDefault="00B35FE0" w:rsidP="000A2C9B"/>
    <w:p w14:paraId="347928F5" w14:textId="77777777" w:rsidR="00B35FE0" w:rsidRPr="00B35FE0" w:rsidRDefault="00B35FE0" w:rsidP="000A2C9B">
      <w:pPr>
        <w:rPr>
          <w:rStyle w:val="Hyperlink"/>
        </w:rPr>
      </w:pPr>
      <w:r>
        <w:rPr>
          <w:rStyle w:val="Hyperlink"/>
        </w:rPr>
        <w:tab/>
      </w:r>
      <w:r>
        <w:rPr>
          <w:rStyle w:val="Hyperlink"/>
        </w:rPr>
        <w:tab/>
      </w:r>
      <w:hyperlink r:id="rId9" w:history="1">
        <w:r w:rsidR="009D6B89" w:rsidRPr="00B35FE0">
          <w:rPr>
            <w:rStyle w:val="Hyperlink"/>
          </w:rPr>
          <w:t>http://openjdk.java.net/install/</w:t>
        </w:r>
      </w:hyperlink>
    </w:p>
    <w:p w14:paraId="27251DCA" w14:textId="77777777" w:rsidR="00B35FE0" w:rsidRPr="00B35FE0" w:rsidRDefault="00B35FE0" w:rsidP="000A2C9B"/>
    <w:p w14:paraId="55F49F9B" w14:textId="77777777" w:rsidR="009D6B89" w:rsidRDefault="009D6B89" w:rsidP="000A2C9B">
      <w:r w:rsidRPr="00FE3AC5">
        <w:t>Note 1: You explicitly have to download and install the JDK. Installing just the JRE (Java Runtime Environment) is not sufficient for building a USEF environment.</w:t>
      </w:r>
      <w:r w:rsidRPr="00FE3AC5">
        <w:br/>
        <w:t>Note 2: Use the 64 bit version of the JDK</w:t>
      </w:r>
      <w:r>
        <w:t>, because we need the 64-bit</w:t>
      </w:r>
      <w:r w:rsidRPr="00FE3AC5">
        <w:t xml:space="preserve"> encryption libraries.</w:t>
      </w:r>
    </w:p>
    <w:p w14:paraId="249BD341" w14:textId="77777777" w:rsidR="009D6B89" w:rsidRPr="00FE3AC5" w:rsidRDefault="009D6B89" w:rsidP="00B35FE0"/>
    <w:p w14:paraId="09042535" w14:textId="77777777" w:rsidR="000A2C9B" w:rsidRDefault="00B95866" w:rsidP="00272EE8">
      <w:pPr>
        <w:pStyle w:val="Heading2"/>
      </w:pPr>
      <w:bookmarkStart w:id="13" w:name="_Toc437416715"/>
      <w:r>
        <w:t>Apache Maven</w:t>
      </w:r>
      <w:bookmarkEnd w:id="13"/>
    </w:p>
    <w:p w14:paraId="7F140564" w14:textId="77777777" w:rsidR="00F75D07" w:rsidRDefault="00F75D07" w:rsidP="000A2C9B"/>
    <w:p w14:paraId="3E1FD4CD" w14:textId="07AE51E9" w:rsidR="000A2C9B" w:rsidRDefault="009D6B89" w:rsidP="000A2C9B">
      <w:r w:rsidRPr="007670A8">
        <w:t xml:space="preserve">To build and run source code, you need </w:t>
      </w:r>
      <w:r w:rsidR="00CD5ED6">
        <w:t>at least Apache Maven version 3.2.3</w:t>
      </w:r>
      <w:r w:rsidRPr="007670A8">
        <w:t>. The latest stable version can be downloaded from:</w:t>
      </w:r>
    </w:p>
    <w:p w14:paraId="66337F88" w14:textId="77777777" w:rsidR="000A2C9B" w:rsidRDefault="000A2C9B" w:rsidP="000A2C9B"/>
    <w:p w14:paraId="60B0740C" w14:textId="77777777" w:rsidR="00B35FE0" w:rsidRDefault="00F75D07" w:rsidP="000A2C9B">
      <w:pPr>
        <w:rPr>
          <w:rStyle w:val="Hyperlink"/>
        </w:rPr>
      </w:pPr>
      <w:r>
        <w:tab/>
      </w:r>
      <w:r>
        <w:tab/>
      </w:r>
      <w:hyperlink r:id="rId10" w:history="1">
        <w:r w:rsidR="009D6B89" w:rsidRPr="007670A8">
          <w:rPr>
            <w:rStyle w:val="Hyperlink"/>
          </w:rPr>
          <w:t>http://maven.apache.org/download.cgi</w:t>
        </w:r>
      </w:hyperlink>
    </w:p>
    <w:p w14:paraId="6C60E2EC" w14:textId="77777777" w:rsidR="000A2C9B" w:rsidRDefault="000A2C9B" w:rsidP="000A2C9B"/>
    <w:p w14:paraId="5BEE6D85" w14:textId="77777777" w:rsidR="000A2C9B" w:rsidRDefault="009D6B89" w:rsidP="000A2C9B">
      <w:r w:rsidRPr="007670A8">
        <w:t>Note that the environment variables (M2_HOME, M2) mentioned in the Maven installation instructions are not necessary for the USEF environment.</w:t>
      </w:r>
    </w:p>
    <w:p w14:paraId="64EC75D5" w14:textId="77777777" w:rsidR="00B738EF" w:rsidRDefault="00B738EF" w:rsidP="000A2C9B"/>
    <w:p w14:paraId="5E716982" w14:textId="748CF863" w:rsidR="000A2C9B" w:rsidRDefault="009D6B89" w:rsidP="000A2C9B">
      <w:r w:rsidRPr="007670A8">
        <w:t xml:space="preserve">JBoss Wildfly: To run USEF on an application server, JBoss Wildfly version </w:t>
      </w:r>
      <w:r w:rsidR="00FC7473">
        <w:t>10.0.0</w:t>
      </w:r>
      <w:r w:rsidR="009A603D">
        <w:t>.</w:t>
      </w:r>
      <w:r w:rsidRPr="007670A8">
        <w:t>Final is needed, which can be downloaded from:</w:t>
      </w:r>
    </w:p>
    <w:p w14:paraId="3FE9871A" w14:textId="77777777" w:rsidR="000A2C9B" w:rsidRDefault="000A2C9B" w:rsidP="000A2C9B"/>
    <w:p w14:paraId="7CF0D957" w14:textId="77777777" w:rsidR="000A2C9B" w:rsidRDefault="00F75D07" w:rsidP="000A2C9B">
      <w:pPr>
        <w:rPr>
          <w:rStyle w:val="Hyperlink"/>
        </w:rPr>
      </w:pPr>
      <w:r>
        <w:tab/>
      </w:r>
      <w:r>
        <w:tab/>
      </w:r>
      <w:hyperlink r:id="rId11" w:history="1">
        <w:r w:rsidR="009D6B89" w:rsidRPr="007670A8">
          <w:rPr>
            <w:rStyle w:val="Hyperlink"/>
          </w:rPr>
          <w:t>http://wildfly.org/downloads</w:t>
        </w:r>
      </w:hyperlink>
    </w:p>
    <w:p w14:paraId="3ECEEA33" w14:textId="77777777" w:rsidR="00F75D07" w:rsidRDefault="00F75D07" w:rsidP="000A2C9B"/>
    <w:p w14:paraId="22FB694A" w14:textId="33DA5805" w:rsidR="009D6B89" w:rsidRDefault="009D6B89" w:rsidP="000A2C9B">
      <w:r w:rsidRPr="007670A8">
        <w:t xml:space="preserve">Please note that the USEF development team has only tested with version </w:t>
      </w:r>
      <w:r w:rsidR="009A603D">
        <w:t>10.0.0</w:t>
      </w:r>
      <w:r w:rsidRPr="007670A8">
        <w:t xml:space="preserve">.Final. We strongly recommend that only this version of JBoss Wildfly is used, and not </w:t>
      </w:r>
      <w:r w:rsidR="00B738EF">
        <w:t>later</w:t>
      </w:r>
      <w:r w:rsidR="00B738EF" w:rsidRPr="007670A8">
        <w:t xml:space="preserve"> </w:t>
      </w:r>
      <w:r w:rsidRPr="007670A8">
        <w:t>versions.</w:t>
      </w:r>
    </w:p>
    <w:p w14:paraId="22030FA8" w14:textId="77777777" w:rsidR="009D6B89" w:rsidRDefault="009D6B89" w:rsidP="009D6B89"/>
    <w:p w14:paraId="6A7C565A" w14:textId="77777777" w:rsidR="000A2C9B" w:rsidRDefault="009D6B89" w:rsidP="00272EE8">
      <w:pPr>
        <w:pStyle w:val="Heading2"/>
      </w:pPr>
      <w:bookmarkStart w:id="14" w:name="_Toc437416716"/>
      <w:r>
        <w:t>H2</w:t>
      </w:r>
      <w:bookmarkEnd w:id="14"/>
    </w:p>
    <w:p w14:paraId="3F09AEFC" w14:textId="77777777" w:rsidR="00F75D07" w:rsidRDefault="00F75D07" w:rsidP="000A2C9B"/>
    <w:p w14:paraId="718ACFC9" w14:textId="77777777" w:rsidR="003362D3" w:rsidRPr="003362D3" w:rsidRDefault="003362D3" w:rsidP="000A2C9B">
      <w:r w:rsidRPr="003362D3">
        <w:t>The USEF Reference Implementation is shipped with the H2 database for convenience purposes only. This database should not be used in production environments or any other USEF application where high performance and data integrity are deemed critical.</w:t>
      </w:r>
    </w:p>
    <w:p w14:paraId="755254D7" w14:textId="77777777" w:rsidR="003F194B" w:rsidRDefault="003F194B" w:rsidP="000A2C9B"/>
    <w:p w14:paraId="728DC200" w14:textId="65B88B9B" w:rsidR="00F75D07" w:rsidRPr="003362D3" w:rsidRDefault="00486912" w:rsidP="000A2C9B">
      <w:r>
        <w:t xml:space="preserve">JBoss Wildfly </w:t>
      </w:r>
      <w:r w:rsidR="004D472F">
        <w:t>10.0.0</w:t>
      </w:r>
      <w:r w:rsidR="009D6B89">
        <w:t xml:space="preserve"> Final is shipped with the H2 Database Engine version 1.3.173. This version contains bug</w:t>
      </w:r>
      <w:r w:rsidR="003F194B">
        <w:t>s that prevents</w:t>
      </w:r>
      <w:r w:rsidR="009D6B89">
        <w:t xml:space="preserve"> the USEF </w:t>
      </w:r>
      <w:r w:rsidR="009D6B89" w:rsidRPr="003362D3">
        <w:t xml:space="preserve">Reference Implementation from working correctly. </w:t>
      </w:r>
      <w:r w:rsidR="003F194B" w:rsidRPr="003362D3">
        <w:t>Beta version 1.4.190 does not contain the</w:t>
      </w:r>
      <w:r w:rsidR="009D6B89" w:rsidRPr="003362D3">
        <w:t>s</w:t>
      </w:r>
      <w:r w:rsidR="003F194B" w:rsidRPr="003362D3">
        <w:t>e</w:t>
      </w:r>
      <w:r w:rsidR="009D6B89" w:rsidRPr="003362D3">
        <w:t xml:space="preserve"> bug</w:t>
      </w:r>
      <w:r w:rsidR="003F194B" w:rsidRPr="003362D3">
        <w:t>s</w:t>
      </w:r>
      <w:r w:rsidR="009D6B89" w:rsidRPr="003362D3">
        <w:t>.</w:t>
      </w:r>
    </w:p>
    <w:p w14:paraId="43586A9E" w14:textId="77777777" w:rsidR="00B738EF" w:rsidRPr="003362D3" w:rsidRDefault="00B738EF" w:rsidP="000A2C9B"/>
    <w:p w14:paraId="31FF098A" w14:textId="77777777" w:rsidR="009D6B89" w:rsidRPr="003362D3" w:rsidRDefault="009D6B89" w:rsidP="000A2C9B">
      <w:r w:rsidRPr="003362D3">
        <w:t>Follow these instruction to downgrade:</w:t>
      </w:r>
    </w:p>
    <w:p w14:paraId="201DBA51" w14:textId="77777777" w:rsidR="009D6B89" w:rsidRPr="003362D3" w:rsidRDefault="009D6B89" w:rsidP="00F75D07">
      <w:pPr>
        <w:numPr>
          <w:ilvl w:val="2"/>
          <w:numId w:val="8"/>
        </w:numPr>
        <w:rPr>
          <w:rStyle w:val="Hyperlink"/>
        </w:rPr>
      </w:pPr>
      <w:r w:rsidRPr="003362D3">
        <w:rPr>
          <w:lang w:val="en-GB"/>
        </w:rPr>
        <w:t>Download the Platform Independent Zip for H2 1.</w:t>
      </w:r>
      <w:r w:rsidR="003F194B" w:rsidRPr="003362D3">
        <w:rPr>
          <w:lang w:val="en-GB"/>
        </w:rPr>
        <w:t>4.190</w:t>
      </w:r>
      <w:r w:rsidRPr="003362D3">
        <w:rPr>
          <w:lang w:val="en-GB"/>
        </w:rPr>
        <w:t xml:space="preserve"> from</w:t>
      </w:r>
      <w:r w:rsidR="00B35FE0" w:rsidRPr="003362D3">
        <w:rPr>
          <w:lang w:val="en-GB"/>
        </w:rPr>
        <w:br/>
      </w:r>
      <w:r w:rsidR="00B35FE0" w:rsidRPr="003362D3">
        <w:rPr>
          <w:lang w:val="en-GB"/>
        </w:rPr>
        <w:br/>
      </w:r>
      <w:hyperlink r:id="rId12" w:history="1">
        <w:r w:rsidRPr="003362D3">
          <w:rPr>
            <w:rStyle w:val="Hyperlink"/>
          </w:rPr>
          <w:t>http://www.h2database.com/html/download.html</w:t>
        </w:r>
      </w:hyperlink>
      <w:r w:rsidR="00B35FE0" w:rsidRPr="003362D3">
        <w:rPr>
          <w:rStyle w:val="Hyperlink"/>
        </w:rPr>
        <w:br/>
      </w:r>
    </w:p>
    <w:p w14:paraId="2F817E55" w14:textId="77777777" w:rsidR="009D6B89" w:rsidRPr="003362D3" w:rsidRDefault="009D6B89" w:rsidP="00F75D07">
      <w:pPr>
        <w:numPr>
          <w:ilvl w:val="2"/>
          <w:numId w:val="8"/>
        </w:numPr>
        <w:rPr>
          <w:lang w:val="en-GB"/>
        </w:rPr>
      </w:pPr>
      <w:r w:rsidRPr="003362D3">
        <w:rPr>
          <w:lang w:val="en-GB"/>
        </w:rPr>
        <w:t>Unzip the downloaded file</w:t>
      </w:r>
    </w:p>
    <w:p w14:paraId="15D8529B" w14:textId="77777777" w:rsidR="009D6B89" w:rsidRPr="003362D3" w:rsidRDefault="009D6B89" w:rsidP="00F75D07">
      <w:pPr>
        <w:numPr>
          <w:ilvl w:val="2"/>
          <w:numId w:val="8"/>
        </w:numPr>
        <w:rPr>
          <w:lang w:val="en-GB"/>
        </w:rPr>
      </w:pPr>
      <w:r w:rsidRPr="003362D3">
        <w:rPr>
          <w:lang w:val="en-GB"/>
        </w:rPr>
        <w:t>Copy the file h2/bin/h2-</w:t>
      </w:r>
      <w:r w:rsidR="003F194B" w:rsidRPr="003362D3">
        <w:rPr>
          <w:lang w:val="en-GB"/>
        </w:rPr>
        <w:t>1.4.190</w:t>
      </w:r>
      <w:r w:rsidRPr="003362D3">
        <w:rPr>
          <w:lang w:val="en-GB"/>
        </w:rPr>
        <w:t>.jar into ${JBOSS_HOME}/modules/system/layers/base/com/h2database/h2/main</w:t>
      </w:r>
    </w:p>
    <w:p w14:paraId="26E5C1FA" w14:textId="77777777" w:rsidR="009D6B89" w:rsidRPr="003362D3" w:rsidRDefault="009D6B89" w:rsidP="00F75D07">
      <w:pPr>
        <w:numPr>
          <w:ilvl w:val="2"/>
          <w:numId w:val="8"/>
        </w:numPr>
        <w:rPr>
          <w:lang w:val="en-GB"/>
        </w:rPr>
      </w:pPr>
      <w:r w:rsidRPr="003362D3">
        <w:rPr>
          <w:lang w:val="en-GB"/>
        </w:rPr>
        <w:t>Remove h2-1.3.173.jar from ${JBOSS_HOME}/modules/system/layers/base/com/h2database/h2/main</w:t>
      </w:r>
    </w:p>
    <w:p w14:paraId="574F5A1A" w14:textId="77777777" w:rsidR="009D6B89" w:rsidRPr="003362D3" w:rsidRDefault="009D6B89" w:rsidP="00F75D07">
      <w:pPr>
        <w:numPr>
          <w:ilvl w:val="2"/>
          <w:numId w:val="8"/>
        </w:numPr>
        <w:rPr>
          <w:lang w:val="en-GB"/>
        </w:rPr>
      </w:pPr>
      <w:r w:rsidRPr="003362D3">
        <w:rPr>
          <w:lang w:val="en-GB"/>
        </w:rPr>
        <w:t>Modify the resource root source path in ${JBOSS_HOME}/modules/system/layers/base/com/h2database/h2/main/module.xml into h2-</w:t>
      </w:r>
      <w:r w:rsidR="003F194B" w:rsidRPr="003362D3">
        <w:rPr>
          <w:lang w:val="en-GB"/>
        </w:rPr>
        <w:t>1.4.190</w:t>
      </w:r>
      <w:r w:rsidRPr="003362D3">
        <w:rPr>
          <w:lang w:val="en-GB"/>
        </w:rPr>
        <w:t>.jar.</w:t>
      </w:r>
    </w:p>
    <w:p w14:paraId="1A407FD3" w14:textId="77777777" w:rsidR="009D6B89" w:rsidRPr="007670A8" w:rsidRDefault="009D6B89" w:rsidP="009D6B89">
      <w:pPr>
        <w:ind w:left="708"/>
      </w:pPr>
    </w:p>
    <w:p w14:paraId="3774761A" w14:textId="77777777" w:rsidR="00F75D07" w:rsidRDefault="00F75D07" w:rsidP="00272EE8">
      <w:pPr>
        <w:pStyle w:val="Heading2"/>
      </w:pPr>
      <w:bookmarkStart w:id="15" w:name="_Toc437416717"/>
      <w:r>
        <w:t>Libsodium</w:t>
      </w:r>
      <w:bookmarkEnd w:id="15"/>
    </w:p>
    <w:p w14:paraId="09E3A2FC" w14:textId="77777777" w:rsidR="00F75D07" w:rsidRDefault="00F75D07" w:rsidP="00F75D07"/>
    <w:p w14:paraId="7CF0415C" w14:textId="2DB01AC9" w:rsidR="009D6B89" w:rsidRDefault="007D4584" w:rsidP="00F75D07">
      <w:r>
        <w:t xml:space="preserve">To be able to securely transmit and authenticate messages, </w:t>
      </w:r>
      <w:r w:rsidR="009D6B89">
        <w:t>Libsodium 1.0.</w:t>
      </w:r>
      <w:r w:rsidR="003650A6">
        <w:t>10</w:t>
      </w:r>
      <w:r w:rsidR="009D6B89">
        <w:t xml:space="preserve"> must be built and installed. </w:t>
      </w:r>
    </w:p>
    <w:p w14:paraId="28085FE2" w14:textId="77777777" w:rsidR="00F75D07" w:rsidRDefault="00F75D07" w:rsidP="00F75D07"/>
    <w:p w14:paraId="64532582" w14:textId="77777777" w:rsidR="009D6B89" w:rsidRPr="008877F3" w:rsidRDefault="009D6B89" w:rsidP="00F75D07">
      <w:r w:rsidRPr="008877F3">
        <w:t xml:space="preserve">On </w:t>
      </w:r>
      <w:r w:rsidR="00B738EF">
        <w:t>W</w:t>
      </w:r>
      <w:r w:rsidR="00B738EF" w:rsidRPr="008877F3">
        <w:t>indows</w:t>
      </w:r>
      <w:r w:rsidRPr="008877F3">
        <w:t>:</w:t>
      </w:r>
    </w:p>
    <w:p w14:paraId="64D2E635" w14:textId="01B0CC1F" w:rsidR="009D6B89" w:rsidRPr="00F75D07" w:rsidRDefault="009D6B89" w:rsidP="00F75D07">
      <w:pPr>
        <w:numPr>
          <w:ilvl w:val="2"/>
          <w:numId w:val="8"/>
        </w:numPr>
        <w:rPr>
          <w:lang w:val="en-GB"/>
        </w:rPr>
      </w:pPr>
      <w:r w:rsidRPr="00F75D07">
        <w:rPr>
          <w:lang w:val="en-GB"/>
        </w:rPr>
        <w:t xml:space="preserve">Download </w:t>
      </w:r>
      <w:hyperlink r:id="rId13" w:history="1">
        <w:r w:rsidR="003650A6" w:rsidRPr="00E477D7">
          <w:rPr>
            <w:rStyle w:val="Hyperlink"/>
            <w:lang w:val="en-GB"/>
          </w:rPr>
          <w:t>https://download.libsodium.org/libsodium/releases/libsodium-1.0.10-mingw.tar.gz</w:t>
        </w:r>
      </w:hyperlink>
      <w:r w:rsidRPr="00F75D07">
        <w:rPr>
          <w:lang w:val="en-GB"/>
        </w:rPr>
        <w:t xml:space="preserve"> to a new directory and unpack it with your favorite tool (e.g. 7-zip).</w:t>
      </w:r>
    </w:p>
    <w:p w14:paraId="09D6745F" w14:textId="77777777" w:rsidR="009D6B89" w:rsidRPr="00F75D07" w:rsidRDefault="009D6B89" w:rsidP="00F75D07">
      <w:pPr>
        <w:numPr>
          <w:ilvl w:val="2"/>
          <w:numId w:val="8"/>
        </w:numPr>
        <w:rPr>
          <w:lang w:val="en-GB"/>
        </w:rPr>
      </w:pPr>
      <w:r w:rsidRPr="00F75D07">
        <w:rPr>
          <w:lang w:val="en-GB"/>
        </w:rPr>
        <w:t>Copy the file “</w:t>
      </w:r>
      <w:r w:rsidR="00390031">
        <w:rPr>
          <w:lang w:val="en-GB"/>
        </w:rPr>
        <w:t>libsodium-win64/bin/libsodium-18</w:t>
      </w:r>
      <w:r w:rsidRPr="00F75D07">
        <w:rPr>
          <w:lang w:val="en-GB"/>
        </w:rPr>
        <w:t>.dll” to some directory in your PATH, e.g. %JAVA_HOME%/bin, and rename the file to “sodium.dll.</w:t>
      </w:r>
    </w:p>
    <w:p w14:paraId="033B1052" w14:textId="77777777" w:rsidR="00F75D07" w:rsidRDefault="00F75D07" w:rsidP="00F75D07"/>
    <w:p w14:paraId="0BEDC8EC" w14:textId="77777777" w:rsidR="009D6B89" w:rsidRPr="005B5334" w:rsidRDefault="009D6B89" w:rsidP="00F75D07">
      <w:r>
        <w:t>On other platforms:</w:t>
      </w:r>
    </w:p>
    <w:p w14:paraId="3C41C2E1" w14:textId="77777777" w:rsidR="009D6B89" w:rsidRPr="00F75D07" w:rsidRDefault="009D6B89" w:rsidP="00F75D07">
      <w:pPr>
        <w:numPr>
          <w:ilvl w:val="2"/>
          <w:numId w:val="8"/>
        </w:numPr>
        <w:rPr>
          <w:lang w:val="en-GB"/>
        </w:rPr>
      </w:pPr>
      <w:r w:rsidRPr="00F75D07">
        <w:rPr>
          <w:lang w:val="en-GB"/>
        </w:rPr>
        <w:t>Make sure you have gcc and make in your environment:</w:t>
      </w:r>
      <w:r w:rsidRPr="00F75D07">
        <w:rPr>
          <w:lang w:val="en-GB"/>
        </w:rPr>
        <w:br/>
      </w:r>
      <w:r w:rsidRPr="0016169D">
        <w:rPr>
          <w:rFonts w:ascii="Consolas" w:hAnsi="Consolas" w:cs="Consolas"/>
        </w:rPr>
        <w:t xml:space="preserve">    sudo apt-get install gcc make</w:t>
      </w:r>
    </w:p>
    <w:p w14:paraId="41DE049A" w14:textId="3DE780C6" w:rsidR="009D6B89" w:rsidRPr="0016169D" w:rsidRDefault="009D6B89" w:rsidP="00F75D07">
      <w:pPr>
        <w:numPr>
          <w:ilvl w:val="2"/>
          <w:numId w:val="8"/>
        </w:numPr>
        <w:rPr>
          <w:rFonts w:ascii="Consolas" w:hAnsi="Consolas" w:cs="Consolas"/>
        </w:rPr>
      </w:pPr>
      <w:r w:rsidRPr="00F75D07">
        <w:rPr>
          <w:lang w:val="en-GB"/>
        </w:rPr>
        <w:t xml:space="preserve">Download </w:t>
      </w:r>
      <w:hyperlink r:id="rId14" w:history="1">
        <w:r w:rsidR="006C606F" w:rsidRPr="00E477D7">
          <w:rPr>
            <w:rStyle w:val="Hyperlink"/>
            <w:lang w:val="en-GB"/>
          </w:rPr>
          <w:t>https://download.libsodium.org/libsodium/releases/libsodium-1.0.10.tar.gz</w:t>
        </w:r>
      </w:hyperlink>
      <w:r w:rsidRPr="00F75D07">
        <w:rPr>
          <w:lang w:val="en-GB"/>
        </w:rPr>
        <w:t xml:space="preserve"> to a new empty directory and start in this directory: </w:t>
      </w:r>
      <w:r w:rsidRPr="00F75D07">
        <w:rPr>
          <w:lang w:val="en-GB"/>
        </w:rPr>
        <w:br/>
      </w:r>
      <w:r w:rsidRPr="0016169D">
        <w:rPr>
          <w:rFonts w:ascii="Consolas" w:hAnsi="Consolas" w:cs="Consolas"/>
        </w:rPr>
        <w:t xml:space="preserve">    cd &lt;build_directory&gt;</w:t>
      </w:r>
    </w:p>
    <w:p w14:paraId="7D634E73" w14:textId="4152C909" w:rsidR="009D6B89" w:rsidRPr="0016169D" w:rsidRDefault="009D6B89" w:rsidP="00F75D07">
      <w:pPr>
        <w:numPr>
          <w:ilvl w:val="2"/>
          <w:numId w:val="8"/>
        </w:numPr>
        <w:rPr>
          <w:rFonts w:ascii="Consolas" w:hAnsi="Consolas" w:cs="Consolas"/>
        </w:rPr>
      </w:pPr>
      <w:r w:rsidRPr="00F75D07">
        <w:rPr>
          <w:lang w:val="en-GB"/>
        </w:rPr>
        <w:t>Unpack the archive, build it and install it:</w:t>
      </w:r>
      <w:r w:rsidRPr="00F75D07">
        <w:rPr>
          <w:lang w:val="en-GB"/>
        </w:rPr>
        <w:br/>
      </w:r>
      <w:r w:rsidR="006C606F">
        <w:rPr>
          <w:rFonts w:ascii="Consolas" w:hAnsi="Consolas" w:cs="Consolas"/>
        </w:rPr>
        <w:t xml:space="preserve">    tar xfz libsodium-1.0.10.tar.gz</w:t>
      </w:r>
      <w:r w:rsidR="006C606F">
        <w:rPr>
          <w:rFonts w:ascii="Consolas" w:hAnsi="Consolas" w:cs="Consolas"/>
        </w:rPr>
        <w:br/>
        <w:t xml:space="preserve">    cd libsodium-1.0.10</w:t>
      </w:r>
      <w:r w:rsidRPr="0016169D">
        <w:rPr>
          <w:rFonts w:ascii="Consolas" w:hAnsi="Consolas" w:cs="Consolas"/>
        </w:rPr>
        <w:br/>
        <w:t xml:space="preserve">    ./configure &amp;&amp; make</w:t>
      </w:r>
      <w:r w:rsidRPr="0016169D">
        <w:rPr>
          <w:rFonts w:ascii="Consolas" w:hAnsi="Consolas" w:cs="Consolas"/>
        </w:rPr>
        <w:br/>
        <w:t xml:space="preserve">    sudo make install</w:t>
      </w:r>
    </w:p>
    <w:p w14:paraId="65C58F0E" w14:textId="7255505D" w:rsidR="009D6B89" w:rsidRPr="00F75D07" w:rsidRDefault="009D6B89" w:rsidP="00F75D07">
      <w:pPr>
        <w:numPr>
          <w:ilvl w:val="2"/>
          <w:numId w:val="8"/>
        </w:numPr>
        <w:rPr>
          <w:lang w:val="en-GB"/>
        </w:rPr>
      </w:pPr>
      <w:r w:rsidRPr="00F75D07">
        <w:rPr>
          <w:lang w:val="en-GB"/>
        </w:rPr>
        <w:t>Add /</w:t>
      </w:r>
      <w:r w:rsidR="00581025">
        <w:rPr>
          <w:lang w:val="en-GB"/>
        </w:rPr>
        <w:t>usr</w:t>
      </w:r>
      <w:r w:rsidRPr="00F75D07">
        <w:rPr>
          <w:lang w:val="en-GB"/>
        </w:rPr>
        <w:t>/local/lib to  the LD_LIBRARY_PATH by adding the following to :</w:t>
      </w:r>
      <w:r w:rsidRPr="00F75D07">
        <w:rPr>
          <w:lang w:val="en-GB"/>
        </w:rPr>
        <w:br/>
        <w:t>export LD_LIBRARY_PATH=/usr/local/lib:$LD_LIBRARY_PATH</w:t>
      </w:r>
    </w:p>
    <w:p w14:paraId="670E00E6" w14:textId="77777777" w:rsidR="009D6B89" w:rsidRPr="008877F3" w:rsidRDefault="009D6B89" w:rsidP="009D6B89"/>
    <w:p w14:paraId="1F455837" w14:textId="77777777" w:rsidR="00F75D07" w:rsidRPr="00F75D07" w:rsidRDefault="009D6B89" w:rsidP="00272EE8">
      <w:pPr>
        <w:pStyle w:val="Heading2"/>
      </w:pPr>
      <w:bookmarkStart w:id="16" w:name="_Toc437416718"/>
      <w:r w:rsidRPr="001C79F8">
        <w:t>Root certificate (optional</w:t>
      </w:r>
      <w:r>
        <w:t>, for demo purposes</w:t>
      </w:r>
      <w:r w:rsidRPr="001C79F8">
        <w:t>).</w:t>
      </w:r>
      <w:bookmarkEnd w:id="16"/>
    </w:p>
    <w:p w14:paraId="4255F598" w14:textId="77777777" w:rsidR="00F75D07" w:rsidRDefault="00F75D07" w:rsidP="00F75D07"/>
    <w:p w14:paraId="76BBAA39" w14:textId="77777777" w:rsidR="009D6B89" w:rsidRPr="00F75D07" w:rsidRDefault="009D6B89" w:rsidP="00F75D07">
      <w:r w:rsidRPr="001C79F8">
        <w:t xml:space="preserve">The reference implementation contains a </w:t>
      </w:r>
      <w:r w:rsidR="00B738EF">
        <w:t>J</w:t>
      </w:r>
      <w:r w:rsidR="00B738EF" w:rsidRPr="001C79F8">
        <w:t xml:space="preserve">ava </w:t>
      </w:r>
      <w:r w:rsidRPr="001C79F8">
        <w:t xml:space="preserve">key store with 3 entries, for demo purposes: usef_ri/usef-enviroment/template/usef.jks. </w:t>
      </w:r>
      <w:r>
        <w:br/>
      </w:r>
      <w:r>
        <w:br/>
      </w:r>
      <w:r w:rsidRPr="00416413">
        <w:t>You can extract the root CA certificate from th</w:t>
      </w:r>
      <w:r>
        <w:t xml:space="preserve">is file </w:t>
      </w:r>
      <w:r w:rsidRPr="00416413">
        <w:t>as follows:</w:t>
      </w:r>
      <w:r w:rsidRPr="00416413">
        <w:br/>
      </w:r>
      <w:r w:rsidRPr="00F75D07">
        <w:rPr>
          <w:rFonts w:ascii="Consolas" w:hAnsi="Consolas" w:cs="Consolas"/>
        </w:rPr>
        <w:t xml:space="preserve"> </w:t>
      </w:r>
      <w:r w:rsidR="00C1776F">
        <w:rPr>
          <w:rFonts w:ascii="Consolas" w:hAnsi="Consolas" w:cs="Consolas"/>
        </w:rPr>
        <w:t xml:space="preserve"> </w:t>
      </w:r>
      <w:r w:rsidRPr="00F75D07">
        <w:rPr>
          <w:rFonts w:ascii="Consolas" w:hAnsi="Consolas" w:cs="Consolas"/>
        </w:rPr>
        <w:t>cd &lt;path_to&gt;/usef_ri/usef-environment/template</w:t>
      </w:r>
      <w:r w:rsidRPr="00F75D07">
        <w:rPr>
          <w:rFonts w:ascii="Consolas" w:hAnsi="Consolas" w:cs="Consolas"/>
        </w:rPr>
        <w:br/>
        <w:t xml:space="preserve"> </w:t>
      </w:r>
      <w:r w:rsidR="00C1776F">
        <w:rPr>
          <w:rFonts w:ascii="Consolas" w:hAnsi="Consolas" w:cs="Consolas"/>
        </w:rPr>
        <w:t xml:space="preserve"> </w:t>
      </w:r>
      <w:r w:rsidRPr="00F75D07">
        <w:rPr>
          <w:rFonts w:ascii="Consolas" w:hAnsi="Consolas" w:cs="Consolas"/>
        </w:rPr>
        <w:t>keytool -exportcert -keystore usef.jks -alias usef_ri -file rootCA.der</w:t>
      </w:r>
      <w:r w:rsidRPr="00F75D07">
        <w:rPr>
          <w:rFonts w:ascii="Consolas" w:hAnsi="Consolas" w:cs="Consolas"/>
        </w:rPr>
        <w:br/>
      </w:r>
      <w:r w:rsidRPr="00F75D07">
        <w:t xml:space="preserve">          (password: “usef1234”)</w:t>
      </w:r>
    </w:p>
    <w:p w14:paraId="187E3D07" w14:textId="77777777" w:rsidR="00F75D07" w:rsidRDefault="009D6B89" w:rsidP="00F75D07">
      <w:pPr>
        <w:pStyle w:val="ListParagraph"/>
        <w:numPr>
          <w:ilvl w:val="0"/>
          <w:numId w:val="0"/>
        </w:numPr>
      </w:pPr>
      <w:r w:rsidRPr="001C79F8">
        <w:t>This certificate needs to be installed</w:t>
      </w:r>
      <w:r>
        <w:t xml:space="preserve"> in the Oracle JVM key store. </w:t>
      </w:r>
    </w:p>
    <w:p w14:paraId="3DF7F3CF" w14:textId="77777777" w:rsidR="00F75D07" w:rsidRDefault="009D6B89" w:rsidP="00F75D07">
      <w:pPr>
        <w:pStyle w:val="ListParagraph"/>
        <w:numPr>
          <w:ilvl w:val="0"/>
          <w:numId w:val="0"/>
        </w:numPr>
      </w:pPr>
      <w:r>
        <w:t>Do the following with administrator rights:</w:t>
      </w:r>
    </w:p>
    <w:p w14:paraId="6C5123DD" w14:textId="77777777" w:rsidR="009D6B89" w:rsidRPr="00C00201" w:rsidRDefault="009D6B89" w:rsidP="00F75D07">
      <w:pPr>
        <w:pStyle w:val="ListParagraph"/>
        <w:numPr>
          <w:ilvl w:val="0"/>
          <w:numId w:val="0"/>
        </w:numPr>
        <w:rPr>
          <w:rFonts w:ascii="Consolas" w:hAnsi="Consolas" w:cs="Consolas"/>
          <w:sz w:val="20"/>
        </w:rPr>
      </w:pPr>
      <w:r>
        <w:rPr>
          <w:rFonts w:ascii="Consolas" w:hAnsi="Consolas" w:cs="Consolas"/>
        </w:rPr>
        <w:lastRenderedPageBreak/>
        <w:t xml:space="preserve">  c</w:t>
      </w:r>
      <w:r w:rsidRPr="00D73B83">
        <w:rPr>
          <w:rFonts w:ascii="Consolas" w:hAnsi="Consolas" w:cs="Consolas"/>
        </w:rPr>
        <w:t xml:space="preserve">d </w:t>
      </w:r>
      <w:r w:rsidRPr="00D73B83">
        <w:rPr>
          <w:rFonts w:cs="Consolas"/>
        </w:rPr>
        <w:t>$JAVA_HOME</w:t>
      </w:r>
      <w:r w:rsidRPr="00D73B83">
        <w:rPr>
          <w:rFonts w:ascii="Consolas" w:hAnsi="Consolas" w:cs="Consolas"/>
        </w:rPr>
        <w:t>/jre/lib/securit</w:t>
      </w:r>
      <w:r>
        <w:rPr>
          <w:rFonts w:ascii="Consolas" w:hAnsi="Consolas" w:cs="Consolas"/>
        </w:rPr>
        <w:t>y</w:t>
      </w:r>
      <w:r>
        <w:rPr>
          <w:rFonts w:ascii="Consolas" w:hAnsi="Consolas" w:cs="Consolas"/>
        </w:rPr>
        <w:br/>
        <w:t xml:space="preserve">  </w:t>
      </w:r>
      <w:r w:rsidRPr="00D73B83">
        <w:rPr>
          <w:rFonts w:ascii="Consolas" w:hAnsi="Consolas" w:cs="Consolas"/>
        </w:rPr>
        <w:t>keytool -imp</w:t>
      </w:r>
      <w:r>
        <w:rPr>
          <w:rFonts w:ascii="Consolas" w:hAnsi="Consolas" w:cs="Consolas"/>
        </w:rPr>
        <w:t>ortcert -keystore cacerts –file \</w:t>
      </w:r>
      <w:r>
        <w:rPr>
          <w:rFonts w:ascii="Consolas" w:hAnsi="Consolas" w:cs="Consolas"/>
        </w:rPr>
        <w:br/>
        <w:t xml:space="preserve">    </w:t>
      </w:r>
      <w:r w:rsidRPr="00D73B83">
        <w:rPr>
          <w:rFonts w:ascii="Consolas" w:hAnsi="Consolas" w:cs="Consolas"/>
        </w:rPr>
        <w:t>&lt;path_to&gt;/usef_ri/usef-environment/template/rootCA.der</w:t>
      </w:r>
      <w:r w:rsidR="0016169D">
        <w:rPr>
          <w:rFonts w:ascii="Consolas" w:hAnsi="Consolas" w:cs="Consolas"/>
        </w:rPr>
        <w:t xml:space="preserve"> </w:t>
      </w:r>
      <w:r w:rsidRPr="0016169D">
        <w:t>(password: “changeit”)</w:t>
      </w:r>
    </w:p>
    <w:p w14:paraId="7FD9C30D" w14:textId="77777777" w:rsidR="009D6B89" w:rsidRPr="00F75D07" w:rsidRDefault="009D6B89" w:rsidP="00F75D07"/>
    <w:p w14:paraId="601CCDF8" w14:textId="77777777" w:rsidR="009D6B89" w:rsidRPr="00F75D07" w:rsidRDefault="009D6B89" w:rsidP="00F75D07">
      <w:r w:rsidRPr="00F75D07">
        <w:t>If you use another tool to acces</w:t>
      </w:r>
      <w:r w:rsidR="00B738EF">
        <w:t>s</w:t>
      </w:r>
      <w:r w:rsidRPr="00F75D07">
        <w:t xml:space="preserve"> USEF using https, and this tool uses its own key</w:t>
      </w:r>
      <w:r w:rsidR="00B738EF">
        <w:t xml:space="preserve"> </w:t>
      </w:r>
      <w:r w:rsidRPr="00F75D07">
        <w:t>store (e.g. postman), you will need to install this root CA certificate file there too.</w:t>
      </w:r>
    </w:p>
    <w:p w14:paraId="4C1693DC" w14:textId="77777777" w:rsidR="009D6B89" w:rsidRDefault="009D6B89" w:rsidP="00F75D07"/>
    <w:p w14:paraId="193346ED" w14:textId="77777777" w:rsidR="00F75D07" w:rsidRDefault="009D6B89" w:rsidP="00272EE8">
      <w:pPr>
        <w:pStyle w:val="Heading2"/>
      </w:pPr>
      <w:bookmarkStart w:id="17" w:name="_Toc437416719"/>
      <w:bookmarkStart w:id="18" w:name="_Ref417993862"/>
      <w:r>
        <w:t>ISC BIND</w:t>
      </w:r>
      <w:bookmarkEnd w:id="17"/>
      <w:r>
        <w:t xml:space="preserve"> </w:t>
      </w:r>
    </w:p>
    <w:p w14:paraId="5F34AA11" w14:textId="77777777" w:rsidR="00F75D07" w:rsidRDefault="00F75D07" w:rsidP="00F75D07"/>
    <w:p w14:paraId="026D4252" w14:textId="77777777" w:rsidR="009D6B89" w:rsidRDefault="00C1776F" w:rsidP="00F75D07">
      <w:r>
        <w:t xml:space="preserve">Installing </w:t>
      </w:r>
      <w:r w:rsidR="00F75D07">
        <w:t xml:space="preserve">ISC BIND </w:t>
      </w:r>
      <w:r w:rsidR="009D6B89">
        <w:t xml:space="preserve">9.10.x </w:t>
      </w:r>
      <w:r>
        <w:t xml:space="preserve">is </w:t>
      </w:r>
      <w:r w:rsidR="009D6B89">
        <w:t>optional in demo environment, mandatory in production</w:t>
      </w:r>
      <w:bookmarkEnd w:id="18"/>
      <w:r>
        <w:t>.</w:t>
      </w:r>
    </w:p>
    <w:p w14:paraId="3495E5BC" w14:textId="77777777" w:rsidR="00EF03A0" w:rsidRDefault="00EF03A0" w:rsidP="00F75D07">
      <w:r>
        <w:t xml:space="preserve">The procedure </w:t>
      </w:r>
      <w:r w:rsidR="00C57350">
        <w:t xml:space="preserve">as </w:t>
      </w:r>
      <w:r>
        <w:t>described here is intended as a simple example and works for the default USEF configuration. For more information, please consult the Bind 9 Administrator Reference Manual</w:t>
      </w:r>
      <w:r>
        <w:rPr>
          <w:rStyle w:val="FootnoteReference"/>
        </w:rPr>
        <w:footnoteReference w:id="1"/>
      </w:r>
      <w:r>
        <w:t>.</w:t>
      </w:r>
    </w:p>
    <w:p w14:paraId="759B1BA3" w14:textId="77777777" w:rsidR="00C1776F" w:rsidRDefault="00C1776F" w:rsidP="00F75D07"/>
    <w:p w14:paraId="5A8031DA" w14:textId="77777777" w:rsidR="009D6B89" w:rsidRPr="008877F3" w:rsidRDefault="009D6B89" w:rsidP="00F75D07">
      <w:r w:rsidRPr="008877F3">
        <w:t>On windows:</w:t>
      </w:r>
    </w:p>
    <w:p w14:paraId="030558EF" w14:textId="77777777" w:rsidR="00C1776F" w:rsidRDefault="009D6B89" w:rsidP="00F75D07">
      <w:pPr>
        <w:numPr>
          <w:ilvl w:val="2"/>
          <w:numId w:val="8"/>
        </w:numPr>
        <w:rPr>
          <w:lang w:val="en-GB"/>
        </w:rPr>
      </w:pPr>
      <w:r w:rsidRPr="00F75D07">
        <w:rPr>
          <w:lang w:val="en-GB"/>
        </w:rPr>
        <w:t xml:space="preserve">Download </w:t>
      </w:r>
      <w:hyperlink r:id="rId15" w:history="1">
        <w:r w:rsidRPr="00F75D07">
          <w:rPr>
            <w:lang w:val="en-GB"/>
          </w:rPr>
          <w:t>ftp://ftp.isc.org/isc/bind9/9.10.2/BIND9.10.2.x64.zip</w:t>
        </w:r>
      </w:hyperlink>
      <w:r w:rsidRPr="00F75D07">
        <w:rPr>
          <w:lang w:val="en-GB"/>
        </w:rPr>
        <w:t xml:space="preserve"> (or later) to a new directory and unpack it. </w:t>
      </w:r>
    </w:p>
    <w:p w14:paraId="7F31690A" w14:textId="77777777" w:rsidR="009D6B89" w:rsidRPr="00C1776F" w:rsidRDefault="009D6B89" w:rsidP="00F72AF4">
      <w:pPr>
        <w:numPr>
          <w:ilvl w:val="2"/>
          <w:numId w:val="8"/>
        </w:numPr>
        <w:rPr>
          <w:lang w:val="en-GB"/>
        </w:rPr>
      </w:pPr>
      <w:r w:rsidRPr="00C1776F">
        <w:rPr>
          <w:lang w:val="en-GB"/>
        </w:rPr>
        <w:t>Locate the file “BINDInstall.exe”, right-click on it, select “Run as administrator”. You will see the following dialog:</w:t>
      </w:r>
      <w:r w:rsidR="00C1776F">
        <w:rPr>
          <w:lang w:val="en-GB"/>
        </w:rPr>
        <w:br/>
      </w:r>
      <w:r w:rsidR="004A019C" w:rsidRPr="009D6B89">
        <w:rPr>
          <w:noProof/>
          <w:lang w:val="nl-NL" w:eastAsia="nl-NL"/>
        </w:rPr>
        <w:drawing>
          <wp:inline distT="0" distB="0" distL="0" distR="0" wp14:anchorId="1FD26F7E" wp14:editId="670BE8FF">
            <wp:extent cx="3407410" cy="4278630"/>
            <wp:effectExtent l="0" t="0" r="2540" b="7620"/>
            <wp:docPr id="5" name="Picture 3" descr="bind-inst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d-installer.png"/>
                    <pic:cNvPicPr>
                      <a:picLocks noChangeAspect="1" noChangeArrowheads="1"/>
                    </pic:cNvPicPr>
                  </pic:nvPicPr>
                  <pic:blipFill>
                    <a:blip r:embed="rId16" cstate="print">
                      <a:extLst>
                        <a:ext uri="{28A0092B-C50C-407E-A947-70E740481C1C}">
                          <a14:useLocalDpi xmlns:a14="http://schemas.microsoft.com/office/drawing/2010/main" val="0"/>
                        </a:ext>
                      </a:extLst>
                    </a:blip>
                    <a:srcRect b="17548"/>
                    <a:stretch>
                      <a:fillRect/>
                    </a:stretch>
                  </pic:blipFill>
                  <pic:spPr bwMode="auto">
                    <a:xfrm>
                      <a:off x="0" y="0"/>
                      <a:ext cx="3407410" cy="4278630"/>
                    </a:xfrm>
                    <a:prstGeom prst="rect">
                      <a:avLst/>
                    </a:prstGeom>
                    <a:noFill/>
                    <a:ln>
                      <a:noFill/>
                    </a:ln>
                  </pic:spPr>
                </pic:pic>
              </a:graphicData>
            </a:graphic>
          </wp:inline>
        </w:drawing>
      </w:r>
    </w:p>
    <w:p w14:paraId="2597A8E3" w14:textId="77777777" w:rsidR="009D6B89" w:rsidRPr="00C1776F" w:rsidRDefault="009D6B89" w:rsidP="00C1776F">
      <w:pPr>
        <w:numPr>
          <w:ilvl w:val="2"/>
          <w:numId w:val="8"/>
        </w:numPr>
        <w:rPr>
          <w:lang w:val="en-GB"/>
        </w:rPr>
      </w:pPr>
      <w:r w:rsidRPr="00C1776F">
        <w:rPr>
          <w:lang w:val="en-GB"/>
        </w:rPr>
        <w:t>Enter the information as shown, the two password fields can be left empty. Then press “Install”.</w:t>
      </w:r>
    </w:p>
    <w:p w14:paraId="4636C76F" w14:textId="77777777" w:rsidR="009D6B89" w:rsidRPr="00C1776F" w:rsidRDefault="009D6B89" w:rsidP="00C1776F">
      <w:pPr>
        <w:numPr>
          <w:ilvl w:val="2"/>
          <w:numId w:val="8"/>
        </w:numPr>
        <w:rPr>
          <w:lang w:val="en-GB"/>
        </w:rPr>
      </w:pPr>
      <w:r w:rsidRPr="00C1776F">
        <w:rPr>
          <w:lang w:val="en-GB"/>
        </w:rPr>
        <w:t xml:space="preserve">Copy the files “named.conf” and “usef_bind.zone” to your “C:\Program Files\ICS BIND 9\etc” directory. </w:t>
      </w:r>
      <w:r w:rsidR="00C1776F">
        <w:rPr>
          <w:lang w:val="en-GB"/>
        </w:rPr>
        <w:br/>
      </w:r>
      <w:r w:rsidRPr="00C1776F">
        <w:rPr>
          <w:lang w:val="en-GB"/>
        </w:rPr>
        <w:t>You can find those files in “usef_ri/usef-environment/config”.</w:t>
      </w:r>
    </w:p>
    <w:p w14:paraId="3E8DC54A" w14:textId="77777777" w:rsidR="009D6B89" w:rsidRPr="00C1776F" w:rsidRDefault="009D6B89" w:rsidP="00C1776F">
      <w:pPr>
        <w:numPr>
          <w:ilvl w:val="2"/>
          <w:numId w:val="8"/>
        </w:numPr>
        <w:rPr>
          <w:lang w:val="en-GB"/>
        </w:rPr>
      </w:pPr>
      <w:r w:rsidRPr="00C1776F">
        <w:rPr>
          <w:lang w:val="en-GB"/>
        </w:rPr>
        <w:lastRenderedPageBreak/>
        <w:t>Manually change the following line in named.conf (as administrator):</w:t>
      </w:r>
      <w:r w:rsidRPr="00C1776F">
        <w:rPr>
          <w:lang w:val="en-GB"/>
        </w:rPr>
        <w:br/>
        <w:t xml:space="preserve">   directory "/var/cache/bind";</w:t>
      </w:r>
      <w:r w:rsidRPr="00C1776F">
        <w:rPr>
          <w:lang w:val="en-GB"/>
        </w:rPr>
        <w:br/>
        <w:t>to:</w:t>
      </w:r>
      <w:r w:rsidRPr="00C1776F">
        <w:rPr>
          <w:lang w:val="en-GB"/>
        </w:rPr>
        <w:br/>
        <w:t xml:space="preserve">   directory "C:\Program Files\ISC BIND 9\etc";</w:t>
      </w:r>
    </w:p>
    <w:p w14:paraId="5FD68B29" w14:textId="77777777" w:rsidR="009D6B89" w:rsidRPr="00C1776F" w:rsidRDefault="009D6B89" w:rsidP="00C1776F">
      <w:pPr>
        <w:numPr>
          <w:ilvl w:val="2"/>
          <w:numId w:val="8"/>
        </w:numPr>
        <w:rPr>
          <w:lang w:val="en-GB"/>
        </w:rPr>
      </w:pPr>
      <w:r w:rsidRPr="00C1776F">
        <w:rPr>
          <w:lang w:val="en-GB"/>
        </w:rPr>
        <w:t>Be sure that the "C:\Program Files\ISC BIND 9\bin" folder has been added to the PATH as described in</w:t>
      </w:r>
      <w:r w:rsidR="00C1776F">
        <w:rPr>
          <w:lang w:val="en-GB"/>
        </w:rPr>
        <w:t xml:space="preserve"> Environment variables</w:t>
      </w:r>
      <w:r w:rsidRPr="00C1776F">
        <w:rPr>
          <w:lang w:val="en-GB"/>
        </w:rPr>
        <w:t>.</w:t>
      </w:r>
    </w:p>
    <w:p w14:paraId="44A59795" w14:textId="77777777" w:rsidR="009D6B89" w:rsidRPr="00C1776F" w:rsidRDefault="009D6B89" w:rsidP="00C1776F">
      <w:pPr>
        <w:numPr>
          <w:ilvl w:val="2"/>
          <w:numId w:val="8"/>
        </w:numPr>
        <w:rPr>
          <w:lang w:val="en-GB"/>
        </w:rPr>
      </w:pPr>
      <w:r w:rsidRPr="00C1776F">
        <w:rPr>
          <w:lang w:val="en-GB"/>
        </w:rPr>
        <w:t>Add Ful</w:t>
      </w:r>
      <w:r w:rsidR="002139C0">
        <w:rPr>
          <w:lang w:val="en-GB"/>
        </w:rPr>
        <w:t xml:space="preserve">l Control Rights for user “LOCAL </w:t>
      </w:r>
      <w:r w:rsidRPr="00C1776F">
        <w:rPr>
          <w:lang w:val="en-GB"/>
        </w:rPr>
        <w:t>SERVICE</w:t>
      </w:r>
      <w:r w:rsidR="002139C0">
        <w:rPr>
          <w:lang w:val="en-GB"/>
        </w:rPr>
        <w:t>”</w:t>
      </w:r>
      <w:r w:rsidRPr="00C1776F">
        <w:rPr>
          <w:lang w:val="en-GB"/>
        </w:rPr>
        <w:t xml:space="preserve"> to folder "C:\Program Files\ISC BIND 9\etc".</w:t>
      </w:r>
    </w:p>
    <w:p w14:paraId="1FB51A5B" w14:textId="77777777" w:rsidR="009D6B89" w:rsidRPr="00C1776F" w:rsidRDefault="009D6B89" w:rsidP="00C1776F">
      <w:pPr>
        <w:numPr>
          <w:ilvl w:val="2"/>
          <w:numId w:val="8"/>
        </w:numPr>
        <w:rPr>
          <w:lang w:val="en-GB"/>
        </w:rPr>
      </w:pPr>
      <w:r w:rsidRPr="00C1776F">
        <w:rPr>
          <w:lang w:val="en-GB"/>
        </w:rPr>
        <w:t>Start the "ISC BIND" Service.</w:t>
      </w:r>
      <w:r w:rsidRPr="00C1776F">
        <w:rPr>
          <w:lang w:val="en-GB"/>
        </w:rPr>
        <w:br/>
      </w:r>
    </w:p>
    <w:p w14:paraId="01C0C5C4" w14:textId="77777777" w:rsidR="009D6B89" w:rsidRPr="00A34C45" w:rsidRDefault="009D6B89" w:rsidP="00C1776F">
      <w:r>
        <w:t>On other platforms (e.g. Ubuntu 14.04):</w:t>
      </w:r>
    </w:p>
    <w:p w14:paraId="5B6FA63A" w14:textId="77777777" w:rsidR="009D6B89" w:rsidRPr="0016169D" w:rsidRDefault="00C1776F" w:rsidP="00C1776F">
      <w:pPr>
        <w:numPr>
          <w:ilvl w:val="2"/>
          <w:numId w:val="8"/>
        </w:numPr>
        <w:rPr>
          <w:rFonts w:ascii="Consolas" w:hAnsi="Consolas" w:cs="Consolas"/>
        </w:rPr>
      </w:pPr>
      <w:r>
        <w:rPr>
          <w:lang w:val="en-GB"/>
        </w:rPr>
        <w:t>Excute:</w:t>
      </w:r>
      <w:r>
        <w:rPr>
          <w:lang w:val="en-GB"/>
        </w:rPr>
        <w:br/>
      </w:r>
      <w:r w:rsidR="0016169D">
        <w:rPr>
          <w:rFonts w:ascii="Consolas" w:hAnsi="Consolas" w:cs="Consolas"/>
        </w:rPr>
        <w:t xml:space="preserve">   </w:t>
      </w:r>
      <w:r w:rsidR="009D6B89" w:rsidRPr="0016169D">
        <w:rPr>
          <w:rFonts w:ascii="Consolas" w:hAnsi="Consolas" w:cs="Consolas"/>
        </w:rPr>
        <w:t>sudo apt-get install bind9</w:t>
      </w:r>
    </w:p>
    <w:p w14:paraId="6548D77C" w14:textId="77777777" w:rsidR="009D6B89" w:rsidRPr="00C1776F" w:rsidRDefault="009D6B89" w:rsidP="00C1776F">
      <w:pPr>
        <w:numPr>
          <w:ilvl w:val="2"/>
          <w:numId w:val="8"/>
        </w:numPr>
        <w:rPr>
          <w:lang w:val="en-GB"/>
        </w:rPr>
      </w:pPr>
      <w:r w:rsidRPr="00C1776F">
        <w:rPr>
          <w:lang w:val="en-GB"/>
        </w:rPr>
        <w:t>Copy the file usef_ri/usef-environment/config/named.conf to your /etc/bind directory.</w:t>
      </w:r>
    </w:p>
    <w:p w14:paraId="367FADC7" w14:textId="77777777" w:rsidR="009D6B89" w:rsidRPr="00C1776F" w:rsidRDefault="009D6B89" w:rsidP="00C1776F">
      <w:pPr>
        <w:numPr>
          <w:ilvl w:val="2"/>
          <w:numId w:val="8"/>
        </w:numPr>
        <w:rPr>
          <w:lang w:val="en-GB"/>
        </w:rPr>
      </w:pPr>
      <w:r w:rsidRPr="00C1776F">
        <w:rPr>
          <w:lang w:val="en-GB"/>
        </w:rPr>
        <w:t>Copy the file usef_ri/usef-environment/config/usef_bind.zone to your /var/cache/bind directory.</w:t>
      </w:r>
    </w:p>
    <w:p w14:paraId="5B3A7D30" w14:textId="77777777" w:rsidR="009D6B89" w:rsidRPr="0016169D" w:rsidRDefault="009D6B89" w:rsidP="00C1776F">
      <w:pPr>
        <w:numPr>
          <w:ilvl w:val="2"/>
          <w:numId w:val="8"/>
        </w:numPr>
        <w:rPr>
          <w:rFonts w:ascii="Consolas" w:hAnsi="Consolas" w:cs="Consolas"/>
        </w:rPr>
      </w:pPr>
      <w:r w:rsidRPr="00C1776F">
        <w:rPr>
          <w:lang w:val="en-GB"/>
        </w:rPr>
        <w:t>Restart bind by executing:</w:t>
      </w:r>
      <w:r w:rsidRPr="00C1776F">
        <w:rPr>
          <w:lang w:val="en-GB"/>
        </w:rPr>
        <w:br/>
      </w:r>
      <w:r w:rsidR="0016169D">
        <w:rPr>
          <w:rFonts w:ascii="Consolas" w:hAnsi="Consolas" w:cs="Consolas"/>
        </w:rPr>
        <w:t xml:space="preserve">   </w:t>
      </w:r>
      <w:r w:rsidRPr="0016169D">
        <w:rPr>
          <w:rFonts w:ascii="Consolas" w:hAnsi="Consolas" w:cs="Consolas"/>
        </w:rPr>
        <w:t>sudo service bind9 restart</w:t>
      </w:r>
    </w:p>
    <w:p w14:paraId="6DE188BB" w14:textId="77777777" w:rsidR="009D6B89" w:rsidRPr="00A34C45" w:rsidRDefault="009D6B89" w:rsidP="009D6B89">
      <w:pPr>
        <w:rPr>
          <w:rFonts w:ascii="Consolas" w:hAnsi="Consolas" w:cs="Consolas"/>
          <w:sz w:val="20"/>
        </w:rPr>
      </w:pPr>
    </w:p>
    <w:p w14:paraId="0047562A" w14:textId="77777777" w:rsidR="00E07DDB" w:rsidRPr="00E07DDB" w:rsidRDefault="00E07DDB" w:rsidP="00E07DDB"/>
    <w:p w14:paraId="4BC12FD8" w14:textId="77777777" w:rsidR="009D6B89" w:rsidRDefault="009D6B89" w:rsidP="00272EE8">
      <w:pPr>
        <w:pStyle w:val="Heading1"/>
        <w:framePr w:wrap="notBeside"/>
      </w:pPr>
      <w:bookmarkStart w:id="19" w:name="_Toc437416720"/>
      <w:r>
        <w:lastRenderedPageBreak/>
        <w:t>Start</w:t>
      </w:r>
      <w:r w:rsidR="00B738EF">
        <w:t>ing</w:t>
      </w:r>
      <w:r>
        <w:t xml:space="preserve"> and stop</w:t>
      </w:r>
      <w:r w:rsidR="00B738EF">
        <w:t>ping</w:t>
      </w:r>
      <w:r>
        <w:t xml:space="preserve"> the USEF environment</w:t>
      </w:r>
      <w:bookmarkEnd w:id="19"/>
    </w:p>
    <w:p w14:paraId="4D556037" w14:textId="77777777" w:rsidR="0016169D" w:rsidRPr="0016169D" w:rsidRDefault="0016169D" w:rsidP="0016169D"/>
    <w:p w14:paraId="5F58F1AC" w14:textId="77777777" w:rsidR="009D6B89" w:rsidRDefault="009D6B89" w:rsidP="009D6B89">
      <w:r>
        <w:t>The USEF environment can be started on Windows or Linux. The usef-environment/bin folder contains Windows batch scripts and Linux scripts:</w:t>
      </w:r>
    </w:p>
    <w:p w14:paraId="723C4F90" w14:textId="77777777" w:rsidR="009D6B89" w:rsidRPr="00C1776F" w:rsidRDefault="009D6B89" w:rsidP="00C1776F">
      <w:pPr>
        <w:numPr>
          <w:ilvl w:val="2"/>
          <w:numId w:val="8"/>
        </w:numPr>
        <w:rPr>
          <w:rFonts w:cs="Consolas"/>
        </w:rPr>
      </w:pPr>
      <w:r w:rsidRPr="00C1776F">
        <w:rPr>
          <w:rFonts w:cs="Consolas"/>
        </w:rPr>
        <w:t>cleanup.cmd and cleanup.sh: Clean the USEF environment and stops the H2 database.</w:t>
      </w:r>
    </w:p>
    <w:p w14:paraId="0EC53FBA" w14:textId="77777777" w:rsidR="009D6B89" w:rsidRPr="00C1776F" w:rsidRDefault="009D6B89" w:rsidP="00C1776F">
      <w:pPr>
        <w:numPr>
          <w:ilvl w:val="2"/>
          <w:numId w:val="8"/>
        </w:numPr>
        <w:rPr>
          <w:rFonts w:cs="Consolas"/>
        </w:rPr>
      </w:pPr>
      <w:r w:rsidRPr="00C1776F">
        <w:rPr>
          <w:rFonts w:cs="Consolas"/>
        </w:rPr>
        <w:t>prepare.cmd and prepare.sh: Build USEF and generates the USEF environment before it can be started.</w:t>
      </w:r>
    </w:p>
    <w:p w14:paraId="402A7226" w14:textId="77777777" w:rsidR="009D6B89" w:rsidRPr="00C1776F" w:rsidRDefault="009D6B89" w:rsidP="00C1776F">
      <w:pPr>
        <w:numPr>
          <w:ilvl w:val="2"/>
          <w:numId w:val="8"/>
        </w:numPr>
        <w:rPr>
          <w:rFonts w:cs="Consolas"/>
        </w:rPr>
      </w:pPr>
      <w:r w:rsidRPr="00C1776F">
        <w:rPr>
          <w:rFonts w:cs="Consolas"/>
        </w:rPr>
        <w:t>start-h2-database.cmd and start-h2-database.sh: Start the H2 database as a separate process.</w:t>
      </w:r>
    </w:p>
    <w:p w14:paraId="376A02C2" w14:textId="77777777" w:rsidR="009D6B89" w:rsidRPr="00C1776F" w:rsidRDefault="009D6B89" w:rsidP="00C1776F">
      <w:pPr>
        <w:numPr>
          <w:ilvl w:val="2"/>
          <w:numId w:val="8"/>
        </w:numPr>
        <w:rPr>
          <w:rFonts w:cs="Consolas"/>
        </w:rPr>
      </w:pPr>
      <w:r w:rsidRPr="00C1776F">
        <w:rPr>
          <w:rFonts w:cs="Consolas"/>
        </w:rPr>
        <w:t>start-usef-environment.cmd and start-usef-environment.sh: Start the USEF environment with JBoss Wildfly.</w:t>
      </w:r>
    </w:p>
    <w:p w14:paraId="78F895FA" w14:textId="77777777" w:rsidR="009D6B89" w:rsidRPr="00C1776F" w:rsidRDefault="009D6B89" w:rsidP="00C1776F">
      <w:pPr>
        <w:numPr>
          <w:ilvl w:val="2"/>
          <w:numId w:val="8"/>
        </w:numPr>
        <w:rPr>
          <w:rFonts w:cs="Consolas"/>
        </w:rPr>
      </w:pPr>
      <w:r w:rsidRPr="00C1776F">
        <w:rPr>
          <w:rFonts w:cs="Consolas"/>
        </w:rPr>
        <w:t>stop-h2-database.cmd and stop-h2-database.sh: Stops the H2 database.</w:t>
      </w:r>
    </w:p>
    <w:p w14:paraId="739E9F4A" w14:textId="77777777" w:rsidR="009D6B89" w:rsidRPr="00C1776F" w:rsidRDefault="009D6B89" w:rsidP="00C1776F">
      <w:pPr>
        <w:numPr>
          <w:ilvl w:val="2"/>
          <w:numId w:val="8"/>
        </w:numPr>
        <w:rPr>
          <w:rFonts w:cs="Consolas"/>
        </w:rPr>
      </w:pPr>
      <w:r w:rsidRPr="00C1776F">
        <w:rPr>
          <w:rFonts w:cs="Consolas"/>
        </w:rPr>
        <w:t>stop-usef-environment.cmd and stop-usef-environment.sh: Stop the USEF environment.</w:t>
      </w:r>
    </w:p>
    <w:p w14:paraId="2751C34F" w14:textId="77777777" w:rsidR="0016169D" w:rsidRDefault="0016169D" w:rsidP="009D6B89"/>
    <w:p w14:paraId="06BE770F" w14:textId="77777777" w:rsidR="009D6B89" w:rsidRDefault="009D6B89" w:rsidP="009D6B89">
      <w:r>
        <w:t>When you start using USEF, run the scripts in the order as mentioned to get the USEF environment up and running. When you do this the first time, you do not have to run the cleanup script.</w:t>
      </w:r>
    </w:p>
    <w:p w14:paraId="53EA2741" w14:textId="77777777" w:rsidR="0016169D" w:rsidRDefault="0016169D" w:rsidP="009D6B89"/>
    <w:p w14:paraId="58F0DA47" w14:textId="77777777" w:rsidR="009D6B89" w:rsidRDefault="009D6B89" w:rsidP="00272EE8">
      <w:pPr>
        <w:pStyle w:val="Heading2"/>
      </w:pPr>
      <w:bookmarkStart w:id="20" w:name="_Toc437416721"/>
      <w:r>
        <w:t>Starting the USEF environment</w:t>
      </w:r>
      <w:bookmarkEnd w:id="20"/>
    </w:p>
    <w:p w14:paraId="2AF2C4B0" w14:textId="77777777" w:rsidR="0016169D" w:rsidRDefault="0016169D" w:rsidP="0016169D"/>
    <w:p w14:paraId="3E70672F" w14:textId="77777777" w:rsidR="0016169D" w:rsidRPr="0016169D" w:rsidRDefault="0016169D" w:rsidP="0016169D">
      <w:r>
        <w:t>To start the USEF environment:</w:t>
      </w:r>
    </w:p>
    <w:p w14:paraId="79334858" w14:textId="77777777" w:rsidR="009D6B89" w:rsidRPr="00C1776F" w:rsidRDefault="009D6B89" w:rsidP="00C1776F">
      <w:pPr>
        <w:numPr>
          <w:ilvl w:val="2"/>
          <w:numId w:val="8"/>
        </w:numPr>
        <w:rPr>
          <w:rFonts w:cs="Consolas"/>
        </w:rPr>
      </w:pPr>
      <w:r w:rsidRPr="00C1776F">
        <w:rPr>
          <w:rFonts w:cs="Consolas"/>
        </w:rPr>
        <w:t>Run the prepare script (The parameter –skipBuild skips building USEF, when USEF has already been built)</w:t>
      </w:r>
    </w:p>
    <w:p w14:paraId="3F6B42BE" w14:textId="77777777" w:rsidR="009D6B89" w:rsidRPr="00C1776F" w:rsidRDefault="009D6B89" w:rsidP="00C1776F">
      <w:pPr>
        <w:numPr>
          <w:ilvl w:val="2"/>
          <w:numId w:val="8"/>
        </w:numPr>
        <w:rPr>
          <w:rFonts w:cs="Consolas"/>
        </w:rPr>
      </w:pPr>
      <w:r w:rsidRPr="00C1776F">
        <w:rPr>
          <w:rFonts w:cs="Consolas"/>
        </w:rPr>
        <w:t>Run the start-h2-database script.</w:t>
      </w:r>
    </w:p>
    <w:p w14:paraId="10EC46B9" w14:textId="77777777" w:rsidR="009D6B89" w:rsidRPr="00C1776F" w:rsidRDefault="009D6B89" w:rsidP="00C1776F">
      <w:pPr>
        <w:numPr>
          <w:ilvl w:val="2"/>
          <w:numId w:val="8"/>
        </w:numPr>
        <w:rPr>
          <w:rFonts w:cs="Consolas"/>
        </w:rPr>
      </w:pPr>
      <w:r w:rsidRPr="00C1776F">
        <w:rPr>
          <w:rFonts w:cs="Consolas"/>
        </w:rPr>
        <w:t>Run the start-usef-environment script</w:t>
      </w:r>
    </w:p>
    <w:p w14:paraId="5361D690" w14:textId="77777777" w:rsidR="009D6B89" w:rsidRDefault="009D6B89" w:rsidP="00C1776F">
      <w:pPr>
        <w:numPr>
          <w:ilvl w:val="2"/>
          <w:numId w:val="8"/>
        </w:numPr>
        <w:rPr>
          <w:rFonts w:cs="Consolas"/>
        </w:rPr>
      </w:pPr>
      <w:r w:rsidRPr="00C1776F">
        <w:rPr>
          <w:rFonts w:cs="Consolas"/>
        </w:rPr>
        <w:t>After the start-usef-environment script is executed, you can start sending messages to the participants.</w:t>
      </w:r>
    </w:p>
    <w:p w14:paraId="6B71245B" w14:textId="77777777" w:rsidR="0016169D" w:rsidRPr="00C1776F" w:rsidRDefault="0016169D" w:rsidP="0016169D">
      <w:pPr>
        <w:rPr>
          <w:rFonts w:cs="Consolas"/>
        </w:rPr>
      </w:pPr>
    </w:p>
    <w:p w14:paraId="6E8CB34A" w14:textId="77777777" w:rsidR="009D6B89" w:rsidRDefault="009D6B89" w:rsidP="00272EE8">
      <w:pPr>
        <w:pStyle w:val="Heading2"/>
      </w:pPr>
      <w:bookmarkStart w:id="21" w:name="_Toc437416722"/>
      <w:r>
        <w:t>Stopping the USEF environment</w:t>
      </w:r>
      <w:bookmarkEnd w:id="21"/>
    </w:p>
    <w:p w14:paraId="26C6FE05" w14:textId="77777777" w:rsidR="0016169D" w:rsidRDefault="0016169D" w:rsidP="0016169D"/>
    <w:p w14:paraId="3B0BBB17" w14:textId="77777777" w:rsidR="0016169D" w:rsidRPr="0016169D" w:rsidRDefault="0016169D" w:rsidP="0016169D">
      <w:r>
        <w:t>To stop the USEF environment:</w:t>
      </w:r>
    </w:p>
    <w:p w14:paraId="4C1540D0" w14:textId="77777777" w:rsidR="009D6B89" w:rsidRPr="00C1776F" w:rsidRDefault="009D6B89" w:rsidP="00C1776F">
      <w:pPr>
        <w:numPr>
          <w:ilvl w:val="2"/>
          <w:numId w:val="8"/>
        </w:numPr>
        <w:rPr>
          <w:rFonts w:cs="Consolas"/>
        </w:rPr>
      </w:pPr>
      <w:r w:rsidRPr="00C1776F">
        <w:rPr>
          <w:rFonts w:cs="Consolas"/>
        </w:rPr>
        <w:t>Stop the USEF Environment manually by running the stop-usef-environment script</w:t>
      </w:r>
    </w:p>
    <w:p w14:paraId="66645522" w14:textId="77777777" w:rsidR="009D6B89" w:rsidRPr="00C1776F" w:rsidRDefault="009D6B89" w:rsidP="00C1776F">
      <w:pPr>
        <w:numPr>
          <w:ilvl w:val="2"/>
          <w:numId w:val="8"/>
        </w:numPr>
        <w:rPr>
          <w:rFonts w:cs="Consolas"/>
        </w:rPr>
      </w:pPr>
      <w:r w:rsidRPr="00C1776F">
        <w:rPr>
          <w:rFonts w:cs="Consolas"/>
        </w:rPr>
        <w:t>Stop the USEF database by running the stop-h2-database script</w:t>
      </w:r>
    </w:p>
    <w:p w14:paraId="3222F6EF" w14:textId="77777777" w:rsidR="009D6B89" w:rsidRDefault="009D6B89" w:rsidP="00C1776F">
      <w:pPr>
        <w:numPr>
          <w:ilvl w:val="2"/>
          <w:numId w:val="8"/>
        </w:numPr>
        <w:rPr>
          <w:rFonts w:cs="Consolas"/>
        </w:rPr>
      </w:pPr>
      <w:r w:rsidRPr="00C1776F">
        <w:rPr>
          <w:rFonts w:cs="Consolas"/>
        </w:rPr>
        <w:t>Run the cleanup script</w:t>
      </w:r>
    </w:p>
    <w:p w14:paraId="0267F2CA" w14:textId="77777777" w:rsidR="00C1776F" w:rsidRPr="00C1776F" w:rsidRDefault="00C1776F" w:rsidP="00C1776F">
      <w:pPr>
        <w:rPr>
          <w:rFonts w:cs="Consolas"/>
        </w:rPr>
      </w:pPr>
    </w:p>
    <w:p w14:paraId="68D9D931" w14:textId="77777777" w:rsidR="009D6B89" w:rsidRDefault="009D6B89" w:rsidP="00272EE8">
      <w:pPr>
        <w:pStyle w:val="Heading2"/>
      </w:pPr>
      <w:bookmarkStart w:id="22" w:name="_Toc437416723"/>
      <w:r>
        <w:t>Accessing the USEF database</w:t>
      </w:r>
      <w:bookmarkEnd w:id="22"/>
    </w:p>
    <w:p w14:paraId="086E1448" w14:textId="77777777" w:rsidR="0016169D" w:rsidRPr="0016169D" w:rsidRDefault="0016169D" w:rsidP="0016169D"/>
    <w:p w14:paraId="020CD2B8" w14:textId="77777777" w:rsidR="00B95866" w:rsidRDefault="00B95866" w:rsidP="00B95866">
      <w:r>
        <w:t xml:space="preserve">All participants, which are configured in the usef-environment.yaml file, are located in 1 H2 database file which is encrypted by AES. </w:t>
      </w:r>
    </w:p>
    <w:p w14:paraId="40FC980A" w14:textId="77777777" w:rsidR="00B95866" w:rsidRDefault="00B95866" w:rsidP="009D6B89"/>
    <w:p w14:paraId="35617E25" w14:textId="77777777" w:rsidR="009D6B89" w:rsidRDefault="009D6B89" w:rsidP="009D6B89">
      <w:r>
        <w:t>To access the USEF database, you can use your favorite web-browser to co</w:t>
      </w:r>
      <w:r w:rsidR="0016169D">
        <w:t>nnect to the following location</w:t>
      </w:r>
    </w:p>
    <w:p w14:paraId="783118FF" w14:textId="77777777" w:rsidR="0016169D" w:rsidRDefault="0016169D" w:rsidP="009D6B89"/>
    <w:p w14:paraId="0E98DA63" w14:textId="77777777" w:rsidR="009D6B89" w:rsidRDefault="0016169D" w:rsidP="009D6B89">
      <w:r>
        <w:tab/>
      </w:r>
      <w:r>
        <w:tab/>
      </w:r>
      <w:hyperlink r:id="rId17" w:history="1">
        <w:r w:rsidR="009D6B89" w:rsidRPr="00C64AD3">
          <w:rPr>
            <w:rStyle w:val="Hyperlink"/>
          </w:rPr>
          <w:t>http://localhost:8082/</w:t>
        </w:r>
      </w:hyperlink>
    </w:p>
    <w:p w14:paraId="18FEC33C" w14:textId="77777777" w:rsidR="0016169D" w:rsidRDefault="0016169D" w:rsidP="009D6B89"/>
    <w:p w14:paraId="0094A247" w14:textId="77777777" w:rsidR="009D6B89" w:rsidRDefault="009D6B89" w:rsidP="009D6B89">
      <w:r>
        <w:t>At connection, the following screen appears:</w:t>
      </w:r>
    </w:p>
    <w:p w14:paraId="61222A39" w14:textId="77777777" w:rsidR="009D6B89" w:rsidRDefault="004A019C" w:rsidP="009D6B89">
      <w:pPr>
        <w:keepNext/>
      </w:pPr>
      <w:r w:rsidRPr="009D6B89">
        <w:rPr>
          <w:noProof/>
          <w:lang w:val="nl-NL" w:eastAsia="nl-NL"/>
        </w:rPr>
        <w:lastRenderedPageBreak/>
        <w:drawing>
          <wp:inline distT="0" distB="0" distL="0" distR="0" wp14:anchorId="4EF66FA1" wp14:editId="5F254A07">
            <wp:extent cx="4908550" cy="2855595"/>
            <wp:effectExtent l="0" t="0" r="6350"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08550" cy="2855595"/>
                    </a:xfrm>
                    <a:prstGeom prst="rect">
                      <a:avLst/>
                    </a:prstGeom>
                    <a:noFill/>
                    <a:ln>
                      <a:noFill/>
                    </a:ln>
                  </pic:spPr>
                </pic:pic>
              </a:graphicData>
            </a:graphic>
          </wp:inline>
        </w:drawing>
      </w:r>
    </w:p>
    <w:p w14:paraId="76BAC1E5" w14:textId="77777777" w:rsidR="009D6B89" w:rsidRPr="00603B30" w:rsidRDefault="009D6B89" w:rsidP="009D6B89">
      <w:pPr>
        <w:pStyle w:val="Caption"/>
      </w:pPr>
      <w:r w:rsidRPr="00603B30">
        <w:t xml:space="preserve">Figure </w:t>
      </w:r>
      <w:r w:rsidR="00535BA3">
        <w:fldChar w:fldCharType="begin"/>
      </w:r>
      <w:r w:rsidRPr="00603B30">
        <w:instrText xml:space="preserve"> SEQ Figure \* ARABIC </w:instrText>
      </w:r>
      <w:r w:rsidR="00535BA3">
        <w:fldChar w:fldCharType="separate"/>
      </w:r>
      <w:r w:rsidR="00B97825">
        <w:rPr>
          <w:noProof/>
        </w:rPr>
        <w:t>1</w:t>
      </w:r>
      <w:r w:rsidR="00535BA3">
        <w:rPr>
          <w:noProof/>
        </w:rPr>
        <w:fldChar w:fldCharType="end"/>
      </w:r>
      <w:r w:rsidRPr="00603B30">
        <w:t>: H2 Database connection dialog</w:t>
      </w:r>
    </w:p>
    <w:p w14:paraId="75AD56CA" w14:textId="77777777" w:rsidR="0016169D" w:rsidRDefault="0016169D" w:rsidP="009D6B89"/>
    <w:p w14:paraId="15E7731B" w14:textId="77777777" w:rsidR="00B95866" w:rsidRDefault="009D6B89" w:rsidP="009D6B89">
      <w:r>
        <w:t xml:space="preserve">In this dialog, the Driver, JDBC URL, username and password have to be filled according to the contents of the </w:t>
      </w:r>
      <w:r w:rsidR="00B95866">
        <w:t>following file:</w:t>
      </w:r>
    </w:p>
    <w:p w14:paraId="6B377FB0" w14:textId="77777777" w:rsidR="00B95866" w:rsidRDefault="00B95866" w:rsidP="00B95866"/>
    <w:p w14:paraId="4B2A7B92" w14:textId="77777777" w:rsidR="00B95866" w:rsidRDefault="00B95866" w:rsidP="00B95866">
      <w:r>
        <w:tab/>
      </w:r>
      <w:r>
        <w:tab/>
      </w:r>
      <w:r w:rsidRPr="007F4262">
        <w:t>usef-environment/nodes/localhost/configuration/credentials.properties</w:t>
      </w:r>
    </w:p>
    <w:p w14:paraId="37D37AF6" w14:textId="77777777" w:rsidR="00B95866" w:rsidRDefault="00B95866" w:rsidP="009D6B89"/>
    <w:p w14:paraId="472110EC" w14:textId="77777777" w:rsidR="009D6B89" w:rsidRDefault="009D6B89" w:rsidP="009D6B89">
      <w:r>
        <w:t xml:space="preserve">The username is ‘usef’ without quotes and the Driver must be </w:t>
      </w:r>
      <w:r w:rsidRPr="00DD4498">
        <w:t>org.h2.Driver</w:t>
      </w:r>
      <w:r>
        <w:t>. The password and JDBC URL can be extracted from the DB_PASSWORD and DB_URL fields from the credentials.properties (excluding the backslashes).</w:t>
      </w:r>
    </w:p>
    <w:p w14:paraId="5A931A9B" w14:textId="77777777" w:rsidR="00B95866" w:rsidRDefault="00B95866" w:rsidP="009D6B89"/>
    <w:p w14:paraId="58708339" w14:textId="77777777" w:rsidR="00B95866" w:rsidRDefault="00B95866" w:rsidP="00B95866">
      <w:r w:rsidRPr="007F4262">
        <w:t>Note: this file must be removed from the file system to be USEF compliant.</w:t>
      </w:r>
    </w:p>
    <w:p w14:paraId="6F671685" w14:textId="77777777" w:rsidR="00B95866" w:rsidRPr="00DD4498" w:rsidRDefault="00B95866" w:rsidP="009D6B89"/>
    <w:p w14:paraId="60D7CCF9" w14:textId="77777777" w:rsidR="009D6B89" w:rsidRDefault="009D6B89" w:rsidP="009D6B89">
      <w:r>
        <w:br w:type="page"/>
      </w:r>
    </w:p>
    <w:p w14:paraId="51DF5295" w14:textId="77777777" w:rsidR="009D6B89" w:rsidRDefault="009D6B89" w:rsidP="00272EE8">
      <w:pPr>
        <w:pStyle w:val="Heading2"/>
      </w:pPr>
      <w:bookmarkStart w:id="23" w:name="_Toc437416724"/>
      <w:r>
        <w:lastRenderedPageBreak/>
        <w:t>Sending messages</w:t>
      </w:r>
      <w:bookmarkEnd w:id="23"/>
    </w:p>
    <w:p w14:paraId="7F700E11" w14:textId="77777777" w:rsidR="0016169D" w:rsidRPr="0016169D" w:rsidRDefault="0016169D" w:rsidP="0016169D"/>
    <w:p w14:paraId="08D8B09E" w14:textId="77777777" w:rsidR="009D6B89" w:rsidRPr="00297B3A" w:rsidRDefault="009D6B89" w:rsidP="009D6B89">
      <w:r>
        <w:t>By default, 8 different participants are deployed which can be accessed through their own URL:</w:t>
      </w:r>
      <w:r>
        <w:br/>
      </w:r>
      <w:r w:rsidR="00C1776F" w:rsidRPr="00C1776F">
        <w:rPr>
          <w:szCs w:val="18"/>
        </w:rPr>
        <w:t xml:space="preserve">   </w:t>
      </w:r>
      <w:r w:rsidRPr="00C1776F">
        <w:rPr>
          <w:szCs w:val="18"/>
        </w:rPr>
        <w:t xml:space="preserve">AGR1: </w:t>
      </w:r>
      <w:hyperlink r:id="rId19" w:history="1">
        <w:r w:rsidRPr="00C1776F">
          <w:rPr>
            <w:rStyle w:val="Hyperlink"/>
            <w:szCs w:val="18"/>
          </w:rPr>
          <w:t>https://agr1.usef-example.com:8443/agr1.usef-example.com_AGR/rest/MessageService/sendMessage</w:t>
        </w:r>
      </w:hyperlink>
      <w:r w:rsidRPr="00C1776F">
        <w:rPr>
          <w:szCs w:val="18"/>
        </w:rPr>
        <w:br/>
      </w:r>
      <w:r w:rsidRPr="00C1776F">
        <w:rPr>
          <w:szCs w:val="18"/>
          <w:lang w:val="nn-NO"/>
        </w:rPr>
        <w:t xml:space="preserve">   </w:t>
      </w:r>
      <w:r w:rsidRPr="00C1776F">
        <w:rPr>
          <w:szCs w:val="18"/>
        </w:rPr>
        <w:t xml:space="preserve">AGR2: </w:t>
      </w:r>
      <w:hyperlink r:id="rId20" w:history="1">
        <w:r w:rsidRPr="00C1776F">
          <w:rPr>
            <w:rStyle w:val="Hyperlink"/>
            <w:szCs w:val="18"/>
          </w:rPr>
          <w:t>https://agr2.usef-example.com:8443/agr2.usef-example.com_AGR/rest/MessageService/sendMessage</w:t>
        </w:r>
      </w:hyperlink>
      <w:r w:rsidRPr="00C1776F">
        <w:rPr>
          <w:szCs w:val="18"/>
        </w:rPr>
        <w:br/>
      </w:r>
      <w:r w:rsidRPr="00C1776F">
        <w:rPr>
          <w:szCs w:val="18"/>
          <w:lang w:val="nn-NO"/>
        </w:rPr>
        <w:t xml:space="preserve">   </w:t>
      </w:r>
      <w:r w:rsidRPr="00C1776F">
        <w:rPr>
          <w:szCs w:val="18"/>
        </w:rPr>
        <w:t xml:space="preserve">AGR3: </w:t>
      </w:r>
      <w:hyperlink r:id="rId21" w:history="1">
        <w:r w:rsidRPr="00C1776F">
          <w:rPr>
            <w:rStyle w:val="Hyperlink"/>
            <w:szCs w:val="18"/>
          </w:rPr>
          <w:t>https://agr3.usef-example.com:8443/agr3.usef-example.com_AGR/rest/MessageService/sendMessage</w:t>
        </w:r>
      </w:hyperlink>
      <w:r w:rsidRPr="00C1776F">
        <w:rPr>
          <w:szCs w:val="18"/>
        </w:rPr>
        <w:br/>
      </w:r>
      <w:r w:rsidRPr="00C1776F">
        <w:rPr>
          <w:szCs w:val="18"/>
          <w:lang w:val="nn-NO"/>
        </w:rPr>
        <w:t xml:space="preserve">   BRP1: </w:t>
      </w:r>
      <w:hyperlink r:id="rId22" w:history="1">
        <w:r w:rsidRPr="00C1776F">
          <w:rPr>
            <w:rStyle w:val="Hyperlink"/>
            <w:szCs w:val="18"/>
            <w:lang w:val="nn-NO"/>
          </w:rPr>
          <w:t>https://brp1.usef-example.com:8443/brp1.usef-example.com_BRP/rest/MessageService/sendMessage</w:t>
        </w:r>
      </w:hyperlink>
      <w:r w:rsidRPr="00C1776F">
        <w:rPr>
          <w:szCs w:val="18"/>
          <w:lang w:val="nn-NO"/>
        </w:rPr>
        <w:br/>
      </w:r>
      <w:r w:rsidRPr="00C1776F">
        <w:rPr>
          <w:szCs w:val="18"/>
          <w:lang w:val="it-IT"/>
        </w:rPr>
        <w:t xml:space="preserve">   </w:t>
      </w:r>
      <w:r w:rsidRPr="00C1776F">
        <w:rPr>
          <w:szCs w:val="18"/>
          <w:lang w:val="nn-NO"/>
        </w:rPr>
        <w:t xml:space="preserve">BRP2: </w:t>
      </w:r>
      <w:hyperlink r:id="rId23" w:history="1">
        <w:r w:rsidRPr="00C1776F">
          <w:rPr>
            <w:rStyle w:val="Hyperlink"/>
            <w:szCs w:val="18"/>
            <w:lang w:val="nn-NO"/>
          </w:rPr>
          <w:t>https://brp2.usef-example.com:8443/brp2.usef-example.com_BRP/rest/MessageService/sendMessage</w:t>
        </w:r>
      </w:hyperlink>
      <w:r w:rsidRPr="00C1776F">
        <w:rPr>
          <w:szCs w:val="18"/>
          <w:lang w:val="nn-NO"/>
        </w:rPr>
        <w:br/>
      </w:r>
      <w:r w:rsidRPr="00C1776F">
        <w:rPr>
          <w:szCs w:val="18"/>
          <w:lang w:val="it-IT"/>
        </w:rPr>
        <w:t xml:space="preserve">   CRO1: </w:t>
      </w:r>
      <w:hyperlink r:id="rId24" w:history="1">
        <w:r w:rsidRPr="00C1776F">
          <w:rPr>
            <w:rStyle w:val="Hyperlink"/>
            <w:szCs w:val="18"/>
            <w:lang w:val="it-IT"/>
          </w:rPr>
          <w:t>https://cro1.usef-example.com:8443/cro1.usef-example.com_CRO/rest/MessageService/sendMessage</w:t>
        </w:r>
      </w:hyperlink>
      <w:r w:rsidRPr="00C1776F">
        <w:rPr>
          <w:szCs w:val="18"/>
        </w:rPr>
        <w:br/>
        <w:t xml:space="preserve">   DSO1: </w:t>
      </w:r>
      <w:hyperlink r:id="rId25" w:history="1">
        <w:r w:rsidRPr="00C1776F">
          <w:rPr>
            <w:rStyle w:val="Hyperlink"/>
            <w:szCs w:val="18"/>
          </w:rPr>
          <w:t>https://dso1.usef-example.com:8443/dso1.usef-example.com_DSO/rest/MessageService/sendMessage</w:t>
        </w:r>
      </w:hyperlink>
      <w:r w:rsidRPr="00C1776F">
        <w:rPr>
          <w:szCs w:val="18"/>
        </w:rPr>
        <w:br/>
        <w:t xml:space="preserve">   MDC1: </w:t>
      </w:r>
      <w:hyperlink r:id="rId26" w:history="1">
        <w:r w:rsidRPr="00C1776F">
          <w:rPr>
            <w:rStyle w:val="Hyperlink"/>
            <w:szCs w:val="18"/>
          </w:rPr>
          <w:t>https://mdc1.usef-example.com:8443/mdc.usef-example.com_MDC/rest/MessageService/sendMessage</w:t>
        </w:r>
      </w:hyperlink>
    </w:p>
    <w:p w14:paraId="7BFC5C69" w14:textId="77777777" w:rsidR="009D6B89" w:rsidRDefault="009D6B89" w:rsidP="009D6B89">
      <w:r>
        <w:t>The name of the domain (like agr1.usef-example.com) is configured in the usef-environment.yaml file.</w:t>
      </w:r>
    </w:p>
    <w:p w14:paraId="1B721F22" w14:textId="77777777" w:rsidR="0016169D" w:rsidRDefault="009D6B89" w:rsidP="009D6B89">
      <w:pPr>
        <w:spacing w:line="240" w:lineRule="auto"/>
      </w:pPr>
      <w:r>
        <w:t xml:space="preserve">With HTTP Post (header should be </w:t>
      </w:r>
      <w:r w:rsidRPr="005F4214">
        <w:t>Content-Type</w:t>
      </w:r>
      <w:r>
        <w:t xml:space="preserve"> = </w:t>
      </w:r>
      <w:r w:rsidRPr="005F4214">
        <w:t>text/xml</w:t>
      </w:r>
      <w:r>
        <w:t>), an XML message can be send to one of the mentioned URLs:</w:t>
      </w:r>
    </w:p>
    <w:p w14:paraId="04211FEA" w14:textId="77777777" w:rsidR="0016169D" w:rsidRDefault="0016169D" w:rsidP="009D6B89">
      <w:pPr>
        <w:spacing w:line="240" w:lineRule="auto"/>
      </w:pPr>
    </w:p>
    <w:p w14:paraId="05D20F34" w14:textId="77777777" w:rsidR="009D6B89" w:rsidRDefault="009D6B89" w:rsidP="0016169D">
      <w:pPr>
        <w:spacing w:line="240" w:lineRule="auto"/>
        <w:ind w:left="284"/>
        <w:rPr>
          <w:rFonts w:ascii="Courier New" w:hAnsi="Courier New" w:cs="Courier New"/>
          <w:szCs w:val="18"/>
        </w:rPr>
      </w:pPr>
      <w:r w:rsidRPr="00E71201">
        <w:rPr>
          <w:rFonts w:ascii="Courier New" w:hAnsi="Courier New" w:cs="Courier New"/>
          <w:szCs w:val="18"/>
        </w:rPr>
        <w:t>&lt;?xml version="1.0" encoding="UTF-8"?&gt;</w:t>
      </w:r>
      <w:r>
        <w:rPr>
          <w:rFonts w:ascii="Courier New" w:hAnsi="Courier New" w:cs="Courier New"/>
          <w:szCs w:val="18"/>
        </w:rPr>
        <w:br/>
      </w:r>
      <w:r w:rsidRPr="00E71201">
        <w:rPr>
          <w:rFonts w:ascii="Courier New" w:hAnsi="Courier New" w:cs="Courier New"/>
          <w:szCs w:val="18"/>
        </w:rPr>
        <w:t xml:space="preserve">&lt;TestMessage&gt;&lt;MessageMetadata </w:t>
      </w:r>
      <w:r>
        <w:rPr>
          <w:rFonts w:ascii="Courier New" w:hAnsi="Courier New" w:cs="Courier New"/>
          <w:szCs w:val="18"/>
        </w:rPr>
        <w:br/>
      </w:r>
      <w:r w:rsidRPr="00E71201">
        <w:rPr>
          <w:rFonts w:ascii="Courier New" w:hAnsi="Courier New" w:cs="Courier New"/>
          <w:szCs w:val="18"/>
        </w:rPr>
        <w:t xml:space="preserve">  SenderDomain="dso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SenderRole="DSO" </w:t>
      </w:r>
      <w:r>
        <w:rPr>
          <w:rFonts w:ascii="Courier New" w:hAnsi="Courier New" w:cs="Courier New"/>
          <w:szCs w:val="18"/>
        </w:rPr>
        <w:br/>
      </w:r>
      <w:r w:rsidRPr="00E71201">
        <w:rPr>
          <w:rFonts w:ascii="Courier New" w:hAnsi="Courier New" w:cs="Courier New"/>
          <w:szCs w:val="18"/>
        </w:rPr>
        <w:t xml:space="preserve">  RecipientDomain="cro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RecipientRole="CRO" </w:t>
      </w:r>
      <w:r>
        <w:rPr>
          <w:rFonts w:ascii="Courier New" w:hAnsi="Courier New" w:cs="Courier New"/>
          <w:szCs w:val="18"/>
        </w:rPr>
        <w:br/>
      </w:r>
      <w:r w:rsidRPr="00E71201">
        <w:rPr>
          <w:rFonts w:ascii="Courier New" w:hAnsi="Courier New" w:cs="Courier New"/>
          <w:szCs w:val="18"/>
        </w:rPr>
        <w:t xml:space="preserve">  TimeStamp="2014-10-14T09:30:47-05:00"</w:t>
      </w:r>
      <w:r>
        <w:rPr>
          <w:rFonts w:ascii="Courier New" w:hAnsi="Courier New" w:cs="Courier New"/>
          <w:szCs w:val="18"/>
        </w:rPr>
        <w:br/>
      </w:r>
      <w:r w:rsidRPr="00E71201">
        <w:rPr>
          <w:rFonts w:ascii="Courier New" w:hAnsi="Courier New" w:cs="Courier New"/>
          <w:szCs w:val="18"/>
        </w:rPr>
        <w:t xml:space="preserve">  MessageID="00000000-0010-0000-0000-000000000001" </w:t>
      </w:r>
      <w:r>
        <w:rPr>
          <w:rFonts w:ascii="Courier New" w:hAnsi="Courier New" w:cs="Courier New"/>
          <w:szCs w:val="18"/>
        </w:rPr>
        <w:br/>
      </w:r>
      <w:r w:rsidRPr="00E71201">
        <w:rPr>
          <w:rFonts w:ascii="Courier New" w:hAnsi="Courier New" w:cs="Courier New"/>
          <w:szCs w:val="18"/>
        </w:rPr>
        <w:t xml:space="preserve">  ConversationID="00000000-0000-0000-0000-000000000000" </w:t>
      </w:r>
      <w:r>
        <w:rPr>
          <w:rFonts w:ascii="Courier New" w:hAnsi="Courier New" w:cs="Courier New"/>
          <w:szCs w:val="18"/>
        </w:rPr>
        <w:br/>
      </w:r>
      <w:r w:rsidRPr="00E71201">
        <w:rPr>
          <w:rFonts w:ascii="Courier New" w:hAnsi="Courier New" w:cs="Courier New"/>
          <w:szCs w:val="18"/>
        </w:rPr>
        <w:t xml:space="preserve">  Precedence="Routine"</w:t>
      </w:r>
      <w:r>
        <w:rPr>
          <w:rFonts w:ascii="Courier New" w:hAnsi="Courier New" w:cs="Courier New"/>
          <w:szCs w:val="18"/>
        </w:rPr>
        <w:br/>
      </w:r>
      <w:r w:rsidRPr="00E71201">
        <w:rPr>
          <w:rFonts w:ascii="Courier New" w:hAnsi="Courier New" w:cs="Courier New"/>
          <w:szCs w:val="18"/>
        </w:rPr>
        <w:t xml:space="preserve">  ValidUntil="2014-11-14T09:30:47-05:00"/&gt;</w:t>
      </w:r>
      <w:r>
        <w:rPr>
          <w:rFonts w:ascii="Courier New" w:hAnsi="Courier New" w:cs="Courier New"/>
          <w:szCs w:val="18"/>
        </w:rPr>
        <w:br/>
      </w:r>
      <w:r w:rsidRPr="00E71201">
        <w:rPr>
          <w:rFonts w:ascii="Courier New" w:hAnsi="Courier New" w:cs="Courier New"/>
          <w:szCs w:val="18"/>
        </w:rPr>
        <w:t>&lt;/TestMessage&gt;</w:t>
      </w:r>
    </w:p>
    <w:p w14:paraId="669E0465" w14:textId="77777777" w:rsidR="009D6B89" w:rsidRDefault="009D6B89" w:rsidP="009D6B89">
      <w:pPr>
        <w:spacing w:line="240" w:lineRule="auto"/>
      </w:pPr>
    </w:p>
    <w:p w14:paraId="571B93F8" w14:textId="77777777" w:rsidR="009D6B89" w:rsidRDefault="009D6B89" w:rsidP="009D6B89">
      <w:pPr>
        <w:spacing w:line="240" w:lineRule="auto"/>
      </w:pPr>
      <w:r>
        <w:t>For example, use Postman to send the message to CRO1 from AGR1.</w:t>
      </w:r>
    </w:p>
    <w:p w14:paraId="580885E8" w14:textId="77777777" w:rsidR="009D6B89" w:rsidRDefault="009D6B89" w:rsidP="0016169D">
      <w:pPr>
        <w:spacing w:line="240" w:lineRule="auto"/>
      </w:pPr>
      <w:r>
        <w:t>You can check the console or logging to see if the message is sent.</w:t>
      </w:r>
    </w:p>
    <w:p w14:paraId="5A05F5F0" w14:textId="77777777" w:rsidR="0016169D" w:rsidRDefault="0016169D" w:rsidP="0016169D">
      <w:pPr>
        <w:spacing w:line="240" w:lineRule="auto"/>
      </w:pPr>
    </w:p>
    <w:p w14:paraId="31B8DE2B" w14:textId="77777777" w:rsidR="009D6B89" w:rsidRDefault="009D6B89" w:rsidP="00272EE8">
      <w:pPr>
        <w:pStyle w:val="Heading2"/>
      </w:pPr>
      <w:bookmarkStart w:id="24" w:name="_Toc437416725"/>
      <w:r>
        <w:t>JBoss Management Console</w:t>
      </w:r>
      <w:bookmarkEnd w:id="24"/>
    </w:p>
    <w:p w14:paraId="1C2FD344" w14:textId="77777777" w:rsidR="0016169D" w:rsidRPr="0016169D" w:rsidRDefault="0016169D" w:rsidP="0016169D"/>
    <w:p w14:paraId="71C8A1A8" w14:textId="77777777" w:rsidR="009D6B89" w:rsidRDefault="009D6B89" w:rsidP="009D6B89">
      <w:r>
        <w:t xml:space="preserve">The JBoss Management Console can be found on URL </w:t>
      </w:r>
      <w:hyperlink r:id="rId27" w:history="1">
        <w:r w:rsidRPr="00E940F7">
          <w:rPr>
            <w:rStyle w:val="Hyperlink"/>
          </w:rPr>
          <w:t>http://localhost:9990</w:t>
        </w:r>
      </w:hyperlink>
      <w:r>
        <w:br/>
        <w:t xml:space="preserve">with user </w:t>
      </w:r>
      <w:r w:rsidRPr="007760A5">
        <w:rPr>
          <w:b/>
        </w:rPr>
        <w:t>usef</w:t>
      </w:r>
      <w:r>
        <w:t xml:space="preserve"> and password </w:t>
      </w:r>
      <w:r w:rsidRPr="007760A5">
        <w:rPr>
          <w:b/>
        </w:rPr>
        <w:t>usef</w:t>
      </w:r>
    </w:p>
    <w:p w14:paraId="38EE8E96" w14:textId="77777777" w:rsidR="009D6B89" w:rsidRDefault="009D6B89" w:rsidP="009D6B89">
      <w:r>
        <w:lastRenderedPageBreak/>
        <w:t>Click on the tab “Runtime” and then “Manage Deployments” to check if the war files are deployed:</w:t>
      </w:r>
      <w:r>
        <w:br/>
      </w:r>
      <w:r w:rsidR="004A019C" w:rsidRPr="009D6B89">
        <w:rPr>
          <w:noProof/>
          <w:lang w:val="nl-NL" w:eastAsia="nl-NL"/>
        </w:rPr>
        <w:drawing>
          <wp:inline distT="0" distB="0" distL="0" distR="0" wp14:anchorId="3495E6E1" wp14:editId="75C714A3">
            <wp:extent cx="5753735" cy="390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735" cy="3907790"/>
                    </a:xfrm>
                    <a:prstGeom prst="rect">
                      <a:avLst/>
                    </a:prstGeom>
                    <a:noFill/>
                    <a:ln>
                      <a:noFill/>
                    </a:ln>
                  </pic:spPr>
                </pic:pic>
              </a:graphicData>
            </a:graphic>
          </wp:inline>
        </w:drawing>
      </w:r>
    </w:p>
    <w:p w14:paraId="32E0E157" w14:textId="77777777" w:rsidR="009D6B89" w:rsidRDefault="009D6B89" w:rsidP="009D6B89">
      <w:r>
        <w:t>At the bottom the value of “Context Root” is displayed, which is in this case “/agr1.usef-example.com_AGR”.</w:t>
      </w:r>
    </w:p>
    <w:p w14:paraId="7831A011" w14:textId="77777777" w:rsidR="0016169D" w:rsidRDefault="0016169D" w:rsidP="009D6B89"/>
    <w:p w14:paraId="22D6A7BC" w14:textId="77777777" w:rsidR="0016169D" w:rsidRDefault="009D6B89" w:rsidP="0016169D">
      <w:r>
        <w:t>Messages can be sent to the URL:</w:t>
      </w:r>
    </w:p>
    <w:p w14:paraId="1FED9F01" w14:textId="77777777" w:rsidR="0016169D" w:rsidRDefault="0016169D" w:rsidP="0016169D">
      <w:pPr>
        <w:rPr>
          <w:rStyle w:val="Hyperlink"/>
        </w:rPr>
      </w:pPr>
      <w:r>
        <w:tab/>
      </w:r>
      <w:hyperlink r:id="rId29" w:history="1">
        <w:r w:rsidR="009D6B89" w:rsidRPr="0016169D">
          <w:rPr>
            <w:rStyle w:val="Hyperlink"/>
          </w:rPr>
          <w:t>https://agr1.usef-example.com:8443/agr1.usef-example.com_AGR/rest/MessageService/sendMessage</w:t>
        </w:r>
      </w:hyperlink>
    </w:p>
    <w:p w14:paraId="79F9BCAE" w14:textId="77777777" w:rsidR="0016169D" w:rsidRPr="0016169D" w:rsidRDefault="0016169D" w:rsidP="009D6B89"/>
    <w:p w14:paraId="7CC85ECF" w14:textId="77777777" w:rsidR="009D6B89" w:rsidRDefault="009D6B89" w:rsidP="00272EE8">
      <w:pPr>
        <w:pStyle w:val="Heading2"/>
      </w:pPr>
      <w:bookmarkStart w:id="25" w:name="_Toc437416726"/>
      <w:r>
        <w:t>Nodes folder</w:t>
      </w:r>
      <w:bookmarkEnd w:id="25"/>
    </w:p>
    <w:p w14:paraId="2DEA384A" w14:textId="77777777" w:rsidR="0016169D" w:rsidRPr="0016169D" w:rsidRDefault="0016169D" w:rsidP="0016169D"/>
    <w:p w14:paraId="0D7E49ED" w14:textId="77777777" w:rsidR="009D6B89" w:rsidRDefault="009D6B89" w:rsidP="009D6B89">
      <w:r>
        <w:t>For every node which has been configured in the usef-environment.yaml file, the usef-environment/nodes folder contains a folder with the running configuration and files which are used by USEF and JBoss Wildfly. By default, the usef-environment/nodes folder contains the following folders:</w:t>
      </w:r>
    </w:p>
    <w:p w14:paraId="40E6B0CF" w14:textId="77777777" w:rsidR="009D6B89" w:rsidRPr="00C1776F" w:rsidRDefault="009D6B89" w:rsidP="00C1776F">
      <w:pPr>
        <w:numPr>
          <w:ilvl w:val="2"/>
          <w:numId w:val="8"/>
        </w:numPr>
        <w:rPr>
          <w:lang w:val="en-GB"/>
        </w:rPr>
      </w:pPr>
      <w:r w:rsidRPr="00C1776F">
        <w:rPr>
          <w:lang w:val="en-GB"/>
        </w:rPr>
        <w:t>configuration: The configuration folder with various configuration files.</w:t>
      </w:r>
    </w:p>
    <w:p w14:paraId="6D19D960" w14:textId="77777777" w:rsidR="009D6B89" w:rsidRPr="00C1776F" w:rsidRDefault="009D6B89" w:rsidP="00C1776F">
      <w:pPr>
        <w:numPr>
          <w:ilvl w:val="2"/>
          <w:numId w:val="8"/>
        </w:numPr>
        <w:rPr>
          <w:lang w:val="en-GB"/>
        </w:rPr>
      </w:pPr>
      <w:r w:rsidRPr="00C1776F">
        <w:rPr>
          <w:lang w:val="en-GB"/>
        </w:rPr>
        <w:t>content: Folder which contains static files.</w:t>
      </w:r>
    </w:p>
    <w:p w14:paraId="13B53276" w14:textId="77777777" w:rsidR="009D6B89" w:rsidRPr="00C1776F" w:rsidRDefault="009D6B89" w:rsidP="00C1776F">
      <w:pPr>
        <w:numPr>
          <w:ilvl w:val="2"/>
          <w:numId w:val="8"/>
        </w:numPr>
        <w:rPr>
          <w:lang w:val="en-GB"/>
        </w:rPr>
      </w:pPr>
      <w:r w:rsidRPr="00C1776F">
        <w:rPr>
          <w:lang w:val="en-GB"/>
        </w:rPr>
        <w:t>data: The H2 database file is located in this folder.</w:t>
      </w:r>
    </w:p>
    <w:p w14:paraId="295D92A3" w14:textId="77777777" w:rsidR="009D6B89" w:rsidRPr="00C1776F" w:rsidRDefault="009D6B89" w:rsidP="00C1776F">
      <w:pPr>
        <w:numPr>
          <w:ilvl w:val="2"/>
          <w:numId w:val="8"/>
        </w:numPr>
        <w:rPr>
          <w:lang w:val="en-GB"/>
        </w:rPr>
      </w:pPr>
      <w:r w:rsidRPr="00C1776F">
        <w:rPr>
          <w:lang w:val="en-GB"/>
        </w:rPr>
        <w:t>deployments: The WAR file per participant is deployed via this folder.</w:t>
      </w:r>
    </w:p>
    <w:p w14:paraId="05CF52C8" w14:textId="77777777" w:rsidR="009D6B89" w:rsidRPr="00C1776F" w:rsidRDefault="009D6B89" w:rsidP="00C1776F">
      <w:pPr>
        <w:numPr>
          <w:ilvl w:val="2"/>
          <w:numId w:val="8"/>
        </w:numPr>
        <w:rPr>
          <w:lang w:val="en-GB"/>
        </w:rPr>
      </w:pPr>
      <w:r w:rsidRPr="00C1776F">
        <w:rPr>
          <w:lang w:val="en-GB"/>
        </w:rPr>
        <w:t>lib: Library folder.</w:t>
      </w:r>
    </w:p>
    <w:p w14:paraId="7DA774C8" w14:textId="77777777" w:rsidR="009D6B89" w:rsidRPr="00C1776F" w:rsidRDefault="009D6B89" w:rsidP="00C1776F">
      <w:pPr>
        <w:numPr>
          <w:ilvl w:val="2"/>
          <w:numId w:val="8"/>
        </w:numPr>
        <w:rPr>
          <w:lang w:val="en-GB"/>
        </w:rPr>
      </w:pPr>
      <w:r w:rsidRPr="00C1776F">
        <w:rPr>
          <w:lang w:val="en-GB"/>
        </w:rPr>
        <w:t>log: Folder which contains per participant the log-files.</w:t>
      </w:r>
    </w:p>
    <w:p w14:paraId="1C380A5B" w14:textId="77777777" w:rsidR="009D6B89" w:rsidRDefault="009D6B89" w:rsidP="00C1776F">
      <w:pPr>
        <w:numPr>
          <w:ilvl w:val="2"/>
          <w:numId w:val="8"/>
        </w:numPr>
        <w:rPr>
          <w:lang w:val="en-GB"/>
        </w:rPr>
      </w:pPr>
      <w:r w:rsidRPr="00C1776F">
        <w:rPr>
          <w:lang w:val="en-GB"/>
        </w:rPr>
        <w:t>temp: Temporary folder.</w:t>
      </w:r>
    </w:p>
    <w:p w14:paraId="2CF1F58A" w14:textId="77777777" w:rsidR="0016169D" w:rsidRPr="00C1776F" w:rsidRDefault="0016169D" w:rsidP="0016169D">
      <w:pPr>
        <w:rPr>
          <w:lang w:val="en-GB"/>
        </w:rPr>
      </w:pPr>
    </w:p>
    <w:p w14:paraId="5965769D" w14:textId="77777777" w:rsidR="009D6B89" w:rsidRDefault="009D6B89" w:rsidP="009D6B89">
      <w:r>
        <w:t>Do not change the content of these folders if you are not an advanced user!</w:t>
      </w:r>
    </w:p>
    <w:p w14:paraId="248449D1" w14:textId="77777777" w:rsidR="0016169D" w:rsidRPr="00BE0107" w:rsidRDefault="0016169D" w:rsidP="009D6B89"/>
    <w:p w14:paraId="0210962B" w14:textId="77777777" w:rsidR="0016169D" w:rsidRPr="007F4262" w:rsidRDefault="0016169D" w:rsidP="009D6B89">
      <w:bookmarkStart w:id="26" w:name="_Ref414001404"/>
    </w:p>
    <w:p w14:paraId="515DAEC9" w14:textId="77777777" w:rsidR="009D6B89" w:rsidRDefault="009D6B89" w:rsidP="00272EE8">
      <w:pPr>
        <w:pStyle w:val="Heading1"/>
        <w:framePr w:wrap="notBeside"/>
      </w:pPr>
      <w:bookmarkStart w:id="27" w:name="_Toc437416727"/>
      <w:r>
        <w:lastRenderedPageBreak/>
        <w:t>Configuration</w:t>
      </w:r>
      <w:bookmarkEnd w:id="27"/>
    </w:p>
    <w:p w14:paraId="12073396" w14:textId="77777777" w:rsidR="0016169D" w:rsidRPr="0016169D" w:rsidRDefault="0016169D" w:rsidP="0016169D"/>
    <w:p w14:paraId="3952AE73" w14:textId="77777777" w:rsidR="009D6B89" w:rsidRDefault="009D6B89" w:rsidP="00272EE8">
      <w:pPr>
        <w:pStyle w:val="Heading2"/>
      </w:pPr>
      <w:bookmarkStart w:id="28" w:name="_Toc437416728"/>
      <w:r>
        <w:t>Adjusting the usef-environment.yaml configuration</w:t>
      </w:r>
      <w:bookmarkEnd w:id="26"/>
      <w:bookmarkEnd w:id="28"/>
    </w:p>
    <w:p w14:paraId="33FB4B05" w14:textId="77777777" w:rsidR="0016169D" w:rsidRPr="0016169D" w:rsidRDefault="0016169D" w:rsidP="0016169D"/>
    <w:p w14:paraId="4A79BF1B" w14:textId="77777777" w:rsidR="009D6B89" w:rsidRDefault="009D6B89" w:rsidP="009D6B89">
      <w:r>
        <w:t>By default, the usef-environment.yaml file (located in the usef-environment/config folder) contains the configuration for 8 USEF participants (3 AGRs, 2 BRPs, 1 CRO, 1 DSO and 1 MDC) for node ‘localhost’. The usef-environment.yaml file can be opened with a text editor, like Notepad++. At the bottom of the file, the domains and its participants are defined.</w:t>
      </w:r>
    </w:p>
    <w:p w14:paraId="3BA542CE" w14:textId="77777777" w:rsidR="0016169D" w:rsidRDefault="009D6B89" w:rsidP="009D6B89">
      <w:r>
        <w:t xml:space="preserve">The usef-environment.yaml file describes all configuration items, which are explained in </w:t>
      </w:r>
      <w:r w:rsidR="003A0F30">
        <w:t xml:space="preserve">Appendix 7 and in </w:t>
      </w:r>
      <w:r>
        <w:t>the file itself.</w:t>
      </w:r>
      <w:r>
        <w:br/>
        <w:t>The standard value of ‘</w:t>
      </w:r>
      <w:r w:rsidRPr="00121354">
        <w:t>recipient_endpoint</w:t>
      </w:r>
      <w:r>
        <w:t>’ assumes no proxy is used. If you are configuring a proxy, this entry should be removed.</w:t>
      </w:r>
    </w:p>
    <w:p w14:paraId="4E00A410" w14:textId="77777777" w:rsidR="0016169D" w:rsidRDefault="0016169D" w:rsidP="009D6B89"/>
    <w:p w14:paraId="09A2E1BE" w14:textId="77777777" w:rsidR="009D6B89" w:rsidRDefault="009D6B89" w:rsidP="009D6B89">
      <w:r>
        <w:t>If you change the usef-environment.yaml or the standalone-usef.xml file, then:</w:t>
      </w:r>
    </w:p>
    <w:p w14:paraId="48BAE707" w14:textId="77777777" w:rsidR="009D6B89" w:rsidRPr="00C1776F" w:rsidRDefault="009D6B89" w:rsidP="00C1776F">
      <w:pPr>
        <w:numPr>
          <w:ilvl w:val="2"/>
          <w:numId w:val="8"/>
        </w:numPr>
        <w:rPr>
          <w:lang w:val="en-GB"/>
        </w:rPr>
      </w:pPr>
      <w:r w:rsidRPr="00C1776F">
        <w:rPr>
          <w:lang w:val="en-GB"/>
        </w:rPr>
        <w:t>Stop the USEF environment by manually press Ctrl+C in the console.</w:t>
      </w:r>
    </w:p>
    <w:p w14:paraId="453DC971" w14:textId="77777777" w:rsidR="009D6B89" w:rsidRPr="00C1776F" w:rsidRDefault="009D6B89" w:rsidP="00C1776F">
      <w:pPr>
        <w:numPr>
          <w:ilvl w:val="2"/>
          <w:numId w:val="8"/>
        </w:numPr>
        <w:rPr>
          <w:lang w:val="en-GB"/>
        </w:rPr>
      </w:pPr>
      <w:r w:rsidRPr="00C1776F">
        <w:rPr>
          <w:lang w:val="en-GB"/>
        </w:rPr>
        <w:t>Run the cleanup script.</w:t>
      </w:r>
    </w:p>
    <w:p w14:paraId="6E65BBFB" w14:textId="77777777" w:rsidR="009D6B89" w:rsidRPr="00C1776F" w:rsidRDefault="009D6B89" w:rsidP="00C1776F">
      <w:pPr>
        <w:numPr>
          <w:ilvl w:val="2"/>
          <w:numId w:val="8"/>
        </w:numPr>
        <w:rPr>
          <w:lang w:val="en-GB"/>
        </w:rPr>
      </w:pPr>
      <w:r w:rsidRPr="00C1776F">
        <w:rPr>
          <w:lang w:val="en-GB"/>
        </w:rPr>
        <w:t>Run the prepare script</w:t>
      </w:r>
    </w:p>
    <w:p w14:paraId="4FE97469" w14:textId="77777777" w:rsidR="009D6B89" w:rsidRPr="00C1776F" w:rsidRDefault="009D6B89" w:rsidP="00C1776F">
      <w:pPr>
        <w:numPr>
          <w:ilvl w:val="2"/>
          <w:numId w:val="8"/>
        </w:numPr>
        <w:rPr>
          <w:lang w:val="en-GB"/>
        </w:rPr>
      </w:pPr>
      <w:r w:rsidRPr="00C1776F">
        <w:rPr>
          <w:lang w:val="en-GB"/>
        </w:rPr>
        <w:t>Run the start-h2-database script</w:t>
      </w:r>
    </w:p>
    <w:p w14:paraId="4A23AD18" w14:textId="77777777" w:rsidR="009D6B89" w:rsidRPr="00C1776F" w:rsidRDefault="009D6B89" w:rsidP="00C1776F">
      <w:pPr>
        <w:numPr>
          <w:ilvl w:val="2"/>
          <w:numId w:val="8"/>
        </w:numPr>
        <w:rPr>
          <w:lang w:val="en-GB"/>
        </w:rPr>
      </w:pPr>
      <w:r w:rsidRPr="00C1776F">
        <w:rPr>
          <w:lang w:val="en-GB"/>
        </w:rPr>
        <w:t>Run the start-usef-environment script</w:t>
      </w:r>
    </w:p>
    <w:p w14:paraId="55B46076" w14:textId="77777777" w:rsidR="0016169D" w:rsidRDefault="0016169D" w:rsidP="009D6B89"/>
    <w:p w14:paraId="03E57A8B" w14:textId="77777777" w:rsidR="009D6B89" w:rsidRDefault="009D6B89" w:rsidP="009D6B89">
      <w:r>
        <w:t>Check if the configuration affects the behavior of USEF (Notice that the log files and folder structure can be checked to see if the changed parameters had effect, e.g. are all roles deployed).</w:t>
      </w:r>
    </w:p>
    <w:p w14:paraId="159ADAA6" w14:textId="77777777" w:rsidR="009D6B89" w:rsidRDefault="009D6B89" w:rsidP="009D6B89"/>
    <w:p w14:paraId="70C2D5F6" w14:textId="77777777" w:rsidR="009D6B89" w:rsidRDefault="009D6B89" w:rsidP="00272EE8">
      <w:pPr>
        <w:pStyle w:val="Heading2"/>
      </w:pPr>
      <w:bookmarkStart w:id="29" w:name="_Toc416694656"/>
      <w:bookmarkStart w:id="30" w:name="_Toc437416729"/>
      <w:r w:rsidRPr="00F0046E">
        <w:t>Logging</w:t>
      </w:r>
      <w:bookmarkEnd w:id="29"/>
      <w:bookmarkEnd w:id="30"/>
    </w:p>
    <w:p w14:paraId="7D973F64" w14:textId="77777777" w:rsidR="0016169D" w:rsidRPr="0016169D" w:rsidRDefault="0016169D" w:rsidP="0016169D"/>
    <w:p w14:paraId="2E67D771" w14:textId="77777777" w:rsidR="009D6B89" w:rsidRDefault="009D6B89" w:rsidP="009D6B89">
      <w:pPr>
        <w:rPr>
          <w:lang w:val="en-GB"/>
        </w:rPr>
      </w:pPr>
      <w:r>
        <w:rPr>
          <w:lang w:val="en-GB"/>
        </w:rPr>
        <w:t xml:space="preserve">The USEF Reference Implementation uses the LogBack framework for application logging. </w:t>
      </w:r>
      <w:r w:rsidRPr="00404FFB">
        <w:rPr>
          <w:lang w:val="en-GB"/>
        </w:rPr>
        <w:t xml:space="preserve">Information exchanged may contain confidential information that must not be </w:t>
      </w:r>
      <w:r>
        <w:rPr>
          <w:lang w:val="en-GB"/>
        </w:rPr>
        <w:t xml:space="preserve">logged to the default log files. The LogBack configuration facilitates this. </w:t>
      </w:r>
    </w:p>
    <w:p w14:paraId="60C0C41E" w14:textId="77777777" w:rsidR="009D6B89" w:rsidRPr="00E070B6" w:rsidRDefault="009D6B89" w:rsidP="009D6B89">
      <w:pPr>
        <w:rPr>
          <w:lang w:val="en-GB"/>
        </w:rPr>
      </w:pPr>
      <w:r>
        <w:rPr>
          <w:lang w:val="en-GB"/>
        </w:rPr>
        <w:t>For more information on this framework, please visit (</w:t>
      </w:r>
      <w:hyperlink r:id="rId30" w:history="1">
        <w:r w:rsidRPr="00E070B6">
          <w:rPr>
            <w:lang w:val="en-GB"/>
          </w:rPr>
          <w:t>http://logback.qos.ch/</w:t>
        </w:r>
      </w:hyperlink>
      <w:r w:rsidRPr="00E070B6">
        <w:rPr>
          <w:lang w:val="en-GB"/>
        </w:rPr>
        <w:t>).</w:t>
      </w:r>
    </w:p>
    <w:p w14:paraId="5E30AA55" w14:textId="77777777" w:rsidR="0016169D" w:rsidRDefault="009D6B89" w:rsidP="009D6B89">
      <w:pPr>
        <w:rPr>
          <w:lang w:val="en-GB"/>
        </w:rPr>
      </w:pPr>
      <w:r>
        <w:rPr>
          <w:lang w:val="en-GB"/>
        </w:rPr>
        <w:t>The logging configuration of USEF Reference Implementation contains information on e.g. l</w:t>
      </w:r>
      <w:r w:rsidRPr="00A33841">
        <w:rPr>
          <w:lang w:val="en-GB"/>
        </w:rPr>
        <w:t>og file locations</w:t>
      </w:r>
      <w:r>
        <w:rPr>
          <w:lang w:val="en-GB"/>
        </w:rPr>
        <w:t xml:space="preserve"> and l</w:t>
      </w:r>
      <w:r w:rsidRPr="004760CD">
        <w:rPr>
          <w:lang w:val="en-GB"/>
        </w:rPr>
        <w:t>og levels</w:t>
      </w:r>
      <w:r>
        <w:rPr>
          <w:lang w:val="en-GB"/>
        </w:rPr>
        <w:t xml:space="preserve">. </w:t>
      </w:r>
      <w:r w:rsidRPr="004760CD">
        <w:rPr>
          <w:lang w:val="en-GB"/>
        </w:rPr>
        <w:t xml:space="preserve">Each deployment </w:t>
      </w:r>
      <w:r>
        <w:rPr>
          <w:lang w:val="en-GB"/>
        </w:rPr>
        <w:t xml:space="preserve">type </w:t>
      </w:r>
      <w:r w:rsidRPr="004760CD">
        <w:rPr>
          <w:lang w:val="en-GB"/>
        </w:rPr>
        <w:t xml:space="preserve">has its own </w:t>
      </w:r>
      <w:r>
        <w:rPr>
          <w:lang w:val="en-GB"/>
        </w:rPr>
        <w:t xml:space="preserve">logging configuration files, located in the deployment folder. </w:t>
      </w:r>
    </w:p>
    <w:p w14:paraId="0C036D40" w14:textId="77777777" w:rsidR="009D6B89" w:rsidRPr="004760CD" w:rsidRDefault="009D6B89" w:rsidP="009D6B89">
      <w:pPr>
        <w:rPr>
          <w:lang w:val="en-GB"/>
        </w:rPr>
      </w:pPr>
      <w:r>
        <w:rPr>
          <w:lang w:val="en-GB"/>
        </w:rPr>
        <w:t>Below is an example of where these files are located:</w:t>
      </w:r>
    </w:p>
    <w:p w14:paraId="7A82F914" w14:textId="77777777" w:rsidR="009D6B89"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logback.xml</w:t>
      </w:r>
      <w:r>
        <w:rPr>
          <w:lang w:val="en-GB"/>
        </w:rPr>
        <w:t xml:space="preserve"> and</w:t>
      </w:r>
    </w:p>
    <w:p w14:paraId="0D9A6363" w14:textId="77777777" w:rsidR="009D6B89" w:rsidRPr="004760CD"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w:t>
      </w:r>
      <w:r>
        <w:rPr>
          <w:lang w:val="en-GB"/>
        </w:rPr>
        <w:t>Agr</w:t>
      </w:r>
      <w:r w:rsidRPr="004760CD">
        <w:rPr>
          <w:lang w:val="en-GB"/>
        </w:rPr>
        <w:t>.xml</w:t>
      </w:r>
    </w:p>
    <w:p w14:paraId="76E38ED3" w14:textId="77777777" w:rsidR="0016169D" w:rsidRDefault="0016169D" w:rsidP="009D6B89"/>
    <w:p w14:paraId="12EB27E5" w14:textId="77777777" w:rsidR="009D6B89" w:rsidRDefault="009D6B89" w:rsidP="009D6B89">
      <w:pPr>
        <w:rPr>
          <w:lang w:val="en-GB"/>
        </w:rPr>
      </w:pPr>
      <w:r>
        <w:t>N</w:t>
      </w:r>
      <w:r w:rsidRPr="00912FAA">
        <w:t>ote that the filters specified shoul</w:t>
      </w:r>
      <w:r>
        <w:t>d not be modified,</w:t>
      </w:r>
      <w:r w:rsidRPr="00912FAA">
        <w:t xml:space="preserve"> because </w:t>
      </w:r>
      <w:r>
        <w:t>that could result in a non-compliant USEF implementation.</w:t>
      </w:r>
    </w:p>
    <w:p w14:paraId="62663DC0" w14:textId="77777777" w:rsidR="0016169D" w:rsidRDefault="0016169D" w:rsidP="009D6B89">
      <w:pPr>
        <w:rPr>
          <w:lang w:val="en-GB"/>
        </w:rPr>
      </w:pPr>
    </w:p>
    <w:p w14:paraId="075BEC7C" w14:textId="77777777" w:rsidR="0016169D" w:rsidRDefault="009D6B89" w:rsidP="009D6B89">
      <w:pPr>
        <w:rPr>
          <w:lang w:val="en-GB"/>
        </w:rPr>
      </w:pPr>
      <w:r>
        <w:rPr>
          <w:lang w:val="en-GB"/>
        </w:rPr>
        <w:t xml:space="preserve">After installation of the USEF Reference Implementation, each deployment has its own logging configuration XML file that enables you to change the log levels for this specific deployment. </w:t>
      </w:r>
    </w:p>
    <w:p w14:paraId="6C8BFC94" w14:textId="77777777" w:rsidR="009D6B89" w:rsidRDefault="009D6B89" w:rsidP="009D6B89">
      <w:pPr>
        <w:rPr>
          <w:lang w:val="en-GB"/>
        </w:rPr>
      </w:pPr>
      <w:r>
        <w:rPr>
          <w:lang w:val="en-GB"/>
        </w:rPr>
        <w:t>Below is an example of where this file is located:</w:t>
      </w:r>
    </w:p>
    <w:p w14:paraId="5165A80F" w14:textId="77777777" w:rsidR="009D6B89" w:rsidRPr="007501CA" w:rsidRDefault="009D6B89" w:rsidP="00C1776F">
      <w:pPr>
        <w:numPr>
          <w:ilvl w:val="2"/>
          <w:numId w:val="8"/>
        </w:numPr>
        <w:rPr>
          <w:lang w:val="en-GB"/>
        </w:rPr>
      </w:pPr>
      <w:r w:rsidRPr="007501CA">
        <w:rPr>
          <w:lang w:val="en-GB"/>
        </w:rPr>
        <w:t>usef-environment/nodes/localhost/configuration/agr1.usef-example.com_AGR/LogBackWithAdditionalLoggers.xml</w:t>
      </w:r>
    </w:p>
    <w:p w14:paraId="43ED2FAD" w14:textId="77777777" w:rsidR="009D6B89" w:rsidRDefault="009D6B89" w:rsidP="009D6B89">
      <w:pPr>
        <w:rPr>
          <w:lang w:val="en-GB"/>
        </w:rPr>
      </w:pPr>
      <w:r w:rsidRPr="00A33841">
        <w:rPr>
          <w:lang w:val="en-GB"/>
        </w:rPr>
        <w:t>Application Server logging for generic non-application logging</w:t>
      </w:r>
      <w:r>
        <w:rPr>
          <w:lang w:val="en-GB"/>
        </w:rPr>
        <w:t xml:space="preserve"> is configured in</w:t>
      </w:r>
    </w:p>
    <w:p w14:paraId="7D4ACCB8" w14:textId="77777777" w:rsidR="009D6B89" w:rsidRPr="007501CA" w:rsidRDefault="009D6B89" w:rsidP="00C1776F">
      <w:pPr>
        <w:numPr>
          <w:ilvl w:val="2"/>
          <w:numId w:val="8"/>
        </w:numPr>
        <w:rPr>
          <w:lang w:val="en-GB"/>
        </w:rPr>
      </w:pPr>
      <w:r w:rsidRPr="007501CA">
        <w:rPr>
          <w:lang w:val="en-GB"/>
        </w:rPr>
        <w:t>usef-environment/template standalone-usef.xml</w:t>
      </w:r>
    </w:p>
    <w:p w14:paraId="399CBCFC" w14:textId="77777777" w:rsidR="009D6B89" w:rsidRPr="00404FFB" w:rsidRDefault="009D6B89" w:rsidP="009D6B89"/>
    <w:p w14:paraId="4D0AD90D" w14:textId="77777777" w:rsidR="009D6B89" w:rsidRDefault="00B738EF" w:rsidP="00272EE8">
      <w:pPr>
        <w:pStyle w:val="Heading2"/>
        <w:rPr>
          <w:lang w:val="en-GB"/>
        </w:rPr>
      </w:pPr>
      <w:bookmarkStart w:id="31" w:name="_Toc416694658"/>
      <w:bookmarkStart w:id="32" w:name="_Toc437416730"/>
      <w:r>
        <w:rPr>
          <w:lang w:val="en-GB"/>
        </w:rPr>
        <w:t xml:space="preserve">Setting up the </w:t>
      </w:r>
      <w:r w:rsidR="009D6B89">
        <w:rPr>
          <w:lang w:val="en-GB"/>
        </w:rPr>
        <w:t xml:space="preserve">database with </w:t>
      </w:r>
      <w:r>
        <w:rPr>
          <w:lang w:val="en-GB"/>
        </w:rPr>
        <w:t xml:space="preserve">Common Reference </w:t>
      </w:r>
      <w:r w:rsidR="009D6B89">
        <w:rPr>
          <w:lang w:val="en-GB"/>
        </w:rPr>
        <w:t>information</w:t>
      </w:r>
      <w:bookmarkEnd w:id="31"/>
      <w:bookmarkEnd w:id="32"/>
    </w:p>
    <w:p w14:paraId="3435A8D5" w14:textId="77777777" w:rsidR="0016169D" w:rsidRPr="0016169D" w:rsidRDefault="0016169D" w:rsidP="0016169D">
      <w:pPr>
        <w:rPr>
          <w:lang w:val="en-GB"/>
        </w:rPr>
      </w:pPr>
    </w:p>
    <w:p w14:paraId="099AB672" w14:textId="77777777" w:rsidR="009D6B89" w:rsidRDefault="009D6B89" w:rsidP="009D6B89">
      <w:pPr>
        <w:rPr>
          <w:lang w:val="en-GB"/>
        </w:rPr>
      </w:pPr>
      <w:r>
        <w:rPr>
          <w:lang w:val="en-GB"/>
        </w:rPr>
        <w:t>To create a consistent common reference between all participants, the participants need to be setup properly. The database of each BRP, AGR and DSO participant must be populated with consistent data in the correct tables before the connection and congestion point information is sent to the CRO. The “Publish Connections” process of each participant sends this information to the Common Reference Operator. Each participant will then query the Common Reference Operator to retrieve relevant common reference information.</w:t>
      </w:r>
    </w:p>
    <w:p w14:paraId="0F55D655" w14:textId="77777777" w:rsidR="009D6B89" w:rsidRDefault="009D6B89" w:rsidP="009D6B89">
      <w:pPr>
        <w:rPr>
          <w:lang w:val="en-GB"/>
        </w:rPr>
      </w:pPr>
      <w:r>
        <w:rPr>
          <w:lang w:val="en-GB"/>
        </w:rPr>
        <w:t>This process and the related database models of all participants are described in [</w:t>
      </w:r>
      <w:r w:rsidR="009C0F7C">
        <w:rPr>
          <w:lang w:val="en-GB"/>
        </w:rPr>
        <w:fldChar w:fldCharType="begin"/>
      </w:r>
      <w:r w:rsidR="009C0F7C">
        <w:rPr>
          <w:lang w:val="en-GB"/>
        </w:rPr>
        <w:instrText xml:space="preserve"> REF een \h </w:instrText>
      </w:r>
      <w:r w:rsidR="009C0F7C">
        <w:rPr>
          <w:lang w:val="en-GB"/>
        </w:rPr>
      </w:r>
      <w:r w:rsidR="009C0F7C">
        <w:rPr>
          <w:lang w:val="en-GB"/>
        </w:rPr>
        <w:fldChar w:fldCharType="separate"/>
      </w:r>
      <w:r w:rsidR="00B97825">
        <w:rPr>
          <w:lang w:val="en-GB"/>
        </w:rPr>
        <w:t>1</w:t>
      </w:r>
      <w:r w:rsidR="009C0F7C">
        <w:rPr>
          <w:lang w:val="en-GB"/>
        </w:rPr>
        <w:fldChar w:fldCharType="end"/>
      </w:r>
      <w:r>
        <w:rPr>
          <w:lang w:val="en-GB"/>
        </w:rPr>
        <w:t>].</w:t>
      </w:r>
    </w:p>
    <w:p w14:paraId="6B0C4714" w14:textId="77777777" w:rsidR="0016169D" w:rsidRDefault="009D6B89" w:rsidP="009D6B89">
      <w:pPr>
        <w:rPr>
          <w:lang w:val="en-GB"/>
        </w:rPr>
      </w:pPr>
      <w:r>
        <w:rPr>
          <w:lang w:val="en-GB"/>
        </w:rPr>
        <w:t xml:space="preserve">The USEF Reference Implementation includes an example sql-script that can be used to populate the databases of all participants defined in the </w:t>
      </w:r>
      <w:r>
        <w:t>usef-environment.yaml file</w:t>
      </w:r>
      <w:r>
        <w:rPr>
          <w:lang w:val="en-GB"/>
        </w:rPr>
        <w:t xml:space="preserve">. </w:t>
      </w:r>
    </w:p>
    <w:p w14:paraId="510FC00D" w14:textId="77777777" w:rsidR="00C2254F" w:rsidRDefault="00C2254F" w:rsidP="009D6B89">
      <w:pPr>
        <w:rPr>
          <w:lang w:val="en-GB"/>
        </w:rPr>
      </w:pPr>
    </w:p>
    <w:p w14:paraId="6447A13D" w14:textId="77777777" w:rsidR="009D6B89" w:rsidRDefault="009D6B89" w:rsidP="009D6B89">
      <w:pPr>
        <w:rPr>
          <w:lang w:val="en-GB"/>
        </w:rPr>
      </w:pPr>
      <w:r>
        <w:rPr>
          <w:lang w:val="en-GB"/>
        </w:rPr>
        <w:t xml:space="preserve">This </w:t>
      </w:r>
      <w:r w:rsidR="00C2254F">
        <w:rPr>
          <w:lang w:val="en-GB"/>
        </w:rPr>
        <w:t xml:space="preserve">sql </w:t>
      </w:r>
      <w:r>
        <w:rPr>
          <w:lang w:val="en-GB"/>
        </w:rPr>
        <w:t>script is located in:</w:t>
      </w:r>
    </w:p>
    <w:p w14:paraId="2B019E4B" w14:textId="77777777" w:rsidR="009D6B89" w:rsidRDefault="009D6B89" w:rsidP="00C1776F">
      <w:pPr>
        <w:numPr>
          <w:ilvl w:val="2"/>
          <w:numId w:val="8"/>
        </w:numPr>
        <w:rPr>
          <w:lang w:val="en-GB"/>
        </w:rPr>
      </w:pPr>
      <w:r w:rsidRPr="00504EB6">
        <w:rPr>
          <w:lang w:val="en-GB"/>
        </w:rPr>
        <w:t>usef-environment/config/</w:t>
      </w:r>
      <w:r w:rsidRPr="006C61EB">
        <w:rPr>
          <w:lang w:val="en-GB"/>
        </w:rPr>
        <w:t>usef_common_reference.sql</w:t>
      </w:r>
    </w:p>
    <w:p w14:paraId="782263C2" w14:textId="77777777" w:rsidR="00EB51E3" w:rsidRDefault="00EB51E3" w:rsidP="009D6B89">
      <w:pPr>
        <w:rPr>
          <w:i/>
          <w:iCs/>
          <w:lang w:val="en-GB"/>
        </w:rPr>
      </w:pPr>
    </w:p>
    <w:p w14:paraId="5A59F260" w14:textId="77777777" w:rsidR="009D6B89" w:rsidRPr="009D6B89" w:rsidRDefault="009D6B89" w:rsidP="009D6B89">
      <w:pPr>
        <w:rPr>
          <w:i/>
          <w:iCs/>
          <w:lang w:val="en-GB"/>
        </w:rPr>
      </w:pPr>
      <w:r w:rsidRPr="009D6B89">
        <w:rPr>
          <w:i/>
          <w:iCs/>
          <w:lang w:val="en-GB"/>
        </w:rPr>
        <w:t xml:space="preserve">The example scenario is based on the existence of one </w:t>
      </w:r>
      <w:r w:rsidR="00EB51E3">
        <w:rPr>
          <w:i/>
          <w:iCs/>
          <w:lang w:val="en-GB"/>
        </w:rPr>
        <w:t xml:space="preserve">MDC, one </w:t>
      </w:r>
      <w:r w:rsidRPr="009D6B89">
        <w:rPr>
          <w:i/>
          <w:iCs/>
          <w:lang w:val="en-GB"/>
        </w:rPr>
        <w:t xml:space="preserve">DSO, two BRPs and three AGRs. The DSO has defined </w:t>
      </w:r>
      <w:r w:rsidR="00C2254F">
        <w:rPr>
          <w:i/>
          <w:iCs/>
          <w:lang w:val="en-GB"/>
        </w:rPr>
        <w:t xml:space="preserve">four </w:t>
      </w:r>
      <w:r w:rsidRPr="009D6B89">
        <w:rPr>
          <w:i/>
          <w:iCs/>
          <w:lang w:val="en-GB"/>
        </w:rPr>
        <w:t>congestion points. BRP1 is engaged with AGR1 and AGR2, and BRP2 is engaged with AGR3.</w:t>
      </w:r>
    </w:p>
    <w:p w14:paraId="47B4321A" w14:textId="77777777" w:rsidR="009D6B89" w:rsidRDefault="009D6B89" w:rsidP="009D6B89">
      <w:pPr>
        <w:rPr>
          <w:i/>
          <w:iCs/>
          <w:lang w:val="en-GB"/>
        </w:rPr>
      </w:pPr>
      <w:r w:rsidRPr="009D6B89">
        <w:rPr>
          <w:i/>
          <w:iCs/>
          <w:lang w:val="en-GB"/>
        </w:rPr>
        <w:t>The connections are all assumed to be home prosumers, with the allocation of homes to AGRs and congestion po</w:t>
      </w:r>
      <w:r w:rsidR="00C2254F">
        <w:rPr>
          <w:i/>
          <w:iCs/>
          <w:lang w:val="en-GB"/>
        </w:rPr>
        <w:t>ints defined below. There are 17</w:t>
      </w:r>
      <w:r w:rsidRPr="009D6B89">
        <w:rPr>
          <w:i/>
          <w:iCs/>
          <w:lang w:val="en-GB"/>
        </w:rPr>
        <w:t>0 homes without AGR and 100 homes with AGR1 or AGR2 that are not on a congestion point. All homes allocated to congestion point 2 have PV which will be used to simulate deviations during the operate phase.</w:t>
      </w:r>
      <w:r w:rsidR="00C2254F">
        <w:rPr>
          <w:i/>
          <w:iCs/>
          <w:lang w:val="en-GB"/>
        </w:rPr>
        <w:t xml:space="preserve"> For all connections associated with congestion point 4 there is no aggregator, which will lead to orange regime processing in case of congestion.</w:t>
      </w:r>
    </w:p>
    <w:p w14:paraId="66F2F87E" w14:textId="77777777" w:rsidR="00B704FB" w:rsidRDefault="00B704FB" w:rsidP="00B704FB">
      <w:pPr>
        <w:rPr>
          <w:i/>
          <w:iCs/>
          <w:lang w:val="en-GB"/>
        </w:rPr>
      </w:pPr>
    </w:p>
    <w:p w14:paraId="1233ECF1" w14:textId="77777777" w:rsidR="00B704FB" w:rsidRDefault="00B704FB" w:rsidP="00B704FB">
      <w:pPr>
        <w:rPr>
          <w:i/>
          <w:iCs/>
          <w:lang w:val="en-GB"/>
        </w:rPr>
      </w:pPr>
      <w:r w:rsidRPr="009D6B89">
        <w:rPr>
          <w:i/>
          <w:iCs/>
          <w:lang w:val="en-GB"/>
        </w:rPr>
        <w:t>The example common reference contains:</w:t>
      </w:r>
    </w:p>
    <w:p w14:paraId="6D1593FE" w14:textId="77777777" w:rsidR="00B704FB" w:rsidRDefault="00B704FB" w:rsidP="00B704FB">
      <w:pPr>
        <w:rPr>
          <w:i/>
          <w:iCs/>
          <w:lang w:val="en-GB"/>
        </w:rPr>
      </w:pPr>
    </w:p>
    <w:tbl>
      <w:tblPr>
        <w:tblStyle w:val="TableGrid"/>
        <w:tblW w:w="0" w:type="auto"/>
        <w:tblLook w:val="04A0" w:firstRow="1" w:lastRow="0" w:firstColumn="1" w:lastColumn="0" w:noHBand="0" w:noVBand="1"/>
      </w:tblPr>
      <w:tblGrid>
        <w:gridCol w:w="1417"/>
        <w:gridCol w:w="1417"/>
        <w:gridCol w:w="1417"/>
        <w:gridCol w:w="1417"/>
        <w:gridCol w:w="1417"/>
        <w:gridCol w:w="1418"/>
      </w:tblGrid>
      <w:tr w:rsidR="00B704FB" w14:paraId="2975B3FA" w14:textId="77777777" w:rsidTr="00B704FB">
        <w:trPr>
          <w:cnfStyle w:val="100000000000" w:firstRow="1" w:lastRow="0" w:firstColumn="0" w:lastColumn="0" w:oddVBand="0" w:evenVBand="0" w:oddHBand="0" w:evenHBand="0" w:firstRowFirstColumn="0" w:firstRowLastColumn="0" w:lastRowFirstColumn="0" w:lastRowLastColumn="0"/>
        </w:trPr>
        <w:tc>
          <w:tcPr>
            <w:tcW w:w="1417" w:type="dxa"/>
          </w:tcPr>
          <w:p w14:paraId="6FDB6B2F" w14:textId="77777777" w:rsidR="00B704FB" w:rsidRDefault="00B704FB" w:rsidP="009D6B89">
            <w:pPr>
              <w:rPr>
                <w:i/>
                <w:iCs/>
                <w:lang w:val="en-GB"/>
              </w:rPr>
            </w:pPr>
            <w:r>
              <w:rPr>
                <w:i/>
                <w:iCs/>
                <w:lang w:val="en-GB"/>
              </w:rPr>
              <w:t>DSO1</w:t>
            </w:r>
          </w:p>
        </w:tc>
        <w:tc>
          <w:tcPr>
            <w:tcW w:w="1417" w:type="dxa"/>
          </w:tcPr>
          <w:p w14:paraId="4FABEA47" w14:textId="77777777" w:rsidR="00B704FB" w:rsidRDefault="00120346" w:rsidP="009D6B89">
            <w:pPr>
              <w:rPr>
                <w:i/>
                <w:iCs/>
                <w:lang w:val="en-GB"/>
              </w:rPr>
            </w:pPr>
            <w:r>
              <w:rPr>
                <w:i/>
                <w:iCs/>
                <w:lang w:val="en-GB"/>
              </w:rPr>
              <w:t>CP1 (40</w:t>
            </w:r>
            <w:r w:rsidR="00B704FB">
              <w:rPr>
                <w:i/>
                <w:iCs/>
                <w:lang w:val="en-GB"/>
              </w:rPr>
              <w:t>)</w:t>
            </w:r>
          </w:p>
        </w:tc>
        <w:tc>
          <w:tcPr>
            <w:tcW w:w="1417" w:type="dxa"/>
          </w:tcPr>
          <w:p w14:paraId="1147778B" w14:textId="77777777" w:rsidR="00B704FB" w:rsidRDefault="00B704FB" w:rsidP="009D6B89">
            <w:pPr>
              <w:rPr>
                <w:i/>
                <w:iCs/>
                <w:lang w:val="en-GB"/>
              </w:rPr>
            </w:pPr>
            <w:r>
              <w:rPr>
                <w:i/>
                <w:iCs/>
                <w:lang w:val="en-GB"/>
              </w:rPr>
              <w:t>CP2 (100 PV)</w:t>
            </w:r>
          </w:p>
        </w:tc>
        <w:tc>
          <w:tcPr>
            <w:tcW w:w="1417" w:type="dxa"/>
          </w:tcPr>
          <w:p w14:paraId="7DC1C97D" w14:textId="77777777" w:rsidR="00B704FB" w:rsidRDefault="00B704FB" w:rsidP="009D6B89">
            <w:pPr>
              <w:rPr>
                <w:i/>
                <w:iCs/>
                <w:lang w:val="en-GB"/>
              </w:rPr>
            </w:pPr>
            <w:r>
              <w:rPr>
                <w:i/>
                <w:iCs/>
                <w:lang w:val="en-GB"/>
              </w:rPr>
              <w:t>CP3 (400)</w:t>
            </w:r>
          </w:p>
        </w:tc>
        <w:tc>
          <w:tcPr>
            <w:tcW w:w="1417" w:type="dxa"/>
          </w:tcPr>
          <w:p w14:paraId="0E5BB0E2" w14:textId="77777777" w:rsidR="00B704FB" w:rsidRDefault="00B704FB" w:rsidP="009D6B89">
            <w:pPr>
              <w:rPr>
                <w:i/>
                <w:iCs/>
                <w:lang w:val="en-GB"/>
              </w:rPr>
            </w:pPr>
            <w:r>
              <w:rPr>
                <w:i/>
                <w:iCs/>
                <w:lang w:val="en-GB"/>
              </w:rPr>
              <w:t>CP4 (20)</w:t>
            </w:r>
          </w:p>
        </w:tc>
        <w:tc>
          <w:tcPr>
            <w:tcW w:w="1418" w:type="dxa"/>
          </w:tcPr>
          <w:p w14:paraId="6E9D73F0" w14:textId="77777777" w:rsidR="00B704FB" w:rsidRDefault="00B704FB" w:rsidP="009D6B89">
            <w:pPr>
              <w:rPr>
                <w:i/>
                <w:iCs/>
                <w:lang w:val="en-GB"/>
              </w:rPr>
            </w:pPr>
            <w:r>
              <w:rPr>
                <w:i/>
                <w:iCs/>
                <w:lang w:val="en-GB"/>
              </w:rPr>
              <w:t>No CP (100)</w:t>
            </w:r>
          </w:p>
        </w:tc>
      </w:tr>
      <w:tr w:rsidR="00B704FB" w14:paraId="7C697D63" w14:textId="77777777" w:rsidTr="00B704FB">
        <w:trPr>
          <w:cnfStyle w:val="000000100000" w:firstRow="0" w:lastRow="0" w:firstColumn="0" w:lastColumn="0" w:oddVBand="0" w:evenVBand="0" w:oddHBand="1" w:evenHBand="0" w:firstRowFirstColumn="0" w:firstRowLastColumn="0" w:lastRowFirstColumn="0" w:lastRowLastColumn="0"/>
        </w:trPr>
        <w:tc>
          <w:tcPr>
            <w:tcW w:w="1417" w:type="dxa"/>
          </w:tcPr>
          <w:p w14:paraId="238645FA" w14:textId="77777777" w:rsidR="00B704FB" w:rsidRDefault="00B704FB" w:rsidP="009D6B89">
            <w:pPr>
              <w:rPr>
                <w:i/>
                <w:iCs/>
                <w:lang w:val="en-GB"/>
              </w:rPr>
            </w:pPr>
            <w:r>
              <w:rPr>
                <w:i/>
                <w:iCs/>
                <w:lang w:val="en-GB"/>
              </w:rPr>
              <w:t>BRP1 &amp; AGR1</w:t>
            </w:r>
          </w:p>
        </w:tc>
        <w:tc>
          <w:tcPr>
            <w:tcW w:w="1417" w:type="dxa"/>
          </w:tcPr>
          <w:p w14:paraId="71375E96" w14:textId="77777777" w:rsidR="00B704FB" w:rsidRDefault="00B704FB" w:rsidP="009D6B89">
            <w:pPr>
              <w:rPr>
                <w:i/>
                <w:iCs/>
                <w:lang w:val="en-GB"/>
              </w:rPr>
            </w:pPr>
            <w:r>
              <w:rPr>
                <w:i/>
                <w:iCs/>
                <w:lang w:val="en-GB"/>
              </w:rPr>
              <w:t>0</w:t>
            </w:r>
          </w:p>
        </w:tc>
        <w:tc>
          <w:tcPr>
            <w:tcW w:w="1417" w:type="dxa"/>
          </w:tcPr>
          <w:p w14:paraId="7434875E" w14:textId="77777777" w:rsidR="00B704FB" w:rsidRDefault="00B704FB" w:rsidP="009D6B89">
            <w:pPr>
              <w:rPr>
                <w:i/>
                <w:iCs/>
                <w:lang w:val="en-GB"/>
              </w:rPr>
            </w:pPr>
            <w:r>
              <w:rPr>
                <w:i/>
                <w:iCs/>
                <w:lang w:val="en-GB"/>
              </w:rPr>
              <w:t>10</w:t>
            </w:r>
          </w:p>
        </w:tc>
        <w:tc>
          <w:tcPr>
            <w:tcW w:w="1417" w:type="dxa"/>
          </w:tcPr>
          <w:p w14:paraId="1E3A0A20" w14:textId="77777777" w:rsidR="00B704FB" w:rsidRDefault="00B704FB" w:rsidP="009D6B89">
            <w:pPr>
              <w:rPr>
                <w:i/>
                <w:iCs/>
                <w:lang w:val="en-GB"/>
              </w:rPr>
            </w:pPr>
            <w:r>
              <w:rPr>
                <w:i/>
                <w:iCs/>
                <w:lang w:val="en-GB"/>
              </w:rPr>
              <w:t>100</w:t>
            </w:r>
          </w:p>
        </w:tc>
        <w:tc>
          <w:tcPr>
            <w:tcW w:w="1417" w:type="dxa"/>
          </w:tcPr>
          <w:p w14:paraId="33A33389" w14:textId="77777777" w:rsidR="00B704FB" w:rsidRDefault="00B704FB" w:rsidP="009D6B89">
            <w:pPr>
              <w:rPr>
                <w:i/>
                <w:iCs/>
                <w:lang w:val="en-GB"/>
              </w:rPr>
            </w:pPr>
          </w:p>
        </w:tc>
        <w:tc>
          <w:tcPr>
            <w:tcW w:w="1418" w:type="dxa"/>
          </w:tcPr>
          <w:p w14:paraId="16FCD44E" w14:textId="77777777" w:rsidR="00B704FB" w:rsidRDefault="00B704FB" w:rsidP="009D6B89">
            <w:pPr>
              <w:rPr>
                <w:i/>
                <w:iCs/>
                <w:lang w:val="en-GB"/>
              </w:rPr>
            </w:pPr>
            <w:r>
              <w:rPr>
                <w:i/>
                <w:iCs/>
                <w:lang w:val="en-GB"/>
              </w:rPr>
              <w:t>50</w:t>
            </w:r>
          </w:p>
        </w:tc>
      </w:tr>
      <w:tr w:rsidR="00B704FB" w14:paraId="56AEC881" w14:textId="77777777" w:rsidTr="00B704FB">
        <w:trPr>
          <w:cnfStyle w:val="000000010000" w:firstRow="0" w:lastRow="0" w:firstColumn="0" w:lastColumn="0" w:oddVBand="0" w:evenVBand="0" w:oddHBand="0" w:evenHBand="1" w:firstRowFirstColumn="0" w:firstRowLastColumn="0" w:lastRowFirstColumn="0" w:lastRowLastColumn="0"/>
        </w:trPr>
        <w:tc>
          <w:tcPr>
            <w:tcW w:w="1417" w:type="dxa"/>
          </w:tcPr>
          <w:p w14:paraId="75FC42FC" w14:textId="77777777" w:rsidR="00B704FB" w:rsidRDefault="00B704FB" w:rsidP="009D6B89">
            <w:pPr>
              <w:rPr>
                <w:i/>
                <w:iCs/>
                <w:lang w:val="en-GB"/>
              </w:rPr>
            </w:pPr>
            <w:r>
              <w:rPr>
                <w:i/>
                <w:iCs/>
                <w:lang w:val="en-GB"/>
              </w:rPr>
              <w:t>BRP1 &amp; AGR2</w:t>
            </w:r>
          </w:p>
        </w:tc>
        <w:tc>
          <w:tcPr>
            <w:tcW w:w="1417" w:type="dxa"/>
          </w:tcPr>
          <w:p w14:paraId="69A2BFD8" w14:textId="77777777" w:rsidR="00B704FB" w:rsidRDefault="00B704FB" w:rsidP="009D6B89">
            <w:pPr>
              <w:rPr>
                <w:i/>
                <w:iCs/>
                <w:lang w:val="en-GB"/>
              </w:rPr>
            </w:pPr>
            <w:r>
              <w:rPr>
                <w:i/>
                <w:iCs/>
                <w:lang w:val="en-GB"/>
              </w:rPr>
              <w:t>10</w:t>
            </w:r>
          </w:p>
        </w:tc>
        <w:tc>
          <w:tcPr>
            <w:tcW w:w="1417" w:type="dxa"/>
          </w:tcPr>
          <w:p w14:paraId="23A6BCE1" w14:textId="77777777" w:rsidR="00B704FB" w:rsidRDefault="00B704FB" w:rsidP="009D6B89">
            <w:pPr>
              <w:rPr>
                <w:i/>
                <w:iCs/>
                <w:lang w:val="en-GB"/>
              </w:rPr>
            </w:pPr>
            <w:r>
              <w:rPr>
                <w:i/>
                <w:iCs/>
                <w:lang w:val="en-GB"/>
              </w:rPr>
              <w:t>40</w:t>
            </w:r>
          </w:p>
        </w:tc>
        <w:tc>
          <w:tcPr>
            <w:tcW w:w="1417" w:type="dxa"/>
          </w:tcPr>
          <w:p w14:paraId="4EA8BD6F" w14:textId="77777777" w:rsidR="00B704FB" w:rsidRDefault="00B704FB" w:rsidP="009D6B89">
            <w:pPr>
              <w:rPr>
                <w:i/>
                <w:iCs/>
                <w:lang w:val="en-GB"/>
              </w:rPr>
            </w:pPr>
            <w:r>
              <w:rPr>
                <w:i/>
                <w:iCs/>
                <w:lang w:val="en-GB"/>
              </w:rPr>
              <w:t>100</w:t>
            </w:r>
          </w:p>
        </w:tc>
        <w:tc>
          <w:tcPr>
            <w:tcW w:w="1417" w:type="dxa"/>
          </w:tcPr>
          <w:p w14:paraId="3A781FEB" w14:textId="77777777" w:rsidR="00B704FB" w:rsidRDefault="00B704FB" w:rsidP="009D6B89">
            <w:pPr>
              <w:rPr>
                <w:i/>
                <w:iCs/>
                <w:lang w:val="en-GB"/>
              </w:rPr>
            </w:pPr>
          </w:p>
        </w:tc>
        <w:tc>
          <w:tcPr>
            <w:tcW w:w="1418" w:type="dxa"/>
          </w:tcPr>
          <w:p w14:paraId="2D6D56FC" w14:textId="77777777" w:rsidR="00B704FB" w:rsidRDefault="00B704FB" w:rsidP="009D6B89">
            <w:pPr>
              <w:rPr>
                <w:i/>
                <w:iCs/>
                <w:lang w:val="en-GB"/>
              </w:rPr>
            </w:pPr>
            <w:r>
              <w:rPr>
                <w:i/>
                <w:iCs/>
                <w:lang w:val="en-GB"/>
              </w:rPr>
              <w:t>50</w:t>
            </w:r>
          </w:p>
        </w:tc>
      </w:tr>
      <w:tr w:rsidR="00B704FB" w14:paraId="150D80E9" w14:textId="77777777" w:rsidTr="00B704FB">
        <w:trPr>
          <w:cnfStyle w:val="000000100000" w:firstRow="0" w:lastRow="0" w:firstColumn="0" w:lastColumn="0" w:oddVBand="0" w:evenVBand="0" w:oddHBand="1" w:evenHBand="0" w:firstRowFirstColumn="0" w:firstRowLastColumn="0" w:lastRowFirstColumn="0" w:lastRowLastColumn="0"/>
        </w:trPr>
        <w:tc>
          <w:tcPr>
            <w:tcW w:w="1417" w:type="dxa"/>
          </w:tcPr>
          <w:p w14:paraId="0A4ED73B" w14:textId="77777777" w:rsidR="00B704FB" w:rsidRDefault="00B704FB" w:rsidP="009D6B89">
            <w:pPr>
              <w:rPr>
                <w:i/>
                <w:iCs/>
                <w:lang w:val="en-GB"/>
              </w:rPr>
            </w:pPr>
            <w:r>
              <w:rPr>
                <w:i/>
                <w:iCs/>
                <w:lang w:val="en-GB"/>
              </w:rPr>
              <w:t>BRP2 &amp; AGR3</w:t>
            </w:r>
          </w:p>
        </w:tc>
        <w:tc>
          <w:tcPr>
            <w:tcW w:w="1417" w:type="dxa"/>
          </w:tcPr>
          <w:p w14:paraId="0DA3A829" w14:textId="77777777" w:rsidR="00B704FB" w:rsidRDefault="00B704FB" w:rsidP="009D6B89">
            <w:pPr>
              <w:rPr>
                <w:i/>
                <w:iCs/>
                <w:lang w:val="en-GB"/>
              </w:rPr>
            </w:pPr>
            <w:r>
              <w:rPr>
                <w:i/>
                <w:iCs/>
                <w:lang w:val="en-GB"/>
              </w:rPr>
              <w:t>10</w:t>
            </w:r>
          </w:p>
        </w:tc>
        <w:tc>
          <w:tcPr>
            <w:tcW w:w="1417" w:type="dxa"/>
          </w:tcPr>
          <w:p w14:paraId="5A76E96F" w14:textId="77777777" w:rsidR="00B704FB" w:rsidRDefault="00B704FB" w:rsidP="009D6B89">
            <w:pPr>
              <w:rPr>
                <w:i/>
                <w:iCs/>
                <w:lang w:val="en-GB"/>
              </w:rPr>
            </w:pPr>
            <w:r>
              <w:rPr>
                <w:i/>
                <w:iCs/>
                <w:lang w:val="en-GB"/>
              </w:rPr>
              <w:t>20</w:t>
            </w:r>
          </w:p>
        </w:tc>
        <w:tc>
          <w:tcPr>
            <w:tcW w:w="1417" w:type="dxa"/>
          </w:tcPr>
          <w:p w14:paraId="1EE63E8A" w14:textId="77777777" w:rsidR="00B704FB" w:rsidRDefault="00B704FB" w:rsidP="009D6B89">
            <w:pPr>
              <w:rPr>
                <w:i/>
                <w:iCs/>
                <w:lang w:val="en-GB"/>
              </w:rPr>
            </w:pPr>
            <w:r>
              <w:rPr>
                <w:i/>
                <w:iCs/>
                <w:lang w:val="en-GB"/>
              </w:rPr>
              <w:t>100</w:t>
            </w:r>
          </w:p>
        </w:tc>
        <w:tc>
          <w:tcPr>
            <w:tcW w:w="1417" w:type="dxa"/>
          </w:tcPr>
          <w:p w14:paraId="01F9E73D" w14:textId="77777777" w:rsidR="00B704FB" w:rsidRDefault="00B704FB" w:rsidP="009D6B89">
            <w:pPr>
              <w:rPr>
                <w:i/>
                <w:iCs/>
                <w:lang w:val="en-GB"/>
              </w:rPr>
            </w:pPr>
          </w:p>
        </w:tc>
        <w:tc>
          <w:tcPr>
            <w:tcW w:w="1418" w:type="dxa"/>
          </w:tcPr>
          <w:p w14:paraId="6B28BDFD" w14:textId="77777777" w:rsidR="00B704FB" w:rsidRDefault="00B704FB" w:rsidP="009D6B89">
            <w:pPr>
              <w:rPr>
                <w:i/>
                <w:iCs/>
                <w:lang w:val="en-GB"/>
              </w:rPr>
            </w:pPr>
          </w:p>
        </w:tc>
      </w:tr>
      <w:tr w:rsidR="00B704FB" w14:paraId="507BB56A" w14:textId="77777777" w:rsidTr="00B704FB">
        <w:trPr>
          <w:cnfStyle w:val="000000010000" w:firstRow="0" w:lastRow="0" w:firstColumn="0" w:lastColumn="0" w:oddVBand="0" w:evenVBand="0" w:oddHBand="0" w:evenHBand="1" w:firstRowFirstColumn="0" w:firstRowLastColumn="0" w:lastRowFirstColumn="0" w:lastRowLastColumn="0"/>
        </w:trPr>
        <w:tc>
          <w:tcPr>
            <w:tcW w:w="1417" w:type="dxa"/>
          </w:tcPr>
          <w:p w14:paraId="421727B6" w14:textId="77777777" w:rsidR="00B704FB" w:rsidRDefault="00B704FB" w:rsidP="009D6B89">
            <w:pPr>
              <w:rPr>
                <w:i/>
                <w:iCs/>
                <w:lang w:val="en-GB"/>
              </w:rPr>
            </w:pPr>
            <w:r>
              <w:rPr>
                <w:i/>
                <w:iCs/>
                <w:lang w:val="en-GB"/>
              </w:rPr>
              <w:t>No AGR</w:t>
            </w:r>
          </w:p>
        </w:tc>
        <w:tc>
          <w:tcPr>
            <w:tcW w:w="1417" w:type="dxa"/>
          </w:tcPr>
          <w:p w14:paraId="0D5B4C62" w14:textId="77777777" w:rsidR="00B704FB" w:rsidRDefault="00B704FB" w:rsidP="009D6B89">
            <w:pPr>
              <w:rPr>
                <w:i/>
                <w:iCs/>
                <w:lang w:val="en-GB"/>
              </w:rPr>
            </w:pPr>
            <w:r>
              <w:rPr>
                <w:i/>
                <w:iCs/>
                <w:lang w:val="en-GB"/>
              </w:rPr>
              <w:t>20</w:t>
            </w:r>
          </w:p>
        </w:tc>
        <w:tc>
          <w:tcPr>
            <w:tcW w:w="1417" w:type="dxa"/>
          </w:tcPr>
          <w:p w14:paraId="028E0839" w14:textId="77777777" w:rsidR="00B704FB" w:rsidRDefault="00B704FB" w:rsidP="009D6B89">
            <w:pPr>
              <w:rPr>
                <w:i/>
                <w:iCs/>
                <w:lang w:val="en-GB"/>
              </w:rPr>
            </w:pPr>
            <w:r>
              <w:rPr>
                <w:i/>
                <w:iCs/>
                <w:lang w:val="en-GB"/>
              </w:rPr>
              <w:t>30</w:t>
            </w:r>
          </w:p>
        </w:tc>
        <w:tc>
          <w:tcPr>
            <w:tcW w:w="1417" w:type="dxa"/>
          </w:tcPr>
          <w:p w14:paraId="1DDE242A" w14:textId="77777777" w:rsidR="00B704FB" w:rsidRDefault="00B704FB" w:rsidP="009D6B89">
            <w:pPr>
              <w:rPr>
                <w:i/>
                <w:iCs/>
                <w:lang w:val="en-GB"/>
              </w:rPr>
            </w:pPr>
            <w:r>
              <w:rPr>
                <w:i/>
                <w:iCs/>
                <w:lang w:val="en-GB"/>
              </w:rPr>
              <w:t>100</w:t>
            </w:r>
          </w:p>
        </w:tc>
        <w:tc>
          <w:tcPr>
            <w:tcW w:w="1417" w:type="dxa"/>
          </w:tcPr>
          <w:p w14:paraId="6E1E0E3D" w14:textId="77777777" w:rsidR="00B704FB" w:rsidRDefault="00B704FB" w:rsidP="009D6B89">
            <w:pPr>
              <w:rPr>
                <w:i/>
                <w:iCs/>
                <w:lang w:val="en-GB"/>
              </w:rPr>
            </w:pPr>
            <w:r>
              <w:rPr>
                <w:i/>
                <w:iCs/>
                <w:lang w:val="en-GB"/>
              </w:rPr>
              <w:t>20</w:t>
            </w:r>
          </w:p>
        </w:tc>
        <w:tc>
          <w:tcPr>
            <w:tcW w:w="1418" w:type="dxa"/>
          </w:tcPr>
          <w:p w14:paraId="121526BC" w14:textId="77777777" w:rsidR="00B704FB" w:rsidRDefault="00B704FB" w:rsidP="009D6B89">
            <w:pPr>
              <w:rPr>
                <w:i/>
                <w:iCs/>
                <w:lang w:val="en-GB"/>
              </w:rPr>
            </w:pPr>
          </w:p>
        </w:tc>
      </w:tr>
    </w:tbl>
    <w:p w14:paraId="34EB8969" w14:textId="77777777" w:rsidR="007607F0" w:rsidRPr="00120346" w:rsidRDefault="007607F0" w:rsidP="00EB51E3">
      <w:pPr>
        <w:rPr>
          <w:i/>
          <w:lang w:val="en-GB"/>
        </w:rPr>
      </w:pPr>
    </w:p>
    <w:p w14:paraId="4B035C2F" w14:textId="77777777" w:rsidR="00EB51E3" w:rsidRPr="00120346" w:rsidRDefault="00C2254F" w:rsidP="00EB51E3">
      <w:pPr>
        <w:rPr>
          <w:i/>
          <w:lang w:val="en-GB"/>
        </w:rPr>
      </w:pPr>
      <w:r w:rsidRPr="00120346">
        <w:rPr>
          <w:i/>
          <w:lang w:val="en-GB"/>
        </w:rPr>
        <w:t>Note: a</w:t>
      </w:r>
      <w:r w:rsidR="00EB51E3" w:rsidRPr="00120346">
        <w:rPr>
          <w:i/>
          <w:lang w:val="en-GB"/>
        </w:rPr>
        <w:t xml:space="preserve">n additional script with a </w:t>
      </w:r>
      <w:r w:rsidR="007607F0" w:rsidRPr="00120346">
        <w:rPr>
          <w:i/>
          <w:lang w:val="en-GB"/>
        </w:rPr>
        <w:t>smaller amount of connections (</w:t>
      </w:r>
      <w:r w:rsidRPr="00120346">
        <w:rPr>
          <w:i/>
          <w:lang w:val="en-GB"/>
        </w:rPr>
        <w:t>66 instead of 660</w:t>
      </w:r>
      <w:r w:rsidR="007607F0" w:rsidRPr="00120346">
        <w:rPr>
          <w:i/>
          <w:lang w:val="en-GB"/>
        </w:rPr>
        <w:t xml:space="preserve">) </w:t>
      </w:r>
      <w:r w:rsidR="00EB51E3" w:rsidRPr="00120346">
        <w:rPr>
          <w:i/>
          <w:lang w:val="en-GB"/>
        </w:rPr>
        <w:t>has been provided</w:t>
      </w:r>
      <w:r w:rsidR="007607F0" w:rsidRPr="00120346">
        <w:rPr>
          <w:i/>
          <w:lang w:val="en-GB"/>
        </w:rPr>
        <w:t xml:space="preserve"> in:</w:t>
      </w:r>
    </w:p>
    <w:p w14:paraId="5AF44526" w14:textId="77777777" w:rsidR="007607F0" w:rsidRPr="00120346" w:rsidRDefault="007607F0" w:rsidP="007607F0">
      <w:pPr>
        <w:numPr>
          <w:ilvl w:val="2"/>
          <w:numId w:val="8"/>
        </w:numPr>
        <w:rPr>
          <w:i/>
          <w:lang w:val="en-GB"/>
        </w:rPr>
      </w:pPr>
      <w:r w:rsidRPr="00120346">
        <w:rPr>
          <w:i/>
          <w:lang w:val="en-GB"/>
        </w:rPr>
        <w:t>usef-environment/config/usef_common_reference_small.sql</w:t>
      </w:r>
    </w:p>
    <w:p w14:paraId="680DA6FB" w14:textId="77777777" w:rsidR="00EB51E3" w:rsidRPr="00EB51E3" w:rsidRDefault="00EB51E3" w:rsidP="009D6B89">
      <w:pPr>
        <w:rPr>
          <w:lang w:val="en-GB"/>
        </w:rPr>
      </w:pPr>
    </w:p>
    <w:p w14:paraId="6ECBE5C4" w14:textId="77777777" w:rsidR="009D57D7" w:rsidRDefault="009D57D7" w:rsidP="00272EE8">
      <w:pPr>
        <w:pStyle w:val="Heading2"/>
      </w:pPr>
      <w:bookmarkStart w:id="33" w:name="_Toc437416731"/>
      <w:r>
        <w:t>Reserved TCP ports</w:t>
      </w:r>
      <w:bookmarkEnd w:id="33"/>
    </w:p>
    <w:p w14:paraId="1F3A7057" w14:textId="77777777" w:rsidR="009D57D7" w:rsidRDefault="009D57D7" w:rsidP="009D57D7"/>
    <w:p w14:paraId="1FF46EE2" w14:textId="77777777" w:rsidR="009D57D7" w:rsidRDefault="009D57D7" w:rsidP="009D57D7">
      <w:r>
        <w:t>JBoss Wildfly and the H2 database are using TCP ports which are fixed. So, if any application or process is running on these TCP ports, USEF will fail to start. When the USEF environment is started, the TCP ports will be checked and report the PID of the process which is using the TCP port, if so.</w:t>
      </w:r>
    </w:p>
    <w:p w14:paraId="7F4E8D32" w14:textId="77777777" w:rsidR="009D57D7" w:rsidRDefault="009D57D7" w:rsidP="009D57D7">
      <w:r>
        <w:t>Please, make sure the following TCP ports are reserved for USEF:</w:t>
      </w:r>
    </w:p>
    <w:p w14:paraId="038BA0BE" w14:textId="77777777" w:rsidR="009D57D7" w:rsidRPr="00EA20DF" w:rsidRDefault="009D57D7" w:rsidP="009D57D7">
      <w:pPr>
        <w:pStyle w:val="ListParagraph"/>
        <w:numPr>
          <w:ilvl w:val="0"/>
          <w:numId w:val="35"/>
        </w:numPr>
        <w:spacing w:after="160" w:line="259" w:lineRule="auto"/>
      </w:pPr>
      <w:r w:rsidRPr="00EA20DF">
        <w:t>443</w:t>
      </w:r>
      <w:r>
        <w:t xml:space="preserve">: the </w:t>
      </w:r>
      <w:r w:rsidRPr="00EA20DF">
        <w:t>HTTP</w:t>
      </w:r>
      <w:r>
        <w:t>S</w:t>
      </w:r>
      <w:r w:rsidRPr="00EA20DF">
        <w:t xml:space="preserve"> port, </w:t>
      </w:r>
      <w:r>
        <w:t>used by the Apache proxy (optional)</w:t>
      </w:r>
    </w:p>
    <w:p w14:paraId="1EA249F4" w14:textId="77777777" w:rsidR="009D57D7" w:rsidRDefault="009D57D7" w:rsidP="009D57D7">
      <w:pPr>
        <w:pStyle w:val="ListParagraph"/>
        <w:numPr>
          <w:ilvl w:val="0"/>
          <w:numId w:val="35"/>
        </w:numPr>
        <w:spacing w:after="160" w:line="259" w:lineRule="auto"/>
      </w:pPr>
      <w:r>
        <w:t>80</w:t>
      </w:r>
      <w:r w:rsidRPr="00EA20DF">
        <w:t>8</w:t>
      </w:r>
      <w:r>
        <w:t xml:space="preserve">2: the </w:t>
      </w:r>
      <w:r w:rsidRPr="00EA20DF">
        <w:t xml:space="preserve">HTTP port, </w:t>
      </w:r>
      <w:r>
        <w:t>used by the H2 database console</w:t>
      </w:r>
    </w:p>
    <w:p w14:paraId="52FBE091" w14:textId="77777777" w:rsidR="009D57D7" w:rsidRDefault="009D57D7" w:rsidP="009D57D7">
      <w:pPr>
        <w:pStyle w:val="ListParagraph"/>
        <w:numPr>
          <w:ilvl w:val="0"/>
          <w:numId w:val="35"/>
        </w:numPr>
        <w:spacing w:after="160" w:line="259" w:lineRule="auto"/>
      </w:pPr>
      <w:r w:rsidRPr="00EA20DF">
        <w:t>8443: the HTTP</w:t>
      </w:r>
      <w:r>
        <w:t>S</w:t>
      </w:r>
      <w:r w:rsidRPr="00EA20DF">
        <w:t xml:space="preserve"> port, used by JBoss Wildfly</w:t>
      </w:r>
    </w:p>
    <w:p w14:paraId="23E30D18" w14:textId="77777777" w:rsidR="009D57D7" w:rsidRPr="00EA20DF" w:rsidRDefault="009D57D7" w:rsidP="009D57D7">
      <w:pPr>
        <w:pStyle w:val="ListParagraph"/>
        <w:numPr>
          <w:ilvl w:val="0"/>
          <w:numId w:val="35"/>
        </w:numPr>
        <w:spacing w:after="160" w:line="259" w:lineRule="auto"/>
      </w:pPr>
      <w:r w:rsidRPr="00342C0A">
        <w:t>9092</w:t>
      </w:r>
      <w:r>
        <w:t>: the H2 database</w:t>
      </w:r>
    </w:p>
    <w:p w14:paraId="587A1334" w14:textId="77777777" w:rsidR="009D57D7" w:rsidRDefault="009D57D7" w:rsidP="009D57D7">
      <w:pPr>
        <w:pStyle w:val="ListParagraph"/>
        <w:numPr>
          <w:ilvl w:val="0"/>
          <w:numId w:val="35"/>
        </w:numPr>
        <w:spacing w:after="160" w:line="259" w:lineRule="auto"/>
      </w:pPr>
      <w:r w:rsidRPr="00C14668">
        <w:t>9990</w:t>
      </w:r>
      <w:r>
        <w:t>: the JBoss management console HTTP port</w:t>
      </w:r>
    </w:p>
    <w:p w14:paraId="5E3FA8A7" w14:textId="77777777" w:rsidR="009D57D7" w:rsidRPr="009D6B89" w:rsidRDefault="009D57D7" w:rsidP="009D57D7">
      <w:pPr>
        <w:pStyle w:val="ListParagraph"/>
        <w:numPr>
          <w:ilvl w:val="0"/>
          <w:numId w:val="35"/>
        </w:numPr>
        <w:spacing w:after="160" w:line="259" w:lineRule="auto"/>
        <w:rPr>
          <w:rFonts w:ascii="Calibri Light" w:eastAsia="Times New Roman" w:hAnsi="Calibri Light"/>
          <w:b/>
          <w:bCs/>
          <w:color w:val="5B9BD5"/>
        </w:rPr>
      </w:pPr>
      <w:r w:rsidRPr="00503FCA">
        <w:t>9993: the JBoss management console HTTPS port</w:t>
      </w:r>
    </w:p>
    <w:p w14:paraId="4B35E4AF" w14:textId="77777777" w:rsidR="009D57D7" w:rsidRPr="009D6B89" w:rsidRDefault="009D57D7" w:rsidP="009D57D7">
      <w:pPr>
        <w:rPr>
          <w:rFonts w:ascii="Calibri Light" w:eastAsia="Times New Roman" w:hAnsi="Calibri Light"/>
          <w:b/>
          <w:bCs/>
          <w:color w:val="5B9BD5"/>
        </w:rPr>
      </w:pPr>
      <w:bookmarkStart w:id="34" w:name="_Ref414516505"/>
    </w:p>
    <w:p w14:paraId="6D92FB7E" w14:textId="77777777" w:rsidR="009D57D7" w:rsidRDefault="009D57D7" w:rsidP="00272EE8">
      <w:pPr>
        <w:pStyle w:val="Heading2"/>
      </w:pPr>
      <w:bookmarkStart w:id="35" w:name="_Toc437416732"/>
      <w:r>
        <w:lastRenderedPageBreak/>
        <w:t>Configure resolver entries</w:t>
      </w:r>
      <w:bookmarkEnd w:id="34"/>
      <w:bookmarkEnd w:id="35"/>
    </w:p>
    <w:p w14:paraId="3AC6FC85" w14:textId="77777777" w:rsidR="009D57D7" w:rsidRDefault="009D57D7" w:rsidP="009D57D7"/>
    <w:p w14:paraId="7ED25BF2" w14:textId="77777777" w:rsidR="009D57D7" w:rsidRDefault="009D57D7" w:rsidP="009D57D7">
      <w:r>
        <w:t>For participants to be able to reach each other, their domain names must resolve to a valid network address. For example, if the domains, “agr1.usef-example.com” and “dso1.usef-example.com” are hosted by the local machine, then those two domains must resolve to the IP address of the local machine. You can also specify a separate domain where Wildfly will be running.</w:t>
      </w:r>
    </w:p>
    <w:p w14:paraId="671E46C0" w14:textId="77777777" w:rsidR="009D57D7" w:rsidRDefault="009D57D7" w:rsidP="009D57D7">
      <w:r>
        <w:t>If you installed BIND, the IP addresses will be resolved for you, otherwise – for demo purposes – you can work</w:t>
      </w:r>
      <w:r w:rsidR="00B738EF">
        <w:t xml:space="preserve"> </w:t>
      </w:r>
      <w:r>
        <w:t>around this by adding the following lines to “/etc/hosts” (or “C:\Windows\System32\drivers\etc\hosts” on Windows):</w:t>
      </w:r>
    </w:p>
    <w:p w14:paraId="0F8D2D10" w14:textId="77777777" w:rsidR="009D57D7" w:rsidRDefault="009D57D7" w:rsidP="009D57D7">
      <w:pPr>
        <w:ind w:left="708"/>
        <w:rPr>
          <w:rFonts w:ascii="Consolas" w:hAnsi="Consolas" w:cs="Consolas"/>
          <w:sz w:val="20"/>
        </w:rPr>
      </w:pPr>
      <w:r w:rsidRPr="007670A8">
        <w:rPr>
          <w:rFonts w:ascii="Consolas" w:hAnsi="Consolas" w:cs="Consolas"/>
          <w:sz w:val="20"/>
        </w:rPr>
        <w:t>127.0.0.1</w:t>
      </w:r>
      <w:r w:rsidRPr="007670A8">
        <w:rPr>
          <w:rFonts w:ascii="Consolas" w:hAnsi="Consolas" w:cs="Consolas"/>
          <w:sz w:val="20"/>
        </w:rPr>
        <w:tab/>
        <w:t>agr</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3</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cro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dso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mdc1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jboss</w:t>
      </w:r>
      <w:r w:rsidRPr="007670A8">
        <w:rPr>
          <w:rFonts w:ascii="Consolas" w:hAnsi="Consolas" w:cs="Consolas"/>
          <w:sz w:val="20"/>
        </w:rPr>
        <w:t>.usef-example.com</w:t>
      </w:r>
    </w:p>
    <w:p w14:paraId="36067536" w14:textId="77777777" w:rsidR="009D57D7" w:rsidRPr="009D57D7" w:rsidRDefault="009D57D7" w:rsidP="009D57D7"/>
    <w:p w14:paraId="30CB6D83" w14:textId="77777777" w:rsidR="009D57D7" w:rsidRPr="00505BAF" w:rsidRDefault="009D57D7" w:rsidP="00272EE8">
      <w:pPr>
        <w:pStyle w:val="Heading2"/>
      </w:pPr>
      <w:bookmarkStart w:id="36" w:name="_Toc437416733"/>
      <w:r>
        <w:t>Configuring a proxy server (optional)</w:t>
      </w:r>
      <w:bookmarkEnd w:id="36"/>
    </w:p>
    <w:p w14:paraId="07350CB7" w14:textId="77777777" w:rsidR="009D57D7" w:rsidRDefault="009D57D7" w:rsidP="009D57D7"/>
    <w:p w14:paraId="19357EF5" w14:textId="77777777" w:rsidR="009D57D7" w:rsidRDefault="009D57D7" w:rsidP="009D57D7">
      <w:r>
        <w:t>The Apache configuration must be modified in the following ways. Instead of “usef-example.com” use your own registered domain. As an example, the following configuration steps can be followed:</w:t>
      </w:r>
    </w:p>
    <w:p w14:paraId="34543281" w14:textId="77777777" w:rsidR="009D57D7" w:rsidRPr="009D6B89" w:rsidRDefault="009D57D7" w:rsidP="009D57D7">
      <w:pPr>
        <w:numPr>
          <w:ilvl w:val="2"/>
          <w:numId w:val="8"/>
        </w:numPr>
        <w:rPr>
          <w:rFonts w:ascii="Consolas" w:hAnsi="Consolas" w:cs="Consolas"/>
          <w:szCs w:val="18"/>
        </w:rPr>
      </w:pPr>
      <w:r w:rsidRPr="00B57161">
        <w:rPr>
          <w:rFonts w:cs="Consolas"/>
        </w:rPr>
        <w:t xml:space="preserve">Create the file </w:t>
      </w:r>
      <w:r>
        <w:rPr>
          <w:rFonts w:cs="Consolas"/>
        </w:rPr>
        <w:t>/etc/apache2/conf-available/usef-proxy.conf with the following contents:</w:t>
      </w:r>
    </w:p>
    <w:p w14:paraId="1D224CDE"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&lt;VirtualHost _default_:443&gt;</w:t>
      </w:r>
    </w:p>
    <w:p w14:paraId="47EB977F"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This VirtualHost's identity</w:t>
      </w:r>
    </w:p>
    <w:p w14:paraId="341FBB7A"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ServerAdmin webmaster@usef-example.com</w:t>
      </w:r>
    </w:p>
    <w:p w14:paraId="4068171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ServerName www.usef-example.com</w:t>
      </w:r>
    </w:p>
    <w:p w14:paraId="744A395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ServerAlias *.usef-example.com</w:t>
      </w:r>
    </w:p>
    <w:p w14:paraId="5E86F86D" w14:textId="77777777" w:rsidR="009D57D7" w:rsidRPr="00C1776F" w:rsidRDefault="009D57D7" w:rsidP="009D57D7">
      <w:pPr>
        <w:ind w:left="680"/>
        <w:rPr>
          <w:rFonts w:ascii="Consolas" w:hAnsi="Consolas" w:cs="Consolas"/>
          <w:szCs w:val="18"/>
        </w:rPr>
      </w:pPr>
    </w:p>
    <w:p w14:paraId="7AF5596B"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Enable SSL proxy</w:t>
      </w:r>
    </w:p>
    <w:p w14:paraId="31744653"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SSLEngine on</w:t>
      </w:r>
    </w:p>
    <w:p w14:paraId="54BA99B8"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SSLProxyEngine on</w:t>
      </w:r>
    </w:p>
    <w:p w14:paraId="15A81132" w14:textId="77777777" w:rsidR="009D57D7" w:rsidRPr="00C1776F" w:rsidRDefault="009D57D7" w:rsidP="009D57D7">
      <w:pPr>
        <w:ind w:left="680"/>
        <w:rPr>
          <w:rFonts w:ascii="Consolas" w:hAnsi="Consolas" w:cs="Consolas"/>
          <w:szCs w:val="18"/>
        </w:rPr>
      </w:pPr>
    </w:p>
    <w:p w14:paraId="6BA86D7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SSLProxyCheckPeerName can be set to off for test purposes</w:t>
      </w:r>
    </w:p>
    <w:p w14:paraId="377CB1A5"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SSLProxyCheckPeerName on</w:t>
      </w:r>
    </w:p>
    <w:p w14:paraId="45B7D5FE" w14:textId="77777777" w:rsidR="009D57D7" w:rsidRPr="00C1776F" w:rsidRDefault="009D57D7" w:rsidP="009D57D7">
      <w:pPr>
        <w:ind w:left="680"/>
        <w:rPr>
          <w:rFonts w:ascii="Consolas" w:hAnsi="Consolas" w:cs="Consolas"/>
          <w:szCs w:val="18"/>
        </w:rPr>
      </w:pPr>
    </w:p>
    <w:p w14:paraId="38993CF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 certificate files</w:t>
      </w:r>
    </w:p>
    <w:p w14:paraId="69C421A6"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SSLCertificateKeyFile "/etc/apache2/usef/usef.key"</w:t>
      </w:r>
    </w:p>
    <w:p w14:paraId="244BC24F"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SSLCertificateFile "/etc/apache2/usef/usef.crt"</w:t>
      </w:r>
    </w:p>
    <w:p w14:paraId="096A24D9" w14:textId="77777777" w:rsidR="009D57D7" w:rsidRPr="00C1776F" w:rsidRDefault="009D57D7" w:rsidP="009D57D7">
      <w:pPr>
        <w:ind w:left="680"/>
        <w:rPr>
          <w:rFonts w:ascii="Consolas" w:hAnsi="Consolas" w:cs="Consolas"/>
          <w:szCs w:val="18"/>
        </w:rPr>
      </w:pPr>
    </w:p>
    <w:p w14:paraId="48144BA2"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Proxy matching rules</w:t>
      </w:r>
    </w:p>
    <w:p w14:paraId="4DA6658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URLs for testing purposes</w:t>
      </w:r>
    </w:p>
    <w:p w14:paraId="039210E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^/(.*\.usef-example\.com_.*)$ https://jboss.usef-example.com:8443/$1</w:t>
      </w:r>
    </w:p>
    <w:p w14:paraId="159E9F52"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USEF compliant URLs</w:t>
      </w:r>
    </w:p>
    <w:p w14:paraId="0152D1E1"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^/USEF/2014/I/(.*)/(.*)/SignedMessage$ \</w:t>
      </w:r>
    </w:p>
    <w:p w14:paraId="614A43FB"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https://jboss.usef-example.com:8443/$1_$2/rest/ReceiverService/receiveMessage</w:t>
      </w:r>
    </w:p>
    <w:p w14:paraId="791EEA91" w14:textId="77777777" w:rsidR="009D57D7" w:rsidRDefault="009D57D7" w:rsidP="009D57D7">
      <w:pPr>
        <w:ind w:left="680"/>
        <w:rPr>
          <w:rFonts w:ascii="Consolas" w:hAnsi="Consolas" w:cs="Consolas"/>
          <w:szCs w:val="18"/>
        </w:rPr>
      </w:pPr>
      <w:r w:rsidRPr="00C1776F">
        <w:rPr>
          <w:rFonts w:ascii="Consolas" w:hAnsi="Consolas" w:cs="Consolas"/>
          <w:szCs w:val="18"/>
        </w:rPr>
        <w:t>&lt;/VirtualHost&gt;</w:t>
      </w:r>
    </w:p>
    <w:p w14:paraId="3219C80B" w14:textId="77777777" w:rsidR="009D57D7" w:rsidRDefault="009D57D7" w:rsidP="009D57D7">
      <w:pPr>
        <w:numPr>
          <w:ilvl w:val="2"/>
          <w:numId w:val="8"/>
        </w:numPr>
        <w:rPr>
          <w:rFonts w:cs="Consolas"/>
        </w:rPr>
      </w:pPr>
      <w:r>
        <w:rPr>
          <w:rFonts w:cs="Consolas"/>
        </w:rPr>
        <w:t>Create the folder /etc/apache2/usef as follows:</w:t>
      </w:r>
    </w:p>
    <w:p w14:paraId="221C2225" w14:textId="77777777" w:rsidR="009D57D7" w:rsidRDefault="009D57D7" w:rsidP="009D57D7">
      <w:pPr>
        <w:ind w:left="454"/>
        <w:rPr>
          <w:rFonts w:ascii="Consolas" w:hAnsi="Consolas" w:cs="Consolas"/>
          <w:szCs w:val="18"/>
        </w:rPr>
      </w:pPr>
      <w:r>
        <w:rPr>
          <w:rFonts w:ascii="Consolas" w:hAnsi="Consolas" w:cs="Consolas"/>
          <w:szCs w:val="18"/>
        </w:rPr>
        <w:lastRenderedPageBreak/>
        <w:tab/>
        <w:t xml:space="preserve">  </w:t>
      </w:r>
      <w:r w:rsidRPr="00C1776F">
        <w:rPr>
          <w:rFonts w:ascii="Consolas" w:hAnsi="Consolas" w:cs="Consolas"/>
          <w:szCs w:val="18"/>
        </w:rPr>
        <w:t>sudo mkdir /etc/apache2/usef</w:t>
      </w:r>
    </w:p>
    <w:p w14:paraId="2C56983F" w14:textId="77777777" w:rsidR="009D57D7" w:rsidRDefault="004E1F63" w:rsidP="009D57D7">
      <w:pPr>
        <w:numPr>
          <w:ilvl w:val="2"/>
          <w:numId w:val="8"/>
        </w:numPr>
        <w:rPr>
          <w:rFonts w:cs="Consolas"/>
        </w:rPr>
      </w:pPr>
      <w:r>
        <w:rPr>
          <w:rFonts w:cs="Consolas"/>
        </w:rPr>
        <w:t>Gene</w:t>
      </w:r>
      <w:r w:rsidR="009D57D7">
        <w:rPr>
          <w:rFonts w:cs="Consolas"/>
        </w:rPr>
        <w:t>rate or obtain a private key and certificate and place them as usef.key and usef.crt in /etc/apache2/usef.</w:t>
      </w:r>
    </w:p>
    <w:p w14:paraId="111B6236" w14:textId="77777777" w:rsidR="009D57D7" w:rsidRDefault="009D57D7" w:rsidP="009D57D7">
      <w:pPr>
        <w:numPr>
          <w:ilvl w:val="2"/>
          <w:numId w:val="8"/>
        </w:numPr>
        <w:rPr>
          <w:rFonts w:cs="Consolas"/>
        </w:rPr>
      </w:pPr>
      <w:r w:rsidRPr="00C1776F">
        <w:rPr>
          <w:rFonts w:cs="Consolas"/>
        </w:rPr>
        <w:t>Enable all configuration items and restart apache:</w:t>
      </w:r>
    </w:p>
    <w:p w14:paraId="6293635E" w14:textId="77777777" w:rsidR="009D57D7" w:rsidRPr="00C1776F" w:rsidRDefault="009D57D7" w:rsidP="009D57D7">
      <w:pPr>
        <w:ind w:left="680"/>
        <w:rPr>
          <w:rFonts w:cs="Consolas"/>
        </w:rPr>
      </w:pPr>
      <w:r>
        <w:rPr>
          <w:rFonts w:ascii="Consolas" w:hAnsi="Consolas" w:cs="Consolas"/>
          <w:szCs w:val="18"/>
        </w:rPr>
        <w:t xml:space="preserve"> </w:t>
      </w:r>
      <w:r w:rsidRPr="00C1776F">
        <w:rPr>
          <w:rFonts w:ascii="Consolas" w:hAnsi="Consolas" w:cs="Consolas"/>
          <w:szCs w:val="18"/>
        </w:rPr>
        <w:t xml:space="preserve"> sudo a2enmod ssl proxy proxy_http</w:t>
      </w:r>
    </w:p>
    <w:p w14:paraId="4B57FE5D" w14:textId="77777777" w:rsidR="009D57D7" w:rsidRPr="00C1776F" w:rsidRDefault="009D57D7" w:rsidP="009D57D7">
      <w:pPr>
        <w:ind w:left="680"/>
        <w:rPr>
          <w:rFonts w:cs="Consolas"/>
        </w:rPr>
      </w:pPr>
      <w:r w:rsidRPr="00C1776F">
        <w:rPr>
          <w:rFonts w:ascii="Consolas" w:hAnsi="Consolas" w:cs="Consolas"/>
          <w:szCs w:val="18"/>
        </w:rPr>
        <w:t xml:space="preserve">  sudo a2ensite usef-proxy</w:t>
      </w:r>
    </w:p>
    <w:p w14:paraId="09C6213C" w14:textId="77777777" w:rsidR="009D57D7" w:rsidRPr="00C1776F" w:rsidRDefault="009D57D7" w:rsidP="009D57D7">
      <w:pPr>
        <w:ind w:left="680"/>
        <w:rPr>
          <w:rFonts w:cs="Consolas"/>
        </w:rPr>
      </w:pPr>
      <w:r w:rsidRPr="00C1776F">
        <w:rPr>
          <w:rFonts w:ascii="Consolas" w:hAnsi="Consolas" w:cs="Consolas"/>
          <w:szCs w:val="18"/>
        </w:rPr>
        <w:t xml:space="preserve">  sudo service apache2 restart</w:t>
      </w:r>
    </w:p>
    <w:p w14:paraId="10F5C069" w14:textId="77777777" w:rsidR="009D57D7" w:rsidRDefault="009D57D7" w:rsidP="009D57D7"/>
    <w:p w14:paraId="3EE325CE" w14:textId="77777777" w:rsidR="009D57D7" w:rsidRDefault="009D57D7" w:rsidP="009D57D7">
      <w:r w:rsidRPr="00E07DDB">
        <w:t xml:space="preserve">Please note that in the environment.yaml file, the recipient_endpoint parameter must be removed to enable use of the proxy. This is documented in </w:t>
      </w:r>
      <w:r>
        <w:t>the section ‘</w:t>
      </w:r>
      <w:r w:rsidRPr="00E07DDB">
        <w:t>Configuration</w:t>
      </w:r>
      <w:r>
        <w:t>’</w:t>
      </w:r>
      <w:r w:rsidRPr="00E07DDB">
        <w:t>. This will also enable full USEF compliant URLs.</w:t>
      </w:r>
    </w:p>
    <w:p w14:paraId="2B2E2960" w14:textId="77777777" w:rsidR="009D57D7" w:rsidRPr="009D57D7" w:rsidRDefault="009D57D7" w:rsidP="009D6B89">
      <w:pPr>
        <w:rPr>
          <w:i/>
        </w:rPr>
      </w:pPr>
    </w:p>
    <w:p w14:paraId="24F6240A" w14:textId="77777777" w:rsidR="009D6B89" w:rsidRDefault="009D6B89" w:rsidP="00272EE8">
      <w:pPr>
        <w:pStyle w:val="Heading1"/>
        <w:framePr w:wrap="notBeside"/>
      </w:pPr>
      <w:bookmarkStart w:id="37" w:name="_Toc437416734"/>
      <w:r>
        <w:lastRenderedPageBreak/>
        <w:t>Resolving participant information</w:t>
      </w:r>
      <w:bookmarkEnd w:id="37"/>
    </w:p>
    <w:p w14:paraId="11D15725" w14:textId="77777777" w:rsidR="0016169D" w:rsidRPr="0016169D" w:rsidRDefault="0016169D" w:rsidP="0016169D"/>
    <w:p w14:paraId="2708F32B" w14:textId="77777777" w:rsidR="009D6B89" w:rsidRDefault="009D6B89" w:rsidP="009D6B89">
      <w:r>
        <w:t>Every participant participating in USEF must be able to resolve information of every other participant it communicates with. This information consists of the IP address and a public key for sealing and unsealing messages.</w:t>
      </w:r>
    </w:p>
    <w:p w14:paraId="1D659276" w14:textId="77777777" w:rsidR="0016169D" w:rsidRDefault="0016169D" w:rsidP="009D6B89"/>
    <w:p w14:paraId="5CB08A8A" w14:textId="77777777" w:rsidR="009D6B89" w:rsidRDefault="009D6B89" w:rsidP="00272EE8">
      <w:pPr>
        <w:pStyle w:val="Heading2"/>
      </w:pPr>
      <w:bookmarkStart w:id="38" w:name="_Toc437416735"/>
      <w:r>
        <w:t>Secure information provision using DNSSEC</w:t>
      </w:r>
      <w:bookmarkEnd w:id="38"/>
    </w:p>
    <w:p w14:paraId="7BBFA985" w14:textId="77777777" w:rsidR="0016169D" w:rsidRPr="0016169D" w:rsidRDefault="0016169D" w:rsidP="0016169D"/>
    <w:p w14:paraId="02D747E9" w14:textId="77777777" w:rsidR="009D6B89" w:rsidRDefault="009D6B89" w:rsidP="009D6B89">
      <w:r>
        <w:t>To guarantee using DNSSEC for secure communication between participants, a recursive DNS server must be configured which is dedicated to USEF DNS queries. To be USEF compliant, the path to this server must be 100% trusted and the server must only allow secure DNSSEC responses from a participant’s DNS server.</w:t>
      </w:r>
    </w:p>
    <w:p w14:paraId="17EE5B09" w14:textId="77777777" w:rsidR="009D6B89" w:rsidRDefault="009D6B89" w:rsidP="009D6B89">
      <w:r>
        <w:t>With Bind version 9.9.5, this can be configured by defining option ‘dnssec-must-be-secure &lt;domain&gt; yes;’ in the options section which will only accept secure DNSSEC responses from the hierarchy starting with &lt;domain&gt;.</w:t>
      </w:r>
    </w:p>
    <w:p w14:paraId="2E273440" w14:textId="77777777" w:rsidR="00B97825" w:rsidRDefault="009D6B89" w:rsidP="00272EE8">
      <w:pPr>
        <w:pStyle w:val="Heading2"/>
      </w:pPr>
      <w:bookmarkStart w:id="39" w:name="_Toc437416736"/>
      <w:r>
        <w:t>By default, the configuration of Bind as described earlier in ‘</w:t>
      </w:r>
      <w:r w:rsidR="00535BA3">
        <w:fldChar w:fldCharType="begin"/>
      </w:r>
      <w:r>
        <w:instrText xml:space="preserve"> REF _Ref417993862 \h </w:instrText>
      </w:r>
      <w:r w:rsidR="00535BA3">
        <w:fldChar w:fldCharType="separate"/>
      </w:r>
      <w:r w:rsidR="00B97825">
        <w:t>ISC BIND</w:t>
      </w:r>
      <w:bookmarkEnd w:id="39"/>
      <w:r w:rsidR="00B97825">
        <w:t xml:space="preserve"> </w:t>
      </w:r>
    </w:p>
    <w:p w14:paraId="310C4CC6" w14:textId="77777777" w:rsidR="00B97825" w:rsidRDefault="00B97825" w:rsidP="00F75D07"/>
    <w:p w14:paraId="3FEA1362" w14:textId="77777777" w:rsidR="009D6B89" w:rsidRDefault="00B97825" w:rsidP="009D6B89">
      <w:r>
        <w:t>Installing ISC BIND 9.10.x is optional in demo environment, mandatory in production</w:t>
      </w:r>
      <w:r w:rsidR="00535BA3">
        <w:fldChar w:fldCharType="end"/>
      </w:r>
      <w:r w:rsidR="009D6B89">
        <w:t>’ will have this option enabled already.</w:t>
      </w:r>
    </w:p>
    <w:p w14:paraId="11F66D12" w14:textId="77777777" w:rsidR="0016169D" w:rsidRDefault="0016169D" w:rsidP="009D6B89"/>
    <w:p w14:paraId="35C3168B" w14:textId="77777777" w:rsidR="009D6B89" w:rsidRDefault="009D6B89" w:rsidP="00272EE8">
      <w:pPr>
        <w:pStyle w:val="Heading2"/>
      </w:pPr>
      <w:bookmarkStart w:id="40" w:name="_Toc437416737"/>
      <w:r>
        <w:t>Configuring DNS in wildfly</w:t>
      </w:r>
      <w:bookmarkEnd w:id="40"/>
    </w:p>
    <w:p w14:paraId="1844A585" w14:textId="77777777" w:rsidR="0016169D" w:rsidRPr="0016169D" w:rsidRDefault="0016169D" w:rsidP="0016169D"/>
    <w:p w14:paraId="1C8E9CAF" w14:textId="77777777" w:rsidR="009D6B89" w:rsidRDefault="009D6B89" w:rsidP="009D6B89">
      <w:r>
        <w:t xml:space="preserve">By default, </w:t>
      </w:r>
      <w:r w:rsidR="00B738EF">
        <w:t xml:space="preserve">Wildfly </w:t>
      </w:r>
      <w:r>
        <w:t xml:space="preserve">is configured to use a name server which is located on localhost (127.0.0.1). When the file </w:t>
      </w:r>
      <w:r w:rsidRPr="006C7D1F">
        <w:t>participants_dns_info.yaml</w:t>
      </w:r>
      <w:r>
        <w:t xml:space="preserve"> is used to resolve participant keys and IP addresses of participants are registered in the hosts file, this will still work without local DNS server.</w:t>
      </w:r>
    </w:p>
    <w:p w14:paraId="261DB659" w14:textId="77777777" w:rsidR="009D6B89" w:rsidRDefault="009D6B89" w:rsidP="009D6B89">
      <w:r>
        <w:t>If a DNS server is to be used, the willdfly.properties file has to be changed. This file can be found in folder usef-environment/template. The property dns.server=127.0.0.1 can then be changed to refer to the IP address of the actual trusted DNS server. Changes to this file will be taken into account when the USEF environment is rebuilt by using the prepare script.</w:t>
      </w:r>
    </w:p>
    <w:p w14:paraId="5CE946D4" w14:textId="77777777" w:rsidR="009D6B89" w:rsidRDefault="009D6B89" w:rsidP="009D6B89">
      <w:r>
        <w:t xml:space="preserve">For detailed information on USEF DNS configuration see Chapter </w:t>
      </w:r>
      <w:r w:rsidR="0027701A">
        <w:t>6.2</w:t>
      </w:r>
      <w:r>
        <w:t xml:space="preserve"> of </w:t>
      </w:r>
      <w:r w:rsidR="00EE1758">
        <w:t>[</w:t>
      </w:r>
      <w:r w:rsidR="00EE1758">
        <w:fldChar w:fldCharType="begin"/>
      </w:r>
      <w:r w:rsidR="00EE1758">
        <w:instrText xml:space="preserve"> REF drie \h </w:instrText>
      </w:r>
      <w:r w:rsidR="00EE1758">
        <w:fldChar w:fldCharType="separate"/>
      </w:r>
      <w:r w:rsidR="00B97825">
        <w:rPr>
          <w:lang w:val="en-GB"/>
        </w:rPr>
        <w:t>3</w:t>
      </w:r>
      <w:r w:rsidR="00EE1758">
        <w:fldChar w:fldCharType="end"/>
      </w:r>
      <w:r w:rsidR="00EE1758">
        <w:t>]</w:t>
      </w:r>
      <w:r>
        <w:t>.</w:t>
      </w:r>
    </w:p>
    <w:p w14:paraId="7C4F0C54" w14:textId="77777777" w:rsidR="0016169D" w:rsidRDefault="0016169D" w:rsidP="009D6B89"/>
    <w:p w14:paraId="7F98E022" w14:textId="77777777" w:rsidR="009D6B89" w:rsidRDefault="009D6B89" w:rsidP="00272EE8">
      <w:pPr>
        <w:pStyle w:val="Heading2"/>
      </w:pPr>
      <w:bookmarkStart w:id="41" w:name="_Toc437416738"/>
      <w:r>
        <w:t>Resolving without DNS server</w:t>
      </w:r>
      <w:bookmarkEnd w:id="41"/>
    </w:p>
    <w:p w14:paraId="26DB6EAA" w14:textId="77777777" w:rsidR="0016169D" w:rsidRPr="0016169D" w:rsidRDefault="0016169D" w:rsidP="0016169D"/>
    <w:p w14:paraId="4B314267" w14:textId="77777777" w:rsidR="009D6B89" w:rsidRDefault="009D6B89" w:rsidP="009D6B89">
      <w:r>
        <w:t xml:space="preserve">For demonstration and testing purposes, the file </w:t>
      </w:r>
      <w:r w:rsidRPr="006C7D1F">
        <w:t>participants_dns_info.yaml</w:t>
      </w:r>
      <w:r>
        <w:t xml:space="preserve"> is automatically configured for the participants which are deployed by default. This file contains the public key for sealing and unsealing and can be found in the generated folder usef-environment/nodes/localhost/configuration after the prepare script is executed.</w:t>
      </w:r>
    </w:p>
    <w:p w14:paraId="3BCD50AB" w14:textId="77777777" w:rsidR="00B97825" w:rsidRPr="009D6B89" w:rsidRDefault="009D6B89" w:rsidP="009D57D7">
      <w:pPr>
        <w:rPr>
          <w:rFonts w:ascii="Calibri Light" w:eastAsia="Times New Roman" w:hAnsi="Calibri Light"/>
          <w:b/>
          <w:bCs/>
          <w:color w:val="5B9BD5"/>
        </w:rPr>
      </w:pPr>
      <w:r>
        <w:t>In addition to the public key for sealing and unsealing and in absence of a DNS server, the local resolver library must be able to resolve the names of the participants to valid IP addresses. An example of how to do this be defining entries in the system’s hosts file is described in ‘</w:t>
      </w:r>
      <w:r w:rsidR="00535BA3">
        <w:fldChar w:fldCharType="begin"/>
      </w:r>
      <w:r>
        <w:instrText xml:space="preserve"> REF _Ref414516505 \h </w:instrText>
      </w:r>
      <w:r w:rsidR="00535BA3">
        <w:fldChar w:fldCharType="separate"/>
      </w:r>
    </w:p>
    <w:p w14:paraId="4E9C9580" w14:textId="77777777" w:rsidR="009D6B89" w:rsidRPr="009A4932" w:rsidRDefault="00B97825" w:rsidP="009D6B89">
      <w:r>
        <w:t>Configure resolver entries</w:t>
      </w:r>
      <w:r w:rsidR="00535BA3">
        <w:fldChar w:fldCharType="end"/>
      </w:r>
      <w:r w:rsidR="009D6B89">
        <w:t>’.</w:t>
      </w:r>
    </w:p>
    <w:bookmarkEnd w:id="3"/>
    <w:p w14:paraId="6820201F" w14:textId="77777777" w:rsidR="009D6B89" w:rsidRDefault="009D6B89" w:rsidP="009D6B89"/>
    <w:p w14:paraId="337D302F" w14:textId="77777777" w:rsidR="003A0F30" w:rsidRDefault="003A0F30" w:rsidP="003A0F30">
      <w:pPr>
        <w:pStyle w:val="Heading1"/>
        <w:framePr w:wrap="notBeside"/>
        <w:rPr>
          <w:lang w:val="en-GB"/>
        </w:rPr>
      </w:pPr>
      <w:bookmarkStart w:id="42" w:name="_Toc436316511"/>
      <w:bookmarkStart w:id="43" w:name="_Toc437416739"/>
      <w:r>
        <w:rPr>
          <w:lang w:val="en-GB"/>
        </w:rPr>
        <w:lastRenderedPageBreak/>
        <w:t>Appendix –</w:t>
      </w:r>
      <w:bookmarkEnd w:id="42"/>
      <w:r w:rsidR="00136628">
        <w:rPr>
          <w:lang w:val="en-GB"/>
        </w:rPr>
        <w:t xml:space="preserve"> C</w:t>
      </w:r>
      <w:r>
        <w:rPr>
          <w:lang w:val="en-GB"/>
        </w:rPr>
        <w:t xml:space="preserve">onfiguration of </w:t>
      </w:r>
      <w:r w:rsidR="00136628">
        <w:rPr>
          <w:lang w:val="en-GB"/>
        </w:rPr>
        <w:t xml:space="preserve">scheduled </w:t>
      </w:r>
      <w:r>
        <w:rPr>
          <w:lang w:val="en-GB"/>
        </w:rPr>
        <w:t>processes</w:t>
      </w:r>
      <w:bookmarkEnd w:id="43"/>
    </w:p>
    <w:p w14:paraId="64AE5CA1" w14:textId="77777777" w:rsidR="003A0F30" w:rsidRDefault="00185752" w:rsidP="003A0F30">
      <w:r>
        <w:t>T</w:t>
      </w:r>
      <w:r w:rsidR="003A0F30">
        <w:t>he usef-environment.yaml file (located in the usef-environment/config folder) contains the configuration of all USEF roles and processes. This includes scheduled times for processes that are time triggered. This appendix explains the default configuration for these scheduled times and how they are related to each other.</w:t>
      </w:r>
    </w:p>
    <w:p w14:paraId="1024795D" w14:textId="77777777" w:rsidR="003A0F30" w:rsidRDefault="003A0F30" w:rsidP="003A0F30"/>
    <w:p w14:paraId="62509556" w14:textId="77777777" w:rsidR="007F45AC" w:rsidRDefault="003A0F30" w:rsidP="003A0F30">
      <w:r>
        <w:t>For ease of understand</w:t>
      </w:r>
      <w:r w:rsidR="00C82E8D">
        <w:t>ing, these scheduled times are explained in two parts</w:t>
      </w:r>
      <w:r>
        <w:t>:</w:t>
      </w:r>
    </w:p>
    <w:p w14:paraId="487DF90E" w14:textId="77777777" w:rsidR="003A0F30" w:rsidRPr="00136628" w:rsidRDefault="009202BA" w:rsidP="003A0F30">
      <w:pPr>
        <w:numPr>
          <w:ilvl w:val="2"/>
          <w:numId w:val="8"/>
        </w:numPr>
        <w:rPr>
          <w:lang w:val="en-GB"/>
        </w:rPr>
      </w:pPr>
      <w:r>
        <w:t xml:space="preserve">Extraday </w:t>
      </w:r>
      <w:r w:rsidR="00136628">
        <w:t>triggers: triggers that are fired once a day or even less frequently. These triggers are typical for the processes in plan, validate (excluding flex trading) and settlement phases.</w:t>
      </w:r>
    </w:p>
    <w:p w14:paraId="23C86EBF" w14:textId="77777777" w:rsidR="00136628" w:rsidRPr="00136628" w:rsidRDefault="00136628" w:rsidP="003F194B">
      <w:pPr>
        <w:numPr>
          <w:ilvl w:val="2"/>
          <w:numId w:val="8"/>
        </w:numPr>
        <w:rPr>
          <w:lang w:val="en-GB"/>
        </w:rPr>
      </w:pPr>
      <w:r>
        <w:t>Intraday triggers: triggers that are fired multiple times per day. These triggers are typical for the flex trading processes and processes in the operate phase.</w:t>
      </w:r>
    </w:p>
    <w:p w14:paraId="5B4D5500" w14:textId="77777777" w:rsidR="003A0F30" w:rsidRPr="009D6B89" w:rsidRDefault="003A0F30" w:rsidP="003A0F30"/>
    <w:p w14:paraId="40C2C302" w14:textId="77777777" w:rsidR="003A0F30" w:rsidRDefault="009202BA" w:rsidP="003A0F30">
      <w:pPr>
        <w:pStyle w:val="Heading2"/>
        <w:rPr>
          <w:lang w:val="en-GB"/>
        </w:rPr>
      </w:pPr>
      <w:bookmarkStart w:id="44" w:name="_Toc437416740"/>
      <w:r>
        <w:rPr>
          <w:lang w:val="en-GB"/>
        </w:rPr>
        <w:t>Extraday</w:t>
      </w:r>
      <w:r w:rsidR="003A0F30">
        <w:rPr>
          <w:lang w:val="en-GB"/>
        </w:rPr>
        <w:t xml:space="preserve"> triggers</w:t>
      </w:r>
      <w:bookmarkEnd w:id="44"/>
    </w:p>
    <w:p w14:paraId="0ABFEDAF" w14:textId="77777777" w:rsidR="003A0F30" w:rsidRDefault="001E67B2" w:rsidP="003A0F30">
      <w:pPr>
        <w:rPr>
          <w:lang w:val="en-GB"/>
        </w:rPr>
      </w:pPr>
      <w:r>
        <w:rPr>
          <w:lang w:val="en-GB"/>
        </w:rPr>
        <w:t xml:space="preserve">The table below describes all processes </w:t>
      </w:r>
      <w:r w:rsidR="00D16A51">
        <w:rPr>
          <w:lang w:val="en-GB"/>
        </w:rPr>
        <w:t>that are triggered</w:t>
      </w:r>
      <w:r w:rsidR="009202BA">
        <w:rPr>
          <w:lang w:val="en-GB"/>
        </w:rPr>
        <w:t xml:space="preserve"> once a day or less frequently</w:t>
      </w:r>
      <w:r w:rsidR="00D16A51">
        <w:rPr>
          <w:lang w:val="en-GB"/>
        </w:rPr>
        <w:t xml:space="preserve">, </w:t>
      </w:r>
      <w:r>
        <w:rPr>
          <w:lang w:val="en-GB"/>
        </w:rPr>
        <w:t>to which roles they apply, which configuration parameters</w:t>
      </w:r>
      <w:r w:rsidR="00D16A51">
        <w:rPr>
          <w:lang w:val="en-GB"/>
        </w:rPr>
        <w:t xml:space="preserve"> are involved and the default </w:t>
      </w:r>
      <w:r w:rsidR="004E29E0">
        <w:rPr>
          <w:lang w:val="en-GB"/>
        </w:rPr>
        <w:t>values</w:t>
      </w:r>
      <w:r w:rsidR="00D16A51">
        <w:rPr>
          <w:lang w:val="en-GB"/>
        </w:rPr>
        <w:t xml:space="preserve">. Also a remark is included to indicate </w:t>
      </w:r>
      <w:r>
        <w:rPr>
          <w:lang w:val="en-GB"/>
        </w:rPr>
        <w:t>if there is a relation to other processes and</w:t>
      </w:r>
      <w:r w:rsidR="00D16A51">
        <w:rPr>
          <w:lang w:val="en-GB"/>
        </w:rPr>
        <w:t xml:space="preserve">/or </w:t>
      </w:r>
      <w:r>
        <w:rPr>
          <w:lang w:val="en-GB"/>
        </w:rPr>
        <w:t>configuration parameters.</w:t>
      </w:r>
    </w:p>
    <w:p w14:paraId="000E10C5" w14:textId="77777777" w:rsidR="004E29E0" w:rsidRDefault="004E29E0" w:rsidP="003A0F30">
      <w:pPr>
        <w:rPr>
          <w:lang w:val="en-GB"/>
        </w:rPr>
      </w:pPr>
      <w:r>
        <w:rPr>
          <w:lang w:val="en-GB"/>
        </w:rPr>
        <w:t>Each value is defined as the time on which the trigger is fired. If a configuration parameter is de</w:t>
      </w:r>
      <w:r w:rsidR="006428DE">
        <w:rPr>
          <w:lang w:val="en-GB"/>
        </w:rPr>
        <w:t>fined for multiple roles, the “{</w:t>
      </w:r>
      <w:r>
        <w:rPr>
          <w:lang w:val="en-GB"/>
        </w:rPr>
        <w:t>role</w:t>
      </w:r>
      <w:r w:rsidR="006428DE">
        <w:rPr>
          <w:lang w:val="en-GB"/>
        </w:rPr>
        <w:t>}</w:t>
      </w:r>
      <w:r>
        <w:rPr>
          <w:lang w:val="en-GB"/>
        </w:rPr>
        <w:t xml:space="preserve">” </w:t>
      </w:r>
      <w:r w:rsidR="00040558">
        <w:rPr>
          <w:lang w:val="en-GB"/>
        </w:rPr>
        <w:t xml:space="preserve">is </w:t>
      </w:r>
      <w:r>
        <w:rPr>
          <w:lang w:val="en-GB"/>
        </w:rPr>
        <w:t>replaced by the applicable role</w:t>
      </w:r>
      <w:r w:rsidR="00040558">
        <w:rPr>
          <w:lang w:val="en-GB"/>
        </w:rPr>
        <w:t xml:space="preserve"> in the configuration file</w:t>
      </w:r>
      <w:r>
        <w:rPr>
          <w:lang w:val="en-GB"/>
        </w:rPr>
        <w:t>.</w:t>
      </w:r>
    </w:p>
    <w:p w14:paraId="36A5FFE7" w14:textId="77777777" w:rsidR="00B97825" w:rsidRDefault="00B97825" w:rsidP="003A0F30">
      <w:pPr>
        <w:rPr>
          <w:lang w:val="en-GB"/>
        </w:rPr>
      </w:pPr>
    </w:p>
    <w:tbl>
      <w:tblPr>
        <w:tblpPr w:leftFromText="180" w:rightFromText="180" w:vertAnchor="text" w:horzAnchor="margin" w:tblpY="13"/>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567"/>
        <w:gridCol w:w="567"/>
        <w:gridCol w:w="567"/>
        <w:gridCol w:w="567"/>
        <w:gridCol w:w="3226"/>
        <w:gridCol w:w="2410"/>
      </w:tblGrid>
      <w:tr w:rsidR="00136628" w:rsidRPr="00136628" w14:paraId="1EF2A90D" w14:textId="77777777" w:rsidTr="00B97825">
        <w:trPr>
          <w:trHeight w:val="300"/>
        </w:trPr>
        <w:tc>
          <w:tcPr>
            <w:tcW w:w="1560" w:type="dxa"/>
            <w:shd w:val="clear" w:color="auto" w:fill="BDD6EE" w:themeFill="accent1" w:themeFillTint="66"/>
            <w:noWrap/>
            <w:hideMark/>
          </w:tcPr>
          <w:p w14:paraId="19570C73"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Process</w:t>
            </w:r>
          </w:p>
        </w:tc>
        <w:tc>
          <w:tcPr>
            <w:tcW w:w="567" w:type="dxa"/>
            <w:shd w:val="clear" w:color="auto" w:fill="BDD6EE" w:themeFill="accent1" w:themeFillTint="66"/>
            <w:noWrap/>
            <w:hideMark/>
          </w:tcPr>
          <w:p w14:paraId="3B855C7D"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AGR</w:t>
            </w:r>
          </w:p>
        </w:tc>
        <w:tc>
          <w:tcPr>
            <w:tcW w:w="567" w:type="dxa"/>
            <w:shd w:val="clear" w:color="auto" w:fill="BDD6EE" w:themeFill="accent1" w:themeFillTint="66"/>
            <w:noWrap/>
            <w:hideMark/>
          </w:tcPr>
          <w:p w14:paraId="0639F08B"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BRP</w:t>
            </w:r>
          </w:p>
        </w:tc>
        <w:tc>
          <w:tcPr>
            <w:tcW w:w="567" w:type="dxa"/>
            <w:shd w:val="clear" w:color="auto" w:fill="BDD6EE" w:themeFill="accent1" w:themeFillTint="66"/>
            <w:noWrap/>
            <w:hideMark/>
          </w:tcPr>
          <w:p w14:paraId="77CDC2C2"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DSO</w:t>
            </w:r>
          </w:p>
        </w:tc>
        <w:tc>
          <w:tcPr>
            <w:tcW w:w="567" w:type="dxa"/>
            <w:shd w:val="clear" w:color="auto" w:fill="BDD6EE" w:themeFill="accent1" w:themeFillTint="66"/>
            <w:noWrap/>
            <w:hideMark/>
          </w:tcPr>
          <w:p w14:paraId="2BB58A82"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MDC</w:t>
            </w:r>
          </w:p>
        </w:tc>
        <w:tc>
          <w:tcPr>
            <w:tcW w:w="3226" w:type="dxa"/>
            <w:shd w:val="clear" w:color="auto" w:fill="BDD6EE" w:themeFill="accent1" w:themeFillTint="66"/>
            <w:noWrap/>
            <w:hideMark/>
          </w:tcPr>
          <w:p w14:paraId="6E8F64C8"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yaml configuration parameters</w:t>
            </w:r>
          </w:p>
        </w:tc>
        <w:tc>
          <w:tcPr>
            <w:tcW w:w="2410" w:type="dxa"/>
            <w:shd w:val="clear" w:color="auto" w:fill="BDD6EE" w:themeFill="accent1" w:themeFillTint="66"/>
            <w:noWrap/>
            <w:hideMark/>
          </w:tcPr>
          <w:p w14:paraId="0E1A3868"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remark</w:t>
            </w:r>
          </w:p>
        </w:tc>
      </w:tr>
      <w:tr w:rsidR="00136628" w:rsidRPr="00136628" w14:paraId="106419C8" w14:textId="77777777" w:rsidTr="00B97825">
        <w:trPr>
          <w:trHeight w:val="300"/>
        </w:trPr>
        <w:tc>
          <w:tcPr>
            <w:tcW w:w="1560" w:type="dxa"/>
            <w:shd w:val="clear" w:color="auto" w:fill="auto"/>
            <w:noWrap/>
            <w:hideMark/>
          </w:tcPr>
          <w:p w14:paraId="5E4C2532" w14:textId="77777777" w:rsidR="00136628" w:rsidRPr="00136628" w:rsidRDefault="00435DFE" w:rsidP="00136628">
            <w:pPr>
              <w:rPr>
                <w:sz w:val="14"/>
              </w:rPr>
            </w:pPr>
            <w:r>
              <w:rPr>
                <w:sz w:val="14"/>
              </w:rPr>
              <w:t>Initialize N</w:t>
            </w:r>
            <w:r w:rsidR="00136628" w:rsidRPr="00136628">
              <w:rPr>
                <w:sz w:val="14"/>
              </w:rPr>
              <w:t>on-UDI</w:t>
            </w:r>
            <w:r>
              <w:rPr>
                <w:sz w:val="14"/>
              </w:rPr>
              <w:t xml:space="preserve"> Clusters</w:t>
            </w:r>
          </w:p>
        </w:tc>
        <w:tc>
          <w:tcPr>
            <w:tcW w:w="567" w:type="dxa"/>
            <w:shd w:val="clear" w:color="000000" w:fill="FFFFFF"/>
            <w:noWrap/>
            <w:hideMark/>
          </w:tcPr>
          <w:p w14:paraId="2A3BE853" w14:textId="77777777" w:rsidR="00136628" w:rsidRPr="00136628" w:rsidRDefault="00136628" w:rsidP="00136628">
            <w:pPr>
              <w:jc w:val="center"/>
              <w:rPr>
                <w:sz w:val="14"/>
              </w:rPr>
            </w:pPr>
            <w:r w:rsidRPr="00136628">
              <w:rPr>
                <w:sz w:val="14"/>
              </w:rPr>
              <w:t>00:01</w:t>
            </w:r>
          </w:p>
        </w:tc>
        <w:tc>
          <w:tcPr>
            <w:tcW w:w="567" w:type="dxa"/>
            <w:shd w:val="clear" w:color="auto" w:fill="auto"/>
            <w:noWrap/>
            <w:hideMark/>
          </w:tcPr>
          <w:p w14:paraId="574C86FA"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2DE301F5"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78CEE55F" w14:textId="77777777" w:rsidR="00136628" w:rsidRPr="00136628" w:rsidRDefault="00136628" w:rsidP="00136628">
            <w:pPr>
              <w:rPr>
                <w:sz w:val="14"/>
              </w:rPr>
            </w:pPr>
            <w:r w:rsidRPr="00136628">
              <w:rPr>
                <w:sz w:val="14"/>
              </w:rPr>
              <w:t> </w:t>
            </w:r>
          </w:p>
        </w:tc>
        <w:tc>
          <w:tcPr>
            <w:tcW w:w="3226" w:type="dxa"/>
            <w:shd w:val="clear" w:color="auto" w:fill="auto"/>
            <w:hideMark/>
          </w:tcPr>
          <w:p w14:paraId="344277C1" w14:textId="77777777" w:rsidR="00136628" w:rsidRPr="00136628" w:rsidRDefault="00136628" w:rsidP="00136628">
            <w:pPr>
              <w:rPr>
                <w:sz w:val="14"/>
              </w:rPr>
            </w:pPr>
            <w:r w:rsidRPr="00136628">
              <w:rPr>
                <w:sz w:val="14"/>
              </w:rPr>
              <w:t>agr_initialize_non_udi_time_of_day</w:t>
            </w:r>
          </w:p>
        </w:tc>
        <w:tc>
          <w:tcPr>
            <w:tcW w:w="2410" w:type="dxa"/>
            <w:shd w:val="clear" w:color="auto" w:fill="auto"/>
            <w:hideMark/>
          </w:tcPr>
          <w:p w14:paraId="74F905E5" w14:textId="77777777" w:rsidR="00136628" w:rsidRPr="00136628" w:rsidRDefault="00136628" w:rsidP="00136628">
            <w:pPr>
              <w:rPr>
                <w:sz w:val="14"/>
              </w:rPr>
            </w:pPr>
          </w:p>
        </w:tc>
      </w:tr>
      <w:tr w:rsidR="00136628" w:rsidRPr="00136628" w14:paraId="0FD64928" w14:textId="77777777" w:rsidTr="00B97825">
        <w:trPr>
          <w:trHeight w:val="300"/>
        </w:trPr>
        <w:tc>
          <w:tcPr>
            <w:tcW w:w="1560" w:type="dxa"/>
            <w:shd w:val="clear" w:color="auto" w:fill="auto"/>
            <w:noWrap/>
            <w:hideMark/>
          </w:tcPr>
          <w:p w14:paraId="6B3DBD3C" w14:textId="77777777" w:rsidR="00136628" w:rsidRPr="00136628" w:rsidRDefault="00136628" w:rsidP="00136628">
            <w:pPr>
              <w:rPr>
                <w:sz w:val="14"/>
              </w:rPr>
            </w:pPr>
            <w:r w:rsidRPr="00136628">
              <w:rPr>
                <w:sz w:val="14"/>
              </w:rPr>
              <w:t>Common Reference Query</w:t>
            </w:r>
          </w:p>
        </w:tc>
        <w:tc>
          <w:tcPr>
            <w:tcW w:w="567" w:type="dxa"/>
            <w:shd w:val="clear" w:color="auto" w:fill="auto"/>
            <w:noWrap/>
            <w:hideMark/>
          </w:tcPr>
          <w:p w14:paraId="3A918DC0"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7CF7C867"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48D00676"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6F94BE32" w14:textId="77777777" w:rsidR="00136628" w:rsidRPr="00136628" w:rsidRDefault="00136628" w:rsidP="00136628">
            <w:pPr>
              <w:jc w:val="right"/>
              <w:rPr>
                <w:sz w:val="14"/>
              </w:rPr>
            </w:pPr>
            <w:r w:rsidRPr="00136628">
              <w:rPr>
                <w:sz w:val="14"/>
              </w:rPr>
              <w:t>05:00</w:t>
            </w:r>
          </w:p>
        </w:tc>
        <w:tc>
          <w:tcPr>
            <w:tcW w:w="3226" w:type="dxa"/>
            <w:shd w:val="clear" w:color="auto" w:fill="auto"/>
            <w:hideMark/>
          </w:tcPr>
          <w:p w14:paraId="3851827E" w14:textId="77777777" w:rsidR="00136628" w:rsidRPr="00136628" w:rsidRDefault="00136628" w:rsidP="00136628">
            <w:pPr>
              <w:rPr>
                <w:sz w:val="14"/>
              </w:rPr>
            </w:pPr>
            <w:r w:rsidRPr="00136628">
              <w:rPr>
                <w:sz w:val="14"/>
              </w:rPr>
              <w:t>mdc_common_reference_query_time</w:t>
            </w:r>
          </w:p>
        </w:tc>
        <w:tc>
          <w:tcPr>
            <w:tcW w:w="2410" w:type="dxa"/>
            <w:shd w:val="clear" w:color="auto" w:fill="auto"/>
            <w:hideMark/>
          </w:tcPr>
          <w:p w14:paraId="2A07FF34" w14:textId="77777777" w:rsidR="00136628" w:rsidRPr="00136628" w:rsidRDefault="00136628" w:rsidP="00136628">
            <w:pPr>
              <w:rPr>
                <w:sz w:val="14"/>
              </w:rPr>
            </w:pPr>
          </w:p>
        </w:tc>
      </w:tr>
      <w:tr w:rsidR="00136628" w:rsidRPr="00136628" w14:paraId="143BB731" w14:textId="77777777" w:rsidTr="00B97825">
        <w:trPr>
          <w:trHeight w:val="300"/>
        </w:trPr>
        <w:tc>
          <w:tcPr>
            <w:tcW w:w="1560" w:type="dxa"/>
            <w:shd w:val="clear" w:color="auto" w:fill="auto"/>
            <w:noWrap/>
            <w:hideMark/>
          </w:tcPr>
          <w:p w14:paraId="2AC14026" w14:textId="77777777" w:rsidR="00136628" w:rsidRPr="00136628" w:rsidRDefault="00136628" w:rsidP="00136628">
            <w:pPr>
              <w:rPr>
                <w:sz w:val="14"/>
              </w:rPr>
            </w:pPr>
            <w:r w:rsidRPr="00136628">
              <w:rPr>
                <w:sz w:val="14"/>
              </w:rPr>
              <w:t>Common Reference Update</w:t>
            </w:r>
          </w:p>
        </w:tc>
        <w:tc>
          <w:tcPr>
            <w:tcW w:w="567" w:type="dxa"/>
            <w:shd w:val="clear" w:color="auto" w:fill="auto"/>
            <w:noWrap/>
            <w:hideMark/>
          </w:tcPr>
          <w:p w14:paraId="52C6C99F"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2F31AE1B"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1FF11761"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7F1AA858" w14:textId="77777777" w:rsidR="00136628" w:rsidRPr="00136628" w:rsidRDefault="00136628" w:rsidP="00136628">
            <w:pPr>
              <w:rPr>
                <w:sz w:val="14"/>
              </w:rPr>
            </w:pPr>
            <w:r w:rsidRPr="00136628">
              <w:rPr>
                <w:sz w:val="14"/>
              </w:rPr>
              <w:t> </w:t>
            </w:r>
          </w:p>
        </w:tc>
        <w:tc>
          <w:tcPr>
            <w:tcW w:w="3226" w:type="dxa"/>
            <w:shd w:val="clear" w:color="auto" w:fill="auto"/>
            <w:hideMark/>
          </w:tcPr>
          <w:p w14:paraId="3CB93C71" w14:textId="77777777" w:rsidR="00136628" w:rsidRPr="00136628" w:rsidRDefault="00136628" w:rsidP="00136628">
            <w:pPr>
              <w:rPr>
                <w:sz w:val="14"/>
              </w:rPr>
            </w:pPr>
            <w:r w:rsidRPr="00136628">
              <w:rPr>
                <w:sz w:val="14"/>
              </w:rPr>
              <w:t>{role}_common_reference_update_time</w:t>
            </w:r>
          </w:p>
        </w:tc>
        <w:tc>
          <w:tcPr>
            <w:tcW w:w="2410" w:type="dxa"/>
            <w:shd w:val="clear" w:color="auto" w:fill="auto"/>
          </w:tcPr>
          <w:p w14:paraId="29509A49" w14:textId="77777777" w:rsidR="00136628" w:rsidRPr="00136628" w:rsidRDefault="00136628" w:rsidP="00136628">
            <w:pPr>
              <w:rPr>
                <w:sz w:val="14"/>
              </w:rPr>
            </w:pPr>
          </w:p>
        </w:tc>
      </w:tr>
      <w:tr w:rsidR="00136628" w:rsidRPr="00136628" w14:paraId="241CC19B" w14:textId="77777777" w:rsidTr="00B97825">
        <w:trPr>
          <w:trHeight w:val="720"/>
        </w:trPr>
        <w:tc>
          <w:tcPr>
            <w:tcW w:w="1560" w:type="dxa"/>
            <w:shd w:val="clear" w:color="auto" w:fill="auto"/>
            <w:noWrap/>
            <w:hideMark/>
          </w:tcPr>
          <w:p w14:paraId="51EF9004" w14:textId="77777777" w:rsidR="00136628" w:rsidRPr="00136628" w:rsidRDefault="00136628" w:rsidP="00853CBC">
            <w:pPr>
              <w:rPr>
                <w:sz w:val="14"/>
              </w:rPr>
            </w:pPr>
            <w:r w:rsidRPr="00136628">
              <w:rPr>
                <w:sz w:val="14"/>
              </w:rPr>
              <w:t xml:space="preserve">Initialize </w:t>
            </w:r>
            <w:r w:rsidR="00FB7FC8">
              <w:rPr>
                <w:sz w:val="14"/>
              </w:rPr>
              <w:t>Planboard</w:t>
            </w:r>
          </w:p>
        </w:tc>
        <w:tc>
          <w:tcPr>
            <w:tcW w:w="567" w:type="dxa"/>
            <w:shd w:val="clear" w:color="auto" w:fill="auto"/>
            <w:noWrap/>
            <w:hideMark/>
          </w:tcPr>
          <w:p w14:paraId="6E74D2A6"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12C22B69"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3E080D6C"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55F7BD80" w14:textId="77777777" w:rsidR="00136628" w:rsidRPr="00136628" w:rsidRDefault="00136628" w:rsidP="00136628">
            <w:pPr>
              <w:rPr>
                <w:sz w:val="14"/>
              </w:rPr>
            </w:pPr>
            <w:r w:rsidRPr="00136628">
              <w:rPr>
                <w:sz w:val="14"/>
              </w:rPr>
              <w:t> </w:t>
            </w:r>
          </w:p>
        </w:tc>
        <w:tc>
          <w:tcPr>
            <w:tcW w:w="3226" w:type="dxa"/>
            <w:shd w:val="clear" w:color="auto" w:fill="auto"/>
            <w:hideMark/>
          </w:tcPr>
          <w:p w14:paraId="1C2DCC77" w14:textId="77777777" w:rsidR="00136628" w:rsidRPr="00136628" w:rsidRDefault="00136628" w:rsidP="00136628">
            <w:pPr>
              <w:rPr>
                <w:sz w:val="14"/>
              </w:rPr>
            </w:pPr>
            <w:r w:rsidRPr="00136628">
              <w:rPr>
                <w:sz w:val="14"/>
              </w:rPr>
              <w:t>{role}_initialize_planboard_time</w:t>
            </w:r>
            <w:r w:rsidRPr="00136628">
              <w:rPr>
                <w:sz w:val="14"/>
              </w:rPr>
              <w:br/>
              <w:t>{role}_initialize_planboard_days_interval</w:t>
            </w:r>
            <w:r w:rsidRPr="00136628">
              <w:rPr>
                <w:sz w:val="14"/>
              </w:rPr>
              <w:br/>
              <w:t>brp_initialize_planboard_days_ahead</w:t>
            </w:r>
          </w:p>
        </w:tc>
        <w:tc>
          <w:tcPr>
            <w:tcW w:w="2410" w:type="dxa"/>
            <w:shd w:val="clear" w:color="auto" w:fill="auto"/>
            <w:hideMark/>
          </w:tcPr>
          <w:p w14:paraId="2409B977" w14:textId="77777777" w:rsidR="00136628" w:rsidRPr="00136628" w:rsidRDefault="00136628" w:rsidP="00136628">
            <w:pPr>
              <w:rPr>
                <w:sz w:val="14"/>
              </w:rPr>
            </w:pPr>
            <w:r w:rsidRPr="00136628">
              <w:rPr>
                <w:sz w:val="14"/>
              </w:rPr>
              <w:t xml:space="preserve">The common reference update of all AGRs, BRPs and DSOs must be finished before the </w:t>
            </w:r>
            <w:r w:rsidR="00FB7FC8">
              <w:rPr>
                <w:sz w:val="14"/>
              </w:rPr>
              <w:t>planboard</w:t>
            </w:r>
            <w:r w:rsidRPr="00136628">
              <w:rPr>
                <w:sz w:val="14"/>
              </w:rPr>
              <w:t xml:space="preserve">s are initialized to get consistent results. </w:t>
            </w:r>
          </w:p>
        </w:tc>
      </w:tr>
      <w:tr w:rsidR="006A6593" w:rsidRPr="00136628" w14:paraId="3CD497F4" w14:textId="77777777" w:rsidTr="00B97825">
        <w:trPr>
          <w:trHeight w:val="720"/>
        </w:trPr>
        <w:tc>
          <w:tcPr>
            <w:tcW w:w="1560" w:type="dxa"/>
            <w:shd w:val="clear" w:color="auto" w:fill="auto"/>
            <w:noWrap/>
          </w:tcPr>
          <w:p w14:paraId="7E3C13B3" w14:textId="77777777" w:rsidR="006A6593" w:rsidRPr="006A6593" w:rsidRDefault="006A6593" w:rsidP="006A6593">
            <w:pPr>
              <w:rPr>
                <w:sz w:val="14"/>
              </w:rPr>
            </w:pPr>
            <w:r w:rsidRPr="006A6593">
              <w:rPr>
                <w:sz w:val="14"/>
              </w:rPr>
              <w:t>Collect Forecast (DSO)</w:t>
            </w:r>
          </w:p>
        </w:tc>
        <w:tc>
          <w:tcPr>
            <w:tcW w:w="567" w:type="dxa"/>
            <w:shd w:val="clear" w:color="auto" w:fill="auto"/>
            <w:noWrap/>
          </w:tcPr>
          <w:p w14:paraId="61CCA34D" w14:textId="77777777" w:rsidR="006A6593" w:rsidRPr="00136628" w:rsidRDefault="006A6593" w:rsidP="006A6593">
            <w:pPr>
              <w:jc w:val="center"/>
              <w:rPr>
                <w:sz w:val="14"/>
              </w:rPr>
            </w:pPr>
          </w:p>
        </w:tc>
        <w:tc>
          <w:tcPr>
            <w:tcW w:w="567" w:type="dxa"/>
            <w:shd w:val="clear" w:color="auto" w:fill="auto"/>
            <w:noWrap/>
          </w:tcPr>
          <w:p w14:paraId="02A1A2C2" w14:textId="77777777" w:rsidR="006A6593" w:rsidRPr="00136628" w:rsidRDefault="006A6593" w:rsidP="006A6593">
            <w:pPr>
              <w:jc w:val="center"/>
              <w:rPr>
                <w:sz w:val="14"/>
              </w:rPr>
            </w:pPr>
            <w:r w:rsidRPr="00136628">
              <w:rPr>
                <w:sz w:val="14"/>
              </w:rPr>
              <w:t> </w:t>
            </w:r>
          </w:p>
        </w:tc>
        <w:tc>
          <w:tcPr>
            <w:tcW w:w="567" w:type="dxa"/>
            <w:shd w:val="clear" w:color="auto" w:fill="auto"/>
            <w:noWrap/>
          </w:tcPr>
          <w:p w14:paraId="0DEDA187" w14:textId="77777777" w:rsidR="006A6593" w:rsidRPr="00136628" w:rsidRDefault="006A6593" w:rsidP="006A6593">
            <w:pPr>
              <w:jc w:val="center"/>
              <w:rPr>
                <w:sz w:val="14"/>
              </w:rPr>
            </w:pPr>
            <w:r w:rsidRPr="00136628">
              <w:rPr>
                <w:sz w:val="14"/>
              </w:rPr>
              <w:t>13:00</w:t>
            </w:r>
          </w:p>
        </w:tc>
        <w:tc>
          <w:tcPr>
            <w:tcW w:w="567" w:type="dxa"/>
            <w:shd w:val="clear" w:color="auto" w:fill="auto"/>
            <w:noWrap/>
          </w:tcPr>
          <w:p w14:paraId="705A8299" w14:textId="77777777" w:rsidR="006A6593" w:rsidRPr="00136628" w:rsidRDefault="006A6593" w:rsidP="006A6593">
            <w:pPr>
              <w:rPr>
                <w:sz w:val="14"/>
              </w:rPr>
            </w:pPr>
            <w:r w:rsidRPr="00136628">
              <w:rPr>
                <w:sz w:val="14"/>
              </w:rPr>
              <w:t> </w:t>
            </w:r>
          </w:p>
        </w:tc>
        <w:tc>
          <w:tcPr>
            <w:tcW w:w="3226" w:type="dxa"/>
            <w:shd w:val="clear" w:color="auto" w:fill="auto"/>
          </w:tcPr>
          <w:p w14:paraId="5B510E28" w14:textId="77777777" w:rsidR="006A6593" w:rsidRPr="006A6593" w:rsidRDefault="006A6593" w:rsidP="006A6593">
            <w:pPr>
              <w:rPr>
                <w:sz w:val="14"/>
              </w:rPr>
            </w:pPr>
            <w:r w:rsidRPr="006A6593">
              <w:rPr>
                <w:sz w:val="14"/>
              </w:rPr>
              <w:t>dso_connection_forecast_time</w:t>
            </w:r>
            <w:r w:rsidRPr="006A6593">
              <w:rPr>
                <w:sz w:val="14"/>
              </w:rPr>
              <w:br/>
              <w:t>dso_connection_forecast_days_interval</w:t>
            </w:r>
          </w:p>
        </w:tc>
        <w:tc>
          <w:tcPr>
            <w:tcW w:w="2410" w:type="dxa"/>
            <w:shd w:val="clear" w:color="auto" w:fill="auto"/>
          </w:tcPr>
          <w:p w14:paraId="4F9907FF" w14:textId="77777777" w:rsidR="006A6593" w:rsidRPr="00136628" w:rsidRDefault="00823DEE" w:rsidP="002037D7">
            <w:pPr>
              <w:rPr>
                <w:sz w:val="14"/>
              </w:rPr>
            </w:pPr>
            <w:r>
              <w:rPr>
                <w:sz w:val="14"/>
              </w:rPr>
              <w:t xml:space="preserve">The </w:t>
            </w:r>
            <w:r w:rsidR="006A6593" w:rsidRPr="00136628">
              <w:rPr>
                <w:sz w:val="14"/>
              </w:rPr>
              <w:t xml:space="preserve">DSO </w:t>
            </w:r>
            <w:r>
              <w:rPr>
                <w:sz w:val="14"/>
              </w:rPr>
              <w:t xml:space="preserve">needs to generate its non-aggregator forecast before it is able to process D-prognoses. Therefore the </w:t>
            </w:r>
            <w:r w:rsidR="002037D7">
              <w:rPr>
                <w:sz w:val="14"/>
              </w:rPr>
              <w:t>DSO</w:t>
            </w:r>
            <w:r w:rsidR="006A6593" w:rsidRPr="00136628">
              <w:rPr>
                <w:sz w:val="14"/>
              </w:rPr>
              <w:t xml:space="preserve"> Collect Forecast </w:t>
            </w:r>
            <w:r>
              <w:rPr>
                <w:sz w:val="14"/>
              </w:rPr>
              <w:t xml:space="preserve">process must be scheduled </w:t>
            </w:r>
            <w:r w:rsidR="002037D7">
              <w:rPr>
                <w:sz w:val="14"/>
              </w:rPr>
              <w:t xml:space="preserve">earlier </w:t>
            </w:r>
            <w:r>
              <w:rPr>
                <w:sz w:val="14"/>
              </w:rPr>
              <w:t xml:space="preserve">than the </w:t>
            </w:r>
            <w:r w:rsidR="002037D7">
              <w:rPr>
                <w:sz w:val="14"/>
              </w:rPr>
              <w:t xml:space="preserve">AGR </w:t>
            </w:r>
            <w:r>
              <w:rPr>
                <w:sz w:val="14"/>
              </w:rPr>
              <w:t>equivalent.</w:t>
            </w:r>
          </w:p>
        </w:tc>
      </w:tr>
      <w:tr w:rsidR="006A6593" w:rsidRPr="00136628" w14:paraId="6D4B4BA7" w14:textId="77777777" w:rsidTr="00B97825">
        <w:trPr>
          <w:trHeight w:val="481"/>
        </w:trPr>
        <w:tc>
          <w:tcPr>
            <w:tcW w:w="1560" w:type="dxa"/>
            <w:shd w:val="clear" w:color="auto" w:fill="auto"/>
            <w:noWrap/>
            <w:hideMark/>
          </w:tcPr>
          <w:p w14:paraId="42D64F12" w14:textId="77777777" w:rsidR="006A6593" w:rsidRPr="006A6593" w:rsidRDefault="006A6593" w:rsidP="006A6593">
            <w:pPr>
              <w:rPr>
                <w:sz w:val="14"/>
              </w:rPr>
            </w:pPr>
            <w:r w:rsidRPr="006A6593">
              <w:rPr>
                <w:sz w:val="14"/>
              </w:rPr>
              <w:t>Collect Forecast (AGR)</w:t>
            </w:r>
          </w:p>
        </w:tc>
        <w:tc>
          <w:tcPr>
            <w:tcW w:w="567" w:type="dxa"/>
            <w:shd w:val="clear" w:color="auto" w:fill="auto"/>
            <w:noWrap/>
            <w:hideMark/>
          </w:tcPr>
          <w:p w14:paraId="32A440CE" w14:textId="77777777" w:rsidR="006A6593" w:rsidRPr="00136628" w:rsidRDefault="006A6593" w:rsidP="006A6593">
            <w:pPr>
              <w:jc w:val="center"/>
              <w:rPr>
                <w:sz w:val="14"/>
              </w:rPr>
            </w:pPr>
            <w:r w:rsidRPr="00136628">
              <w:rPr>
                <w:sz w:val="14"/>
              </w:rPr>
              <w:t>13:</w:t>
            </w:r>
            <w:r>
              <w:rPr>
                <w:sz w:val="14"/>
              </w:rPr>
              <w:t>3</w:t>
            </w:r>
            <w:r w:rsidRPr="00136628">
              <w:rPr>
                <w:sz w:val="14"/>
              </w:rPr>
              <w:t>0</w:t>
            </w:r>
          </w:p>
        </w:tc>
        <w:tc>
          <w:tcPr>
            <w:tcW w:w="567" w:type="dxa"/>
            <w:shd w:val="clear" w:color="auto" w:fill="auto"/>
            <w:noWrap/>
            <w:hideMark/>
          </w:tcPr>
          <w:p w14:paraId="6256DB73" w14:textId="77777777" w:rsidR="006A6593" w:rsidRPr="00136628" w:rsidRDefault="006A6593" w:rsidP="006A6593">
            <w:pPr>
              <w:jc w:val="center"/>
              <w:rPr>
                <w:sz w:val="14"/>
              </w:rPr>
            </w:pPr>
            <w:r w:rsidRPr="00136628">
              <w:rPr>
                <w:sz w:val="14"/>
              </w:rPr>
              <w:t> </w:t>
            </w:r>
          </w:p>
        </w:tc>
        <w:tc>
          <w:tcPr>
            <w:tcW w:w="567" w:type="dxa"/>
            <w:shd w:val="clear" w:color="auto" w:fill="auto"/>
            <w:noWrap/>
            <w:hideMark/>
          </w:tcPr>
          <w:p w14:paraId="392DC8F5" w14:textId="77777777" w:rsidR="006A6593" w:rsidRPr="00136628" w:rsidRDefault="006A6593" w:rsidP="006A6593">
            <w:pPr>
              <w:jc w:val="center"/>
              <w:rPr>
                <w:sz w:val="14"/>
              </w:rPr>
            </w:pPr>
          </w:p>
        </w:tc>
        <w:tc>
          <w:tcPr>
            <w:tcW w:w="567" w:type="dxa"/>
            <w:shd w:val="clear" w:color="auto" w:fill="auto"/>
            <w:noWrap/>
            <w:hideMark/>
          </w:tcPr>
          <w:p w14:paraId="2C833459" w14:textId="77777777" w:rsidR="006A6593" w:rsidRPr="00136628" w:rsidRDefault="006A6593" w:rsidP="006A6593">
            <w:pPr>
              <w:rPr>
                <w:sz w:val="14"/>
              </w:rPr>
            </w:pPr>
            <w:r w:rsidRPr="00136628">
              <w:rPr>
                <w:sz w:val="14"/>
              </w:rPr>
              <w:t> </w:t>
            </w:r>
          </w:p>
        </w:tc>
        <w:tc>
          <w:tcPr>
            <w:tcW w:w="3226" w:type="dxa"/>
            <w:shd w:val="clear" w:color="auto" w:fill="auto"/>
            <w:hideMark/>
          </w:tcPr>
          <w:p w14:paraId="407C0FE7" w14:textId="77777777" w:rsidR="006A6593" w:rsidRPr="006A6593" w:rsidRDefault="006A6593" w:rsidP="006A6593">
            <w:pPr>
              <w:rPr>
                <w:sz w:val="14"/>
              </w:rPr>
            </w:pPr>
            <w:r w:rsidRPr="006A6593">
              <w:rPr>
                <w:sz w:val="14"/>
              </w:rPr>
              <w:t>agr_connection_forecast_time</w:t>
            </w:r>
            <w:r w:rsidRPr="006A6593">
              <w:rPr>
                <w:sz w:val="14"/>
              </w:rPr>
              <w:br/>
              <w:t>agr_connection_forecast_days_interval</w:t>
            </w:r>
          </w:p>
        </w:tc>
        <w:tc>
          <w:tcPr>
            <w:tcW w:w="2410" w:type="dxa"/>
            <w:shd w:val="clear" w:color="auto" w:fill="auto"/>
            <w:hideMark/>
          </w:tcPr>
          <w:p w14:paraId="727AD506" w14:textId="77777777" w:rsidR="006A6593" w:rsidRPr="00136628" w:rsidRDefault="006A6593" w:rsidP="006A6593">
            <w:pPr>
              <w:rPr>
                <w:sz w:val="14"/>
              </w:rPr>
            </w:pPr>
          </w:p>
        </w:tc>
      </w:tr>
      <w:tr w:rsidR="006A6593" w:rsidRPr="00136628" w14:paraId="17C6AE2B" w14:textId="77777777" w:rsidTr="008762A9">
        <w:trPr>
          <w:trHeight w:val="274"/>
        </w:trPr>
        <w:tc>
          <w:tcPr>
            <w:tcW w:w="1560" w:type="dxa"/>
            <w:shd w:val="clear" w:color="auto" w:fill="auto"/>
            <w:noWrap/>
            <w:hideMark/>
          </w:tcPr>
          <w:p w14:paraId="7CA224E6" w14:textId="77777777" w:rsidR="006A6593" w:rsidRPr="006A6593" w:rsidRDefault="006A6593" w:rsidP="006A6593">
            <w:pPr>
              <w:rPr>
                <w:sz w:val="14"/>
              </w:rPr>
            </w:pPr>
            <w:r w:rsidRPr="006A6593">
              <w:rPr>
                <w:sz w:val="14"/>
              </w:rPr>
              <w:t>Finalize A-Plan (AGR)</w:t>
            </w:r>
          </w:p>
        </w:tc>
        <w:tc>
          <w:tcPr>
            <w:tcW w:w="567" w:type="dxa"/>
            <w:shd w:val="clear" w:color="auto" w:fill="auto"/>
            <w:noWrap/>
            <w:hideMark/>
          </w:tcPr>
          <w:p w14:paraId="736E86A9" w14:textId="77777777" w:rsidR="006A6593" w:rsidRPr="006A6593" w:rsidRDefault="006A6593" w:rsidP="006A6593">
            <w:pPr>
              <w:jc w:val="center"/>
              <w:rPr>
                <w:sz w:val="14"/>
              </w:rPr>
            </w:pPr>
            <w:r w:rsidRPr="006A6593">
              <w:rPr>
                <w:sz w:val="14"/>
              </w:rPr>
              <w:t>19:30</w:t>
            </w:r>
          </w:p>
        </w:tc>
        <w:tc>
          <w:tcPr>
            <w:tcW w:w="567" w:type="dxa"/>
            <w:shd w:val="clear" w:color="auto" w:fill="auto"/>
            <w:noWrap/>
            <w:hideMark/>
          </w:tcPr>
          <w:p w14:paraId="7230EC04"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59DB4193"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4B6F8270" w14:textId="77777777" w:rsidR="006A6593" w:rsidRPr="006A6593" w:rsidRDefault="006A6593" w:rsidP="006A6593">
            <w:pPr>
              <w:rPr>
                <w:sz w:val="14"/>
              </w:rPr>
            </w:pPr>
            <w:r w:rsidRPr="006A6593">
              <w:rPr>
                <w:sz w:val="14"/>
              </w:rPr>
              <w:t> </w:t>
            </w:r>
          </w:p>
        </w:tc>
        <w:tc>
          <w:tcPr>
            <w:tcW w:w="3226" w:type="dxa"/>
            <w:shd w:val="clear" w:color="auto" w:fill="auto"/>
            <w:hideMark/>
          </w:tcPr>
          <w:p w14:paraId="0FEBDAF5" w14:textId="77777777" w:rsidR="006A6593" w:rsidRPr="006A6593" w:rsidRDefault="006A6593" w:rsidP="006A6593">
            <w:pPr>
              <w:rPr>
                <w:sz w:val="14"/>
              </w:rPr>
            </w:pPr>
            <w:r w:rsidRPr="006A6593">
              <w:rPr>
                <w:sz w:val="14"/>
              </w:rPr>
              <w:t>day_ahead_gate_closure_time - agr_finalize_aplans_ptus_before_gate_closure * ptu_duration</w:t>
            </w:r>
          </w:p>
        </w:tc>
        <w:tc>
          <w:tcPr>
            <w:tcW w:w="2410" w:type="dxa"/>
            <w:shd w:val="clear" w:color="auto" w:fill="auto"/>
            <w:hideMark/>
          </w:tcPr>
          <w:p w14:paraId="663B9B6E" w14:textId="77777777" w:rsidR="006A6593" w:rsidRPr="006A6593" w:rsidRDefault="002350BA" w:rsidP="002350BA">
            <w:pPr>
              <w:rPr>
                <w:sz w:val="14"/>
              </w:rPr>
            </w:pPr>
            <w:r>
              <w:rPr>
                <w:sz w:val="14"/>
              </w:rPr>
              <w:t xml:space="preserve">The AGR must finalize A-plans and/or start the validate phase before the DSO can create missing </w:t>
            </w:r>
            <w:r>
              <w:rPr>
                <w:sz w:val="14"/>
              </w:rPr>
              <w:lastRenderedPageBreak/>
              <w:t>D-prognoses.</w:t>
            </w:r>
          </w:p>
        </w:tc>
      </w:tr>
      <w:tr w:rsidR="006A6593" w:rsidRPr="00136628" w14:paraId="07476D74" w14:textId="77777777" w:rsidTr="00B97825">
        <w:trPr>
          <w:trHeight w:val="659"/>
        </w:trPr>
        <w:tc>
          <w:tcPr>
            <w:tcW w:w="1560" w:type="dxa"/>
            <w:shd w:val="clear" w:color="auto" w:fill="auto"/>
            <w:noWrap/>
            <w:hideMark/>
          </w:tcPr>
          <w:p w14:paraId="3C146DFB" w14:textId="77777777" w:rsidR="006A6593" w:rsidRPr="006A6593" w:rsidRDefault="006A6593" w:rsidP="006A6593">
            <w:pPr>
              <w:rPr>
                <w:sz w:val="14"/>
              </w:rPr>
            </w:pPr>
            <w:r w:rsidRPr="006A6593">
              <w:rPr>
                <w:sz w:val="14"/>
              </w:rPr>
              <w:lastRenderedPageBreak/>
              <w:t>Create Missing Prognoses</w:t>
            </w:r>
          </w:p>
        </w:tc>
        <w:tc>
          <w:tcPr>
            <w:tcW w:w="567" w:type="dxa"/>
            <w:shd w:val="clear" w:color="auto" w:fill="auto"/>
            <w:noWrap/>
            <w:hideMark/>
          </w:tcPr>
          <w:p w14:paraId="76CBFF29"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0B08C4F4" w14:textId="77777777" w:rsidR="006A6593" w:rsidRPr="006A6593" w:rsidRDefault="006A6593" w:rsidP="006A6593">
            <w:pPr>
              <w:jc w:val="center"/>
              <w:rPr>
                <w:sz w:val="14"/>
              </w:rPr>
            </w:pPr>
            <w:r w:rsidRPr="006A6593">
              <w:rPr>
                <w:sz w:val="14"/>
              </w:rPr>
              <w:t>20:00</w:t>
            </w:r>
          </w:p>
        </w:tc>
        <w:tc>
          <w:tcPr>
            <w:tcW w:w="567" w:type="dxa"/>
            <w:shd w:val="clear" w:color="auto" w:fill="auto"/>
            <w:noWrap/>
            <w:hideMark/>
          </w:tcPr>
          <w:p w14:paraId="6A787E42" w14:textId="77777777" w:rsidR="006A6593" w:rsidRPr="006A6593" w:rsidRDefault="006A6593" w:rsidP="006A6593">
            <w:pPr>
              <w:jc w:val="center"/>
              <w:rPr>
                <w:sz w:val="14"/>
              </w:rPr>
            </w:pPr>
            <w:r w:rsidRPr="006A6593">
              <w:rPr>
                <w:sz w:val="14"/>
              </w:rPr>
              <w:t>20:00</w:t>
            </w:r>
          </w:p>
        </w:tc>
        <w:tc>
          <w:tcPr>
            <w:tcW w:w="567" w:type="dxa"/>
            <w:shd w:val="clear" w:color="auto" w:fill="auto"/>
            <w:noWrap/>
            <w:hideMark/>
          </w:tcPr>
          <w:p w14:paraId="2B909DF8" w14:textId="77777777" w:rsidR="006A6593" w:rsidRPr="006A6593" w:rsidRDefault="006A6593" w:rsidP="006A6593">
            <w:pPr>
              <w:rPr>
                <w:sz w:val="14"/>
              </w:rPr>
            </w:pPr>
            <w:r w:rsidRPr="006A6593">
              <w:rPr>
                <w:sz w:val="14"/>
              </w:rPr>
              <w:t> </w:t>
            </w:r>
          </w:p>
        </w:tc>
        <w:tc>
          <w:tcPr>
            <w:tcW w:w="3226" w:type="dxa"/>
            <w:shd w:val="clear" w:color="auto" w:fill="auto"/>
            <w:hideMark/>
          </w:tcPr>
          <w:p w14:paraId="6608ED76" w14:textId="77777777" w:rsidR="006A6593" w:rsidRPr="006A6593" w:rsidRDefault="006A6593" w:rsidP="006A6593">
            <w:pPr>
              <w:rPr>
                <w:sz w:val="14"/>
              </w:rPr>
            </w:pPr>
            <w:r w:rsidRPr="006A6593">
              <w:rPr>
                <w:sz w:val="14"/>
              </w:rPr>
              <w:t>day_ahead_gate_closure_time - day_ahead_gate_closure_ptus * ptu_duration</w:t>
            </w:r>
          </w:p>
        </w:tc>
        <w:tc>
          <w:tcPr>
            <w:tcW w:w="2410" w:type="dxa"/>
            <w:shd w:val="clear" w:color="auto" w:fill="auto"/>
            <w:hideMark/>
          </w:tcPr>
          <w:p w14:paraId="7F8AB4CF" w14:textId="77777777" w:rsidR="006A6593" w:rsidRPr="006A6593" w:rsidRDefault="006A6593" w:rsidP="006A6593">
            <w:pPr>
              <w:rPr>
                <w:sz w:val="14"/>
              </w:rPr>
            </w:pPr>
          </w:p>
        </w:tc>
      </w:tr>
      <w:tr w:rsidR="006A6593" w:rsidRPr="00136628" w14:paraId="4F5A1C48" w14:textId="77777777" w:rsidTr="008762A9">
        <w:trPr>
          <w:trHeight w:val="735"/>
        </w:trPr>
        <w:tc>
          <w:tcPr>
            <w:tcW w:w="1560" w:type="dxa"/>
            <w:shd w:val="clear" w:color="auto" w:fill="auto"/>
            <w:noWrap/>
          </w:tcPr>
          <w:p w14:paraId="5A3E9F2E" w14:textId="77777777" w:rsidR="006A6593" w:rsidRPr="006A6593" w:rsidRDefault="006A6593" w:rsidP="006A6593">
            <w:pPr>
              <w:rPr>
                <w:sz w:val="14"/>
              </w:rPr>
            </w:pPr>
            <w:r w:rsidRPr="006A6593">
              <w:rPr>
                <w:sz w:val="14"/>
              </w:rPr>
              <w:t>Finalize A-Plan (BRP)</w:t>
            </w:r>
          </w:p>
        </w:tc>
        <w:tc>
          <w:tcPr>
            <w:tcW w:w="567" w:type="dxa"/>
            <w:shd w:val="clear" w:color="auto" w:fill="auto"/>
            <w:noWrap/>
          </w:tcPr>
          <w:p w14:paraId="2F6D8FB6" w14:textId="77777777" w:rsidR="006A6593" w:rsidRPr="006A6593" w:rsidRDefault="006A6593" w:rsidP="006A6593">
            <w:pPr>
              <w:rPr>
                <w:sz w:val="14"/>
              </w:rPr>
            </w:pPr>
            <w:r w:rsidRPr="006A6593">
              <w:rPr>
                <w:sz w:val="14"/>
              </w:rPr>
              <w:t> </w:t>
            </w:r>
          </w:p>
        </w:tc>
        <w:tc>
          <w:tcPr>
            <w:tcW w:w="567" w:type="dxa"/>
            <w:shd w:val="clear" w:color="auto" w:fill="auto"/>
            <w:noWrap/>
          </w:tcPr>
          <w:p w14:paraId="192F1774" w14:textId="77777777" w:rsidR="006A6593" w:rsidRPr="006A6593" w:rsidRDefault="006A6593" w:rsidP="006A6593">
            <w:pPr>
              <w:jc w:val="center"/>
              <w:rPr>
                <w:sz w:val="14"/>
              </w:rPr>
            </w:pPr>
            <w:r w:rsidRPr="006A6593">
              <w:rPr>
                <w:sz w:val="14"/>
              </w:rPr>
              <w:t>21:00</w:t>
            </w:r>
          </w:p>
        </w:tc>
        <w:tc>
          <w:tcPr>
            <w:tcW w:w="567" w:type="dxa"/>
            <w:shd w:val="clear" w:color="auto" w:fill="auto"/>
            <w:noWrap/>
          </w:tcPr>
          <w:p w14:paraId="3EA38AEB" w14:textId="77777777" w:rsidR="006A6593" w:rsidRPr="006A6593" w:rsidRDefault="006A6593" w:rsidP="006A6593">
            <w:pPr>
              <w:jc w:val="center"/>
              <w:rPr>
                <w:sz w:val="14"/>
              </w:rPr>
            </w:pPr>
            <w:r w:rsidRPr="006A6593">
              <w:rPr>
                <w:sz w:val="14"/>
              </w:rPr>
              <w:t> </w:t>
            </w:r>
          </w:p>
        </w:tc>
        <w:tc>
          <w:tcPr>
            <w:tcW w:w="567" w:type="dxa"/>
            <w:shd w:val="clear" w:color="auto" w:fill="auto"/>
            <w:noWrap/>
          </w:tcPr>
          <w:p w14:paraId="231521AE" w14:textId="77777777" w:rsidR="006A6593" w:rsidRPr="006A6593" w:rsidRDefault="006A6593" w:rsidP="006A6593">
            <w:pPr>
              <w:rPr>
                <w:sz w:val="14"/>
              </w:rPr>
            </w:pPr>
            <w:r w:rsidRPr="006A6593">
              <w:rPr>
                <w:sz w:val="14"/>
              </w:rPr>
              <w:t> </w:t>
            </w:r>
          </w:p>
        </w:tc>
        <w:tc>
          <w:tcPr>
            <w:tcW w:w="3226" w:type="dxa"/>
            <w:shd w:val="clear" w:color="auto" w:fill="auto"/>
          </w:tcPr>
          <w:p w14:paraId="7CB9CE8C" w14:textId="77777777" w:rsidR="006A6593" w:rsidRPr="006A6593" w:rsidRDefault="006A6593" w:rsidP="006A6593">
            <w:pPr>
              <w:rPr>
                <w:sz w:val="14"/>
              </w:rPr>
            </w:pPr>
            <w:r w:rsidRPr="006A6593">
              <w:rPr>
                <w:sz w:val="14"/>
              </w:rPr>
              <w:t>day_ahead_gate_closure_time - brp_finalize_aplans_ptus_before_gate_closure * ptu_duration</w:t>
            </w:r>
          </w:p>
        </w:tc>
        <w:tc>
          <w:tcPr>
            <w:tcW w:w="2410" w:type="dxa"/>
            <w:shd w:val="clear" w:color="auto" w:fill="auto"/>
          </w:tcPr>
          <w:p w14:paraId="7F35D5DB" w14:textId="77777777" w:rsidR="006A6593" w:rsidRPr="006A6593" w:rsidRDefault="00735EB0" w:rsidP="002350BA">
            <w:pPr>
              <w:rPr>
                <w:sz w:val="14"/>
              </w:rPr>
            </w:pPr>
            <w:r>
              <w:rPr>
                <w:sz w:val="14"/>
              </w:rPr>
              <w:t xml:space="preserve">The BRP </w:t>
            </w:r>
            <w:r w:rsidR="002350BA">
              <w:rPr>
                <w:sz w:val="14"/>
              </w:rPr>
              <w:t xml:space="preserve">can only finalize A-plans after it has created any missing </w:t>
            </w:r>
            <w:r w:rsidR="006A6593" w:rsidRPr="006A6593">
              <w:rPr>
                <w:sz w:val="14"/>
              </w:rPr>
              <w:t>A-</w:t>
            </w:r>
            <w:r w:rsidR="002350BA">
              <w:rPr>
                <w:sz w:val="14"/>
              </w:rPr>
              <w:t>plans.</w:t>
            </w:r>
          </w:p>
        </w:tc>
      </w:tr>
      <w:tr w:rsidR="006A6593" w:rsidRPr="00136628" w14:paraId="5FDD0486" w14:textId="77777777" w:rsidTr="00B97825">
        <w:trPr>
          <w:trHeight w:val="526"/>
        </w:trPr>
        <w:tc>
          <w:tcPr>
            <w:tcW w:w="1560" w:type="dxa"/>
            <w:shd w:val="clear" w:color="auto" w:fill="auto"/>
            <w:noWrap/>
          </w:tcPr>
          <w:p w14:paraId="4EFBDB62" w14:textId="77777777" w:rsidR="006A6593" w:rsidRPr="006A6593" w:rsidRDefault="006A6593" w:rsidP="006A6593">
            <w:pPr>
              <w:rPr>
                <w:sz w:val="14"/>
              </w:rPr>
            </w:pPr>
            <w:r w:rsidRPr="00136628">
              <w:rPr>
                <w:sz w:val="14"/>
              </w:rPr>
              <w:t>Day Ahead Gate Closure Time</w:t>
            </w:r>
          </w:p>
        </w:tc>
        <w:tc>
          <w:tcPr>
            <w:tcW w:w="567" w:type="dxa"/>
            <w:shd w:val="clear" w:color="auto" w:fill="auto"/>
            <w:noWrap/>
          </w:tcPr>
          <w:p w14:paraId="2F1C27A7" w14:textId="77777777" w:rsidR="006A6593" w:rsidRDefault="006A6593" w:rsidP="006A6593">
            <w:r w:rsidRPr="00E10853">
              <w:rPr>
                <w:sz w:val="14"/>
              </w:rPr>
              <w:t>22:00</w:t>
            </w:r>
          </w:p>
        </w:tc>
        <w:tc>
          <w:tcPr>
            <w:tcW w:w="567" w:type="dxa"/>
            <w:shd w:val="clear" w:color="auto" w:fill="auto"/>
            <w:noWrap/>
          </w:tcPr>
          <w:p w14:paraId="6629FE78" w14:textId="77777777" w:rsidR="006A6593" w:rsidRDefault="006A6593" w:rsidP="006A6593">
            <w:r w:rsidRPr="00E10853">
              <w:rPr>
                <w:sz w:val="14"/>
              </w:rPr>
              <w:t>22:00</w:t>
            </w:r>
          </w:p>
        </w:tc>
        <w:tc>
          <w:tcPr>
            <w:tcW w:w="567" w:type="dxa"/>
            <w:shd w:val="clear" w:color="auto" w:fill="auto"/>
            <w:noWrap/>
          </w:tcPr>
          <w:p w14:paraId="74142266" w14:textId="77777777" w:rsidR="006A6593" w:rsidRDefault="006A6593" w:rsidP="006A6593">
            <w:r w:rsidRPr="00E10853">
              <w:rPr>
                <w:sz w:val="14"/>
              </w:rPr>
              <w:t>22:00</w:t>
            </w:r>
          </w:p>
        </w:tc>
        <w:tc>
          <w:tcPr>
            <w:tcW w:w="567" w:type="dxa"/>
            <w:shd w:val="clear" w:color="auto" w:fill="auto"/>
            <w:noWrap/>
          </w:tcPr>
          <w:p w14:paraId="437896F8" w14:textId="77777777" w:rsidR="006A6593" w:rsidRPr="006A6593" w:rsidRDefault="006A6593" w:rsidP="006A6593">
            <w:pPr>
              <w:rPr>
                <w:sz w:val="14"/>
              </w:rPr>
            </w:pPr>
          </w:p>
        </w:tc>
        <w:tc>
          <w:tcPr>
            <w:tcW w:w="3226" w:type="dxa"/>
            <w:shd w:val="clear" w:color="auto" w:fill="auto"/>
          </w:tcPr>
          <w:p w14:paraId="044481F0" w14:textId="77777777" w:rsidR="006A6593" w:rsidRPr="00136628" w:rsidRDefault="006A6593" w:rsidP="006A6593">
            <w:pPr>
              <w:rPr>
                <w:sz w:val="14"/>
              </w:rPr>
            </w:pPr>
            <w:r w:rsidRPr="00136628">
              <w:rPr>
                <w:sz w:val="14"/>
              </w:rPr>
              <w:t>day_ahead_gate_closure_time</w:t>
            </w:r>
          </w:p>
        </w:tc>
        <w:tc>
          <w:tcPr>
            <w:tcW w:w="2410" w:type="dxa"/>
            <w:shd w:val="clear" w:color="auto" w:fill="auto"/>
          </w:tcPr>
          <w:p w14:paraId="53397F7F" w14:textId="77777777" w:rsidR="006A6593" w:rsidRPr="00136628" w:rsidRDefault="006A6593" w:rsidP="006A6593">
            <w:pPr>
              <w:rPr>
                <w:sz w:val="14"/>
              </w:rPr>
            </w:pPr>
            <w:r w:rsidRPr="00136628">
              <w:rPr>
                <w:sz w:val="14"/>
              </w:rPr>
              <w:t>All participants must agree on this time.</w:t>
            </w:r>
          </w:p>
        </w:tc>
      </w:tr>
      <w:tr w:rsidR="006A6593" w:rsidRPr="00136628" w14:paraId="22FA72DE" w14:textId="77777777" w:rsidTr="00B97825">
        <w:trPr>
          <w:trHeight w:val="480"/>
        </w:trPr>
        <w:tc>
          <w:tcPr>
            <w:tcW w:w="1560" w:type="dxa"/>
            <w:shd w:val="clear" w:color="auto" w:fill="auto"/>
            <w:noWrap/>
            <w:hideMark/>
          </w:tcPr>
          <w:p w14:paraId="3D037D45" w14:textId="77777777" w:rsidR="006A6593" w:rsidRPr="00136628" w:rsidRDefault="006A6593" w:rsidP="006A6593">
            <w:pPr>
              <w:rPr>
                <w:sz w:val="14"/>
              </w:rPr>
            </w:pPr>
            <w:r w:rsidRPr="00136628">
              <w:rPr>
                <w:sz w:val="14"/>
              </w:rPr>
              <w:t>Initiate Settlement Time</w:t>
            </w:r>
          </w:p>
        </w:tc>
        <w:tc>
          <w:tcPr>
            <w:tcW w:w="567" w:type="dxa"/>
            <w:shd w:val="clear" w:color="auto" w:fill="auto"/>
            <w:noWrap/>
            <w:hideMark/>
          </w:tcPr>
          <w:p w14:paraId="49E98BD2" w14:textId="77777777" w:rsidR="006A6593" w:rsidRPr="00136628" w:rsidRDefault="006A6593" w:rsidP="006A6593">
            <w:pPr>
              <w:jc w:val="center"/>
              <w:rPr>
                <w:sz w:val="14"/>
              </w:rPr>
            </w:pPr>
            <w:r w:rsidRPr="00136628">
              <w:rPr>
                <w:sz w:val="14"/>
              </w:rPr>
              <w:t>01:00</w:t>
            </w:r>
          </w:p>
        </w:tc>
        <w:tc>
          <w:tcPr>
            <w:tcW w:w="567" w:type="dxa"/>
            <w:shd w:val="clear" w:color="auto" w:fill="auto"/>
            <w:noWrap/>
            <w:hideMark/>
          </w:tcPr>
          <w:p w14:paraId="1FA5C345" w14:textId="77777777" w:rsidR="006A6593" w:rsidRPr="00136628" w:rsidRDefault="006A6593" w:rsidP="006A6593">
            <w:pPr>
              <w:jc w:val="center"/>
              <w:rPr>
                <w:sz w:val="14"/>
              </w:rPr>
            </w:pPr>
            <w:r w:rsidRPr="00136628">
              <w:rPr>
                <w:sz w:val="14"/>
              </w:rPr>
              <w:t>10:00</w:t>
            </w:r>
          </w:p>
        </w:tc>
        <w:tc>
          <w:tcPr>
            <w:tcW w:w="567" w:type="dxa"/>
            <w:shd w:val="clear" w:color="auto" w:fill="auto"/>
            <w:noWrap/>
            <w:hideMark/>
          </w:tcPr>
          <w:p w14:paraId="3540E896" w14:textId="77777777" w:rsidR="006A6593" w:rsidRPr="00136628" w:rsidRDefault="006A6593" w:rsidP="006A6593">
            <w:pPr>
              <w:jc w:val="center"/>
              <w:rPr>
                <w:sz w:val="14"/>
              </w:rPr>
            </w:pPr>
            <w:r w:rsidRPr="00136628">
              <w:rPr>
                <w:sz w:val="14"/>
              </w:rPr>
              <w:t>11:00</w:t>
            </w:r>
          </w:p>
        </w:tc>
        <w:tc>
          <w:tcPr>
            <w:tcW w:w="567" w:type="dxa"/>
            <w:shd w:val="clear" w:color="auto" w:fill="auto"/>
            <w:noWrap/>
            <w:hideMark/>
          </w:tcPr>
          <w:p w14:paraId="16279704" w14:textId="77777777" w:rsidR="006A6593" w:rsidRPr="00136628" w:rsidRDefault="006A6593" w:rsidP="006A6593">
            <w:pPr>
              <w:rPr>
                <w:sz w:val="14"/>
              </w:rPr>
            </w:pPr>
            <w:r w:rsidRPr="00136628">
              <w:rPr>
                <w:sz w:val="14"/>
              </w:rPr>
              <w:t> </w:t>
            </w:r>
          </w:p>
        </w:tc>
        <w:tc>
          <w:tcPr>
            <w:tcW w:w="3226" w:type="dxa"/>
            <w:shd w:val="clear" w:color="auto" w:fill="auto"/>
            <w:hideMark/>
          </w:tcPr>
          <w:p w14:paraId="07D923BD" w14:textId="77777777" w:rsidR="006A6593" w:rsidRPr="00136628" w:rsidRDefault="006A6593" w:rsidP="006A6593">
            <w:pPr>
              <w:rPr>
                <w:sz w:val="14"/>
              </w:rPr>
            </w:pPr>
            <w:r w:rsidRPr="00136628">
              <w:rPr>
                <w:sz w:val="14"/>
              </w:rPr>
              <w:t>{role}_initiate_settlement_time</w:t>
            </w:r>
            <w:r w:rsidRPr="00136628">
              <w:rPr>
                <w:sz w:val="14"/>
              </w:rPr>
              <w:br/>
              <w:t>{role}_initiate_settlement_day_of_month</w:t>
            </w:r>
          </w:p>
        </w:tc>
        <w:tc>
          <w:tcPr>
            <w:tcW w:w="2410" w:type="dxa"/>
            <w:shd w:val="clear" w:color="auto" w:fill="auto"/>
            <w:hideMark/>
          </w:tcPr>
          <w:p w14:paraId="303CAE60" w14:textId="77777777" w:rsidR="006A6593" w:rsidRPr="00136628" w:rsidRDefault="006A6593" w:rsidP="006A6593">
            <w:pPr>
              <w:rPr>
                <w:sz w:val="14"/>
              </w:rPr>
            </w:pPr>
          </w:p>
        </w:tc>
      </w:tr>
      <w:tr w:rsidR="006A6593" w:rsidRPr="00136628" w14:paraId="42166017" w14:textId="77777777" w:rsidTr="00B97825">
        <w:trPr>
          <w:trHeight w:val="480"/>
        </w:trPr>
        <w:tc>
          <w:tcPr>
            <w:tcW w:w="1560" w:type="dxa"/>
            <w:shd w:val="clear" w:color="auto" w:fill="auto"/>
            <w:noWrap/>
            <w:hideMark/>
          </w:tcPr>
          <w:p w14:paraId="7D1567E4" w14:textId="77777777" w:rsidR="006A6593" w:rsidRPr="00136628" w:rsidRDefault="006A6593" w:rsidP="006A6593">
            <w:pPr>
              <w:rPr>
                <w:sz w:val="14"/>
              </w:rPr>
            </w:pPr>
            <w:r w:rsidRPr="00136628">
              <w:rPr>
                <w:sz w:val="14"/>
              </w:rPr>
              <w:t>Dispute Settlement Without Response</w:t>
            </w:r>
          </w:p>
        </w:tc>
        <w:tc>
          <w:tcPr>
            <w:tcW w:w="567" w:type="dxa"/>
            <w:shd w:val="clear" w:color="auto" w:fill="auto"/>
            <w:noWrap/>
            <w:hideMark/>
          </w:tcPr>
          <w:p w14:paraId="393F8D57" w14:textId="77777777" w:rsidR="006A6593" w:rsidRPr="00136628" w:rsidRDefault="006A6593" w:rsidP="006A6593">
            <w:pPr>
              <w:jc w:val="center"/>
              <w:rPr>
                <w:sz w:val="14"/>
              </w:rPr>
            </w:pPr>
            <w:r w:rsidRPr="00136628">
              <w:rPr>
                <w:sz w:val="14"/>
              </w:rPr>
              <w:t> </w:t>
            </w:r>
          </w:p>
        </w:tc>
        <w:tc>
          <w:tcPr>
            <w:tcW w:w="567" w:type="dxa"/>
            <w:shd w:val="clear" w:color="auto" w:fill="auto"/>
            <w:noWrap/>
            <w:hideMark/>
          </w:tcPr>
          <w:p w14:paraId="561E11A7" w14:textId="77777777" w:rsidR="006A6593" w:rsidRPr="006A6593" w:rsidRDefault="006A6593" w:rsidP="006A6593">
            <w:pPr>
              <w:jc w:val="center"/>
              <w:rPr>
                <w:sz w:val="14"/>
              </w:rPr>
            </w:pPr>
            <w:r w:rsidRPr="006A6593">
              <w:rPr>
                <w:sz w:val="14"/>
              </w:rPr>
              <w:t>22:00</w:t>
            </w:r>
          </w:p>
        </w:tc>
        <w:tc>
          <w:tcPr>
            <w:tcW w:w="567" w:type="dxa"/>
            <w:shd w:val="clear" w:color="auto" w:fill="auto"/>
            <w:noWrap/>
            <w:hideMark/>
          </w:tcPr>
          <w:p w14:paraId="5A9825B5" w14:textId="77777777" w:rsidR="006A6593" w:rsidRPr="006A6593" w:rsidRDefault="006A6593" w:rsidP="006A6593">
            <w:pPr>
              <w:jc w:val="center"/>
              <w:rPr>
                <w:sz w:val="14"/>
              </w:rPr>
            </w:pPr>
            <w:r w:rsidRPr="006A6593">
              <w:rPr>
                <w:sz w:val="14"/>
              </w:rPr>
              <w:t>22:00</w:t>
            </w:r>
          </w:p>
        </w:tc>
        <w:tc>
          <w:tcPr>
            <w:tcW w:w="567" w:type="dxa"/>
            <w:shd w:val="clear" w:color="auto" w:fill="auto"/>
            <w:noWrap/>
            <w:hideMark/>
          </w:tcPr>
          <w:p w14:paraId="19EB7C21" w14:textId="77777777" w:rsidR="006A6593" w:rsidRPr="006A6593" w:rsidRDefault="006A6593" w:rsidP="006A6593">
            <w:pPr>
              <w:rPr>
                <w:sz w:val="14"/>
              </w:rPr>
            </w:pPr>
            <w:r w:rsidRPr="006A6593">
              <w:rPr>
                <w:sz w:val="14"/>
              </w:rPr>
              <w:t> </w:t>
            </w:r>
          </w:p>
        </w:tc>
        <w:tc>
          <w:tcPr>
            <w:tcW w:w="3226" w:type="dxa"/>
            <w:shd w:val="clear" w:color="auto" w:fill="auto"/>
            <w:hideMark/>
          </w:tcPr>
          <w:p w14:paraId="7A05BCA0" w14:textId="77777777" w:rsidR="006A6593" w:rsidRPr="006A6593" w:rsidRDefault="006A6593" w:rsidP="006A6593">
            <w:pPr>
              <w:rPr>
                <w:sz w:val="14"/>
              </w:rPr>
            </w:pPr>
            <w:r w:rsidRPr="006A6593">
              <w:rPr>
                <w:sz w:val="14"/>
              </w:rPr>
              <w:t>{role}_settlement_message_disposal_time</w:t>
            </w:r>
          </w:p>
        </w:tc>
        <w:tc>
          <w:tcPr>
            <w:tcW w:w="2410" w:type="dxa"/>
            <w:shd w:val="clear" w:color="auto" w:fill="auto"/>
            <w:hideMark/>
          </w:tcPr>
          <w:p w14:paraId="492240A2" w14:textId="77777777" w:rsidR="006A6593" w:rsidRPr="00136628" w:rsidRDefault="006A6593" w:rsidP="006A6593">
            <w:pPr>
              <w:rPr>
                <w:sz w:val="14"/>
              </w:rPr>
            </w:pPr>
          </w:p>
        </w:tc>
      </w:tr>
      <w:tr w:rsidR="006A6593" w:rsidRPr="00136628" w14:paraId="71BB0043" w14:textId="77777777" w:rsidTr="00B97825">
        <w:trPr>
          <w:trHeight w:val="480"/>
        </w:trPr>
        <w:tc>
          <w:tcPr>
            <w:tcW w:w="1560" w:type="dxa"/>
            <w:shd w:val="clear" w:color="auto" w:fill="auto"/>
            <w:noWrap/>
          </w:tcPr>
          <w:p w14:paraId="6F713901" w14:textId="77777777" w:rsidR="006A6593" w:rsidRPr="00136628" w:rsidRDefault="006A6593" w:rsidP="006A6593">
            <w:pPr>
              <w:rPr>
                <w:sz w:val="14"/>
              </w:rPr>
            </w:pPr>
            <w:r w:rsidRPr="00812D99">
              <w:rPr>
                <w:sz w:val="14"/>
              </w:rPr>
              <w:t>Collect Orange Regime Data</w:t>
            </w:r>
          </w:p>
        </w:tc>
        <w:tc>
          <w:tcPr>
            <w:tcW w:w="567" w:type="dxa"/>
            <w:shd w:val="clear" w:color="auto" w:fill="auto"/>
            <w:noWrap/>
          </w:tcPr>
          <w:p w14:paraId="65A4D5B8" w14:textId="77777777" w:rsidR="006A6593" w:rsidRPr="00136628" w:rsidRDefault="006A6593" w:rsidP="006A6593">
            <w:pPr>
              <w:jc w:val="center"/>
              <w:rPr>
                <w:sz w:val="14"/>
              </w:rPr>
            </w:pPr>
          </w:p>
        </w:tc>
        <w:tc>
          <w:tcPr>
            <w:tcW w:w="567" w:type="dxa"/>
            <w:shd w:val="clear" w:color="auto" w:fill="auto"/>
            <w:noWrap/>
          </w:tcPr>
          <w:p w14:paraId="7FA7E582" w14:textId="77777777" w:rsidR="006A6593" w:rsidRPr="00136628" w:rsidRDefault="006A6593" w:rsidP="006A6593">
            <w:pPr>
              <w:jc w:val="center"/>
              <w:rPr>
                <w:sz w:val="14"/>
                <w:highlight w:val="yellow"/>
              </w:rPr>
            </w:pPr>
          </w:p>
        </w:tc>
        <w:tc>
          <w:tcPr>
            <w:tcW w:w="567" w:type="dxa"/>
            <w:shd w:val="clear" w:color="auto" w:fill="auto"/>
            <w:noWrap/>
          </w:tcPr>
          <w:p w14:paraId="671C9B1E" w14:textId="77777777" w:rsidR="006A6593" w:rsidRPr="00136628" w:rsidRDefault="006A6593" w:rsidP="006A6593">
            <w:pPr>
              <w:jc w:val="center"/>
              <w:rPr>
                <w:sz w:val="14"/>
              </w:rPr>
            </w:pPr>
            <w:r>
              <w:rPr>
                <w:sz w:val="14"/>
              </w:rPr>
              <w:t>1</w:t>
            </w:r>
            <w:r w:rsidRPr="00136628">
              <w:rPr>
                <w:sz w:val="14"/>
              </w:rPr>
              <w:t>2:00</w:t>
            </w:r>
          </w:p>
        </w:tc>
        <w:tc>
          <w:tcPr>
            <w:tcW w:w="567" w:type="dxa"/>
            <w:shd w:val="clear" w:color="auto" w:fill="auto"/>
            <w:noWrap/>
          </w:tcPr>
          <w:p w14:paraId="4F77C782" w14:textId="77777777" w:rsidR="006A6593" w:rsidRPr="00136628" w:rsidRDefault="006A6593" w:rsidP="006A6593">
            <w:pPr>
              <w:rPr>
                <w:sz w:val="14"/>
              </w:rPr>
            </w:pPr>
          </w:p>
        </w:tc>
        <w:tc>
          <w:tcPr>
            <w:tcW w:w="3226" w:type="dxa"/>
            <w:shd w:val="clear" w:color="auto" w:fill="auto"/>
          </w:tcPr>
          <w:p w14:paraId="412D9880" w14:textId="77777777" w:rsidR="006A6593" w:rsidRPr="00136628" w:rsidRDefault="006A6593" w:rsidP="006A6593">
            <w:pPr>
              <w:rPr>
                <w:sz w:val="14"/>
              </w:rPr>
            </w:pPr>
            <w:r w:rsidRPr="00812D99">
              <w:rPr>
                <w:sz w:val="14"/>
              </w:rPr>
              <w:t>dso_</w:t>
            </w:r>
            <w:r>
              <w:rPr>
                <w:sz w:val="14"/>
              </w:rPr>
              <w:t>initiate_</w:t>
            </w:r>
            <w:r w:rsidRPr="00812D99">
              <w:rPr>
                <w:sz w:val="14"/>
              </w:rPr>
              <w:t>collect_orange_regime_data_time</w:t>
            </w:r>
            <w:r w:rsidRPr="00812D99">
              <w:rPr>
                <w:sz w:val="14"/>
              </w:rPr>
              <w:br/>
              <w:t>dso_</w:t>
            </w:r>
            <w:r>
              <w:rPr>
                <w:sz w:val="14"/>
              </w:rPr>
              <w:t>initiate_</w:t>
            </w:r>
            <w:r w:rsidRPr="00812D99">
              <w:rPr>
                <w:sz w:val="14"/>
              </w:rPr>
              <w:t>collect_orange_regime_data_day_of_month</w:t>
            </w:r>
          </w:p>
        </w:tc>
        <w:tc>
          <w:tcPr>
            <w:tcW w:w="2410" w:type="dxa"/>
            <w:shd w:val="clear" w:color="auto" w:fill="auto"/>
          </w:tcPr>
          <w:p w14:paraId="0D402AEA" w14:textId="77777777" w:rsidR="006A6593" w:rsidRPr="00136628" w:rsidRDefault="006A6593" w:rsidP="006A6593">
            <w:pPr>
              <w:rPr>
                <w:sz w:val="14"/>
              </w:rPr>
            </w:pPr>
          </w:p>
        </w:tc>
      </w:tr>
    </w:tbl>
    <w:p w14:paraId="2E05FF74" w14:textId="77777777" w:rsidR="00136628" w:rsidRDefault="00136628" w:rsidP="003A0F30">
      <w:pPr>
        <w:rPr>
          <w:lang w:val="en-GB"/>
        </w:rPr>
      </w:pPr>
    </w:p>
    <w:p w14:paraId="3725DB62" w14:textId="77777777" w:rsidR="003A0F30" w:rsidRDefault="003A0F30" w:rsidP="003A0F30">
      <w:pPr>
        <w:pStyle w:val="Heading2"/>
        <w:rPr>
          <w:lang w:val="en-GB"/>
        </w:rPr>
      </w:pPr>
      <w:bookmarkStart w:id="45" w:name="_Toc437416741"/>
      <w:r>
        <w:rPr>
          <w:lang w:val="en-GB"/>
        </w:rPr>
        <w:t>Intraday triggers</w:t>
      </w:r>
      <w:bookmarkEnd w:id="45"/>
    </w:p>
    <w:p w14:paraId="425E1B10" w14:textId="77777777" w:rsidR="001E67B2" w:rsidRDefault="001E67B2" w:rsidP="001E67B2">
      <w:pPr>
        <w:rPr>
          <w:lang w:val="en-GB"/>
        </w:rPr>
      </w:pPr>
      <w:r>
        <w:rPr>
          <w:lang w:val="en-GB"/>
        </w:rPr>
        <w:t xml:space="preserve">The table below describes all processes </w:t>
      </w:r>
      <w:r w:rsidR="00D16A51">
        <w:rPr>
          <w:lang w:val="en-GB"/>
        </w:rPr>
        <w:t xml:space="preserve">that are triggered multiple times a day, </w:t>
      </w:r>
      <w:r>
        <w:rPr>
          <w:lang w:val="en-GB"/>
        </w:rPr>
        <w:t xml:space="preserve">to which roles they apply, which configuration parameters are </w:t>
      </w:r>
      <w:r w:rsidR="00D16A51">
        <w:rPr>
          <w:lang w:val="en-GB"/>
        </w:rPr>
        <w:t>involved and the default values. Each value is defined as an initial delay, followed by the time interval between subsequent triggers (initial delay -&gt; interval).</w:t>
      </w:r>
    </w:p>
    <w:p w14:paraId="2F411433" w14:textId="77777777" w:rsidR="003A0F30" w:rsidRDefault="00040558" w:rsidP="003A0F30">
      <w:pPr>
        <w:rPr>
          <w:lang w:val="en-GB"/>
        </w:rPr>
      </w:pPr>
      <w:r>
        <w:rPr>
          <w:lang w:val="en-GB"/>
        </w:rPr>
        <w:t>If a configuration parameter is defined for multiple roles, the “</w:t>
      </w:r>
      <w:r w:rsidR="006428DE">
        <w:rPr>
          <w:lang w:val="en-GB"/>
        </w:rPr>
        <w:t>{role}</w:t>
      </w:r>
      <w:r>
        <w:rPr>
          <w:lang w:val="en-GB"/>
        </w:rPr>
        <w:t>” is replaced by the applicable role in the configuration file.</w:t>
      </w:r>
    </w:p>
    <w:p w14:paraId="6EB0A4C4" w14:textId="77777777" w:rsidR="00040558" w:rsidRDefault="00040558" w:rsidP="003A0F30">
      <w:pPr>
        <w:rPr>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51"/>
        <w:gridCol w:w="670"/>
        <w:gridCol w:w="850"/>
        <w:gridCol w:w="851"/>
        <w:gridCol w:w="4433"/>
      </w:tblGrid>
      <w:tr w:rsidR="00435DFE" w:rsidRPr="00BA6571" w14:paraId="353A33E1" w14:textId="77777777" w:rsidTr="00BD4888">
        <w:trPr>
          <w:trHeight w:val="300"/>
        </w:trPr>
        <w:tc>
          <w:tcPr>
            <w:tcW w:w="1701" w:type="dxa"/>
            <w:shd w:val="clear" w:color="auto" w:fill="BDD6EE" w:themeFill="accent1" w:themeFillTint="66"/>
            <w:noWrap/>
            <w:vAlign w:val="bottom"/>
            <w:hideMark/>
          </w:tcPr>
          <w:p w14:paraId="09ADF4E8"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Process</w:t>
            </w:r>
          </w:p>
        </w:tc>
        <w:tc>
          <w:tcPr>
            <w:tcW w:w="851" w:type="dxa"/>
            <w:shd w:val="clear" w:color="auto" w:fill="BDD6EE" w:themeFill="accent1" w:themeFillTint="66"/>
            <w:noWrap/>
            <w:vAlign w:val="bottom"/>
            <w:hideMark/>
          </w:tcPr>
          <w:p w14:paraId="71992BF0"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AGR</w:t>
            </w:r>
          </w:p>
        </w:tc>
        <w:tc>
          <w:tcPr>
            <w:tcW w:w="670" w:type="dxa"/>
            <w:shd w:val="clear" w:color="auto" w:fill="BDD6EE" w:themeFill="accent1" w:themeFillTint="66"/>
            <w:noWrap/>
            <w:vAlign w:val="bottom"/>
            <w:hideMark/>
          </w:tcPr>
          <w:p w14:paraId="1C379737"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BRP</w:t>
            </w:r>
          </w:p>
        </w:tc>
        <w:tc>
          <w:tcPr>
            <w:tcW w:w="850" w:type="dxa"/>
            <w:shd w:val="clear" w:color="auto" w:fill="BDD6EE" w:themeFill="accent1" w:themeFillTint="66"/>
            <w:noWrap/>
            <w:vAlign w:val="bottom"/>
            <w:hideMark/>
          </w:tcPr>
          <w:p w14:paraId="1BB0EABB"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DSO</w:t>
            </w:r>
          </w:p>
        </w:tc>
        <w:tc>
          <w:tcPr>
            <w:tcW w:w="851" w:type="dxa"/>
            <w:shd w:val="clear" w:color="auto" w:fill="BDD6EE" w:themeFill="accent1" w:themeFillTint="66"/>
            <w:noWrap/>
            <w:vAlign w:val="bottom"/>
            <w:hideMark/>
          </w:tcPr>
          <w:p w14:paraId="6D29C1ED"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unit</w:t>
            </w:r>
          </w:p>
        </w:tc>
        <w:tc>
          <w:tcPr>
            <w:tcW w:w="4433" w:type="dxa"/>
            <w:shd w:val="clear" w:color="auto" w:fill="BDD6EE" w:themeFill="accent1" w:themeFillTint="66"/>
            <w:noWrap/>
            <w:vAlign w:val="bottom"/>
            <w:hideMark/>
          </w:tcPr>
          <w:p w14:paraId="76019190"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yaml configuration parameters</w:t>
            </w:r>
          </w:p>
        </w:tc>
      </w:tr>
      <w:tr w:rsidR="00435DFE" w:rsidRPr="00BA6571" w14:paraId="35DF1962" w14:textId="77777777" w:rsidTr="00435DFE">
        <w:trPr>
          <w:trHeight w:val="300"/>
        </w:trPr>
        <w:tc>
          <w:tcPr>
            <w:tcW w:w="1701" w:type="dxa"/>
            <w:shd w:val="clear" w:color="auto" w:fill="auto"/>
            <w:noWrap/>
            <w:hideMark/>
          </w:tcPr>
          <w:p w14:paraId="14E50E3D" w14:textId="77777777" w:rsidR="00BA6571" w:rsidRPr="00BA6571" w:rsidRDefault="00BA6571" w:rsidP="00BA6571">
            <w:pPr>
              <w:rPr>
                <w:sz w:val="14"/>
              </w:rPr>
            </w:pPr>
            <w:r w:rsidRPr="00BA6571">
              <w:rPr>
                <w:sz w:val="14"/>
              </w:rPr>
              <w:t>Flex</w:t>
            </w:r>
            <w:r w:rsidR="00CB49C6">
              <w:rPr>
                <w:sz w:val="14"/>
              </w:rPr>
              <w:t xml:space="preserve"> </w:t>
            </w:r>
            <w:r w:rsidRPr="00BA6571">
              <w:rPr>
                <w:sz w:val="14"/>
              </w:rPr>
              <w:t>Offer Schedule</w:t>
            </w:r>
          </w:p>
        </w:tc>
        <w:tc>
          <w:tcPr>
            <w:tcW w:w="851" w:type="dxa"/>
            <w:shd w:val="clear" w:color="auto" w:fill="auto"/>
            <w:noWrap/>
            <w:hideMark/>
          </w:tcPr>
          <w:p w14:paraId="32600949"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2951082B" w14:textId="77777777" w:rsidR="00BA6571" w:rsidRPr="00BA6571" w:rsidRDefault="00BA6571" w:rsidP="00435DFE">
            <w:pPr>
              <w:rPr>
                <w:sz w:val="14"/>
              </w:rPr>
            </w:pPr>
            <w:r w:rsidRPr="00BA6571">
              <w:rPr>
                <w:sz w:val="14"/>
              </w:rPr>
              <w:t> </w:t>
            </w:r>
          </w:p>
        </w:tc>
        <w:tc>
          <w:tcPr>
            <w:tcW w:w="850" w:type="dxa"/>
            <w:shd w:val="clear" w:color="auto" w:fill="auto"/>
            <w:noWrap/>
            <w:hideMark/>
          </w:tcPr>
          <w:p w14:paraId="24B31A83" w14:textId="77777777" w:rsidR="00BA6571" w:rsidRPr="00BA6571" w:rsidRDefault="00BA6571" w:rsidP="00435DFE">
            <w:pPr>
              <w:rPr>
                <w:sz w:val="14"/>
              </w:rPr>
            </w:pPr>
            <w:r w:rsidRPr="00BA6571">
              <w:rPr>
                <w:sz w:val="14"/>
              </w:rPr>
              <w:t> </w:t>
            </w:r>
          </w:p>
        </w:tc>
        <w:tc>
          <w:tcPr>
            <w:tcW w:w="851" w:type="dxa"/>
            <w:shd w:val="clear" w:color="auto" w:fill="auto"/>
            <w:noWrap/>
            <w:hideMark/>
          </w:tcPr>
          <w:p w14:paraId="060CD29C" w14:textId="77777777" w:rsidR="00BA6571" w:rsidRPr="00BA6571" w:rsidRDefault="00BA6571" w:rsidP="00435DFE">
            <w:pPr>
              <w:rPr>
                <w:sz w:val="14"/>
              </w:rPr>
            </w:pPr>
            <w:r w:rsidRPr="00BA6571">
              <w:rPr>
                <w:sz w:val="14"/>
              </w:rPr>
              <w:t>seconds</w:t>
            </w:r>
          </w:p>
        </w:tc>
        <w:tc>
          <w:tcPr>
            <w:tcW w:w="4433" w:type="dxa"/>
            <w:shd w:val="clear" w:color="auto" w:fill="auto"/>
            <w:hideMark/>
          </w:tcPr>
          <w:p w14:paraId="34F854EF" w14:textId="77777777" w:rsidR="00BA6571" w:rsidRPr="00BA6571" w:rsidRDefault="00BA6571" w:rsidP="00435DFE">
            <w:pPr>
              <w:rPr>
                <w:sz w:val="14"/>
              </w:rPr>
            </w:pPr>
            <w:r w:rsidRPr="00BA6571">
              <w:rPr>
                <w:sz w:val="14"/>
              </w:rPr>
              <w:t>agr_flexoffer_initial_delay_in_seconds -&gt; agr_flexoffer_interval_in_seconds</w:t>
            </w:r>
          </w:p>
        </w:tc>
      </w:tr>
      <w:tr w:rsidR="00435DFE" w:rsidRPr="00BA6571" w14:paraId="6E41A130" w14:textId="77777777" w:rsidTr="00435DFE">
        <w:trPr>
          <w:trHeight w:val="300"/>
        </w:trPr>
        <w:tc>
          <w:tcPr>
            <w:tcW w:w="1701" w:type="dxa"/>
            <w:shd w:val="clear" w:color="auto" w:fill="auto"/>
            <w:noWrap/>
            <w:hideMark/>
          </w:tcPr>
          <w:p w14:paraId="4ADDA628" w14:textId="77777777" w:rsidR="00BA6571" w:rsidRPr="00BA6571" w:rsidRDefault="00BA6571" w:rsidP="00BA6571">
            <w:pPr>
              <w:rPr>
                <w:sz w:val="14"/>
              </w:rPr>
            </w:pPr>
            <w:r w:rsidRPr="00BA6571">
              <w:rPr>
                <w:sz w:val="14"/>
              </w:rPr>
              <w:t>Determine Net Demands</w:t>
            </w:r>
          </w:p>
        </w:tc>
        <w:tc>
          <w:tcPr>
            <w:tcW w:w="851" w:type="dxa"/>
            <w:shd w:val="clear" w:color="auto" w:fill="auto"/>
            <w:noWrap/>
            <w:hideMark/>
          </w:tcPr>
          <w:p w14:paraId="343C3967" w14:textId="77777777" w:rsidR="00BA6571" w:rsidRPr="00BA6571" w:rsidRDefault="00BA6571" w:rsidP="00435DFE">
            <w:pPr>
              <w:rPr>
                <w:sz w:val="14"/>
              </w:rPr>
            </w:pPr>
            <w:r w:rsidRPr="00BA6571">
              <w:rPr>
                <w:sz w:val="14"/>
              </w:rPr>
              <w:t>5 -&gt; 300</w:t>
            </w:r>
          </w:p>
        </w:tc>
        <w:tc>
          <w:tcPr>
            <w:tcW w:w="670" w:type="dxa"/>
            <w:shd w:val="clear" w:color="auto" w:fill="auto"/>
            <w:noWrap/>
            <w:hideMark/>
          </w:tcPr>
          <w:p w14:paraId="0572FB57" w14:textId="77777777" w:rsidR="00BA6571" w:rsidRPr="00BA6571" w:rsidRDefault="00BA6571" w:rsidP="00435DFE">
            <w:pPr>
              <w:rPr>
                <w:sz w:val="14"/>
              </w:rPr>
            </w:pPr>
            <w:r w:rsidRPr="00BA6571">
              <w:rPr>
                <w:sz w:val="14"/>
              </w:rPr>
              <w:t> </w:t>
            </w:r>
          </w:p>
        </w:tc>
        <w:tc>
          <w:tcPr>
            <w:tcW w:w="850" w:type="dxa"/>
            <w:shd w:val="clear" w:color="auto" w:fill="auto"/>
            <w:noWrap/>
            <w:hideMark/>
          </w:tcPr>
          <w:p w14:paraId="2720E0B2" w14:textId="77777777" w:rsidR="00BA6571" w:rsidRPr="00BA6571" w:rsidRDefault="00BA6571" w:rsidP="00435DFE">
            <w:pPr>
              <w:rPr>
                <w:sz w:val="14"/>
              </w:rPr>
            </w:pPr>
            <w:r w:rsidRPr="00BA6571">
              <w:rPr>
                <w:sz w:val="14"/>
              </w:rPr>
              <w:t> </w:t>
            </w:r>
          </w:p>
        </w:tc>
        <w:tc>
          <w:tcPr>
            <w:tcW w:w="851" w:type="dxa"/>
            <w:shd w:val="clear" w:color="auto" w:fill="auto"/>
            <w:noWrap/>
            <w:hideMark/>
          </w:tcPr>
          <w:p w14:paraId="3358C6F6" w14:textId="77777777" w:rsidR="00BA6571" w:rsidRPr="00BA6571" w:rsidRDefault="00BA6571" w:rsidP="00435DFE">
            <w:pPr>
              <w:rPr>
                <w:sz w:val="14"/>
              </w:rPr>
            </w:pPr>
            <w:r w:rsidRPr="00BA6571">
              <w:rPr>
                <w:sz w:val="14"/>
              </w:rPr>
              <w:t>seconds</w:t>
            </w:r>
          </w:p>
        </w:tc>
        <w:tc>
          <w:tcPr>
            <w:tcW w:w="4433" w:type="dxa"/>
            <w:shd w:val="clear" w:color="auto" w:fill="auto"/>
            <w:hideMark/>
          </w:tcPr>
          <w:p w14:paraId="6FD58AFB" w14:textId="77777777" w:rsidR="00BA6571" w:rsidRPr="00BA6571" w:rsidRDefault="00BA6571" w:rsidP="00435DFE">
            <w:pPr>
              <w:rPr>
                <w:sz w:val="14"/>
              </w:rPr>
            </w:pPr>
            <w:r w:rsidRPr="00BA6571">
              <w:rPr>
                <w:sz w:val="14"/>
              </w:rPr>
              <w:t>agr_determine_netdemands_initial_delay_in_seconds -&gt; agr_determine_netdemands_interval_in_seconds</w:t>
            </w:r>
          </w:p>
        </w:tc>
      </w:tr>
      <w:tr w:rsidR="00435DFE" w:rsidRPr="00BA6571" w14:paraId="5A9D787F" w14:textId="77777777" w:rsidTr="00435DFE">
        <w:trPr>
          <w:trHeight w:val="300"/>
        </w:trPr>
        <w:tc>
          <w:tcPr>
            <w:tcW w:w="1701" w:type="dxa"/>
            <w:shd w:val="clear" w:color="auto" w:fill="auto"/>
            <w:noWrap/>
            <w:hideMark/>
          </w:tcPr>
          <w:p w14:paraId="66D19EC1" w14:textId="77777777" w:rsidR="00BA6571" w:rsidRPr="00BA6571" w:rsidRDefault="00BA6571" w:rsidP="00BA6571">
            <w:pPr>
              <w:rPr>
                <w:sz w:val="14"/>
              </w:rPr>
            </w:pPr>
            <w:r w:rsidRPr="00BA6571">
              <w:rPr>
                <w:sz w:val="14"/>
              </w:rPr>
              <w:t>Control ADS</w:t>
            </w:r>
          </w:p>
        </w:tc>
        <w:tc>
          <w:tcPr>
            <w:tcW w:w="851" w:type="dxa"/>
            <w:shd w:val="clear" w:color="auto" w:fill="auto"/>
            <w:noWrap/>
            <w:hideMark/>
          </w:tcPr>
          <w:p w14:paraId="12C436BF"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0C74EEB1" w14:textId="77777777" w:rsidR="00BA6571" w:rsidRPr="00BA6571" w:rsidRDefault="00BA6571" w:rsidP="00435DFE">
            <w:pPr>
              <w:rPr>
                <w:sz w:val="14"/>
              </w:rPr>
            </w:pPr>
            <w:r w:rsidRPr="00BA6571">
              <w:rPr>
                <w:sz w:val="14"/>
              </w:rPr>
              <w:t> </w:t>
            </w:r>
          </w:p>
        </w:tc>
        <w:tc>
          <w:tcPr>
            <w:tcW w:w="850" w:type="dxa"/>
            <w:shd w:val="clear" w:color="auto" w:fill="auto"/>
            <w:noWrap/>
            <w:hideMark/>
          </w:tcPr>
          <w:p w14:paraId="7CF5C3B4" w14:textId="77777777" w:rsidR="00BA6571" w:rsidRPr="00BA6571" w:rsidRDefault="00BA6571" w:rsidP="00435DFE">
            <w:pPr>
              <w:rPr>
                <w:sz w:val="14"/>
              </w:rPr>
            </w:pPr>
            <w:r w:rsidRPr="00BA6571">
              <w:rPr>
                <w:sz w:val="14"/>
              </w:rPr>
              <w:t> </w:t>
            </w:r>
          </w:p>
        </w:tc>
        <w:tc>
          <w:tcPr>
            <w:tcW w:w="851" w:type="dxa"/>
            <w:shd w:val="clear" w:color="auto" w:fill="auto"/>
            <w:noWrap/>
            <w:hideMark/>
          </w:tcPr>
          <w:p w14:paraId="7B61D490" w14:textId="77777777" w:rsidR="00BA6571" w:rsidRPr="00BA6571" w:rsidRDefault="00BA6571" w:rsidP="00435DFE">
            <w:pPr>
              <w:rPr>
                <w:sz w:val="14"/>
              </w:rPr>
            </w:pPr>
            <w:r w:rsidRPr="00BA6571">
              <w:rPr>
                <w:sz w:val="14"/>
              </w:rPr>
              <w:t>seconds</w:t>
            </w:r>
          </w:p>
        </w:tc>
        <w:tc>
          <w:tcPr>
            <w:tcW w:w="4433" w:type="dxa"/>
            <w:shd w:val="clear" w:color="auto" w:fill="auto"/>
            <w:hideMark/>
          </w:tcPr>
          <w:p w14:paraId="73248209" w14:textId="77777777" w:rsidR="00BA6571" w:rsidRPr="00BA6571" w:rsidRDefault="00BA6571" w:rsidP="00435DFE">
            <w:pPr>
              <w:rPr>
                <w:sz w:val="14"/>
              </w:rPr>
            </w:pPr>
            <w:r w:rsidRPr="00BA6571">
              <w:rPr>
                <w:sz w:val="14"/>
              </w:rPr>
              <w:t>agr_control_ads_initial_delay_in_seconds -&gt; agr_control_ads_interval_in_seconds</w:t>
            </w:r>
          </w:p>
        </w:tc>
      </w:tr>
      <w:tr w:rsidR="00435DFE" w:rsidRPr="00BA6571" w14:paraId="73E9312B" w14:textId="77777777" w:rsidTr="00435DFE">
        <w:trPr>
          <w:trHeight w:val="300"/>
        </w:trPr>
        <w:tc>
          <w:tcPr>
            <w:tcW w:w="1701" w:type="dxa"/>
            <w:shd w:val="clear" w:color="auto" w:fill="auto"/>
            <w:noWrap/>
            <w:hideMark/>
          </w:tcPr>
          <w:p w14:paraId="66248942" w14:textId="77777777" w:rsidR="00BA6571" w:rsidRPr="00BA6571" w:rsidRDefault="00BA6571" w:rsidP="00BA6571">
            <w:pPr>
              <w:rPr>
                <w:sz w:val="14"/>
              </w:rPr>
            </w:pPr>
            <w:r w:rsidRPr="00BA6571">
              <w:rPr>
                <w:sz w:val="14"/>
              </w:rPr>
              <w:t>Flex</w:t>
            </w:r>
            <w:r w:rsidR="00CB49C6">
              <w:rPr>
                <w:sz w:val="14"/>
              </w:rPr>
              <w:t xml:space="preserve"> </w:t>
            </w:r>
            <w:r w:rsidRPr="00BA6571">
              <w:rPr>
                <w:sz w:val="14"/>
              </w:rPr>
              <w:t>Order</w:t>
            </w:r>
          </w:p>
        </w:tc>
        <w:tc>
          <w:tcPr>
            <w:tcW w:w="851" w:type="dxa"/>
            <w:shd w:val="clear" w:color="auto" w:fill="auto"/>
            <w:noWrap/>
            <w:hideMark/>
          </w:tcPr>
          <w:p w14:paraId="22B2A31D" w14:textId="77777777" w:rsidR="00BA6571" w:rsidRPr="00BA6571" w:rsidRDefault="00BA6571" w:rsidP="00435DFE">
            <w:pPr>
              <w:rPr>
                <w:sz w:val="14"/>
              </w:rPr>
            </w:pPr>
            <w:r w:rsidRPr="00BA6571">
              <w:rPr>
                <w:sz w:val="14"/>
              </w:rPr>
              <w:t> </w:t>
            </w:r>
          </w:p>
        </w:tc>
        <w:tc>
          <w:tcPr>
            <w:tcW w:w="670" w:type="dxa"/>
            <w:shd w:val="clear" w:color="auto" w:fill="auto"/>
            <w:noWrap/>
            <w:hideMark/>
          </w:tcPr>
          <w:p w14:paraId="3A2845DC" w14:textId="77777777" w:rsidR="00BA6571" w:rsidRPr="00BA6571" w:rsidRDefault="00BA6571" w:rsidP="00435DFE">
            <w:pPr>
              <w:rPr>
                <w:sz w:val="14"/>
              </w:rPr>
            </w:pPr>
            <w:r w:rsidRPr="00BA6571">
              <w:rPr>
                <w:sz w:val="14"/>
              </w:rPr>
              <w:t>5 -&gt; 30</w:t>
            </w:r>
          </w:p>
        </w:tc>
        <w:tc>
          <w:tcPr>
            <w:tcW w:w="850" w:type="dxa"/>
            <w:shd w:val="clear" w:color="auto" w:fill="auto"/>
            <w:noWrap/>
            <w:hideMark/>
          </w:tcPr>
          <w:p w14:paraId="360CD6D9" w14:textId="77777777" w:rsidR="00BA6571" w:rsidRPr="00BA6571" w:rsidRDefault="00BA6571" w:rsidP="00435DFE">
            <w:pPr>
              <w:rPr>
                <w:sz w:val="14"/>
              </w:rPr>
            </w:pPr>
            <w:r w:rsidRPr="00BA6571">
              <w:rPr>
                <w:sz w:val="14"/>
              </w:rPr>
              <w:t>5 -&gt; 900</w:t>
            </w:r>
          </w:p>
        </w:tc>
        <w:tc>
          <w:tcPr>
            <w:tcW w:w="851" w:type="dxa"/>
            <w:shd w:val="clear" w:color="auto" w:fill="auto"/>
            <w:noWrap/>
            <w:hideMark/>
          </w:tcPr>
          <w:p w14:paraId="259B1914" w14:textId="77777777" w:rsidR="00BA6571" w:rsidRPr="00BA6571" w:rsidRDefault="00BA6571" w:rsidP="00435DFE">
            <w:pPr>
              <w:rPr>
                <w:sz w:val="14"/>
              </w:rPr>
            </w:pPr>
            <w:r w:rsidRPr="00BA6571">
              <w:rPr>
                <w:sz w:val="14"/>
              </w:rPr>
              <w:t>seconds</w:t>
            </w:r>
          </w:p>
        </w:tc>
        <w:tc>
          <w:tcPr>
            <w:tcW w:w="4433" w:type="dxa"/>
            <w:shd w:val="clear" w:color="auto" w:fill="auto"/>
            <w:noWrap/>
            <w:hideMark/>
          </w:tcPr>
          <w:p w14:paraId="4A1DCA5D" w14:textId="77777777" w:rsidR="00BA6571" w:rsidRPr="00BA6571" w:rsidRDefault="00BA6571" w:rsidP="00435DFE">
            <w:pPr>
              <w:rPr>
                <w:sz w:val="14"/>
              </w:rPr>
            </w:pPr>
            <w:r w:rsidRPr="00BA6571">
              <w:rPr>
                <w:sz w:val="14"/>
              </w:rPr>
              <w:t>{role}_flexorder_initial_delay_in_seconds -&gt; {role}_flexorder_interval_in_seconds</w:t>
            </w:r>
          </w:p>
        </w:tc>
      </w:tr>
      <w:tr w:rsidR="00435DFE" w:rsidRPr="00BA6571" w14:paraId="730F1DD6" w14:textId="77777777" w:rsidTr="004E29E0">
        <w:trPr>
          <w:trHeight w:val="300"/>
        </w:trPr>
        <w:tc>
          <w:tcPr>
            <w:tcW w:w="1701" w:type="dxa"/>
            <w:shd w:val="clear" w:color="auto" w:fill="auto"/>
            <w:noWrap/>
            <w:hideMark/>
          </w:tcPr>
          <w:p w14:paraId="5410213A" w14:textId="77777777" w:rsidR="00BA6571" w:rsidRPr="00BA6571" w:rsidRDefault="00BA6571" w:rsidP="00CB49C6">
            <w:pPr>
              <w:rPr>
                <w:sz w:val="14"/>
              </w:rPr>
            </w:pPr>
            <w:r w:rsidRPr="00BA6571">
              <w:rPr>
                <w:sz w:val="14"/>
              </w:rPr>
              <w:t>Meter</w:t>
            </w:r>
            <w:r w:rsidR="00CB49C6">
              <w:rPr>
                <w:sz w:val="14"/>
              </w:rPr>
              <w:t xml:space="preserve"> D</w:t>
            </w:r>
            <w:r w:rsidRPr="00BA6571">
              <w:rPr>
                <w:sz w:val="14"/>
              </w:rPr>
              <w:t>ata Query Expiration</w:t>
            </w:r>
          </w:p>
        </w:tc>
        <w:tc>
          <w:tcPr>
            <w:tcW w:w="851" w:type="dxa"/>
            <w:shd w:val="clear" w:color="auto" w:fill="auto"/>
            <w:noWrap/>
            <w:hideMark/>
          </w:tcPr>
          <w:p w14:paraId="09D78969" w14:textId="77777777" w:rsidR="00BA6571" w:rsidRPr="00BA6571" w:rsidRDefault="00BA6571" w:rsidP="00435DFE">
            <w:pPr>
              <w:rPr>
                <w:sz w:val="14"/>
              </w:rPr>
            </w:pPr>
            <w:r w:rsidRPr="00BA6571">
              <w:rPr>
                <w:sz w:val="14"/>
              </w:rPr>
              <w:t> </w:t>
            </w:r>
          </w:p>
        </w:tc>
        <w:tc>
          <w:tcPr>
            <w:tcW w:w="670" w:type="dxa"/>
            <w:shd w:val="clear" w:color="auto" w:fill="auto"/>
            <w:noWrap/>
            <w:hideMark/>
          </w:tcPr>
          <w:p w14:paraId="2CBF44BB" w14:textId="77777777" w:rsidR="00BA6571" w:rsidRPr="00BA6571" w:rsidRDefault="00BA6571" w:rsidP="00435DFE">
            <w:pPr>
              <w:rPr>
                <w:sz w:val="14"/>
              </w:rPr>
            </w:pPr>
            <w:r w:rsidRPr="00BA6571">
              <w:rPr>
                <w:sz w:val="14"/>
              </w:rPr>
              <w:t> </w:t>
            </w:r>
          </w:p>
        </w:tc>
        <w:tc>
          <w:tcPr>
            <w:tcW w:w="850" w:type="dxa"/>
            <w:shd w:val="clear" w:color="auto" w:fill="auto"/>
            <w:noWrap/>
            <w:hideMark/>
          </w:tcPr>
          <w:p w14:paraId="40BC8DA1" w14:textId="77777777" w:rsidR="00BA6571" w:rsidRPr="00BA6571" w:rsidRDefault="00BA6571" w:rsidP="00435DFE">
            <w:pPr>
              <w:rPr>
                <w:sz w:val="14"/>
              </w:rPr>
            </w:pPr>
            <w:r w:rsidRPr="00BA6571">
              <w:rPr>
                <w:sz w:val="14"/>
              </w:rPr>
              <w:t>0 -&gt; 60</w:t>
            </w:r>
          </w:p>
        </w:tc>
        <w:tc>
          <w:tcPr>
            <w:tcW w:w="851" w:type="dxa"/>
            <w:shd w:val="clear" w:color="auto" w:fill="auto"/>
            <w:noWrap/>
            <w:hideMark/>
          </w:tcPr>
          <w:p w14:paraId="1C922F35" w14:textId="77777777" w:rsidR="00BA6571" w:rsidRPr="00BA6571" w:rsidRDefault="00BA6571" w:rsidP="00435DFE">
            <w:pPr>
              <w:rPr>
                <w:sz w:val="14"/>
              </w:rPr>
            </w:pPr>
            <w:r w:rsidRPr="00BA6571">
              <w:rPr>
                <w:sz w:val="14"/>
              </w:rPr>
              <w:t>minutes</w:t>
            </w:r>
          </w:p>
        </w:tc>
        <w:tc>
          <w:tcPr>
            <w:tcW w:w="4433" w:type="dxa"/>
            <w:shd w:val="clear" w:color="auto" w:fill="auto"/>
            <w:noWrap/>
            <w:hideMark/>
          </w:tcPr>
          <w:p w14:paraId="2F29D64D" w14:textId="77777777" w:rsidR="00BA6571" w:rsidRPr="00BA6571" w:rsidRDefault="00BA6571" w:rsidP="00435DFE">
            <w:pPr>
              <w:rPr>
                <w:sz w:val="14"/>
              </w:rPr>
            </w:pPr>
            <w:r w:rsidRPr="00BA6571">
              <w:rPr>
                <w:sz w:val="14"/>
              </w:rPr>
              <w:t>0 -&gt; dso_meter_data_query_expiration_check_interval_in_minutes</w:t>
            </w:r>
          </w:p>
        </w:tc>
      </w:tr>
      <w:tr w:rsidR="00435DFE" w:rsidRPr="00BA6571" w14:paraId="6BC49973" w14:textId="77777777" w:rsidTr="00435DFE">
        <w:trPr>
          <w:trHeight w:val="300"/>
        </w:trPr>
        <w:tc>
          <w:tcPr>
            <w:tcW w:w="1701" w:type="dxa"/>
            <w:shd w:val="clear" w:color="auto" w:fill="auto"/>
            <w:noWrap/>
            <w:hideMark/>
          </w:tcPr>
          <w:p w14:paraId="25F8A117" w14:textId="77777777" w:rsidR="00BA6571" w:rsidRPr="00BA6571" w:rsidRDefault="00BA6571" w:rsidP="00BA6571">
            <w:pPr>
              <w:rPr>
                <w:sz w:val="14"/>
              </w:rPr>
            </w:pPr>
            <w:r w:rsidRPr="00BA6571">
              <w:rPr>
                <w:sz w:val="14"/>
              </w:rPr>
              <w:t>Operate</w:t>
            </w:r>
          </w:p>
        </w:tc>
        <w:tc>
          <w:tcPr>
            <w:tcW w:w="851" w:type="dxa"/>
            <w:shd w:val="clear" w:color="auto" w:fill="auto"/>
            <w:noWrap/>
            <w:hideMark/>
          </w:tcPr>
          <w:p w14:paraId="4E48BD0E" w14:textId="77777777" w:rsidR="00BA6571" w:rsidRPr="00BA6571" w:rsidRDefault="00BA6571" w:rsidP="00435DFE">
            <w:pPr>
              <w:rPr>
                <w:sz w:val="14"/>
              </w:rPr>
            </w:pPr>
            <w:r w:rsidRPr="00BA6571">
              <w:rPr>
                <w:sz w:val="14"/>
              </w:rPr>
              <w:t> </w:t>
            </w:r>
          </w:p>
        </w:tc>
        <w:tc>
          <w:tcPr>
            <w:tcW w:w="670" w:type="dxa"/>
            <w:shd w:val="clear" w:color="auto" w:fill="auto"/>
            <w:noWrap/>
            <w:hideMark/>
          </w:tcPr>
          <w:p w14:paraId="5789A9C9" w14:textId="77777777" w:rsidR="00BA6571" w:rsidRPr="00BA6571" w:rsidRDefault="00BA6571" w:rsidP="00435DFE">
            <w:pPr>
              <w:rPr>
                <w:sz w:val="14"/>
              </w:rPr>
            </w:pPr>
            <w:r w:rsidRPr="00BA6571">
              <w:rPr>
                <w:sz w:val="14"/>
              </w:rPr>
              <w:t> </w:t>
            </w:r>
          </w:p>
        </w:tc>
        <w:tc>
          <w:tcPr>
            <w:tcW w:w="850" w:type="dxa"/>
            <w:shd w:val="clear" w:color="auto" w:fill="auto"/>
            <w:noWrap/>
            <w:hideMark/>
          </w:tcPr>
          <w:p w14:paraId="57436CD8" w14:textId="77777777" w:rsidR="00BA6571" w:rsidRPr="00BA6571" w:rsidRDefault="00BA6571" w:rsidP="00435DFE">
            <w:pPr>
              <w:rPr>
                <w:sz w:val="14"/>
              </w:rPr>
            </w:pPr>
            <w:r w:rsidRPr="00BA6571">
              <w:rPr>
                <w:sz w:val="14"/>
              </w:rPr>
              <w:t>1 -&gt;</w:t>
            </w:r>
            <w:r w:rsidR="00435DFE">
              <w:rPr>
                <w:sz w:val="14"/>
              </w:rPr>
              <w:t xml:space="preserve"> </w:t>
            </w:r>
            <w:r w:rsidRPr="00BA6571">
              <w:rPr>
                <w:sz w:val="14"/>
              </w:rPr>
              <w:t>60</w:t>
            </w:r>
          </w:p>
        </w:tc>
        <w:tc>
          <w:tcPr>
            <w:tcW w:w="851" w:type="dxa"/>
            <w:shd w:val="clear" w:color="auto" w:fill="auto"/>
            <w:noWrap/>
            <w:hideMark/>
          </w:tcPr>
          <w:p w14:paraId="50B378BA" w14:textId="77777777" w:rsidR="00BA6571" w:rsidRPr="00BA6571" w:rsidRDefault="00BA6571" w:rsidP="00435DFE">
            <w:pPr>
              <w:rPr>
                <w:sz w:val="14"/>
              </w:rPr>
            </w:pPr>
            <w:r w:rsidRPr="00BA6571">
              <w:rPr>
                <w:sz w:val="14"/>
              </w:rPr>
              <w:t>seconds</w:t>
            </w:r>
          </w:p>
        </w:tc>
        <w:tc>
          <w:tcPr>
            <w:tcW w:w="4433" w:type="dxa"/>
            <w:shd w:val="clear" w:color="auto" w:fill="auto"/>
            <w:noWrap/>
            <w:hideMark/>
          </w:tcPr>
          <w:p w14:paraId="102B64BE" w14:textId="77777777" w:rsidR="00BA6571" w:rsidRPr="00BA6571" w:rsidRDefault="00BA6571" w:rsidP="00435DFE">
            <w:pPr>
              <w:rPr>
                <w:sz w:val="14"/>
              </w:rPr>
            </w:pPr>
            <w:r w:rsidRPr="00BA6571">
              <w:rPr>
                <w:sz w:val="14"/>
              </w:rPr>
              <w:t>dso_operate_initial_delay_in_seconds -&gt; dso_operate_interval_in_seconds</w:t>
            </w:r>
          </w:p>
        </w:tc>
      </w:tr>
      <w:tr w:rsidR="00435DFE" w:rsidRPr="00BA6571" w14:paraId="07214194" w14:textId="77777777" w:rsidTr="00435DFE">
        <w:trPr>
          <w:trHeight w:val="345"/>
        </w:trPr>
        <w:tc>
          <w:tcPr>
            <w:tcW w:w="1701" w:type="dxa"/>
            <w:shd w:val="clear" w:color="auto" w:fill="auto"/>
            <w:noWrap/>
            <w:hideMark/>
          </w:tcPr>
          <w:p w14:paraId="703FB51B" w14:textId="77777777" w:rsidR="00BA6571" w:rsidRPr="00BA6571" w:rsidRDefault="00BA6571" w:rsidP="00BA6571">
            <w:pPr>
              <w:rPr>
                <w:sz w:val="14"/>
              </w:rPr>
            </w:pPr>
            <w:r w:rsidRPr="00BA6571">
              <w:rPr>
                <w:sz w:val="14"/>
              </w:rPr>
              <w:t>Identify Changes in Forecast</w:t>
            </w:r>
          </w:p>
        </w:tc>
        <w:tc>
          <w:tcPr>
            <w:tcW w:w="851" w:type="dxa"/>
            <w:shd w:val="clear" w:color="auto" w:fill="auto"/>
            <w:noWrap/>
            <w:hideMark/>
          </w:tcPr>
          <w:p w14:paraId="5713AF0A"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292EF192" w14:textId="77777777" w:rsidR="00BA6571" w:rsidRPr="00BA6571" w:rsidRDefault="00BA6571" w:rsidP="00435DFE">
            <w:pPr>
              <w:rPr>
                <w:sz w:val="14"/>
              </w:rPr>
            </w:pPr>
            <w:r w:rsidRPr="00BA6571">
              <w:rPr>
                <w:sz w:val="14"/>
              </w:rPr>
              <w:t> </w:t>
            </w:r>
          </w:p>
        </w:tc>
        <w:tc>
          <w:tcPr>
            <w:tcW w:w="850" w:type="dxa"/>
            <w:shd w:val="clear" w:color="auto" w:fill="auto"/>
            <w:noWrap/>
            <w:hideMark/>
          </w:tcPr>
          <w:p w14:paraId="08F626D7" w14:textId="77777777" w:rsidR="00BA6571" w:rsidRPr="00BA6571" w:rsidRDefault="00BA6571" w:rsidP="00435DFE">
            <w:pPr>
              <w:rPr>
                <w:sz w:val="14"/>
              </w:rPr>
            </w:pPr>
            <w:r w:rsidRPr="00BA6571">
              <w:rPr>
                <w:sz w:val="14"/>
              </w:rPr>
              <w:t> </w:t>
            </w:r>
          </w:p>
        </w:tc>
        <w:tc>
          <w:tcPr>
            <w:tcW w:w="851" w:type="dxa"/>
            <w:shd w:val="clear" w:color="auto" w:fill="auto"/>
            <w:noWrap/>
            <w:hideMark/>
          </w:tcPr>
          <w:p w14:paraId="663CAD71" w14:textId="77777777" w:rsidR="00BA6571" w:rsidRPr="00BA6571" w:rsidRDefault="00BA6571" w:rsidP="00435DFE">
            <w:pPr>
              <w:rPr>
                <w:sz w:val="14"/>
              </w:rPr>
            </w:pPr>
            <w:r w:rsidRPr="00BA6571">
              <w:rPr>
                <w:sz w:val="14"/>
              </w:rPr>
              <w:t>seconds</w:t>
            </w:r>
          </w:p>
        </w:tc>
        <w:tc>
          <w:tcPr>
            <w:tcW w:w="4433" w:type="dxa"/>
            <w:shd w:val="clear" w:color="auto" w:fill="auto"/>
            <w:hideMark/>
          </w:tcPr>
          <w:p w14:paraId="40D6AFC0" w14:textId="77777777" w:rsidR="00BA6571" w:rsidRPr="00BA6571" w:rsidRDefault="00BA6571" w:rsidP="00435DFE">
            <w:pPr>
              <w:rPr>
                <w:sz w:val="14"/>
              </w:rPr>
            </w:pPr>
            <w:r w:rsidRPr="00BA6571">
              <w:rPr>
                <w:sz w:val="14"/>
              </w:rPr>
              <w:t>agr_identify_change_in_forecast_initial_delay_in_seconds -&gt; agr_identify_change_in_forecast_interval_in_seconds=900</w:t>
            </w:r>
          </w:p>
        </w:tc>
      </w:tr>
      <w:tr w:rsidR="00435DFE" w:rsidRPr="00BA6571" w14:paraId="4D05056A" w14:textId="77777777" w:rsidTr="004E29E0">
        <w:trPr>
          <w:trHeight w:val="300"/>
        </w:trPr>
        <w:tc>
          <w:tcPr>
            <w:tcW w:w="1701" w:type="dxa"/>
            <w:shd w:val="clear" w:color="auto" w:fill="auto"/>
            <w:noWrap/>
            <w:hideMark/>
          </w:tcPr>
          <w:p w14:paraId="21DD82AA" w14:textId="77777777" w:rsidR="00BA6571" w:rsidRPr="00BA6571" w:rsidRDefault="00BA6571" w:rsidP="00BA6571">
            <w:pPr>
              <w:rPr>
                <w:sz w:val="14"/>
              </w:rPr>
            </w:pPr>
            <w:r w:rsidRPr="00BA6571">
              <w:rPr>
                <w:sz w:val="14"/>
              </w:rPr>
              <w:t>Non-UDI Retrieve ADS Goal Realization</w:t>
            </w:r>
          </w:p>
        </w:tc>
        <w:tc>
          <w:tcPr>
            <w:tcW w:w="851" w:type="dxa"/>
            <w:shd w:val="clear" w:color="auto" w:fill="auto"/>
            <w:noWrap/>
            <w:hideMark/>
          </w:tcPr>
          <w:p w14:paraId="49EA7A91" w14:textId="77777777" w:rsidR="00BA6571" w:rsidRPr="00BA6571" w:rsidRDefault="00BA6571" w:rsidP="00435DFE">
            <w:pPr>
              <w:rPr>
                <w:sz w:val="14"/>
              </w:rPr>
            </w:pPr>
            <w:r w:rsidRPr="00BA6571">
              <w:rPr>
                <w:sz w:val="14"/>
              </w:rPr>
              <w:t>15 -&gt; 15</w:t>
            </w:r>
          </w:p>
        </w:tc>
        <w:tc>
          <w:tcPr>
            <w:tcW w:w="670" w:type="dxa"/>
            <w:shd w:val="clear" w:color="auto" w:fill="auto"/>
            <w:noWrap/>
            <w:hideMark/>
          </w:tcPr>
          <w:p w14:paraId="436CD91A" w14:textId="77777777" w:rsidR="00BA6571" w:rsidRPr="00BA6571" w:rsidRDefault="00BA6571" w:rsidP="00435DFE">
            <w:pPr>
              <w:rPr>
                <w:sz w:val="14"/>
              </w:rPr>
            </w:pPr>
            <w:r w:rsidRPr="00BA6571">
              <w:rPr>
                <w:sz w:val="14"/>
              </w:rPr>
              <w:t> </w:t>
            </w:r>
          </w:p>
        </w:tc>
        <w:tc>
          <w:tcPr>
            <w:tcW w:w="850" w:type="dxa"/>
            <w:shd w:val="clear" w:color="auto" w:fill="auto"/>
            <w:noWrap/>
            <w:hideMark/>
          </w:tcPr>
          <w:p w14:paraId="41D19EC6" w14:textId="77777777" w:rsidR="00BA6571" w:rsidRPr="00BA6571" w:rsidRDefault="00BA6571" w:rsidP="00435DFE">
            <w:pPr>
              <w:rPr>
                <w:sz w:val="14"/>
              </w:rPr>
            </w:pPr>
            <w:r w:rsidRPr="00BA6571">
              <w:rPr>
                <w:sz w:val="14"/>
              </w:rPr>
              <w:t> </w:t>
            </w:r>
          </w:p>
        </w:tc>
        <w:tc>
          <w:tcPr>
            <w:tcW w:w="851" w:type="dxa"/>
            <w:shd w:val="clear" w:color="auto" w:fill="auto"/>
            <w:noWrap/>
            <w:hideMark/>
          </w:tcPr>
          <w:p w14:paraId="21C4F417" w14:textId="77777777" w:rsidR="00BA6571" w:rsidRPr="00BA6571" w:rsidRDefault="00BA6571" w:rsidP="00435DFE">
            <w:pPr>
              <w:rPr>
                <w:sz w:val="14"/>
              </w:rPr>
            </w:pPr>
            <w:r w:rsidRPr="00BA6571">
              <w:rPr>
                <w:sz w:val="14"/>
              </w:rPr>
              <w:t>minutes</w:t>
            </w:r>
          </w:p>
        </w:tc>
        <w:tc>
          <w:tcPr>
            <w:tcW w:w="4433" w:type="dxa"/>
            <w:shd w:val="clear" w:color="auto" w:fill="auto"/>
            <w:noWrap/>
            <w:hideMark/>
          </w:tcPr>
          <w:p w14:paraId="1BD4C7E3" w14:textId="77777777" w:rsidR="00BA6571" w:rsidRPr="00BA6571" w:rsidRDefault="00BA6571" w:rsidP="00435DFE">
            <w:pPr>
              <w:rPr>
                <w:sz w:val="14"/>
              </w:rPr>
            </w:pPr>
            <w:r w:rsidRPr="00BA6571">
              <w:rPr>
                <w:sz w:val="14"/>
              </w:rPr>
              <w:t>agr_non_udi_retrieve_ads_goal_realization_interval_in_minutes -&gt; agr_non_udi_retrieve_ads_goal_realization_interval_in_minutes</w:t>
            </w:r>
          </w:p>
        </w:tc>
      </w:tr>
    </w:tbl>
    <w:p w14:paraId="54AD84F4" w14:textId="1E172804" w:rsidR="00136628" w:rsidRDefault="00136628" w:rsidP="003A0F30">
      <w:pPr>
        <w:rPr>
          <w:lang w:val="en-GB"/>
        </w:rPr>
      </w:pPr>
    </w:p>
    <w:sectPr w:rsidR="00136628" w:rsidSect="00E475A0">
      <w:headerReference w:type="even" r:id="rId31"/>
      <w:headerReference w:type="default" r:id="rId32"/>
      <w:footerReference w:type="even" r:id="rId33"/>
      <w:footerReference w:type="default" r:id="rId34"/>
      <w:headerReference w:type="first" r:id="rId35"/>
      <w:footerReference w:type="first" r:id="rId36"/>
      <w:pgSz w:w="11906" w:h="16838" w:code="9"/>
      <w:pgMar w:top="2268" w:right="2552" w:bottom="1134" w:left="85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207250" w14:textId="77777777" w:rsidR="002610F8" w:rsidRDefault="002610F8" w:rsidP="007B57C0">
      <w:pPr>
        <w:spacing w:line="240" w:lineRule="auto"/>
      </w:pPr>
      <w:r>
        <w:separator/>
      </w:r>
    </w:p>
  </w:endnote>
  <w:endnote w:type="continuationSeparator" w:id="0">
    <w:p w14:paraId="117F6E5B" w14:textId="77777777" w:rsidR="002610F8" w:rsidRDefault="002610F8" w:rsidP="007B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SimHei">
    <w:altName w:val="黑体"/>
    <w:panose1 w:val="0201060003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97195" w14:textId="77777777" w:rsidR="00C33AEA" w:rsidRDefault="00C33A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BE753" w14:textId="77777777" w:rsidR="003650A6" w:rsidRDefault="002610F8" w:rsidP="00F06B9D">
    <w:r>
      <w:rPr>
        <w:noProof/>
        <w:lang w:val="nl-NL" w:eastAsia="nl-NL"/>
      </w:rPr>
      <w:pict w14:anchorId="138AACB8">
        <v:shapetype id="_x0000_t202" coordsize="21600,21600" o:spt="202" path="m,l,21600r21600,l21600,xe">
          <v:stroke joinstyle="miter"/>
          <v:path gradientshapeok="t" o:connecttype="rect"/>
        </v:shapetype>
        <v:shape id="Tekstvak 3" o:spid="_x0000_s2049" type="#_x0000_t202" style="position:absolute;margin-left:290.6pt;margin-top:800.9pt;width:12.75pt;height:12.75pt;z-index:251658240;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" fillcolor="#e95120" stroked="f" strokeweight=".5pt">
          <v:path arrowok="t"/>
          <v:textbox inset="0,0,0,0">
            <w:txbxContent>
              <w:p w14:paraId="3E1D90C7" w14:textId="29865885" w:rsidR="003650A6" w:rsidRPr="00142ABC" w:rsidRDefault="003650A6"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C33AEA">
                  <w:rPr>
                    <w:rStyle w:val="PageNumber"/>
                    <w:noProof/>
                    <w:position w:val="4"/>
                  </w:rPr>
                  <w:t>5</w:t>
                </w:r>
                <w:r w:rsidRPr="00142ABC">
                  <w:rPr>
                    <w:rStyle w:val="PageNumber"/>
                    <w:position w:val="4"/>
                  </w:rPr>
                  <w:fldChar w:fldCharType="end"/>
                </w:r>
              </w:p>
            </w:txbxContent>
          </v:textbox>
          <w10:wrap anchorx="page" anchory="page"/>
          <w10:anchorlock/>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A669A" w14:textId="77777777" w:rsidR="003650A6" w:rsidRPr="00DC5908" w:rsidRDefault="003650A6" w:rsidP="005851B5">
    <w:pPr>
      <w:tabs>
        <w:tab w:val="right" w:pos="963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E5B25" w14:textId="77777777" w:rsidR="002610F8" w:rsidRDefault="002610F8" w:rsidP="007B57C0">
      <w:pPr>
        <w:spacing w:line="240" w:lineRule="auto"/>
      </w:pPr>
      <w:r>
        <w:separator/>
      </w:r>
    </w:p>
  </w:footnote>
  <w:footnote w:type="continuationSeparator" w:id="0">
    <w:p w14:paraId="62FA5C39" w14:textId="77777777" w:rsidR="002610F8" w:rsidRDefault="002610F8" w:rsidP="007B57C0">
      <w:pPr>
        <w:spacing w:line="240" w:lineRule="auto"/>
      </w:pPr>
      <w:r>
        <w:continuationSeparator/>
      </w:r>
    </w:p>
  </w:footnote>
  <w:footnote w:id="1">
    <w:p w14:paraId="4A10CEFB" w14:textId="77777777" w:rsidR="003650A6" w:rsidRPr="00EF03A0" w:rsidRDefault="003650A6">
      <w:pPr>
        <w:pStyle w:val="FootnoteText"/>
        <w:rPr>
          <w:lang w:val="nl-NL"/>
        </w:rPr>
      </w:pPr>
      <w:r>
        <w:rPr>
          <w:rStyle w:val="FootnoteReference"/>
        </w:rPr>
        <w:footnoteRef/>
      </w:r>
      <w:r>
        <w:t xml:space="preserve"> </w:t>
      </w:r>
      <w:r w:rsidRPr="00EF03A0">
        <w:t>http://www.bind9.net/arm910.pdf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537D7" w14:textId="77777777" w:rsidR="00C33AEA" w:rsidRDefault="00C33A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A751" w14:textId="0E663FE6" w:rsidR="003650A6" w:rsidRPr="001F399A" w:rsidRDefault="003650A6" w:rsidP="00D75CDB">
    <w:pPr>
      <w:tabs>
        <w:tab w:val="right" w:pos="9639"/>
      </w:tabs>
      <w:rPr>
        <w:rStyle w:val="SectionChar"/>
      </w:rPr>
    </w:pPr>
    <w:r>
      <w:rPr>
        <w:rStyle w:val="SectionChar"/>
      </w:rPr>
      <w:fldChar w:fldCharType="begin"/>
    </w:r>
    <w:r w:rsidRPr="00B97492">
      <w:rPr>
        <w:rStyle w:val="SectionChar"/>
      </w:rPr>
      <w:instrText xml:space="preserve"> DOCPROPERTY  TitleOfReport  \* MERGEFORMAT </w:instrText>
    </w:r>
    <w:r>
      <w:rPr>
        <w:rStyle w:val="SectionChar"/>
      </w:rPr>
      <w:fldChar w:fldCharType="separate"/>
    </w:r>
    <w:r>
      <w:rPr>
        <w:rStyle w:val="SectionChar"/>
      </w:rPr>
      <w:t>USEF The Framework Implemented – Installation Manual</w:t>
    </w:r>
    <w:r>
      <w:rPr>
        <w:rStyle w:val="SectionChar"/>
      </w:rPr>
      <w:fldChar w:fldCharType="end"/>
    </w:r>
    <w:r>
      <w:rPr>
        <w:noProof/>
        <w:lang w:val="nl-NL" w:eastAsia="nl-NL"/>
      </w:rPr>
      <w:drawing>
        <wp:anchor distT="0" distB="0" distL="114300" distR="114300" simplePos="0" relativeHeight="251657216" behindDoc="1" locked="1" layoutInCell="1" allowOverlap="1" wp14:anchorId="4B444A43" wp14:editId="15E1D3E5">
          <wp:simplePos x="0" y="0"/>
          <wp:positionH relativeFrom="page">
            <wp:posOffset>6120765</wp:posOffset>
          </wp:positionH>
          <wp:positionV relativeFrom="page">
            <wp:posOffset>360045</wp:posOffset>
          </wp:positionV>
          <wp:extent cx="918210" cy="410210"/>
          <wp:effectExtent l="0" t="0" r="0" b="889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410210"/>
                  </a:xfrm>
                  <a:prstGeom prst="rect">
                    <a:avLst/>
                  </a:prstGeom>
                  <a:noFill/>
                  <a:ln>
                    <a:noFill/>
                  </a:ln>
                </pic:spPr>
              </pic:pic>
            </a:graphicData>
          </a:graphic>
        </wp:anchor>
      </w:drawing>
    </w:r>
    <w:r w:rsidRPr="00767AC6">
      <w:rPr>
        <w:color w:val="7F7F7F"/>
        <w:szCs w:val="14"/>
      </w:rPr>
      <w:t xml:space="preserve"> </w:t>
    </w:r>
    <w:r w:rsidRPr="00767AC6">
      <w:rPr>
        <w:rFonts w:cs="Arial"/>
        <w:color w:val="C00000"/>
        <w:szCs w:val="14"/>
      </w:rPr>
      <w:t>■</w:t>
    </w:r>
    <w:r>
      <w:rPr>
        <w:rFonts w:cs="Arial"/>
        <w:color w:val="C00000"/>
        <w:szCs w:val="14"/>
      </w:rPr>
      <w:t xml:space="preserve"> </w:t>
    </w:r>
    <w:r>
      <w:rPr>
        <w:rStyle w:val="SectionChar"/>
      </w:rPr>
      <w:t>v 1.3.</w:t>
    </w:r>
    <w:r w:rsidR="00C33AEA">
      <w:rPr>
        <w:rStyle w:val="SectionChar"/>
      </w:rPr>
      <w:t>5</w:t>
    </w:r>
    <w:bookmarkStart w:id="46" w:name="_GoBack"/>
    <w:bookmarkEnd w:id="4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F839E" w14:textId="77777777" w:rsidR="003650A6" w:rsidRDefault="003650A6" w:rsidP="00AE60B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8pt;height:7.8pt" o:bullet="t">
        <v:imagedata r:id="rId1" o:title="Blokje_USEF-rood"/>
      </v:shape>
    </w:pict>
  </w:numPicBullet>
  <w:numPicBullet w:numPicBulletId="1">
    <w:pict>
      <v:shape id="_x0000_i1038" type="#_x0000_t75" style="width:9pt;height:9pt" o:bullet="t">
        <v:imagedata r:id="rId2" o:title="art63F"/>
      </v:shape>
    </w:pict>
  </w:numPicBullet>
  <w:abstractNum w:abstractNumId="0" w15:restartNumberingAfterBreak="0">
    <w:nsid w:val="004630BD"/>
    <w:multiLevelType w:val="hybridMultilevel"/>
    <w:tmpl w:val="017EB68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 w15:restartNumberingAfterBreak="0">
    <w:nsid w:val="01096F78"/>
    <w:multiLevelType w:val="hybridMultilevel"/>
    <w:tmpl w:val="CD4A17F4"/>
    <w:lvl w:ilvl="0" w:tplc="360493C8">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34949"/>
    <w:multiLevelType w:val="multilevel"/>
    <w:tmpl w:val="2ED05EAE"/>
    <w:styleLink w:val="FigureStyle"/>
    <w:lvl w:ilvl="0">
      <w:start w:val="1"/>
      <w:numFmt w:val="decimal"/>
      <w:lvlText w:val="%1.1."/>
      <w:lvlJc w:val="left"/>
      <w:pPr>
        <w:ind w:left="227" w:hanging="227"/>
      </w:pPr>
      <w:rPr>
        <w:rFonts w:ascii="Arial" w:hAnsi="Arial" w:hint="default"/>
        <w:i/>
        <w:sz w:val="15"/>
      </w:rPr>
    </w:lvl>
    <w:lvl w:ilvl="1">
      <w:start w:val="1"/>
      <w:numFmt w:val="lowerLetter"/>
      <w:lvlText w:val="%2."/>
      <w:lvlJc w:val="left"/>
      <w:pPr>
        <w:ind w:left="1440" w:hanging="360"/>
      </w:pPr>
      <w:rPr>
        <w:rFonts w:ascii="Arial" w:hAnsi="Arial" w:hint="default"/>
        <w:i/>
        <w:sz w:val="1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924460"/>
    <w:multiLevelType w:val="hybridMultilevel"/>
    <w:tmpl w:val="B6128924"/>
    <w:lvl w:ilvl="0" w:tplc="04090001">
      <w:start w:val="1"/>
      <w:numFmt w:val="bullet"/>
      <w:pStyle w:val="Pref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51293"/>
    <w:multiLevelType w:val="hybridMultilevel"/>
    <w:tmpl w:val="28F6B200"/>
    <w:lvl w:ilvl="0" w:tplc="B3FA0528">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95E58"/>
    <w:multiLevelType w:val="hybridMultilevel"/>
    <w:tmpl w:val="431CE83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14801A5B"/>
    <w:multiLevelType w:val="multilevel"/>
    <w:tmpl w:val="787459CA"/>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7" w15:restartNumberingAfterBreak="0">
    <w:nsid w:val="1936557B"/>
    <w:multiLevelType w:val="hybridMultilevel"/>
    <w:tmpl w:val="0C9E52E4"/>
    <w:lvl w:ilvl="0" w:tplc="AD7849C4">
      <w:start w:val="1"/>
      <w:numFmt w:val="decimal"/>
      <w:pStyle w:val="Footer"/>
      <w:lvlText w:val="%1."/>
      <w:lvlJc w:val="left"/>
      <w:pPr>
        <w:ind w:left="720" w:hanging="360"/>
      </w:pPr>
      <w:rPr>
        <w:rFonts w:ascii="Arial" w:hAnsi="Arial" w:hint="default"/>
        <w:b w:val="0"/>
        <w:i w:val="0"/>
        <w:color w:val="auto"/>
        <w:position w:val="0"/>
        <w:sz w:val="1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CCE33BE"/>
    <w:multiLevelType w:val="hybridMultilevel"/>
    <w:tmpl w:val="6D7A81E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1ED039DB"/>
    <w:multiLevelType w:val="multilevel"/>
    <w:tmpl w:val="16620ACC"/>
    <w:lvl w:ilvl="0">
      <w:start w:val="1"/>
      <w:numFmt w:val="upperLetter"/>
      <w:pStyle w:val="Bijlage"/>
      <w:lvlText w:val="Bijlage %1"/>
      <w:lvlJc w:val="left"/>
      <w:pPr>
        <w:tabs>
          <w:tab w:val="num" w:pos="1701"/>
        </w:tabs>
        <w:ind w:left="1701" w:hanging="1701"/>
      </w:pPr>
      <w:rPr>
        <w:b/>
        <w:bCs/>
        <w:i w:val="0"/>
        <w:iCs w:val="0"/>
        <w:caps/>
      </w:rPr>
    </w:lvl>
    <w:lvl w:ilvl="1">
      <w:start w:val="1"/>
      <w:numFmt w:val="none"/>
      <w:lvlText w:val=""/>
      <w:lvlJc w:val="left"/>
      <w:pPr>
        <w:tabs>
          <w:tab w:val="num" w:pos="1077"/>
        </w:tabs>
        <w:ind w:left="1077" w:hanging="1077"/>
      </w:pPr>
      <w:rPr>
        <w:b w:val="0"/>
        <w:bCs w:val="0"/>
        <w:i w:val="0"/>
        <w:iCs w:val="0"/>
      </w:rPr>
    </w:lvl>
    <w:lvl w:ilvl="2">
      <w:start w:val="1"/>
      <w:numFmt w:val="none"/>
      <w:lvlText w:val=""/>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F6223A4"/>
    <w:multiLevelType w:val="hybridMultilevel"/>
    <w:tmpl w:val="FF2CF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0E331B"/>
    <w:multiLevelType w:val="multilevel"/>
    <w:tmpl w:val="787459CA"/>
    <w:styleLink w:val="Listingbullit"/>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12" w15:restartNumberingAfterBreak="0">
    <w:nsid w:val="28D76DCA"/>
    <w:multiLevelType w:val="multilevel"/>
    <w:tmpl w:val="014896E8"/>
    <w:lvl w:ilvl="0">
      <w:start w:val="1"/>
      <w:numFmt w:val="upperRoman"/>
      <w:pStyle w:val="ListParagraph"/>
      <w:lvlText w:val="%1"/>
      <w:lvlJc w:val="left"/>
      <w:pPr>
        <w:ind w:left="709" w:hanging="284"/>
      </w:pPr>
      <w:rPr>
        <w:rFonts w:hint="default"/>
        <w:kern w:val="16"/>
      </w:rPr>
    </w:lvl>
    <w:lvl w:ilvl="1">
      <w:start w:val="1"/>
      <w:numFmt w:val="lowerLetter"/>
      <w:lvlText w:val="%2)"/>
      <w:lvlJc w:val="left"/>
      <w:pPr>
        <w:ind w:left="992" w:hanging="283"/>
      </w:pPr>
      <w:rPr>
        <w:rFonts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3" w15:restartNumberingAfterBreak="0">
    <w:nsid w:val="296B2829"/>
    <w:multiLevelType w:val="hybridMultilevel"/>
    <w:tmpl w:val="DFC05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04A"/>
    <w:multiLevelType w:val="multilevel"/>
    <w:tmpl w:val="10C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94555"/>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702F7D"/>
    <w:multiLevelType w:val="hybridMultilevel"/>
    <w:tmpl w:val="F5069782"/>
    <w:lvl w:ilvl="0" w:tplc="5DFAAA3C">
      <w:start w:val="1"/>
      <w:numFmt w:val="lowerLetter"/>
      <w:lvlText w:val="%1."/>
      <w:lvlJc w:val="left"/>
      <w:pPr>
        <w:ind w:left="720" w:hanging="360"/>
      </w:pPr>
      <w:rPr>
        <w:rFonts w:hint="default"/>
      </w:rPr>
    </w:lvl>
    <w:lvl w:ilvl="1" w:tplc="04130019">
      <w:start w:val="1"/>
      <w:numFmt w:val="lowerLetter"/>
      <w:lvlText w:val="%2."/>
      <w:lvlJc w:val="left"/>
      <w:pPr>
        <w:ind w:left="720" w:hanging="360"/>
      </w:pPr>
    </w:lvl>
    <w:lvl w:ilvl="2" w:tplc="0413001B">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17" w15:restartNumberingAfterBreak="0">
    <w:nsid w:val="2BD41B1E"/>
    <w:multiLevelType w:val="hybridMultilevel"/>
    <w:tmpl w:val="143E07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E137AA"/>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180BE3"/>
    <w:multiLevelType w:val="hybridMultilevel"/>
    <w:tmpl w:val="8E2EF1CA"/>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37D81988"/>
    <w:multiLevelType w:val="hybridMultilevel"/>
    <w:tmpl w:val="FAD422BE"/>
    <w:lvl w:ilvl="0" w:tplc="6E7AD5A2">
      <w:start w:val="1"/>
      <w:numFmt w:val="bullet"/>
      <w:pStyle w:val="RecPracBullet"/>
      <w:lvlText w:val=""/>
      <w:lvlPicBulletId w:val="1"/>
      <w:lvlJc w:val="left"/>
      <w:pPr>
        <w:ind w:left="720" w:hanging="360"/>
      </w:pPr>
      <w:rPr>
        <w:rFonts w:ascii="Symbol" w:hAnsi="Symbol" w:hint="default"/>
      </w:rPr>
    </w:lvl>
    <w:lvl w:ilvl="1" w:tplc="52BC7370">
      <w:start w:val="1"/>
      <w:numFmt w:val="bullet"/>
      <w:lvlText w:val="o"/>
      <w:lvlJc w:val="left"/>
      <w:pPr>
        <w:ind w:left="1440" w:hanging="360"/>
      </w:pPr>
      <w:rPr>
        <w:rFonts w:ascii="Courier New" w:hAnsi="Courier New" w:cs="Courier New" w:hint="default"/>
      </w:rPr>
    </w:lvl>
    <w:lvl w:ilvl="2" w:tplc="0F9E7B10">
      <w:start w:val="1"/>
      <w:numFmt w:val="bullet"/>
      <w:lvlText w:val=""/>
      <w:lvlJc w:val="left"/>
      <w:pPr>
        <w:ind w:left="2160" w:hanging="360"/>
      </w:pPr>
      <w:rPr>
        <w:rFonts w:ascii="Wingdings" w:hAnsi="Wingdings" w:hint="default"/>
      </w:rPr>
    </w:lvl>
    <w:lvl w:ilvl="3" w:tplc="852ED6C0" w:tentative="1">
      <w:start w:val="1"/>
      <w:numFmt w:val="bullet"/>
      <w:lvlText w:val=""/>
      <w:lvlJc w:val="left"/>
      <w:pPr>
        <w:ind w:left="2880" w:hanging="360"/>
      </w:pPr>
      <w:rPr>
        <w:rFonts w:ascii="Symbol" w:hAnsi="Symbol" w:hint="default"/>
      </w:rPr>
    </w:lvl>
    <w:lvl w:ilvl="4" w:tplc="0EF07EBC" w:tentative="1">
      <w:start w:val="1"/>
      <w:numFmt w:val="bullet"/>
      <w:lvlText w:val="o"/>
      <w:lvlJc w:val="left"/>
      <w:pPr>
        <w:ind w:left="3600" w:hanging="360"/>
      </w:pPr>
      <w:rPr>
        <w:rFonts w:ascii="Courier New" w:hAnsi="Courier New" w:cs="Courier New" w:hint="default"/>
      </w:rPr>
    </w:lvl>
    <w:lvl w:ilvl="5" w:tplc="555E53D4" w:tentative="1">
      <w:start w:val="1"/>
      <w:numFmt w:val="bullet"/>
      <w:lvlText w:val=""/>
      <w:lvlJc w:val="left"/>
      <w:pPr>
        <w:ind w:left="4320" w:hanging="360"/>
      </w:pPr>
      <w:rPr>
        <w:rFonts w:ascii="Wingdings" w:hAnsi="Wingdings" w:hint="default"/>
      </w:rPr>
    </w:lvl>
    <w:lvl w:ilvl="6" w:tplc="4B9E4620" w:tentative="1">
      <w:start w:val="1"/>
      <w:numFmt w:val="bullet"/>
      <w:lvlText w:val=""/>
      <w:lvlJc w:val="left"/>
      <w:pPr>
        <w:ind w:left="5040" w:hanging="360"/>
      </w:pPr>
      <w:rPr>
        <w:rFonts w:ascii="Symbol" w:hAnsi="Symbol" w:hint="default"/>
      </w:rPr>
    </w:lvl>
    <w:lvl w:ilvl="7" w:tplc="A55EA628" w:tentative="1">
      <w:start w:val="1"/>
      <w:numFmt w:val="bullet"/>
      <w:lvlText w:val="o"/>
      <w:lvlJc w:val="left"/>
      <w:pPr>
        <w:ind w:left="5760" w:hanging="360"/>
      </w:pPr>
      <w:rPr>
        <w:rFonts w:ascii="Courier New" w:hAnsi="Courier New" w:cs="Courier New" w:hint="default"/>
      </w:rPr>
    </w:lvl>
    <w:lvl w:ilvl="8" w:tplc="B7E08F30" w:tentative="1">
      <w:start w:val="1"/>
      <w:numFmt w:val="bullet"/>
      <w:lvlText w:val=""/>
      <w:lvlJc w:val="left"/>
      <w:pPr>
        <w:ind w:left="6480" w:hanging="360"/>
      </w:pPr>
      <w:rPr>
        <w:rFonts w:ascii="Wingdings" w:hAnsi="Wingdings" w:hint="default"/>
      </w:rPr>
    </w:lvl>
  </w:abstractNum>
  <w:abstractNum w:abstractNumId="21" w15:restartNumberingAfterBreak="0">
    <w:nsid w:val="382D496F"/>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834AA6"/>
    <w:multiLevelType w:val="hybridMultilevel"/>
    <w:tmpl w:val="2EE8CE2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40802144"/>
    <w:multiLevelType w:val="hybridMultilevel"/>
    <w:tmpl w:val="36885474"/>
    <w:lvl w:ilvl="0" w:tplc="441899C0">
      <w:start w:val="1"/>
      <w:numFmt w:val="decimal"/>
      <w:lvlText w:val="%1."/>
      <w:lvlJc w:val="left"/>
      <w:pPr>
        <w:ind w:left="360" w:hanging="360"/>
      </w:pPr>
      <w:rPr>
        <w:rFonts w:ascii="Calibri" w:hAnsi="Calibri" w:hint="default"/>
        <w:sz w:val="16"/>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2F740A1"/>
    <w:multiLevelType w:val="hybridMultilevel"/>
    <w:tmpl w:val="3F2CE018"/>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5" w15:restartNumberingAfterBreak="0">
    <w:nsid w:val="486A5C62"/>
    <w:multiLevelType w:val="hybridMultilevel"/>
    <w:tmpl w:val="D93A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EE50E7"/>
    <w:multiLevelType w:val="hybridMultilevel"/>
    <w:tmpl w:val="DE72643A"/>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7" w15:restartNumberingAfterBreak="0">
    <w:nsid w:val="4B012AC2"/>
    <w:multiLevelType w:val="multilevel"/>
    <w:tmpl w:val="960247AE"/>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pStyle w:val="Heading6"/>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EB12A12"/>
    <w:multiLevelType w:val="multilevel"/>
    <w:tmpl w:val="19F4FB2A"/>
    <w:styleLink w:val="Stijl1"/>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3C277A7"/>
    <w:multiLevelType w:val="hybridMultilevel"/>
    <w:tmpl w:val="CD90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8C78DB"/>
    <w:multiLevelType w:val="multilevel"/>
    <w:tmpl w:val="14CC495A"/>
    <w:styleLink w:val="Listing"/>
    <w:lvl w:ilvl="0">
      <w:start w:val="1"/>
      <w:numFmt w:val="decimal"/>
      <w:lvlText w:val="%1"/>
      <w:lvlJc w:val="left"/>
      <w:pPr>
        <w:ind w:left="227" w:hanging="227"/>
      </w:pPr>
      <w:rPr>
        <w:rFonts w:ascii="Arial" w:hAnsi="Arial" w:hint="default"/>
        <w:color w:val="auto"/>
        <w:sz w:val="18"/>
      </w:rPr>
    </w:lvl>
    <w:lvl w:ilvl="1">
      <w:start w:val="1"/>
      <w:numFmt w:val="none"/>
      <w:lvlText w:val="%2"/>
      <w:lvlJc w:val="left"/>
      <w:pPr>
        <w:ind w:left="454" w:hanging="227"/>
      </w:pPr>
      <w:rPr>
        <w:rFonts w:hint="default"/>
        <w:color w:val="auto"/>
      </w:rPr>
    </w:lvl>
    <w:lvl w:ilvl="2">
      <w:start w:val="1"/>
      <w:numFmt w:val="none"/>
      <w:lvlText w:val=""/>
      <w:lvlJc w:val="left"/>
      <w:pPr>
        <w:ind w:left="681" w:hanging="227"/>
      </w:pPr>
      <w:rPr>
        <w:rFonts w:hint="default"/>
        <w:color w:val="auto"/>
      </w:rPr>
    </w:lvl>
    <w:lvl w:ilvl="3">
      <w:start w:val="1"/>
      <w:numFmt w:val="none"/>
      <w:lvlText w:val=""/>
      <w:lvlJc w:val="left"/>
      <w:pPr>
        <w:ind w:left="908" w:hanging="227"/>
      </w:pPr>
      <w:rPr>
        <w:rFonts w:hint="default"/>
        <w:color w:val="auto"/>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1" w15:restartNumberingAfterBreak="0">
    <w:nsid w:val="5C2B35FE"/>
    <w:multiLevelType w:val="hybridMultilevel"/>
    <w:tmpl w:val="250ED106"/>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2" w15:restartNumberingAfterBreak="0">
    <w:nsid w:val="5E9C623E"/>
    <w:multiLevelType w:val="multilevel"/>
    <w:tmpl w:val="C5C0D3B2"/>
    <w:lvl w:ilvl="0">
      <w:start w:val="1"/>
      <w:numFmt w:val="decimal"/>
      <w:pStyle w:val="MMTopic1"/>
      <w:suff w:val="space"/>
      <w:lvlText w:val="%1"/>
      <w:lvlJc w:val="left"/>
      <w:pPr>
        <w:ind w:left="426"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156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8BE000A"/>
    <w:multiLevelType w:val="hybridMultilevel"/>
    <w:tmpl w:val="7CDEDE3C"/>
    <w:lvl w:ilvl="0" w:tplc="CD7C8AD6">
      <w:start w:val="1"/>
      <w:numFmt w:val="upperRoman"/>
      <w:pStyle w:val="Appendix"/>
      <w:lvlText w:val="Appendix %1"/>
      <w:lvlJc w:val="left"/>
      <w:pPr>
        <w:ind w:left="360" w:hanging="360"/>
      </w:pPr>
      <w:rPr>
        <w:rFonts w:hint="default"/>
      </w:rPr>
    </w:lvl>
    <w:lvl w:ilvl="1" w:tplc="BCE641AE" w:tentative="1">
      <w:start w:val="1"/>
      <w:numFmt w:val="lowerLetter"/>
      <w:lvlText w:val="%2."/>
      <w:lvlJc w:val="left"/>
      <w:pPr>
        <w:ind w:left="1080" w:hanging="360"/>
      </w:pPr>
    </w:lvl>
    <w:lvl w:ilvl="2" w:tplc="116234B2" w:tentative="1">
      <w:start w:val="1"/>
      <w:numFmt w:val="lowerRoman"/>
      <w:lvlText w:val="%3."/>
      <w:lvlJc w:val="right"/>
      <w:pPr>
        <w:ind w:left="1800" w:hanging="180"/>
      </w:pPr>
    </w:lvl>
    <w:lvl w:ilvl="3" w:tplc="04FA668E" w:tentative="1">
      <w:start w:val="1"/>
      <w:numFmt w:val="decimal"/>
      <w:lvlText w:val="%4."/>
      <w:lvlJc w:val="left"/>
      <w:pPr>
        <w:ind w:left="2520" w:hanging="360"/>
      </w:pPr>
    </w:lvl>
    <w:lvl w:ilvl="4" w:tplc="DDD254E6" w:tentative="1">
      <w:start w:val="1"/>
      <w:numFmt w:val="lowerLetter"/>
      <w:lvlText w:val="%5."/>
      <w:lvlJc w:val="left"/>
      <w:pPr>
        <w:ind w:left="3240" w:hanging="360"/>
      </w:pPr>
    </w:lvl>
    <w:lvl w:ilvl="5" w:tplc="84ECCEFA" w:tentative="1">
      <w:start w:val="1"/>
      <w:numFmt w:val="lowerRoman"/>
      <w:lvlText w:val="%6."/>
      <w:lvlJc w:val="right"/>
      <w:pPr>
        <w:ind w:left="3960" w:hanging="180"/>
      </w:pPr>
    </w:lvl>
    <w:lvl w:ilvl="6" w:tplc="C476808A" w:tentative="1">
      <w:start w:val="1"/>
      <w:numFmt w:val="decimal"/>
      <w:lvlText w:val="%7."/>
      <w:lvlJc w:val="left"/>
      <w:pPr>
        <w:ind w:left="4680" w:hanging="360"/>
      </w:pPr>
    </w:lvl>
    <w:lvl w:ilvl="7" w:tplc="BD167570" w:tentative="1">
      <w:start w:val="1"/>
      <w:numFmt w:val="lowerLetter"/>
      <w:lvlText w:val="%8."/>
      <w:lvlJc w:val="left"/>
      <w:pPr>
        <w:ind w:left="5400" w:hanging="360"/>
      </w:pPr>
    </w:lvl>
    <w:lvl w:ilvl="8" w:tplc="DB82BB4E" w:tentative="1">
      <w:start w:val="1"/>
      <w:numFmt w:val="lowerRoman"/>
      <w:lvlText w:val="%9."/>
      <w:lvlJc w:val="right"/>
      <w:pPr>
        <w:ind w:left="6120" w:hanging="180"/>
      </w:pPr>
    </w:lvl>
  </w:abstractNum>
  <w:abstractNum w:abstractNumId="34" w15:restartNumberingAfterBreak="0">
    <w:nsid w:val="6A3F4AAC"/>
    <w:multiLevelType w:val="hybridMultilevel"/>
    <w:tmpl w:val="69DA4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6074A"/>
    <w:multiLevelType w:val="multilevel"/>
    <w:tmpl w:val="00669F0C"/>
    <w:styleLink w:val="Kop21"/>
    <w:lvl w:ilvl="0">
      <w:start w:val="1"/>
      <w:numFmt w:val="decimal"/>
      <w:lvlText w:val="%1."/>
      <w:lvlJc w:val="left"/>
      <w:pPr>
        <w:tabs>
          <w:tab w:val="num" w:pos="851"/>
        </w:tabs>
        <w:ind w:left="851" w:hanging="851"/>
      </w:pPr>
      <w:rPr>
        <w:rFonts w:ascii="Arial" w:hAnsi="Arial" w:hint="default"/>
        <w:b/>
        <w:caps w:val="0"/>
        <w:smallCaps w:val="0"/>
        <w:strike w:val="0"/>
        <w:dstrike w:val="0"/>
        <w:vanish w:val="0"/>
        <w:color w:val="5B9BD5"/>
        <w:spacing w:val="0"/>
        <w:w w:val="100"/>
        <w:kern w:val="0"/>
        <w:position w:val="0"/>
        <w:sz w:val="32"/>
        <w:u w:val="none"/>
        <w:vertAlign w:val="baseline"/>
      </w:rPr>
    </w:lvl>
    <w:lvl w:ilvl="1">
      <w:start w:val="1"/>
      <w:numFmt w:val="decimal"/>
      <w:lvlText w:val="%2.1."/>
      <w:lvlJc w:val="left"/>
      <w:pPr>
        <w:tabs>
          <w:tab w:val="num" w:pos="851"/>
        </w:tabs>
        <w:ind w:left="851" w:hanging="851"/>
      </w:pPr>
      <w:rPr>
        <w:rFonts w:ascii="Arial" w:hAnsi="Arial" w:hint="default"/>
        <w:color w:val="2E74B5"/>
        <w:sz w:val="24"/>
      </w:rPr>
    </w:lvl>
    <w:lvl w:ilvl="2">
      <w:start w:val="1"/>
      <w:numFmt w:val="none"/>
      <w:lvlText w:val="1.1.1"/>
      <w:lvlJc w:val="left"/>
      <w:pPr>
        <w:tabs>
          <w:tab w:val="num" w:pos="851"/>
        </w:tabs>
        <w:ind w:left="851" w:hanging="851"/>
      </w:pPr>
      <w:rPr>
        <w:rFonts w:ascii="Arial" w:hAnsi="Arial" w:hint="default"/>
        <w:color w:val="2F5496"/>
        <w:sz w:val="18"/>
      </w:rPr>
    </w:lvl>
    <w:lvl w:ilvl="3">
      <w:start w:val="1"/>
      <w:numFmt w:val="lowerLetter"/>
      <w:lvlText w:val="%4."/>
      <w:lvlJc w:val="left"/>
      <w:pPr>
        <w:tabs>
          <w:tab w:val="num" w:pos="1418"/>
        </w:tabs>
        <w:ind w:left="1418" w:hanging="567"/>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6" w15:restartNumberingAfterBreak="0">
    <w:nsid w:val="715C2D94"/>
    <w:multiLevelType w:val="hybridMultilevel"/>
    <w:tmpl w:val="96781802"/>
    <w:lvl w:ilvl="0" w:tplc="04348414">
      <w:start w:val="1"/>
      <w:numFmt w:val="upperRoman"/>
      <w:pStyle w:val="AppendixII"/>
      <w:lvlText w:val="A %1."/>
      <w:lvlJc w:val="left"/>
      <w:pPr>
        <w:ind w:left="720" w:hanging="360"/>
      </w:pPr>
      <w:rPr>
        <w:rFonts w:hint="default"/>
      </w:rPr>
    </w:lvl>
    <w:lvl w:ilvl="1" w:tplc="878206FC" w:tentative="1">
      <w:start w:val="1"/>
      <w:numFmt w:val="lowerLetter"/>
      <w:lvlText w:val="%2."/>
      <w:lvlJc w:val="left"/>
      <w:pPr>
        <w:ind w:left="1440" w:hanging="360"/>
      </w:pPr>
    </w:lvl>
    <w:lvl w:ilvl="2" w:tplc="3D1CA5E4" w:tentative="1">
      <w:start w:val="1"/>
      <w:numFmt w:val="lowerRoman"/>
      <w:lvlText w:val="%3."/>
      <w:lvlJc w:val="right"/>
      <w:pPr>
        <w:ind w:left="2160" w:hanging="180"/>
      </w:pPr>
    </w:lvl>
    <w:lvl w:ilvl="3" w:tplc="AF20EA3C" w:tentative="1">
      <w:start w:val="1"/>
      <w:numFmt w:val="decimal"/>
      <w:lvlText w:val="%4."/>
      <w:lvlJc w:val="left"/>
      <w:pPr>
        <w:ind w:left="2880" w:hanging="360"/>
      </w:pPr>
    </w:lvl>
    <w:lvl w:ilvl="4" w:tplc="A288DCEE" w:tentative="1">
      <w:start w:val="1"/>
      <w:numFmt w:val="lowerLetter"/>
      <w:lvlText w:val="%5."/>
      <w:lvlJc w:val="left"/>
      <w:pPr>
        <w:ind w:left="3600" w:hanging="360"/>
      </w:pPr>
    </w:lvl>
    <w:lvl w:ilvl="5" w:tplc="21725D0E" w:tentative="1">
      <w:start w:val="1"/>
      <w:numFmt w:val="lowerRoman"/>
      <w:lvlText w:val="%6."/>
      <w:lvlJc w:val="right"/>
      <w:pPr>
        <w:ind w:left="4320" w:hanging="180"/>
      </w:pPr>
    </w:lvl>
    <w:lvl w:ilvl="6" w:tplc="586A5F58" w:tentative="1">
      <w:start w:val="1"/>
      <w:numFmt w:val="decimal"/>
      <w:lvlText w:val="%7."/>
      <w:lvlJc w:val="left"/>
      <w:pPr>
        <w:ind w:left="5040" w:hanging="360"/>
      </w:pPr>
    </w:lvl>
    <w:lvl w:ilvl="7" w:tplc="13F85F84" w:tentative="1">
      <w:start w:val="1"/>
      <w:numFmt w:val="lowerLetter"/>
      <w:lvlText w:val="%8."/>
      <w:lvlJc w:val="left"/>
      <w:pPr>
        <w:ind w:left="5760" w:hanging="360"/>
      </w:pPr>
    </w:lvl>
    <w:lvl w:ilvl="8" w:tplc="A7722E32" w:tentative="1">
      <w:start w:val="1"/>
      <w:numFmt w:val="lowerRoman"/>
      <w:lvlText w:val="%9."/>
      <w:lvlJc w:val="right"/>
      <w:pPr>
        <w:ind w:left="6480" w:hanging="180"/>
      </w:pPr>
    </w:lvl>
  </w:abstractNum>
  <w:abstractNum w:abstractNumId="37" w15:restartNumberingAfterBreak="0">
    <w:nsid w:val="79C8323C"/>
    <w:multiLevelType w:val="hybridMultilevel"/>
    <w:tmpl w:val="8D929D2C"/>
    <w:lvl w:ilvl="0" w:tplc="C0F4D6EA">
      <w:start w:val="1"/>
      <w:numFmt w:val="decimal"/>
      <w:pStyle w:val="Captionfigurephoto"/>
      <w:lvlText w:val="Figure %1."/>
      <w:lvlJc w:val="left"/>
      <w:pPr>
        <w:ind w:left="720" w:hanging="360"/>
      </w:pPr>
      <w:rPr>
        <w:rFonts w:hint="default"/>
      </w:rPr>
    </w:lvl>
    <w:lvl w:ilvl="1" w:tplc="E22C4E84" w:tentative="1">
      <w:start w:val="1"/>
      <w:numFmt w:val="lowerLetter"/>
      <w:lvlText w:val="%2."/>
      <w:lvlJc w:val="left"/>
      <w:pPr>
        <w:ind w:left="1440" w:hanging="360"/>
      </w:pPr>
    </w:lvl>
    <w:lvl w:ilvl="2" w:tplc="9990AE08" w:tentative="1">
      <w:start w:val="1"/>
      <w:numFmt w:val="lowerRoman"/>
      <w:lvlText w:val="%3."/>
      <w:lvlJc w:val="right"/>
      <w:pPr>
        <w:ind w:left="2160" w:hanging="180"/>
      </w:pPr>
    </w:lvl>
    <w:lvl w:ilvl="3" w:tplc="1EA87CF2" w:tentative="1">
      <w:start w:val="1"/>
      <w:numFmt w:val="decimal"/>
      <w:lvlText w:val="%4."/>
      <w:lvlJc w:val="left"/>
      <w:pPr>
        <w:ind w:left="2880" w:hanging="360"/>
      </w:pPr>
    </w:lvl>
    <w:lvl w:ilvl="4" w:tplc="DEFCFA96" w:tentative="1">
      <w:start w:val="1"/>
      <w:numFmt w:val="lowerLetter"/>
      <w:lvlText w:val="%5."/>
      <w:lvlJc w:val="left"/>
      <w:pPr>
        <w:ind w:left="3600" w:hanging="360"/>
      </w:pPr>
    </w:lvl>
    <w:lvl w:ilvl="5" w:tplc="F07A2F62" w:tentative="1">
      <w:start w:val="1"/>
      <w:numFmt w:val="lowerRoman"/>
      <w:lvlText w:val="%6."/>
      <w:lvlJc w:val="right"/>
      <w:pPr>
        <w:ind w:left="4320" w:hanging="180"/>
      </w:pPr>
    </w:lvl>
    <w:lvl w:ilvl="6" w:tplc="25CED9D8" w:tentative="1">
      <w:start w:val="1"/>
      <w:numFmt w:val="decimal"/>
      <w:lvlText w:val="%7."/>
      <w:lvlJc w:val="left"/>
      <w:pPr>
        <w:ind w:left="5040" w:hanging="360"/>
      </w:pPr>
    </w:lvl>
    <w:lvl w:ilvl="7" w:tplc="E0CEDDB6" w:tentative="1">
      <w:start w:val="1"/>
      <w:numFmt w:val="lowerLetter"/>
      <w:lvlText w:val="%8."/>
      <w:lvlJc w:val="left"/>
      <w:pPr>
        <w:ind w:left="5760" w:hanging="360"/>
      </w:pPr>
    </w:lvl>
    <w:lvl w:ilvl="8" w:tplc="545602A4" w:tentative="1">
      <w:start w:val="1"/>
      <w:numFmt w:val="lowerRoman"/>
      <w:lvlText w:val="%9."/>
      <w:lvlJc w:val="right"/>
      <w:pPr>
        <w:ind w:left="6480" w:hanging="180"/>
      </w:pPr>
    </w:lvl>
  </w:abstractNum>
  <w:abstractNum w:abstractNumId="38" w15:restartNumberingAfterBreak="0">
    <w:nsid w:val="7A9164C7"/>
    <w:multiLevelType w:val="hybridMultilevel"/>
    <w:tmpl w:val="34842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53C98"/>
    <w:multiLevelType w:val="multilevel"/>
    <w:tmpl w:val="E7100534"/>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F7E575E"/>
    <w:multiLevelType w:val="hybridMultilevel"/>
    <w:tmpl w:val="00784C2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35"/>
  </w:num>
  <w:num w:numId="2">
    <w:abstractNumId w:val="28"/>
  </w:num>
  <w:num w:numId="3">
    <w:abstractNumId w:val="11"/>
  </w:num>
  <w:num w:numId="4">
    <w:abstractNumId w:val="30"/>
  </w:num>
  <w:num w:numId="5">
    <w:abstractNumId w:val="7"/>
  </w:num>
  <w:num w:numId="6">
    <w:abstractNumId w:val="37"/>
  </w:num>
  <w:num w:numId="7">
    <w:abstractNumId w:val="2"/>
  </w:num>
  <w:num w:numId="8">
    <w:abstractNumId w:val="6"/>
  </w:num>
  <w:num w:numId="9">
    <w:abstractNumId w:val="40"/>
  </w:num>
  <w:num w:numId="10">
    <w:abstractNumId w:val="8"/>
  </w:num>
  <w:num w:numId="11">
    <w:abstractNumId w:val="31"/>
  </w:num>
  <w:num w:numId="12">
    <w:abstractNumId w:val="24"/>
  </w:num>
  <w:num w:numId="13">
    <w:abstractNumId w:val="0"/>
  </w:num>
  <w:num w:numId="14">
    <w:abstractNumId w:val="26"/>
  </w:num>
  <w:num w:numId="15">
    <w:abstractNumId w:val="19"/>
  </w:num>
  <w:num w:numId="16">
    <w:abstractNumId w:val="22"/>
  </w:num>
  <w:num w:numId="17">
    <w:abstractNumId w:val="5"/>
  </w:num>
  <w:num w:numId="18">
    <w:abstractNumId w:val="32"/>
  </w:num>
  <w:num w:numId="19">
    <w:abstractNumId w:val="12"/>
  </w:num>
  <w:num w:numId="20">
    <w:abstractNumId w:val="9"/>
  </w:num>
  <w:num w:numId="21">
    <w:abstractNumId w:val="20"/>
  </w:num>
  <w:num w:numId="22">
    <w:abstractNumId w:val="3"/>
  </w:num>
  <w:num w:numId="23">
    <w:abstractNumId w:val="33"/>
  </w:num>
  <w:num w:numId="24">
    <w:abstractNumId w:val="36"/>
  </w:num>
  <w:num w:numId="25">
    <w:abstractNumId w:val="27"/>
  </w:num>
  <w:num w:numId="26">
    <w:abstractNumId w:val="39"/>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num>
  <w:num w:numId="29">
    <w:abstractNumId w:val="39"/>
  </w:num>
  <w:num w:numId="30">
    <w:abstractNumId w:val="14"/>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25"/>
  </w:num>
  <w:num w:numId="34">
    <w:abstractNumId w:val="15"/>
  </w:num>
  <w:num w:numId="35">
    <w:abstractNumId w:val="4"/>
  </w:num>
  <w:num w:numId="36">
    <w:abstractNumId w:val="34"/>
  </w:num>
  <w:num w:numId="37">
    <w:abstractNumId w:val="13"/>
  </w:num>
  <w:num w:numId="38">
    <w:abstractNumId w:val="38"/>
  </w:num>
  <w:num w:numId="39">
    <w:abstractNumId w:val="23"/>
  </w:num>
  <w:num w:numId="40">
    <w:abstractNumId w:val="16"/>
  </w:num>
  <w:num w:numId="41">
    <w:abstractNumId w:val="1"/>
  </w:num>
  <w:num w:numId="42">
    <w:abstractNumId w:val="17"/>
  </w:num>
  <w:num w:numId="43">
    <w:abstractNumId w:val="39"/>
  </w:num>
  <w:num w:numId="44">
    <w:abstractNumId w:val="10"/>
  </w:num>
  <w:num w:numId="45">
    <w:abstractNumId w:val="12"/>
  </w:num>
  <w:num w:numId="46">
    <w:abstractNumId w:val="18"/>
  </w:num>
  <w:num w:numId="47">
    <w:abstractNumId w:val="12"/>
  </w:num>
  <w:num w:numId="48">
    <w:abstractNumId w:val="21"/>
  </w:num>
  <w:num w:numId="49">
    <w:abstractNumId w:val="39"/>
  </w:num>
  <w:num w:numId="50">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4EFA"/>
    <w:rsid w:val="000006CE"/>
    <w:rsid w:val="0000105C"/>
    <w:rsid w:val="00001885"/>
    <w:rsid w:val="00003B3F"/>
    <w:rsid w:val="00004CF0"/>
    <w:rsid w:val="000064F3"/>
    <w:rsid w:val="0000682B"/>
    <w:rsid w:val="000071C8"/>
    <w:rsid w:val="000111AE"/>
    <w:rsid w:val="000116D9"/>
    <w:rsid w:val="00014482"/>
    <w:rsid w:val="00022B8B"/>
    <w:rsid w:val="00023D48"/>
    <w:rsid w:val="00026F51"/>
    <w:rsid w:val="00030EE1"/>
    <w:rsid w:val="00032F43"/>
    <w:rsid w:val="00034D32"/>
    <w:rsid w:val="00035972"/>
    <w:rsid w:val="00036B24"/>
    <w:rsid w:val="00036F89"/>
    <w:rsid w:val="00037C09"/>
    <w:rsid w:val="00040558"/>
    <w:rsid w:val="000419D6"/>
    <w:rsid w:val="00041A36"/>
    <w:rsid w:val="000429C8"/>
    <w:rsid w:val="00044350"/>
    <w:rsid w:val="0004436A"/>
    <w:rsid w:val="00045F93"/>
    <w:rsid w:val="000506BD"/>
    <w:rsid w:val="00050FC3"/>
    <w:rsid w:val="000514AB"/>
    <w:rsid w:val="0005150E"/>
    <w:rsid w:val="000521F4"/>
    <w:rsid w:val="000555AB"/>
    <w:rsid w:val="00060834"/>
    <w:rsid w:val="000613E4"/>
    <w:rsid w:val="00063034"/>
    <w:rsid w:val="00063739"/>
    <w:rsid w:val="0006640A"/>
    <w:rsid w:val="000677C7"/>
    <w:rsid w:val="00067D0F"/>
    <w:rsid w:val="00067D8B"/>
    <w:rsid w:val="0007005A"/>
    <w:rsid w:val="00070213"/>
    <w:rsid w:val="0007035E"/>
    <w:rsid w:val="00070825"/>
    <w:rsid w:val="00071230"/>
    <w:rsid w:val="00072BDB"/>
    <w:rsid w:val="000739A0"/>
    <w:rsid w:val="000744D8"/>
    <w:rsid w:val="000754ED"/>
    <w:rsid w:val="00077966"/>
    <w:rsid w:val="000924D7"/>
    <w:rsid w:val="00092993"/>
    <w:rsid w:val="00094910"/>
    <w:rsid w:val="00094CCD"/>
    <w:rsid w:val="000A2C9B"/>
    <w:rsid w:val="000A2EB1"/>
    <w:rsid w:val="000A4DB6"/>
    <w:rsid w:val="000A5225"/>
    <w:rsid w:val="000A5BC5"/>
    <w:rsid w:val="000A670C"/>
    <w:rsid w:val="000B1019"/>
    <w:rsid w:val="000B4E98"/>
    <w:rsid w:val="000B5CE9"/>
    <w:rsid w:val="000B5EFA"/>
    <w:rsid w:val="000B632C"/>
    <w:rsid w:val="000B6B62"/>
    <w:rsid w:val="000B78DD"/>
    <w:rsid w:val="000B7BC8"/>
    <w:rsid w:val="000C1B80"/>
    <w:rsid w:val="000C2BD5"/>
    <w:rsid w:val="000C2C6C"/>
    <w:rsid w:val="000D0DBD"/>
    <w:rsid w:val="000D0F18"/>
    <w:rsid w:val="000D1BFB"/>
    <w:rsid w:val="000D2296"/>
    <w:rsid w:val="000D7E88"/>
    <w:rsid w:val="000E1929"/>
    <w:rsid w:val="000E1B29"/>
    <w:rsid w:val="000E2B6F"/>
    <w:rsid w:val="000E2C83"/>
    <w:rsid w:val="000E30D4"/>
    <w:rsid w:val="000E6C08"/>
    <w:rsid w:val="000E711E"/>
    <w:rsid w:val="000E7A31"/>
    <w:rsid w:val="000F1212"/>
    <w:rsid w:val="000F2A8B"/>
    <w:rsid w:val="000F39A3"/>
    <w:rsid w:val="000F548E"/>
    <w:rsid w:val="000F56AC"/>
    <w:rsid w:val="000F6912"/>
    <w:rsid w:val="00101251"/>
    <w:rsid w:val="00101370"/>
    <w:rsid w:val="001026C2"/>
    <w:rsid w:val="00102767"/>
    <w:rsid w:val="00102EE5"/>
    <w:rsid w:val="00103F2C"/>
    <w:rsid w:val="00105370"/>
    <w:rsid w:val="001053B8"/>
    <w:rsid w:val="0010589F"/>
    <w:rsid w:val="001141C7"/>
    <w:rsid w:val="0011717B"/>
    <w:rsid w:val="00117C07"/>
    <w:rsid w:val="00120346"/>
    <w:rsid w:val="00121292"/>
    <w:rsid w:val="00124138"/>
    <w:rsid w:val="00124820"/>
    <w:rsid w:val="00124A4F"/>
    <w:rsid w:val="00125252"/>
    <w:rsid w:val="00125D02"/>
    <w:rsid w:val="0012626C"/>
    <w:rsid w:val="001263E7"/>
    <w:rsid w:val="00127ED8"/>
    <w:rsid w:val="00130E87"/>
    <w:rsid w:val="00132AE8"/>
    <w:rsid w:val="0013437D"/>
    <w:rsid w:val="0013444A"/>
    <w:rsid w:val="00135A1C"/>
    <w:rsid w:val="00136628"/>
    <w:rsid w:val="00137954"/>
    <w:rsid w:val="00140ECD"/>
    <w:rsid w:val="00142ABC"/>
    <w:rsid w:val="00145903"/>
    <w:rsid w:val="001477F3"/>
    <w:rsid w:val="001511CC"/>
    <w:rsid w:val="00151757"/>
    <w:rsid w:val="001519F3"/>
    <w:rsid w:val="001540C5"/>
    <w:rsid w:val="00154DA6"/>
    <w:rsid w:val="001556FC"/>
    <w:rsid w:val="00155E74"/>
    <w:rsid w:val="00155FEA"/>
    <w:rsid w:val="00156D50"/>
    <w:rsid w:val="00157313"/>
    <w:rsid w:val="001575A4"/>
    <w:rsid w:val="0015795D"/>
    <w:rsid w:val="00157AE6"/>
    <w:rsid w:val="001615BC"/>
    <w:rsid w:val="0016169D"/>
    <w:rsid w:val="0016670E"/>
    <w:rsid w:val="00170A8F"/>
    <w:rsid w:val="00170F3E"/>
    <w:rsid w:val="001710A3"/>
    <w:rsid w:val="0017149B"/>
    <w:rsid w:val="00171EC3"/>
    <w:rsid w:val="0017262B"/>
    <w:rsid w:val="00173624"/>
    <w:rsid w:val="00175B44"/>
    <w:rsid w:val="00176FFC"/>
    <w:rsid w:val="00181AF1"/>
    <w:rsid w:val="001828C0"/>
    <w:rsid w:val="00182B10"/>
    <w:rsid w:val="00182DF5"/>
    <w:rsid w:val="00185170"/>
    <w:rsid w:val="00185752"/>
    <w:rsid w:val="0018639E"/>
    <w:rsid w:val="00186F0B"/>
    <w:rsid w:val="00190572"/>
    <w:rsid w:val="00190C7D"/>
    <w:rsid w:val="00192A0D"/>
    <w:rsid w:val="00192AF0"/>
    <w:rsid w:val="001939D6"/>
    <w:rsid w:val="00196BE7"/>
    <w:rsid w:val="001A1074"/>
    <w:rsid w:val="001A1436"/>
    <w:rsid w:val="001A4A33"/>
    <w:rsid w:val="001A6062"/>
    <w:rsid w:val="001A7400"/>
    <w:rsid w:val="001B056D"/>
    <w:rsid w:val="001B1C32"/>
    <w:rsid w:val="001B269A"/>
    <w:rsid w:val="001B3BBB"/>
    <w:rsid w:val="001C283D"/>
    <w:rsid w:val="001C2F52"/>
    <w:rsid w:val="001C67F2"/>
    <w:rsid w:val="001C7E08"/>
    <w:rsid w:val="001D00AE"/>
    <w:rsid w:val="001D244A"/>
    <w:rsid w:val="001D478B"/>
    <w:rsid w:val="001D54C9"/>
    <w:rsid w:val="001D73A9"/>
    <w:rsid w:val="001D76D3"/>
    <w:rsid w:val="001E1026"/>
    <w:rsid w:val="001E2222"/>
    <w:rsid w:val="001E2F27"/>
    <w:rsid w:val="001E309C"/>
    <w:rsid w:val="001E4259"/>
    <w:rsid w:val="001E4917"/>
    <w:rsid w:val="001E614B"/>
    <w:rsid w:val="001E67AA"/>
    <w:rsid w:val="001E67B2"/>
    <w:rsid w:val="001F1930"/>
    <w:rsid w:val="001F399A"/>
    <w:rsid w:val="001F3A31"/>
    <w:rsid w:val="001F3E3D"/>
    <w:rsid w:val="001F4194"/>
    <w:rsid w:val="001F4E4A"/>
    <w:rsid w:val="00200DDB"/>
    <w:rsid w:val="00201ABE"/>
    <w:rsid w:val="00202C0A"/>
    <w:rsid w:val="002037D7"/>
    <w:rsid w:val="00203F46"/>
    <w:rsid w:val="00204A71"/>
    <w:rsid w:val="00206081"/>
    <w:rsid w:val="002075A8"/>
    <w:rsid w:val="002075E6"/>
    <w:rsid w:val="00210D55"/>
    <w:rsid w:val="002139C0"/>
    <w:rsid w:val="00215C13"/>
    <w:rsid w:val="00217DE2"/>
    <w:rsid w:val="00220047"/>
    <w:rsid w:val="00221A0C"/>
    <w:rsid w:val="00222717"/>
    <w:rsid w:val="002229D6"/>
    <w:rsid w:val="00224037"/>
    <w:rsid w:val="00224B22"/>
    <w:rsid w:val="00225544"/>
    <w:rsid w:val="00226438"/>
    <w:rsid w:val="00226523"/>
    <w:rsid w:val="00227937"/>
    <w:rsid w:val="00231AA1"/>
    <w:rsid w:val="00231DCB"/>
    <w:rsid w:val="00232F50"/>
    <w:rsid w:val="00233511"/>
    <w:rsid w:val="00235069"/>
    <w:rsid w:val="002350BA"/>
    <w:rsid w:val="00235FF7"/>
    <w:rsid w:val="002407ED"/>
    <w:rsid w:val="002418CD"/>
    <w:rsid w:val="00242A71"/>
    <w:rsid w:val="002457F7"/>
    <w:rsid w:val="002466F3"/>
    <w:rsid w:val="002507A4"/>
    <w:rsid w:val="002519B9"/>
    <w:rsid w:val="0025231F"/>
    <w:rsid w:val="00252D8E"/>
    <w:rsid w:val="00252EB3"/>
    <w:rsid w:val="00254ACE"/>
    <w:rsid w:val="002550F4"/>
    <w:rsid w:val="002551D4"/>
    <w:rsid w:val="002569E4"/>
    <w:rsid w:val="0025745C"/>
    <w:rsid w:val="00260CE5"/>
    <w:rsid w:val="002610F8"/>
    <w:rsid w:val="0026183C"/>
    <w:rsid w:val="0026322F"/>
    <w:rsid w:val="0026346A"/>
    <w:rsid w:val="002635A2"/>
    <w:rsid w:val="0026568C"/>
    <w:rsid w:val="00266EC2"/>
    <w:rsid w:val="002670D6"/>
    <w:rsid w:val="002705EB"/>
    <w:rsid w:val="002711A1"/>
    <w:rsid w:val="00272BA3"/>
    <w:rsid w:val="00272EE8"/>
    <w:rsid w:val="002733E0"/>
    <w:rsid w:val="00273901"/>
    <w:rsid w:val="0027663F"/>
    <w:rsid w:val="0027701A"/>
    <w:rsid w:val="00280013"/>
    <w:rsid w:val="00280316"/>
    <w:rsid w:val="0028254E"/>
    <w:rsid w:val="00283BF9"/>
    <w:rsid w:val="00284C5A"/>
    <w:rsid w:val="00284E37"/>
    <w:rsid w:val="00287AFA"/>
    <w:rsid w:val="00291307"/>
    <w:rsid w:val="00291B22"/>
    <w:rsid w:val="00291D00"/>
    <w:rsid w:val="00294111"/>
    <w:rsid w:val="00294ED8"/>
    <w:rsid w:val="00295D1D"/>
    <w:rsid w:val="00295E33"/>
    <w:rsid w:val="00296ED7"/>
    <w:rsid w:val="00297063"/>
    <w:rsid w:val="00297E9E"/>
    <w:rsid w:val="002A003B"/>
    <w:rsid w:val="002A3484"/>
    <w:rsid w:val="002A7514"/>
    <w:rsid w:val="002B13EB"/>
    <w:rsid w:val="002B2E97"/>
    <w:rsid w:val="002B445F"/>
    <w:rsid w:val="002B569B"/>
    <w:rsid w:val="002B5D9B"/>
    <w:rsid w:val="002B6B0A"/>
    <w:rsid w:val="002C05F9"/>
    <w:rsid w:val="002C4236"/>
    <w:rsid w:val="002C42E7"/>
    <w:rsid w:val="002C54E0"/>
    <w:rsid w:val="002C61DB"/>
    <w:rsid w:val="002C64CC"/>
    <w:rsid w:val="002D1F10"/>
    <w:rsid w:val="002D445B"/>
    <w:rsid w:val="002D4EC1"/>
    <w:rsid w:val="002D52DD"/>
    <w:rsid w:val="002D555D"/>
    <w:rsid w:val="002E04FE"/>
    <w:rsid w:val="002E11DC"/>
    <w:rsid w:val="002E1273"/>
    <w:rsid w:val="002E448D"/>
    <w:rsid w:val="002E4C5B"/>
    <w:rsid w:val="002E73E7"/>
    <w:rsid w:val="002E7E11"/>
    <w:rsid w:val="002F01B0"/>
    <w:rsid w:val="002F2826"/>
    <w:rsid w:val="002F31AE"/>
    <w:rsid w:val="002F571F"/>
    <w:rsid w:val="002F65C9"/>
    <w:rsid w:val="002F6ECE"/>
    <w:rsid w:val="0030207E"/>
    <w:rsid w:val="00302C69"/>
    <w:rsid w:val="003040CB"/>
    <w:rsid w:val="00305B5F"/>
    <w:rsid w:val="003070B9"/>
    <w:rsid w:val="00307DA1"/>
    <w:rsid w:val="003111EA"/>
    <w:rsid w:val="00313F61"/>
    <w:rsid w:val="00314A19"/>
    <w:rsid w:val="00314E4F"/>
    <w:rsid w:val="003151B1"/>
    <w:rsid w:val="00315374"/>
    <w:rsid w:val="0031708C"/>
    <w:rsid w:val="00321457"/>
    <w:rsid w:val="003222AB"/>
    <w:rsid w:val="003236DE"/>
    <w:rsid w:val="0032520D"/>
    <w:rsid w:val="00326D36"/>
    <w:rsid w:val="00331680"/>
    <w:rsid w:val="00333A1E"/>
    <w:rsid w:val="0033411F"/>
    <w:rsid w:val="003347D7"/>
    <w:rsid w:val="003362D3"/>
    <w:rsid w:val="0033682D"/>
    <w:rsid w:val="00336D25"/>
    <w:rsid w:val="003411A3"/>
    <w:rsid w:val="003418D6"/>
    <w:rsid w:val="00342463"/>
    <w:rsid w:val="00345990"/>
    <w:rsid w:val="003462EF"/>
    <w:rsid w:val="0035052E"/>
    <w:rsid w:val="00351185"/>
    <w:rsid w:val="003528FE"/>
    <w:rsid w:val="003559D4"/>
    <w:rsid w:val="0035727D"/>
    <w:rsid w:val="00360022"/>
    <w:rsid w:val="003605DB"/>
    <w:rsid w:val="003609DF"/>
    <w:rsid w:val="00361E28"/>
    <w:rsid w:val="003633FA"/>
    <w:rsid w:val="0036344B"/>
    <w:rsid w:val="00364066"/>
    <w:rsid w:val="003642C5"/>
    <w:rsid w:val="00364700"/>
    <w:rsid w:val="00364CDB"/>
    <w:rsid w:val="003650A6"/>
    <w:rsid w:val="00366B1F"/>
    <w:rsid w:val="003672C2"/>
    <w:rsid w:val="003720D3"/>
    <w:rsid w:val="003722DB"/>
    <w:rsid w:val="0037319C"/>
    <w:rsid w:val="00374438"/>
    <w:rsid w:val="003747C7"/>
    <w:rsid w:val="003754A1"/>
    <w:rsid w:val="0037560F"/>
    <w:rsid w:val="003758CC"/>
    <w:rsid w:val="003765AC"/>
    <w:rsid w:val="00377569"/>
    <w:rsid w:val="00377F65"/>
    <w:rsid w:val="00380F43"/>
    <w:rsid w:val="003812B3"/>
    <w:rsid w:val="003834B2"/>
    <w:rsid w:val="00385361"/>
    <w:rsid w:val="00385548"/>
    <w:rsid w:val="003865FB"/>
    <w:rsid w:val="003866A7"/>
    <w:rsid w:val="00387518"/>
    <w:rsid w:val="00390031"/>
    <w:rsid w:val="003902ED"/>
    <w:rsid w:val="003915C7"/>
    <w:rsid w:val="003951A5"/>
    <w:rsid w:val="00395AC5"/>
    <w:rsid w:val="00397E2F"/>
    <w:rsid w:val="003A01D8"/>
    <w:rsid w:val="003A0604"/>
    <w:rsid w:val="003A0A14"/>
    <w:rsid w:val="003A0F30"/>
    <w:rsid w:val="003A2DDC"/>
    <w:rsid w:val="003A413E"/>
    <w:rsid w:val="003A4B61"/>
    <w:rsid w:val="003A5DD8"/>
    <w:rsid w:val="003A7381"/>
    <w:rsid w:val="003A7893"/>
    <w:rsid w:val="003B171F"/>
    <w:rsid w:val="003B1942"/>
    <w:rsid w:val="003B5CEF"/>
    <w:rsid w:val="003B6E5A"/>
    <w:rsid w:val="003C00E1"/>
    <w:rsid w:val="003C122F"/>
    <w:rsid w:val="003C218A"/>
    <w:rsid w:val="003C35F8"/>
    <w:rsid w:val="003C4E83"/>
    <w:rsid w:val="003C545C"/>
    <w:rsid w:val="003C72C2"/>
    <w:rsid w:val="003C7CF4"/>
    <w:rsid w:val="003D066C"/>
    <w:rsid w:val="003D2337"/>
    <w:rsid w:val="003D25FE"/>
    <w:rsid w:val="003D26FA"/>
    <w:rsid w:val="003D2870"/>
    <w:rsid w:val="003D2FEC"/>
    <w:rsid w:val="003D4639"/>
    <w:rsid w:val="003D66C0"/>
    <w:rsid w:val="003D6E40"/>
    <w:rsid w:val="003E2B94"/>
    <w:rsid w:val="003E37DB"/>
    <w:rsid w:val="003E4C55"/>
    <w:rsid w:val="003E62F3"/>
    <w:rsid w:val="003F008B"/>
    <w:rsid w:val="003F194B"/>
    <w:rsid w:val="003F1B1D"/>
    <w:rsid w:val="003F292E"/>
    <w:rsid w:val="003F373D"/>
    <w:rsid w:val="003F46D1"/>
    <w:rsid w:val="003F7104"/>
    <w:rsid w:val="003F7938"/>
    <w:rsid w:val="0040494B"/>
    <w:rsid w:val="00404AD0"/>
    <w:rsid w:val="0040540E"/>
    <w:rsid w:val="00406F91"/>
    <w:rsid w:val="00407A21"/>
    <w:rsid w:val="004103A0"/>
    <w:rsid w:val="0041321E"/>
    <w:rsid w:val="00413D0D"/>
    <w:rsid w:val="00414BDA"/>
    <w:rsid w:val="004152A2"/>
    <w:rsid w:val="004152F2"/>
    <w:rsid w:val="00415B54"/>
    <w:rsid w:val="004177A6"/>
    <w:rsid w:val="00420FA0"/>
    <w:rsid w:val="00422744"/>
    <w:rsid w:val="0042469B"/>
    <w:rsid w:val="0042529C"/>
    <w:rsid w:val="0042793D"/>
    <w:rsid w:val="00427E75"/>
    <w:rsid w:val="00430749"/>
    <w:rsid w:val="00431556"/>
    <w:rsid w:val="004343D6"/>
    <w:rsid w:val="00434530"/>
    <w:rsid w:val="00435CA6"/>
    <w:rsid w:val="00435DFE"/>
    <w:rsid w:val="00436286"/>
    <w:rsid w:val="00441B8C"/>
    <w:rsid w:val="004426ED"/>
    <w:rsid w:val="004438F8"/>
    <w:rsid w:val="0044434E"/>
    <w:rsid w:val="00444AED"/>
    <w:rsid w:val="00445917"/>
    <w:rsid w:val="004468E1"/>
    <w:rsid w:val="00447C8C"/>
    <w:rsid w:val="00450550"/>
    <w:rsid w:val="004513B2"/>
    <w:rsid w:val="00451BA1"/>
    <w:rsid w:val="004529B1"/>
    <w:rsid w:val="00455D40"/>
    <w:rsid w:val="00457059"/>
    <w:rsid w:val="00460DAE"/>
    <w:rsid w:val="00460EB6"/>
    <w:rsid w:val="00460F76"/>
    <w:rsid w:val="004620B2"/>
    <w:rsid w:val="00463396"/>
    <w:rsid w:val="00464C1C"/>
    <w:rsid w:val="004652BD"/>
    <w:rsid w:val="004673E9"/>
    <w:rsid w:val="004677F7"/>
    <w:rsid w:val="00467C8C"/>
    <w:rsid w:val="00470583"/>
    <w:rsid w:val="0047271F"/>
    <w:rsid w:val="00472782"/>
    <w:rsid w:val="00473FE0"/>
    <w:rsid w:val="00477BC9"/>
    <w:rsid w:val="00481954"/>
    <w:rsid w:val="004825BB"/>
    <w:rsid w:val="004835D5"/>
    <w:rsid w:val="004843FE"/>
    <w:rsid w:val="00486912"/>
    <w:rsid w:val="00486EDF"/>
    <w:rsid w:val="004909D9"/>
    <w:rsid w:val="004935E5"/>
    <w:rsid w:val="004966DC"/>
    <w:rsid w:val="00497393"/>
    <w:rsid w:val="004A019C"/>
    <w:rsid w:val="004A39EF"/>
    <w:rsid w:val="004A3DE4"/>
    <w:rsid w:val="004A4226"/>
    <w:rsid w:val="004A4702"/>
    <w:rsid w:val="004A49BF"/>
    <w:rsid w:val="004A4C21"/>
    <w:rsid w:val="004B04F4"/>
    <w:rsid w:val="004B0A4D"/>
    <w:rsid w:val="004B123A"/>
    <w:rsid w:val="004B1240"/>
    <w:rsid w:val="004B1352"/>
    <w:rsid w:val="004B1DD3"/>
    <w:rsid w:val="004B6FAD"/>
    <w:rsid w:val="004C0893"/>
    <w:rsid w:val="004C2238"/>
    <w:rsid w:val="004C3284"/>
    <w:rsid w:val="004C4777"/>
    <w:rsid w:val="004C6AF8"/>
    <w:rsid w:val="004D0009"/>
    <w:rsid w:val="004D048B"/>
    <w:rsid w:val="004D136F"/>
    <w:rsid w:val="004D472F"/>
    <w:rsid w:val="004D4A62"/>
    <w:rsid w:val="004D56E0"/>
    <w:rsid w:val="004E0C98"/>
    <w:rsid w:val="004E18C3"/>
    <w:rsid w:val="004E1F63"/>
    <w:rsid w:val="004E2313"/>
    <w:rsid w:val="004E29E0"/>
    <w:rsid w:val="004E307A"/>
    <w:rsid w:val="004E5664"/>
    <w:rsid w:val="004E56A8"/>
    <w:rsid w:val="004F0057"/>
    <w:rsid w:val="004F013C"/>
    <w:rsid w:val="004F014C"/>
    <w:rsid w:val="004F09DE"/>
    <w:rsid w:val="004F10EF"/>
    <w:rsid w:val="004F1249"/>
    <w:rsid w:val="004F18B2"/>
    <w:rsid w:val="004F5CAD"/>
    <w:rsid w:val="004F69F4"/>
    <w:rsid w:val="004F7453"/>
    <w:rsid w:val="00500C73"/>
    <w:rsid w:val="00501103"/>
    <w:rsid w:val="005045D3"/>
    <w:rsid w:val="00505971"/>
    <w:rsid w:val="0050716C"/>
    <w:rsid w:val="00511437"/>
    <w:rsid w:val="00513D8C"/>
    <w:rsid w:val="00515CD5"/>
    <w:rsid w:val="00515D72"/>
    <w:rsid w:val="00516B4C"/>
    <w:rsid w:val="00516B93"/>
    <w:rsid w:val="005202B4"/>
    <w:rsid w:val="00520F2C"/>
    <w:rsid w:val="00523AAC"/>
    <w:rsid w:val="00523C48"/>
    <w:rsid w:val="00524030"/>
    <w:rsid w:val="00527964"/>
    <w:rsid w:val="00527E9B"/>
    <w:rsid w:val="005309C9"/>
    <w:rsid w:val="00531EE5"/>
    <w:rsid w:val="005329BC"/>
    <w:rsid w:val="00534F37"/>
    <w:rsid w:val="00535BA3"/>
    <w:rsid w:val="00536327"/>
    <w:rsid w:val="005363EB"/>
    <w:rsid w:val="00537C44"/>
    <w:rsid w:val="0054056B"/>
    <w:rsid w:val="00540DD5"/>
    <w:rsid w:val="005414F7"/>
    <w:rsid w:val="005418BD"/>
    <w:rsid w:val="00541A39"/>
    <w:rsid w:val="00541FAC"/>
    <w:rsid w:val="00542F3B"/>
    <w:rsid w:val="0054378C"/>
    <w:rsid w:val="005437E2"/>
    <w:rsid w:val="00543E6E"/>
    <w:rsid w:val="00544581"/>
    <w:rsid w:val="00546594"/>
    <w:rsid w:val="00546DBD"/>
    <w:rsid w:val="00547DDC"/>
    <w:rsid w:val="0055390D"/>
    <w:rsid w:val="00553B31"/>
    <w:rsid w:val="0055562D"/>
    <w:rsid w:val="00555CEF"/>
    <w:rsid w:val="0055764D"/>
    <w:rsid w:val="0056307A"/>
    <w:rsid w:val="00565501"/>
    <w:rsid w:val="00567384"/>
    <w:rsid w:val="005708CB"/>
    <w:rsid w:val="00570925"/>
    <w:rsid w:val="00572B91"/>
    <w:rsid w:val="00573093"/>
    <w:rsid w:val="00576140"/>
    <w:rsid w:val="00576B65"/>
    <w:rsid w:val="00581025"/>
    <w:rsid w:val="00582234"/>
    <w:rsid w:val="005850D8"/>
    <w:rsid w:val="005850FC"/>
    <w:rsid w:val="005851B5"/>
    <w:rsid w:val="0058567A"/>
    <w:rsid w:val="00585B58"/>
    <w:rsid w:val="0058767A"/>
    <w:rsid w:val="00587DBC"/>
    <w:rsid w:val="005920C7"/>
    <w:rsid w:val="005921DF"/>
    <w:rsid w:val="00592236"/>
    <w:rsid w:val="0059432C"/>
    <w:rsid w:val="005961A1"/>
    <w:rsid w:val="00596313"/>
    <w:rsid w:val="0059661E"/>
    <w:rsid w:val="00597CD8"/>
    <w:rsid w:val="005A27C2"/>
    <w:rsid w:val="005A42A3"/>
    <w:rsid w:val="005A4D80"/>
    <w:rsid w:val="005A576B"/>
    <w:rsid w:val="005B0B9A"/>
    <w:rsid w:val="005B224C"/>
    <w:rsid w:val="005B3FF4"/>
    <w:rsid w:val="005B4F45"/>
    <w:rsid w:val="005B4FB9"/>
    <w:rsid w:val="005B65D9"/>
    <w:rsid w:val="005B6ECD"/>
    <w:rsid w:val="005C0BC3"/>
    <w:rsid w:val="005C2A0B"/>
    <w:rsid w:val="005C2DEB"/>
    <w:rsid w:val="005C3BCE"/>
    <w:rsid w:val="005C4DE6"/>
    <w:rsid w:val="005D0B74"/>
    <w:rsid w:val="005D0E4B"/>
    <w:rsid w:val="005D3924"/>
    <w:rsid w:val="005D415B"/>
    <w:rsid w:val="005D650F"/>
    <w:rsid w:val="005D79A2"/>
    <w:rsid w:val="005E0162"/>
    <w:rsid w:val="005E04A1"/>
    <w:rsid w:val="005E1D3C"/>
    <w:rsid w:val="005E1DB2"/>
    <w:rsid w:val="005E4EB3"/>
    <w:rsid w:val="005E5A79"/>
    <w:rsid w:val="005E6338"/>
    <w:rsid w:val="005E7CF5"/>
    <w:rsid w:val="005E7E46"/>
    <w:rsid w:val="005F1091"/>
    <w:rsid w:val="005F2C3A"/>
    <w:rsid w:val="005F32F4"/>
    <w:rsid w:val="005F3310"/>
    <w:rsid w:val="005F4462"/>
    <w:rsid w:val="005F4609"/>
    <w:rsid w:val="005F4BC5"/>
    <w:rsid w:val="005F5F29"/>
    <w:rsid w:val="006006EE"/>
    <w:rsid w:val="00601FA1"/>
    <w:rsid w:val="00604BAF"/>
    <w:rsid w:val="0060699A"/>
    <w:rsid w:val="00607658"/>
    <w:rsid w:val="00607678"/>
    <w:rsid w:val="0060782E"/>
    <w:rsid w:val="0061056C"/>
    <w:rsid w:val="006109DB"/>
    <w:rsid w:val="006136AE"/>
    <w:rsid w:val="006146A2"/>
    <w:rsid w:val="00614BE6"/>
    <w:rsid w:val="0061661F"/>
    <w:rsid w:val="0061663C"/>
    <w:rsid w:val="006178BD"/>
    <w:rsid w:val="0062138E"/>
    <w:rsid w:val="0062234F"/>
    <w:rsid w:val="006234CA"/>
    <w:rsid w:val="00623547"/>
    <w:rsid w:val="00626701"/>
    <w:rsid w:val="00626A32"/>
    <w:rsid w:val="00627E42"/>
    <w:rsid w:val="0063302B"/>
    <w:rsid w:val="0063341A"/>
    <w:rsid w:val="00633E0E"/>
    <w:rsid w:val="00634E0B"/>
    <w:rsid w:val="006373AB"/>
    <w:rsid w:val="006376B8"/>
    <w:rsid w:val="00641C35"/>
    <w:rsid w:val="006428DE"/>
    <w:rsid w:val="00642E43"/>
    <w:rsid w:val="0064413D"/>
    <w:rsid w:val="00646545"/>
    <w:rsid w:val="00647C10"/>
    <w:rsid w:val="0065487A"/>
    <w:rsid w:val="00655450"/>
    <w:rsid w:val="00655B20"/>
    <w:rsid w:val="00655CC3"/>
    <w:rsid w:val="00655F91"/>
    <w:rsid w:val="00657EFB"/>
    <w:rsid w:val="00661631"/>
    <w:rsid w:val="00661A3A"/>
    <w:rsid w:val="00662BF4"/>
    <w:rsid w:val="00663A42"/>
    <w:rsid w:val="00663C57"/>
    <w:rsid w:val="00664594"/>
    <w:rsid w:val="0066715C"/>
    <w:rsid w:val="006701A9"/>
    <w:rsid w:val="00672B9E"/>
    <w:rsid w:val="00673A09"/>
    <w:rsid w:val="00674C84"/>
    <w:rsid w:val="006758F9"/>
    <w:rsid w:val="0068242F"/>
    <w:rsid w:val="006841CD"/>
    <w:rsid w:val="00687BAF"/>
    <w:rsid w:val="006909A2"/>
    <w:rsid w:val="00690E43"/>
    <w:rsid w:val="006932B7"/>
    <w:rsid w:val="00693777"/>
    <w:rsid w:val="00694078"/>
    <w:rsid w:val="006956EA"/>
    <w:rsid w:val="00696DCF"/>
    <w:rsid w:val="00697862"/>
    <w:rsid w:val="006A07E6"/>
    <w:rsid w:val="006A362A"/>
    <w:rsid w:val="006A5264"/>
    <w:rsid w:val="006A6593"/>
    <w:rsid w:val="006A6FF8"/>
    <w:rsid w:val="006B4D22"/>
    <w:rsid w:val="006B6FE9"/>
    <w:rsid w:val="006C14F4"/>
    <w:rsid w:val="006C15EC"/>
    <w:rsid w:val="006C186A"/>
    <w:rsid w:val="006C216D"/>
    <w:rsid w:val="006C2A9D"/>
    <w:rsid w:val="006C2D40"/>
    <w:rsid w:val="006C606F"/>
    <w:rsid w:val="006C6B4F"/>
    <w:rsid w:val="006C6BED"/>
    <w:rsid w:val="006C722A"/>
    <w:rsid w:val="006D0275"/>
    <w:rsid w:val="006D30F9"/>
    <w:rsid w:val="006D4EC8"/>
    <w:rsid w:val="006D6EAB"/>
    <w:rsid w:val="006D7E5B"/>
    <w:rsid w:val="006E013B"/>
    <w:rsid w:val="006E2AF7"/>
    <w:rsid w:val="006E56B0"/>
    <w:rsid w:val="006F0413"/>
    <w:rsid w:val="006F146E"/>
    <w:rsid w:val="006F37DE"/>
    <w:rsid w:val="006F3F25"/>
    <w:rsid w:val="006F4FE5"/>
    <w:rsid w:val="006F7AEA"/>
    <w:rsid w:val="006F7F6F"/>
    <w:rsid w:val="00700E26"/>
    <w:rsid w:val="007048C5"/>
    <w:rsid w:val="00705A4A"/>
    <w:rsid w:val="00706F0B"/>
    <w:rsid w:val="00710566"/>
    <w:rsid w:val="00714DD8"/>
    <w:rsid w:val="00714E32"/>
    <w:rsid w:val="00716B2F"/>
    <w:rsid w:val="00717DD6"/>
    <w:rsid w:val="00720054"/>
    <w:rsid w:val="00720561"/>
    <w:rsid w:val="00720973"/>
    <w:rsid w:val="00721FCC"/>
    <w:rsid w:val="0072490A"/>
    <w:rsid w:val="0073025B"/>
    <w:rsid w:val="00731D78"/>
    <w:rsid w:val="00734071"/>
    <w:rsid w:val="00735EB0"/>
    <w:rsid w:val="00741499"/>
    <w:rsid w:val="00742537"/>
    <w:rsid w:val="00742DC5"/>
    <w:rsid w:val="00744298"/>
    <w:rsid w:val="0074465A"/>
    <w:rsid w:val="00744FC3"/>
    <w:rsid w:val="00747B81"/>
    <w:rsid w:val="00751B9C"/>
    <w:rsid w:val="0075208E"/>
    <w:rsid w:val="007532E2"/>
    <w:rsid w:val="007533BA"/>
    <w:rsid w:val="007551E4"/>
    <w:rsid w:val="0075630B"/>
    <w:rsid w:val="00756895"/>
    <w:rsid w:val="007568CF"/>
    <w:rsid w:val="007569E1"/>
    <w:rsid w:val="007579C3"/>
    <w:rsid w:val="00757B44"/>
    <w:rsid w:val="007601FA"/>
    <w:rsid w:val="007607F0"/>
    <w:rsid w:val="00762B26"/>
    <w:rsid w:val="00764321"/>
    <w:rsid w:val="00767AC6"/>
    <w:rsid w:val="00767AF9"/>
    <w:rsid w:val="00767E59"/>
    <w:rsid w:val="007709BB"/>
    <w:rsid w:val="00772253"/>
    <w:rsid w:val="007738FC"/>
    <w:rsid w:val="00773CE0"/>
    <w:rsid w:val="007755D7"/>
    <w:rsid w:val="00776185"/>
    <w:rsid w:val="007774C4"/>
    <w:rsid w:val="00780B11"/>
    <w:rsid w:val="00780B5F"/>
    <w:rsid w:val="0078146E"/>
    <w:rsid w:val="00783196"/>
    <w:rsid w:val="00784624"/>
    <w:rsid w:val="00785C3C"/>
    <w:rsid w:val="007868E8"/>
    <w:rsid w:val="0078693D"/>
    <w:rsid w:val="00786FCF"/>
    <w:rsid w:val="0079014F"/>
    <w:rsid w:val="0079247F"/>
    <w:rsid w:val="007967DE"/>
    <w:rsid w:val="00796896"/>
    <w:rsid w:val="00796AA0"/>
    <w:rsid w:val="007A1EEC"/>
    <w:rsid w:val="007A2233"/>
    <w:rsid w:val="007A254B"/>
    <w:rsid w:val="007A3BFD"/>
    <w:rsid w:val="007A4062"/>
    <w:rsid w:val="007A4D04"/>
    <w:rsid w:val="007A5781"/>
    <w:rsid w:val="007A5AF6"/>
    <w:rsid w:val="007A5C39"/>
    <w:rsid w:val="007A5C51"/>
    <w:rsid w:val="007A7EFE"/>
    <w:rsid w:val="007B0198"/>
    <w:rsid w:val="007B075F"/>
    <w:rsid w:val="007B0FA1"/>
    <w:rsid w:val="007B2239"/>
    <w:rsid w:val="007B41DB"/>
    <w:rsid w:val="007B42E7"/>
    <w:rsid w:val="007B57C0"/>
    <w:rsid w:val="007B6D70"/>
    <w:rsid w:val="007B74BD"/>
    <w:rsid w:val="007C0E6D"/>
    <w:rsid w:val="007C34AC"/>
    <w:rsid w:val="007C54C1"/>
    <w:rsid w:val="007C5688"/>
    <w:rsid w:val="007C5983"/>
    <w:rsid w:val="007C5FE6"/>
    <w:rsid w:val="007C7536"/>
    <w:rsid w:val="007C7F71"/>
    <w:rsid w:val="007D2E2B"/>
    <w:rsid w:val="007D4584"/>
    <w:rsid w:val="007D536C"/>
    <w:rsid w:val="007D6712"/>
    <w:rsid w:val="007D7AD1"/>
    <w:rsid w:val="007E26B5"/>
    <w:rsid w:val="007E2FFB"/>
    <w:rsid w:val="007E3BF6"/>
    <w:rsid w:val="007E3DBF"/>
    <w:rsid w:val="007E463B"/>
    <w:rsid w:val="007E7198"/>
    <w:rsid w:val="007E71F1"/>
    <w:rsid w:val="007F00EE"/>
    <w:rsid w:val="007F0CCA"/>
    <w:rsid w:val="007F1F84"/>
    <w:rsid w:val="007F2F8A"/>
    <w:rsid w:val="007F3313"/>
    <w:rsid w:val="007F45AC"/>
    <w:rsid w:val="007F5422"/>
    <w:rsid w:val="007F637C"/>
    <w:rsid w:val="00800D6C"/>
    <w:rsid w:val="0080127E"/>
    <w:rsid w:val="0080134A"/>
    <w:rsid w:val="00801CF3"/>
    <w:rsid w:val="00801F66"/>
    <w:rsid w:val="008028B3"/>
    <w:rsid w:val="008028FC"/>
    <w:rsid w:val="00803C36"/>
    <w:rsid w:val="00803F2C"/>
    <w:rsid w:val="00805799"/>
    <w:rsid w:val="00806776"/>
    <w:rsid w:val="00806952"/>
    <w:rsid w:val="00806A2D"/>
    <w:rsid w:val="0080789A"/>
    <w:rsid w:val="00810BAB"/>
    <w:rsid w:val="00811923"/>
    <w:rsid w:val="00812D99"/>
    <w:rsid w:val="00812DBA"/>
    <w:rsid w:val="00812F70"/>
    <w:rsid w:val="00813B97"/>
    <w:rsid w:val="00822A83"/>
    <w:rsid w:val="00823DEE"/>
    <w:rsid w:val="00824654"/>
    <w:rsid w:val="008269E4"/>
    <w:rsid w:val="0082753B"/>
    <w:rsid w:val="0082754A"/>
    <w:rsid w:val="0083091D"/>
    <w:rsid w:val="00831661"/>
    <w:rsid w:val="00832AC3"/>
    <w:rsid w:val="008332F9"/>
    <w:rsid w:val="00834A8D"/>
    <w:rsid w:val="0083512F"/>
    <w:rsid w:val="008362B5"/>
    <w:rsid w:val="008362CC"/>
    <w:rsid w:val="00837C0A"/>
    <w:rsid w:val="008431E4"/>
    <w:rsid w:val="00843342"/>
    <w:rsid w:val="008467E6"/>
    <w:rsid w:val="008470EA"/>
    <w:rsid w:val="00847BF2"/>
    <w:rsid w:val="00847D18"/>
    <w:rsid w:val="00847DCB"/>
    <w:rsid w:val="00850103"/>
    <w:rsid w:val="00850D98"/>
    <w:rsid w:val="00851756"/>
    <w:rsid w:val="00853CBC"/>
    <w:rsid w:val="008553BB"/>
    <w:rsid w:val="008560F8"/>
    <w:rsid w:val="00856139"/>
    <w:rsid w:val="00856678"/>
    <w:rsid w:val="00856A6A"/>
    <w:rsid w:val="00856C57"/>
    <w:rsid w:val="00857DE0"/>
    <w:rsid w:val="008614DF"/>
    <w:rsid w:val="008617E9"/>
    <w:rsid w:val="00861C1F"/>
    <w:rsid w:val="00863739"/>
    <w:rsid w:val="00863B6C"/>
    <w:rsid w:val="00863DBB"/>
    <w:rsid w:val="00863F61"/>
    <w:rsid w:val="0086437F"/>
    <w:rsid w:val="00867547"/>
    <w:rsid w:val="00867756"/>
    <w:rsid w:val="00867DEB"/>
    <w:rsid w:val="00874693"/>
    <w:rsid w:val="008746AB"/>
    <w:rsid w:val="00875734"/>
    <w:rsid w:val="008762A9"/>
    <w:rsid w:val="00877318"/>
    <w:rsid w:val="0088027B"/>
    <w:rsid w:val="008816F1"/>
    <w:rsid w:val="00885D22"/>
    <w:rsid w:val="00886B7D"/>
    <w:rsid w:val="00886D3E"/>
    <w:rsid w:val="008870D3"/>
    <w:rsid w:val="0088711C"/>
    <w:rsid w:val="0088765F"/>
    <w:rsid w:val="008936C3"/>
    <w:rsid w:val="0089454B"/>
    <w:rsid w:val="0089557D"/>
    <w:rsid w:val="00895602"/>
    <w:rsid w:val="008A0725"/>
    <w:rsid w:val="008A07BE"/>
    <w:rsid w:val="008A160E"/>
    <w:rsid w:val="008A682C"/>
    <w:rsid w:val="008B2B18"/>
    <w:rsid w:val="008C0E85"/>
    <w:rsid w:val="008C1A87"/>
    <w:rsid w:val="008C22C5"/>
    <w:rsid w:val="008D1177"/>
    <w:rsid w:val="008D1234"/>
    <w:rsid w:val="008D2892"/>
    <w:rsid w:val="008D33CD"/>
    <w:rsid w:val="008D3E8B"/>
    <w:rsid w:val="008D3ED9"/>
    <w:rsid w:val="008D41CE"/>
    <w:rsid w:val="008D47BA"/>
    <w:rsid w:val="008D6421"/>
    <w:rsid w:val="008D66E3"/>
    <w:rsid w:val="008D6BF5"/>
    <w:rsid w:val="008E146B"/>
    <w:rsid w:val="008E4582"/>
    <w:rsid w:val="008E5AA9"/>
    <w:rsid w:val="008E70C5"/>
    <w:rsid w:val="008E780E"/>
    <w:rsid w:val="008F0005"/>
    <w:rsid w:val="008F1080"/>
    <w:rsid w:val="008F3750"/>
    <w:rsid w:val="008F4826"/>
    <w:rsid w:val="008F51E4"/>
    <w:rsid w:val="008F5483"/>
    <w:rsid w:val="008F67D1"/>
    <w:rsid w:val="008F7949"/>
    <w:rsid w:val="008F7B9C"/>
    <w:rsid w:val="009058F4"/>
    <w:rsid w:val="009061AD"/>
    <w:rsid w:val="00906262"/>
    <w:rsid w:val="0090759A"/>
    <w:rsid w:val="00910C7E"/>
    <w:rsid w:val="009111E4"/>
    <w:rsid w:val="00911F6D"/>
    <w:rsid w:val="00912B85"/>
    <w:rsid w:val="009139F7"/>
    <w:rsid w:val="009156B0"/>
    <w:rsid w:val="00915D1B"/>
    <w:rsid w:val="00917BC8"/>
    <w:rsid w:val="009202BA"/>
    <w:rsid w:val="00922E9C"/>
    <w:rsid w:val="0092349B"/>
    <w:rsid w:val="00923850"/>
    <w:rsid w:val="00923CA9"/>
    <w:rsid w:val="00926943"/>
    <w:rsid w:val="009302D4"/>
    <w:rsid w:val="00931C64"/>
    <w:rsid w:val="009355C4"/>
    <w:rsid w:val="00942775"/>
    <w:rsid w:val="00943711"/>
    <w:rsid w:val="00946A1B"/>
    <w:rsid w:val="009502EB"/>
    <w:rsid w:val="00950D47"/>
    <w:rsid w:val="009518FD"/>
    <w:rsid w:val="00951AAA"/>
    <w:rsid w:val="009527B3"/>
    <w:rsid w:val="009528EE"/>
    <w:rsid w:val="00953475"/>
    <w:rsid w:val="0095377A"/>
    <w:rsid w:val="00954E75"/>
    <w:rsid w:val="00957220"/>
    <w:rsid w:val="00960B43"/>
    <w:rsid w:val="009622F2"/>
    <w:rsid w:val="00962408"/>
    <w:rsid w:val="00962C54"/>
    <w:rsid w:val="00963682"/>
    <w:rsid w:val="00963A40"/>
    <w:rsid w:val="009644DD"/>
    <w:rsid w:val="00964DAB"/>
    <w:rsid w:val="00964E0F"/>
    <w:rsid w:val="009700BF"/>
    <w:rsid w:val="0097076D"/>
    <w:rsid w:val="00971839"/>
    <w:rsid w:val="00973EF2"/>
    <w:rsid w:val="009750B8"/>
    <w:rsid w:val="00975D8F"/>
    <w:rsid w:val="00976F4B"/>
    <w:rsid w:val="00977B74"/>
    <w:rsid w:val="00981556"/>
    <w:rsid w:val="00981FDC"/>
    <w:rsid w:val="00982BDD"/>
    <w:rsid w:val="009842BF"/>
    <w:rsid w:val="00986A4A"/>
    <w:rsid w:val="00986E7B"/>
    <w:rsid w:val="0098706C"/>
    <w:rsid w:val="0099104A"/>
    <w:rsid w:val="00994023"/>
    <w:rsid w:val="00997240"/>
    <w:rsid w:val="009A0904"/>
    <w:rsid w:val="009A1248"/>
    <w:rsid w:val="009A148B"/>
    <w:rsid w:val="009A1D72"/>
    <w:rsid w:val="009A603D"/>
    <w:rsid w:val="009A6896"/>
    <w:rsid w:val="009A6E23"/>
    <w:rsid w:val="009B0111"/>
    <w:rsid w:val="009B0631"/>
    <w:rsid w:val="009B10EE"/>
    <w:rsid w:val="009B131E"/>
    <w:rsid w:val="009B204C"/>
    <w:rsid w:val="009B2351"/>
    <w:rsid w:val="009B2688"/>
    <w:rsid w:val="009B27F7"/>
    <w:rsid w:val="009B4C44"/>
    <w:rsid w:val="009B5B24"/>
    <w:rsid w:val="009B63D6"/>
    <w:rsid w:val="009B6E64"/>
    <w:rsid w:val="009B7324"/>
    <w:rsid w:val="009C01B8"/>
    <w:rsid w:val="009C0753"/>
    <w:rsid w:val="009C0CB6"/>
    <w:rsid w:val="009C0F7C"/>
    <w:rsid w:val="009C39A1"/>
    <w:rsid w:val="009C4656"/>
    <w:rsid w:val="009C641A"/>
    <w:rsid w:val="009C6A9A"/>
    <w:rsid w:val="009C6DAC"/>
    <w:rsid w:val="009C764A"/>
    <w:rsid w:val="009D01E6"/>
    <w:rsid w:val="009D4273"/>
    <w:rsid w:val="009D5385"/>
    <w:rsid w:val="009D57D7"/>
    <w:rsid w:val="009D66CA"/>
    <w:rsid w:val="009D6B89"/>
    <w:rsid w:val="009D6CB6"/>
    <w:rsid w:val="009D7CEC"/>
    <w:rsid w:val="009D7EC0"/>
    <w:rsid w:val="009E057C"/>
    <w:rsid w:val="009E05B4"/>
    <w:rsid w:val="009E06B5"/>
    <w:rsid w:val="009E1E61"/>
    <w:rsid w:val="009E28D2"/>
    <w:rsid w:val="009E362C"/>
    <w:rsid w:val="009E3A10"/>
    <w:rsid w:val="009E3C6A"/>
    <w:rsid w:val="009E3FA1"/>
    <w:rsid w:val="009F0313"/>
    <w:rsid w:val="009F0C26"/>
    <w:rsid w:val="009F15FA"/>
    <w:rsid w:val="009F1790"/>
    <w:rsid w:val="009F2567"/>
    <w:rsid w:val="009F3248"/>
    <w:rsid w:val="009F4D15"/>
    <w:rsid w:val="009F6737"/>
    <w:rsid w:val="00A006D4"/>
    <w:rsid w:val="00A00A46"/>
    <w:rsid w:val="00A01094"/>
    <w:rsid w:val="00A024D6"/>
    <w:rsid w:val="00A05FB2"/>
    <w:rsid w:val="00A064DB"/>
    <w:rsid w:val="00A13CBD"/>
    <w:rsid w:val="00A1589D"/>
    <w:rsid w:val="00A2255D"/>
    <w:rsid w:val="00A2269A"/>
    <w:rsid w:val="00A240AE"/>
    <w:rsid w:val="00A241AE"/>
    <w:rsid w:val="00A265A7"/>
    <w:rsid w:val="00A26F87"/>
    <w:rsid w:val="00A276DF"/>
    <w:rsid w:val="00A33382"/>
    <w:rsid w:val="00A34409"/>
    <w:rsid w:val="00A35389"/>
    <w:rsid w:val="00A36EC1"/>
    <w:rsid w:val="00A379F5"/>
    <w:rsid w:val="00A4199C"/>
    <w:rsid w:val="00A42422"/>
    <w:rsid w:val="00A437AD"/>
    <w:rsid w:val="00A43EF0"/>
    <w:rsid w:val="00A43FBB"/>
    <w:rsid w:val="00A44800"/>
    <w:rsid w:val="00A4561E"/>
    <w:rsid w:val="00A45882"/>
    <w:rsid w:val="00A45D08"/>
    <w:rsid w:val="00A50915"/>
    <w:rsid w:val="00A52097"/>
    <w:rsid w:val="00A531E6"/>
    <w:rsid w:val="00A5347B"/>
    <w:rsid w:val="00A53A8D"/>
    <w:rsid w:val="00A54021"/>
    <w:rsid w:val="00A55724"/>
    <w:rsid w:val="00A6073C"/>
    <w:rsid w:val="00A60AE3"/>
    <w:rsid w:val="00A627D6"/>
    <w:rsid w:val="00A64BDC"/>
    <w:rsid w:val="00A70FD6"/>
    <w:rsid w:val="00A725C7"/>
    <w:rsid w:val="00A73255"/>
    <w:rsid w:val="00A74F01"/>
    <w:rsid w:val="00A74FF8"/>
    <w:rsid w:val="00A77A54"/>
    <w:rsid w:val="00A800B0"/>
    <w:rsid w:val="00A8072D"/>
    <w:rsid w:val="00A808B7"/>
    <w:rsid w:val="00A81562"/>
    <w:rsid w:val="00A8607F"/>
    <w:rsid w:val="00A917D1"/>
    <w:rsid w:val="00A9197D"/>
    <w:rsid w:val="00A92D2E"/>
    <w:rsid w:val="00A94638"/>
    <w:rsid w:val="00A954E7"/>
    <w:rsid w:val="00A95C74"/>
    <w:rsid w:val="00A9716A"/>
    <w:rsid w:val="00A979B6"/>
    <w:rsid w:val="00AA16C9"/>
    <w:rsid w:val="00AA28ED"/>
    <w:rsid w:val="00AA3339"/>
    <w:rsid w:val="00AA559C"/>
    <w:rsid w:val="00AA6A9C"/>
    <w:rsid w:val="00AB007F"/>
    <w:rsid w:val="00AB206B"/>
    <w:rsid w:val="00AB21E0"/>
    <w:rsid w:val="00AB2731"/>
    <w:rsid w:val="00AB69B9"/>
    <w:rsid w:val="00AB69EB"/>
    <w:rsid w:val="00AB7120"/>
    <w:rsid w:val="00AB76DF"/>
    <w:rsid w:val="00AB7FF2"/>
    <w:rsid w:val="00AC2047"/>
    <w:rsid w:val="00AC3F87"/>
    <w:rsid w:val="00AC4BD2"/>
    <w:rsid w:val="00AC533F"/>
    <w:rsid w:val="00AC5B1E"/>
    <w:rsid w:val="00AC5BC6"/>
    <w:rsid w:val="00AC6554"/>
    <w:rsid w:val="00AC7F0E"/>
    <w:rsid w:val="00AD0A6B"/>
    <w:rsid w:val="00AD2992"/>
    <w:rsid w:val="00AD383F"/>
    <w:rsid w:val="00AD5134"/>
    <w:rsid w:val="00AE0AC0"/>
    <w:rsid w:val="00AE0C37"/>
    <w:rsid w:val="00AE1A52"/>
    <w:rsid w:val="00AE2400"/>
    <w:rsid w:val="00AE24ED"/>
    <w:rsid w:val="00AE3EE8"/>
    <w:rsid w:val="00AE4934"/>
    <w:rsid w:val="00AE60BB"/>
    <w:rsid w:val="00AF18F9"/>
    <w:rsid w:val="00AF2E11"/>
    <w:rsid w:val="00AF3329"/>
    <w:rsid w:val="00AF3997"/>
    <w:rsid w:val="00AF4128"/>
    <w:rsid w:val="00AF6F09"/>
    <w:rsid w:val="00AF7423"/>
    <w:rsid w:val="00B014D0"/>
    <w:rsid w:val="00B02237"/>
    <w:rsid w:val="00B03878"/>
    <w:rsid w:val="00B0439A"/>
    <w:rsid w:val="00B05F4F"/>
    <w:rsid w:val="00B05FD6"/>
    <w:rsid w:val="00B07E69"/>
    <w:rsid w:val="00B10D64"/>
    <w:rsid w:val="00B12F9B"/>
    <w:rsid w:val="00B12FA9"/>
    <w:rsid w:val="00B1396F"/>
    <w:rsid w:val="00B13DE1"/>
    <w:rsid w:val="00B1511D"/>
    <w:rsid w:val="00B15CB9"/>
    <w:rsid w:val="00B16454"/>
    <w:rsid w:val="00B1652B"/>
    <w:rsid w:val="00B16DF9"/>
    <w:rsid w:val="00B17169"/>
    <w:rsid w:val="00B21754"/>
    <w:rsid w:val="00B221C2"/>
    <w:rsid w:val="00B22A0E"/>
    <w:rsid w:val="00B22BF9"/>
    <w:rsid w:val="00B22C33"/>
    <w:rsid w:val="00B23469"/>
    <w:rsid w:val="00B260AD"/>
    <w:rsid w:val="00B26476"/>
    <w:rsid w:val="00B30C79"/>
    <w:rsid w:val="00B351CD"/>
    <w:rsid w:val="00B35FE0"/>
    <w:rsid w:val="00B362B2"/>
    <w:rsid w:val="00B36B5D"/>
    <w:rsid w:val="00B37FC4"/>
    <w:rsid w:val="00B40334"/>
    <w:rsid w:val="00B42F8C"/>
    <w:rsid w:val="00B43A71"/>
    <w:rsid w:val="00B43B22"/>
    <w:rsid w:val="00B44031"/>
    <w:rsid w:val="00B44624"/>
    <w:rsid w:val="00B45D5F"/>
    <w:rsid w:val="00B5026D"/>
    <w:rsid w:val="00B502DF"/>
    <w:rsid w:val="00B5034D"/>
    <w:rsid w:val="00B5172B"/>
    <w:rsid w:val="00B52695"/>
    <w:rsid w:val="00B53547"/>
    <w:rsid w:val="00B55D31"/>
    <w:rsid w:val="00B56449"/>
    <w:rsid w:val="00B56EC6"/>
    <w:rsid w:val="00B573DE"/>
    <w:rsid w:val="00B60F0A"/>
    <w:rsid w:val="00B61066"/>
    <w:rsid w:val="00B63329"/>
    <w:rsid w:val="00B63355"/>
    <w:rsid w:val="00B66D18"/>
    <w:rsid w:val="00B703D3"/>
    <w:rsid w:val="00B704FB"/>
    <w:rsid w:val="00B70C46"/>
    <w:rsid w:val="00B711D0"/>
    <w:rsid w:val="00B7176C"/>
    <w:rsid w:val="00B71BE0"/>
    <w:rsid w:val="00B727AF"/>
    <w:rsid w:val="00B738EF"/>
    <w:rsid w:val="00B73FE7"/>
    <w:rsid w:val="00B743B6"/>
    <w:rsid w:val="00B75639"/>
    <w:rsid w:val="00B759D6"/>
    <w:rsid w:val="00B77D29"/>
    <w:rsid w:val="00B809B0"/>
    <w:rsid w:val="00B81FED"/>
    <w:rsid w:val="00B835B8"/>
    <w:rsid w:val="00B83BFB"/>
    <w:rsid w:val="00B85661"/>
    <w:rsid w:val="00B90C70"/>
    <w:rsid w:val="00B9207E"/>
    <w:rsid w:val="00B92CC0"/>
    <w:rsid w:val="00B93AB4"/>
    <w:rsid w:val="00B94829"/>
    <w:rsid w:val="00B95866"/>
    <w:rsid w:val="00B96D9F"/>
    <w:rsid w:val="00B96DED"/>
    <w:rsid w:val="00B97492"/>
    <w:rsid w:val="00B97825"/>
    <w:rsid w:val="00B978DD"/>
    <w:rsid w:val="00B97EB7"/>
    <w:rsid w:val="00BA013E"/>
    <w:rsid w:val="00BA05BC"/>
    <w:rsid w:val="00BA1B74"/>
    <w:rsid w:val="00BA280C"/>
    <w:rsid w:val="00BA40F2"/>
    <w:rsid w:val="00BA4BE9"/>
    <w:rsid w:val="00BA4E9D"/>
    <w:rsid w:val="00BA601C"/>
    <w:rsid w:val="00BA6571"/>
    <w:rsid w:val="00BA6619"/>
    <w:rsid w:val="00BB003C"/>
    <w:rsid w:val="00BB1733"/>
    <w:rsid w:val="00BB5628"/>
    <w:rsid w:val="00BB7772"/>
    <w:rsid w:val="00BC233E"/>
    <w:rsid w:val="00BC2C90"/>
    <w:rsid w:val="00BC2D24"/>
    <w:rsid w:val="00BC35C5"/>
    <w:rsid w:val="00BC434F"/>
    <w:rsid w:val="00BC5187"/>
    <w:rsid w:val="00BC7D0A"/>
    <w:rsid w:val="00BD05EB"/>
    <w:rsid w:val="00BD3C38"/>
    <w:rsid w:val="00BD466C"/>
    <w:rsid w:val="00BD4888"/>
    <w:rsid w:val="00BD4A70"/>
    <w:rsid w:val="00BD6B31"/>
    <w:rsid w:val="00BD701C"/>
    <w:rsid w:val="00BD7DD7"/>
    <w:rsid w:val="00BE085A"/>
    <w:rsid w:val="00BE18F7"/>
    <w:rsid w:val="00BE1972"/>
    <w:rsid w:val="00BE342C"/>
    <w:rsid w:val="00BE44A9"/>
    <w:rsid w:val="00BE4CE2"/>
    <w:rsid w:val="00BE7936"/>
    <w:rsid w:val="00BE7EEE"/>
    <w:rsid w:val="00BF0673"/>
    <w:rsid w:val="00BF0BA8"/>
    <w:rsid w:val="00BF0DFF"/>
    <w:rsid w:val="00BF1C77"/>
    <w:rsid w:val="00BF4460"/>
    <w:rsid w:val="00BF4E03"/>
    <w:rsid w:val="00BF58E9"/>
    <w:rsid w:val="00BF6113"/>
    <w:rsid w:val="00BF6148"/>
    <w:rsid w:val="00BF63E6"/>
    <w:rsid w:val="00BF6EC0"/>
    <w:rsid w:val="00BF75A7"/>
    <w:rsid w:val="00BF7F8B"/>
    <w:rsid w:val="00C01F6B"/>
    <w:rsid w:val="00C02B80"/>
    <w:rsid w:val="00C02BB4"/>
    <w:rsid w:val="00C03191"/>
    <w:rsid w:val="00C03D31"/>
    <w:rsid w:val="00C03F88"/>
    <w:rsid w:val="00C04115"/>
    <w:rsid w:val="00C07873"/>
    <w:rsid w:val="00C1187E"/>
    <w:rsid w:val="00C11884"/>
    <w:rsid w:val="00C16D99"/>
    <w:rsid w:val="00C1776F"/>
    <w:rsid w:val="00C20409"/>
    <w:rsid w:val="00C2254F"/>
    <w:rsid w:val="00C22C30"/>
    <w:rsid w:val="00C23200"/>
    <w:rsid w:val="00C23504"/>
    <w:rsid w:val="00C266A9"/>
    <w:rsid w:val="00C270CF"/>
    <w:rsid w:val="00C3146B"/>
    <w:rsid w:val="00C317C2"/>
    <w:rsid w:val="00C33AEA"/>
    <w:rsid w:val="00C3442B"/>
    <w:rsid w:val="00C400E5"/>
    <w:rsid w:val="00C41695"/>
    <w:rsid w:val="00C42538"/>
    <w:rsid w:val="00C441C5"/>
    <w:rsid w:val="00C44C44"/>
    <w:rsid w:val="00C44F67"/>
    <w:rsid w:val="00C4629E"/>
    <w:rsid w:val="00C46FF7"/>
    <w:rsid w:val="00C47169"/>
    <w:rsid w:val="00C471C2"/>
    <w:rsid w:val="00C47C26"/>
    <w:rsid w:val="00C52544"/>
    <w:rsid w:val="00C54B61"/>
    <w:rsid w:val="00C54C8C"/>
    <w:rsid w:val="00C55506"/>
    <w:rsid w:val="00C5658B"/>
    <w:rsid w:val="00C57350"/>
    <w:rsid w:val="00C57845"/>
    <w:rsid w:val="00C6077B"/>
    <w:rsid w:val="00C655CF"/>
    <w:rsid w:val="00C66127"/>
    <w:rsid w:val="00C6656D"/>
    <w:rsid w:val="00C665D0"/>
    <w:rsid w:val="00C66EC1"/>
    <w:rsid w:val="00C70155"/>
    <w:rsid w:val="00C707F1"/>
    <w:rsid w:val="00C70E57"/>
    <w:rsid w:val="00C71440"/>
    <w:rsid w:val="00C71CE7"/>
    <w:rsid w:val="00C7266E"/>
    <w:rsid w:val="00C73DFF"/>
    <w:rsid w:val="00C7579E"/>
    <w:rsid w:val="00C761A5"/>
    <w:rsid w:val="00C8057C"/>
    <w:rsid w:val="00C827BF"/>
    <w:rsid w:val="00C82E8D"/>
    <w:rsid w:val="00C84A1F"/>
    <w:rsid w:val="00C85FEC"/>
    <w:rsid w:val="00C90D56"/>
    <w:rsid w:val="00C91047"/>
    <w:rsid w:val="00C91E33"/>
    <w:rsid w:val="00C95DBE"/>
    <w:rsid w:val="00C96F4A"/>
    <w:rsid w:val="00C97FC4"/>
    <w:rsid w:val="00CA1AF4"/>
    <w:rsid w:val="00CA2366"/>
    <w:rsid w:val="00CA3C11"/>
    <w:rsid w:val="00CA4E2A"/>
    <w:rsid w:val="00CA622F"/>
    <w:rsid w:val="00CB0283"/>
    <w:rsid w:val="00CB1FF7"/>
    <w:rsid w:val="00CB219E"/>
    <w:rsid w:val="00CB475C"/>
    <w:rsid w:val="00CB49C6"/>
    <w:rsid w:val="00CB6818"/>
    <w:rsid w:val="00CC3CDF"/>
    <w:rsid w:val="00CC5285"/>
    <w:rsid w:val="00CC5A24"/>
    <w:rsid w:val="00CD33E1"/>
    <w:rsid w:val="00CD3C08"/>
    <w:rsid w:val="00CD4ECA"/>
    <w:rsid w:val="00CD5744"/>
    <w:rsid w:val="00CD5ED6"/>
    <w:rsid w:val="00CD792B"/>
    <w:rsid w:val="00CD7E3F"/>
    <w:rsid w:val="00CE0408"/>
    <w:rsid w:val="00CE311C"/>
    <w:rsid w:val="00CE338A"/>
    <w:rsid w:val="00CE3B1A"/>
    <w:rsid w:val="00CE41C8"/>
    <w:rsid w:val="00CE42C0"/>
    <w:rsid w:val="00CE4EFA"/>
    <w:rsid w:val="00CF4C5F"/>
    <w:rsid w:val="00CF4D2D"/>
    <w:rsid w:val="00CF575D"/>
    <w:rsid w:val="00D010BC"/>
    <w:rsid w:val="00D038A8"/>
    <w:rsid w:val="00D045C3"/>
    <w:rsid w:val="00D04724"/>
    <w:rsid w:val="00D0568F"/>
    <w:rsid w:val="00D11B6D"/>
    <w:rsid w:val="00D120DF"/>
    <w:rsid w:val="00D14C7A"/>
    <w:rsid w:val="00D14C82"/>
    <w:rsid w:val="00D16A51"/>
    <w:rsid w:val="00D16EA5"/>
    <w:rsid w:val="00D205BB"/>
    <w:rsid w:val="00D21007"/>
    <w:rsid w:val="00D213A9"/>
    <w:rsid w:val="00D21E8D"/>
    <w:rsid w:val="00D238B5"/>
    <w:rsid w:val="00D24A04"/>
    <w:rsid w:val="00D25050"/>
    <w:rsid w:val="00D26A12"/>
    <w:rsid w:val="00D27F02"/>
    <w:rsid w:val="00D27FE7"/>
    <w:rsid w:val="00D3197E"/>
    <w:rsid w:val="00D31B40"/>
    <w:rsid w:val="00D3261C"/>
    <w:rsid w:val="00D32AA1"/>
    <w:rsid w:val="00D33593"/>
    <w:rsid w:val="00D33C51"/>
    <w:rsid w:val="00D41B55"/>
    <w:rsid w:val="00D42E7D"/>
    <w:rsid w:val="00D445CC"/>
    <w:rsid w:val="00D44BF7"/>
    <w:rsid w:val="00D45711"/>
    <w:rsid w:val="00D45F14"/>
    <w:rsid w:val="00D467BC"/>
    <w:rsid w:val="00D468B2"/>
    <w:rsid w:val="00D4698D"/>
    <w:rsid w:val="00D46FA5"/>
    <w:rsid w:val="00D47AB1"/>
    <w:rsid w:val="00D47B02"/>
    <w:rsid w:val="00D47CEF"/>
    <w:rsid w:val="00D47F68"/>
    <w:rsid w:val="00D50684"/>
    <w:rsid w:val="00D50CD3"/>
    <w:rsid w:val="00D5400F"/>
    <w:rsid w:val="00D5444F"/>
    <w:rsid w:val="00D54FD0"/>
    <w:rsid w:val="00D570C3"/>
    <w:rsid w:val="00D57640"/>
    <w:rsid w:val="00D606B0"/>
    <w:rsid w:val="00D616E9"/>
    <w:rsid w:val="00D6174B"/>
    <w:rsid w:val="00D627F1"/>
    <w:rsid w:val="00D669D8"/>
    <w:rsid w:val="00D7059F"/>
    <w:rsid w:val="00D71FC4"/>
    <w:rsid w:val="00D7237F"/>
    <w:rsid w:val="00D72399"/>
    <w:rsid w:val="00D738DA"/>
    <w:rsid w:val="00D73D62"/>
    <w:rsid w:val="00D75CDB"/>
    <w:rsid w:val="00D768B5"/>
    <w:rsid w:val="00D76EE4"/>
    <w:rsid w:val="00D7735E"/>
    <w:rsid w:val="00D806F9"/>
    <w:rsid w:val="00D80BA2"/>
    <w:rsid w:val="00D83EF2"/>
    <w:rsid w:val="00D85C2E"/>
    <w:rsid w:val="00D865E0"/>
    <w:rsid w:val="00D87979"/>
    <w:rsid w:val="00D925BE"/>
    <w:rsid w:val="00D92DF4"/>
    <w:rsid w:val="00D93162"/>
    <w:rsid w:val="00D94FD7"/>
    <w:rsid w:val="00D95683"/>
    <w:rsid w:val="00D95D9F"/>
    <w:rsid w:val="00D95E82"/>
    <w:rsid w:val="00D963BC"/>
    <w:rsid w:val="00D97C8A"/>
    <w:rsid w:val="00DA0313"/>
    <w:rsid w:val="00DA496A"/>
    <w:rsid w:val="00DA4B7F"/>
    <w:rsid w:val="00DA5F4F"/>
    <w:rsid w:val="00DB32CB"/>
    <w:rsid w:val="00DB3EAF"/>
    <w:rsid w:val="00DB57A7"/>
    <w:rsid w:val="00DB7B98"/>
    <w:rsid w:val="00DC09F2"/>
    <w:rsid w:val="00DC2CF7"/>
    <w:rsid w:val="00DC3A03"/>
    <w:rsid w:val="00DC4164"/>
    <w:rsid w:val="00DC5908"/>
    <w:rsid w:val="00DD337C"/>
    <w:rsid w:val="00DD38BC"/>
    <w:rsid w:val="00DD3924"/>
    <w:rsid w:val="00DD3B8B"/>
    <w:rsid w:val="00DE03CE"/>
    <w:rsid w:val="00DE0931"/>
    <w:rsid w:val="00DE4BE5"/>
    <w:rsid w:val="00DE686F"/>
    <w:rsid w:val="00DE77FB"/>
    <w:rsid w:val="00DE7B6D"/>
    <w:rsid w:val="00DF4984"/>
    <w:rsid w:val="00DF7CB3"/>
    <w:rsid w:val="00E00804"/>
    <w:rsid w:val="00E027F8"/>
    <w:rsid w:val="00E04761"/>
    <w:rsid w:val="00E05E2F"/>
    <w:rsid w:val="00E0616E"/>
    <w:rsid w:val="00E062B3"/>
    <w:rsid w:val="00E06768"/>
    <w:rsid w:val="00E06C34"/>
    <w:rsid w:val="00E06C78"/>
    <w:rsid w:val="00E06E51"/>
    <w:rsid w:val="00E07DDB"/>
    <w:rsid w:val="00E112EB"/>
    <w:rsid w:val="00E11511"/>
    <w:rsid w:val="00E119E0"/>
    <w:rsid w:val="00E12E62"/>
    <w:rsid w:val="00E13E77"/>
    <w:rsid w:val="00E161A4"/>
    <w:rsid w:val="00E173AA"/>
    <w:rsid w:val="00E21A6C"/>
    <w:rsid w:val="00E23BD9"/>
    <w:rsid w:val="00E2426C"/>
    <w:rsid w:val="00E24B20"/>
    <w:rsid w:val="00E300C3"/>
    <w:rsid w:val="00E30AD7"/>
    <w:rsid w:val="00E31459"/>
    <w:rsid w:val="00E32B3C"/>
    <w:rsid w:val="00E33C41"/>
    <w:rsid w:val="00E35B1D"/>
    <w:rsid w:val="00E364AD"/>
    <w:rsid w:val="00E40A28"/>
    <w:rsid w:val="00E40C5C"/>
    <w:rsid w:val="00E40FCB"/>
    <w:rsid w:val="00E41574"/>
    <w:rsid w:val="00E416F7"/>
    <w:rsid w:val="00E41A99"/>
    <w:rsid w:val="00E4275B"/>
    <w:rsid w:val="00E43958"/>
    <w:rsid w:val="00E443E9"/>
    <w:rsid w:val="00E4455C"/>
    <w:rsid w:val="00E45657"/>
    <w:rsid w:val="00E471FE"/>
    <w:rsid w:val="00E475A0"/>
    <w:rsid w:val="00E47F4B"/>
    <w:rsid w:val="00E5102C"/>
    <w:rsid w:val="00E51877"/>
    <w:rsid w:val="00E54904"/>
    <w:rsid w:val="00E54FDA"/>
    <w:rsid w:val="00E55CDB"/>
    <w:rsid w:val="00E55F65"/>
    <w:rsid w:val="00E56F62"/>
    <w:rsid w:val="00E61D97"/>
    <w:rsid w:val="00E61EDE"/>
    <w:rsid w:val="00E623C8"/>
    <w:rsid w:val="00E627C8"/>
    <w:rsid w:val="00E62A44"/>
    <w:rsid w:val="00E6332C"/>
    <w:rsid w:val="00E6391E"/>
    <w:rsid w:val="00E63F61"/>
    <w:rsid w:val="00E66533"/>
    <w:rsid w:val="00E7036D"/>
    <w:rsid w:val="00E70A9D"/>
    <w:rsid w:val="00E723E9"/>
    <w:rsid w:val="00E725D4"/>
    <w:rsid w:val="00E73D93"/>
    <w:rsid w:val="00E75082"/>
    <w:rsid w:val="00E75735"/>
    <w:rsid w:val="00E75F86"/>
    <w:rsid w:val="00E7610B"/>
    <w:rsid w:val="00E77A3A"/>
    <w:rsid w:val="00E808A7"/>
    <w:rsid w:val="00E82CFA"/>
    <w:rsid w:val="00E830F0"/>
    <w:rsid w:val="00E86D42"/>
    <w:rsid w:val="00E86FFD"/>
    <w:rsid w:val="00E870FD"/>
    <w:rsid w:val="00E87D6D"/>
    <w:rsid w:val="00E87EA6"/>
    <w:rsid w:val="00E91229"/>
    <w:rsid w:val="00E936A9"/>
    <w:rsid w:val="00E93790"/>
    <w:rsid w:val="00E93B57"/>
    <w:rsid w:val="00E945AB"/>
    <w:rsid w:val="00E94FEE"/>
    <w:rsid w:val="00E965B2"/>
    <w:rsid w:val="00E9731E"/>
    <w:rsid w:val="00E9771E"/>
    <w:rsid w:val="00EA1C53"/>
    <w:rsid w:val="00EA31CE"/>
    <w:rsid w:val="00EA3819"/>
    <w:rsid w:val="00EA4C6E"/>
    <w:rsid w:val="00EA5073"/>
    <w:rsid w:val="00EA55DB"/>
    <w:rsid w:val="00EA6837"/>
    <w:rsid w:val="00EA7AEF"/>
    <w:rsid w:val="00EB28D2"/>
    <w:rsid w:val="00EB3E64"/>
    <w:rsid w:val="00EB3E71"/>
    <w:rsid w:val="00EB51E3"/>
    <w:rsid w:val="00EB6990"/>
    <w:rsid w:val="00EC0458"/>
    <w:rsid w:val="00EC0A4E"/>
    <w:rsid w:val="00EC43BE"/>
    <w:rsid w:val="00EC6C00"/>
    <w:rsid w:val="00EC7633"/>
    <w:rsid w:val="00ED1A1D"/>
    <w:rsid w:val="00ED2C5C"/>
    <w:rsid w:val="00ED389E"/>
    <w:rsid w:val="00ED5F8D"/>
    <w:rsid w:val="00EE0837"/>
    <w:rsid w:val="00EE1758"/>
    <w:rsid w:val="00EE5160"/>
    <w:rsid w:val="00EE5582"/>
    <w:rsid w:val="00EE5F0F"/>
    <w:rsid w:val="00EE6E8C"/>
    <w:rsid w:val="00EF03A0"/>
    <w:rsid w:val="00EF10AA"/>
    <w:rsid w:val="00EF173A"/>
    <w:rsid w:val="00EF3535"/>
    <w:rsid w:val="00EF4BE3"/>
    <w:rsid w:val="00EF5A14"/>
    <w:rsid w:val="00EF6E58"/>
    <w:rsid w:val="00EF7170"/>
    <w:rsid w:val="00F00D67"/>
    <w:rsid w:val="00F01AB5"/>
    <w:rsid w:val="00F025D9"/>
    <w:rsid w:val="00F04233"/>
    <w:rsid w:val="00F04827"/>
    <w:rsid w:val="00F06B9D"/>
    <w:rsid w:val="00F06BC9"/>
    <w:rsid w:val="00F102DC"/>
    <w:rsid w:val="00F121E3"/>
    <w:rsid w:val="00F14679"/>
    <w:rsid w:val="00F1716C"/>
    <w:rsid w:val="00F17500"/>
    <w:rsid w:val="00F176F7"/>
    <w:rsid w:val="00F21AFB"/>
    <w:rsid w:val="00F21B58"/>
    <w:rsid w:val="00F239EC"/>
    <w:rsid w:val="00F24AFF"/>
    <w:rsid w:val="00F264AF"/>
    <w:rsid w:val="00F266AD"/>
    <w:rsid w:val="00F26C26"/>
    <w:rsid w:val="00F2798A"/>
    <w:rsid w:val="00F30552"/>
    <w:rsid w:val="00F30DAE"/>
    <w:rsid w:val="00F31B3B"/>
    <w:rsid w:val="00F32C74"/>
    <w:rsid w:val="00F33101"/>
    <w:rsid w:val="00F3469D"/>
    <w:rsid w:val="00F41FEA"/>
    <w:rsid w:val="00F44188"/>
    <w:rsid w:val="00F44A4C"/>
    <w:rsid w:val="00F46C45"/>
    <w:rsid w:val="00F52BEC"/>
    <w:rsid w:val="00F5331C"/>
    <w:rsid w:val="00F54817"/>
    <w:rsid w:val="00F5493D"/>
    <w:rsid w:val="00F556C2"/>
    <w:rsid w:val="00F55C64"/>
    <w:rsid w:val="00F569C9"/>
    <w:rsid w:val="00F60493"/>
    <w:rsid w:val="00F61873"/>
    <w:rsid w:val="00F62C66"/>
    <w:rsid w:val="00F63921"/>
    <w:rsid w:val="00F65916"/>
    <w:rsid w:val="00F712E6"/>
    <w:rsid w:val="00F72AF4"/>
    <w:rsid w:val="00F75D07"/>
    <w:rsid w:val="00F76B67"/>
    <w:rsid w:val="00F83132"/>
    <w:rsid w:val="00F83448"/>
    <w:rsid w:val="00F83ED1"/>
    <w:rsid w:val="00F852A1"/>
    <w:rsid w:val="00F85626"/>
    <w:rsid w:val="00F856F1"/>
    <w:rsid w:val="00F85D3C"/>
    <w:rsid w:val="00F902A9"/>
    <w:rsid w:val="00F9158B"/>
    <w:rsid w:val="00F96BFC"/>
    <w:rsid w:val="00F9723F"/>
    <w:rsid w:val="00F9735D"/>
    <w:rsid w:val="00FA0D25"/>
    <w:rsid w:val="00FA1B08"/>
    <w:rsid w:val="00FA2EEB"/>
    <w:rsid w:val="00FA64D3"/>
    <w:rsid w:val="00FA75C0"/>
    <w:rsid w:val="00FB069B"/>
    <w:rsid w:val="00FB120E"/>
    <w:rsid w:val="00FB1B24"/>
    <w:rsid w:val="00FB2D70"/>
    <w:rsid w:val="00FB41B9"/>
    <w:rsid w:val="00FB7FC8"/>
    <w:rsid w:val="00FC0A64"/>
    <w:rsid w:val="00FC0ADD"/>
    <w:rsid w:val="00FC13AA"/>
    <w:rsid w:val="00FC255D"/>
    <w:rsid w:val="00FC44EE"/>
    <w:rsid w:val="00FC4604"/>
    <w:rsid w:val="00FC4A16"/>
    <w:rsid w:val="00FC4F47"/>
    <w:rsid w:val="00FC6839"/>
    <w:rsid w:val="00FC69E4"/>
    <w:rsid w:val="00FC6D6F"/>
    <w:rsid w:val="00FC6DAD"/>
    <w:rsid w:val="00FC7067"/>
    <w:rsid w:val="00FC7473"/>
    <w:rsid w:val="00FC7F8E"/>
    <w:rsid w:val="00FD01CB"/>
    <w:rsid w:val="00FD0419"/>
    <w:rsid w:val="00FD0EC3"/>
    <w:rsid w:val="00FD0FD6"/>
    <w:rsid w:val="00FD18F9"/>
    <w:rsid w:val="00FD1B2D"/>
    <w:rsid w:val="00FD2145"/>
    <w:rsid w:val="00FD2F3C"/>
    <w:rsid w:val="00FD4E69"/>
    <w:rsid w:val="00FD4EF2"/>
    <w:rsid w:val="00FE0B61"/>
    <w:rsid w:val="00FE1B33"/>
    <w:rsid w:val="00FE350E"/>
    <w:rsid w:val="00FE4470"/>
    <w:rsid w:val="00FE5B89"/>
    <w:rsid w:val="00FE643C"/>
    <w:rsid w:val="00FE68D1"/>
    <w:rsid w:val="00FE69A9"/>
    <w:rsid w:val="00FE7D37"/>
    <w:rsid w:val="00FF135B"/>
    <w:rsid w:val="00FF20A7"/>
    <w:rsid w:val="00FF3106"/>
    <w:rsid w:val="00FF3DBA"/>
    <w:rsid w:val="00FF49DD"/>
    <w:rsid w:val="00FF4A5F"/>
    <w:rsid w:val="00FF50E2"/>
    <w:rsid w:val="00FF5C20"/>
    <w:rsid w:val="00FF5F07"/>
    <w:rsid w:val="00FF6A8E"/>
    <w:rsid w:val="00FF6B1A"/>
    <w:rsid w:val="00FF6E52"/>
    <w:rsid w:val="00FF7788"/>
    <w:rsid w:val="00FF7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1678CA"/>
  <w15:docId w15:val="{FB1B584D-B9F0-4F7F-B90E-EB4F5A3B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lsdException w:name="heading 8" w:semiHidden="1" w:uiPriority="6" w:unhideWhenUsed="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45" w:unhideWhenUsed="1"/>
    <w:lsdException w:name="toc 4" w:semiHidden="1" w:uiPriority="45" w:unhideWhenUsed="1"/>
    <w:lsdException w:name="toc 5" w:semiHidden="1" w:uiPriority="45" w:unhideWhenUsed="1"/>
    <w:lsdException w:name="toc 6" w:semiHidden="1" w:uiPriority="45" w:unhideWhenUsed="1"/>
    <w:lsdException w:name="toc 7" w:semiHidden="1" w:uiPriority="45" w:unhideWhenUsed="1"/>
    <w:lsdException w:name="toc 8" w:semiHidden="1" w:uiPriority="45" w:unhideWhenUsed="1"/>
    <w:lsdException w:name="toc 9" w:semiHidden="1" w:uiPriority="45"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6" w:unhideWhenUsed="1"/>
    <w:lsdException w:name="Strong" w:uiPriority="6"/>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0" w:qFormat="1"/>
    <w:lsdException w:name="Quote" w:uiPriority="34"/>
    <w:lsdException w:name="Intense Quote" w:uiPriority="3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7" w:qFormat="1"/>
    <w:lsdException w:name="Subtle Reference" w:uiPriority="36"/>
    <w:lsdException w:name="Intense Reference" w:uiPriority="37"/>
    <w:lsdException w:name="Book Title" w:uiPriority="38"/>
    <w:lsdException w:name="Bibliography" w:semiHidden="1" w:uiPriority="43" w:unhideWhenUsed="1"/>
    <w:lsdException w:name="TOC Heading" w:semiHidden="1" w:uiPriority="4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Body"/>
    <w:qFormat/>
    <w:rsid w:val="00B92CC0"/>
    <w:pPr>
      <w:tabs>
        <w:tab w:val="left" w:pos="284"/>
      </w:tabs>
      <w:spacing w:line="260" w:lineRule="atLeast"/>
    </w:pPr>
    <w:rPr>
      <w:sz w:val="18"/>
      <w:lang w:val="en-US" w:eastAsia="en-US"/>
    </w:rPr>
  </w:style>
  <w:style w:type="paragraph" w:styleId="Heading1">
    <w:name w:val="heading 1"/>
    <w:aliases w:val="Title/Heading"/>
    <w:basedOn w:val="Normal"/>
    <w:next w:val="Normal"/>
    <w:link w:val="Heading1Char"/>
    <w:uiPriority w:val="5"/>
    <w:qFormat/>
    <w:rsid w:val="00BF58E9"/>
    <w:pPr>
      <w:keepNext/>
      <w:keepLines/>
      <w:pageBreakBefore/>
      <w:framePr w:wrap="notBeside" w:vAnchor="text" w:hAnchor="text" w:y="1"/>
      <w:numPr>
        <w:numId w:val="26"/>
      </w:numPr>
      <w:spacing w:after="720" w:line="680" w:lineRule="exact"/>
      <w:ind w:left="357" w:hanging="357"/>
      <w:outlineLvl w:val="0"/>
    </w:pPr>
    <w:rPr>
      <w:rFonts w:eastAsia="Times New Roman"/>
      <w:bCs/>
      <w:color w:val="197AA0"/>
      <w:sz w:val="64"/>
      <w:szCs w:val="28"/>
    </w:rPr>
  </w:style>
  <w:style w:type="paragraph" w:styleId="Heading2">
    <w:name w:val="heading 2"/>
    <w:aliases w:val="Subtitle niv 1"/>
    <w:basedOn w:val="Normal"/>
    <w:next w:val="Normal"/>
    <w:link w:val="Heading2Char"/>
    <w:uiPriority w:val="5"/>
    <w:unhideWhenUsed/>
    <w:qFormat/>
    <w:rsid w:val="00D14C82"/>
    <w:pPr>
      <w:keepNext/>
      <w:keepLines/>
      <w:numPr>
        <w:ilvl w:val="1"/>
        <w:numId w:val="26"/>
      </w:numPr>
      <w:spacing w:before="120"/>
      <w:outlineLvl w:val="1"/>
    </w:pPr>
    <w:rPr>
      <w:rFonts w:eastAsia="Times New Roman"/>
      <w:b/>
      <w:bCs/>
      <w:color w:val="197AA0"/>
      <w:sz w:val="22"/>
      <w:szCs w:val="26"/>
    </w:rPr>
  </w:style>
  <w:style w:type="paragraph" w:styleId="Heading3">
    <w:name w:val="heading 3"/>
    <w:aliases w:val="Subtitle niv 2"/>
    <w:basedOn w:val="Normal"/>
    <w:next w:val="Normal"/>
    <w:link w:val="Heading3Char"/>
    <w:uiPriority w:val="5"/>
    <w:unhideWhenUsed/>
    <w:qFormat/>
    <w:rsid w:val="00623547"/>
    <w:pPr>
      <w:keepNext/>
      <w:keepLines/>
      <w:numPr>
        <w:ilvl w:val="2"/>
        <w:numId w:val="26"/>
      </w:numPr>
      <w:spacing w:before="120"/>
      <w:outlineLvl w:val="2"/>
    </w:pPr>
    <w:rPr>
      <w:rFonts w:eastAsia="Times New Roman"/>
      <w:b/>
      <w:bCs/>
      <w:color w:val="000000"/>
      <w:sz w:val="20"/>
    </w:rPr>
  </w:style>
  <w:style w:type="paragraph" w:styleId="Heading4">
    <w:name w:val="heading 4"/>
    <w:aliases w:val="Subtitle niv 3"/>
    <w:basedOn w:val="Normal"/>
    <w:next w:val="Normal"/>
    <w:link w:val="Heading4Char"/>
    <w:uiPriority w:val="5"/>
    <w:unhideWhenUsed/>
    <w:rsid w:val="00623547"/>
    <w:pPr>
      <w:numPr>
        <w:ilvl w:val="3"/>
        <w:numId w:val="26"/>
      </w:numPr>
      <w:spacing w:before="120"/>
      <w:ind w:left="357" w:hanging="357"/>
      <w:outlineLvl w:val="3"/>
    </w:pPr>
    <w:rPr>
      <w:b/>
      <w:szCs w:val="32"/>
    </w:rPr>
  </w:style>
  <w:style w:type="paragraph" w:styleId="Heading5">
    <w:name w:val="heading 5"/>
    <w:aliases w:val="Subtitle niv 4"/>
    <w:basedOn w:val="Normal"/>
    <w:next w:val="Normal"/>
    <w:link w:val="Heading5Char"/>
    <w:uiPriority w:val="5"/>
    <w:unhideWhenUsed/>
    <w:qFormat/>
    <w:rsid w:val="00623547"/>
    <w:pPr>
      <w:keepNext/>
      <w:keepLines/>
      <w:numPr>
        <w:ilvl w:val="4"/>
        <w:numId w:val="26"/>
      </w:numPr>
      <w:tabs>
        <w:tab w:val="num" w:pos="851"/>
      </w:tabs>
      <w:spacing w:before="60"/>
      <w:ind w:left="357" w:hanging="357"/>
      <w:outlineLvl w:val="4"/>
    </w:pPr>
    <w:rPr>
      <w:rFonts w:eastAsia="Times New Roman"/>
      <w:b/>
      <w:i/>
    </w:rPr>
  </w:style>
  <w:style w:type="paragraph" w:styleId="Heading6">
    <w:name w:val="heading 6"/>
    <w:aliases w:val="Subtitle niv 5"/>
    <w:basedOn w:val="Normal"/>
    <w:next w:val="Normal"/>
    <w:link w:val="Heading6Char"/>
    <w:uiPriority w:val="5"/>
    <w:unhideWhenUsed/>
    <w:rsid w:val="00B92CC0"/>
    <w:pPr>
      <w:keepNext/>
      <w:keepLines/>
      <w:numPr>
        <w:ilvl w:val="5"/>
        <w:numId w:val="25"/>
      </w:numPr>
      <w:spacing w:before="40"/>
      <w:outlineLvl w:val="5"/>
    </w:pPr>
    <w:rPr>
      <w:rFonts w:eastAsia="Times New Roman"/>
      <w:i/>
      <w:color w:val="131F29"/>
    </w:rPr>
  </w:style>
  <w:style w:type="paragraph" w:styleId="Heading7">
    <w:name w:val="heading 7"/>
    <w:basedOn w:val="Normal"/>
    <w:next w:val="Normal"/>
    <w:link w:val="Heading7Char"/>
    <w:uiPriority w:val="5"/>
    <w:unhideWhenUsed/>
    <w:rsid w:val="00B92CC0"/>
    <w:pPr>
      <w:keepNext/>
      <w:keepLines/>
      <w:spacing w:before="40"/>
      <w:outlineLvl w:val="6"/>
    </w:pPr>
    <w:rPr>
      <w:rFonts w:eastAsia="Times New Roman"/>
      <w:i/>
      <w:iCs/>
      <w:color w:val="131F29"/>
    </w:rPr>
  </w:style>
  <w:style w:type="paragraph" w:styleId="Heading8">
    <w:name w:val="heading 8"/>
    <w:basedOn w:val="Normal"/>
    <w:next w:val="Normal"/>
    <w:link w:val="Heading8Char"/>
    <w:uiPriority w:val="6"/>
    <w:semiHidden/>
    <w:unhideWhenUsed/>
    <w:rsid w:val="00B92CC0"/>
    <w:pPr>
      <w:keepNext/>
      <w:keepLines/>
      <w:spacing w:before="200" w:after="240" w:line="240" w:lineRule="auto"/>
      <w:ind w:left="1440" w:hanging="1440"/>
      <w:outlineLvl w:val="7"/>
    </w:pPr>
    <w:rPr>
      <w:rFonts w:ascii="Cambria" w:eastAsia="SimSun" w:hAnsi="Cambria"/>
      <w:color w:val="404040"/>
      <w:sz w:val="20"/>
      <w:lang w:eastAsia="nl-NL"/>
    </w:rPr>
  </w:style>
  <w:style w:type="paragraph" w:styleId="Heading9">
    <w:name w:val="heading 9"/>
    <w:basedOn w:val="Normal"/>
    <w:next w:val="Normal"/>
    <w:link w:val="Heading9Char"/>
    <w:uiPriority w:val="6"/>
    <w:semiHidden/>
    <w:unhideWhenUsed/>
    <w:qFormat/>
    <w:rsid w:val="00B92CC0"/>
    <w:pPr>
      <w:keepNext/>
      <w:keepLines/>
      <w:spacing w:before="200" w:after="240" w:line="240" w:lineRule="auto"/>
      <w:ind w:left="1584" w:hanging="1584"/>
      <w:outlineLvl w:val="8"/>
    </w:pPr>
    <w:rPr>
      <w:rFonts w:ascii="Cambria" w:eastAsia="SimSun" w:hAnsi="Cambria"/>
      <w:i/>
      <w:iCs/>
      <w:color w:val="404040"/>
      <w:sz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resgegevens"/>
    <w:basedOn w:val="Normal"/>
    <w:next w:val="Normal"/>
    <w:uiPriority w:val="7"/>
    <w:qFormat/>
    <w:rsid w:val="00B92CC0"/>
    <w:pPr>
      <w:spacing w:line="200" w:lineRule="exact"/>
    </w:pPr>
    <w:rPr>
      <w:sz w:val="16"/>
    </w:rPr>
  </w:style>
  <w:style w:type="character" w:customStyle="1" w:styleId="Heading1Char">
    <w:name w:val="Heading 1 Char"/>
    <w:aliases w:val="Title/Heading Char"/>
    <w:link w:val="Heading1"/>
    <w:uiPriority w:val="5"/>
    <w:rsid w:val="00BF58E9"/>
    <w:rPr>
      <w:rFonts w:eastAsia="Times New Roman"/>
      <w:bCs/>
      <w:color w:val="197AA0"/>
      <w:sz w:val="64"/>
      <w:szCs w:val="28"/>
      <w:lang w:val="en-US" w:eastAsia="en-US"/>
    </w:rPr>
  </w:style>
  <w:style w:type="character" w:customStyle="1" w:styleId="Heading3Char">
    <w:name w:val="Heading 3 Char"/>
    <w:aliases w:val="Subtitle niv 2 Char"/>
    <w:link w:val="Heading3"/>
    <w:uiPriority w:val="5"/>
    <w:rsid w:val="00623547"/>
    <w:rPr>
      <w:rFonts w:eastAsia="Times New Roman"/>
      <w:b/>
      <w:bCs/>
      <w:color w:val="000000"/>
      <w:lang w:val="en-US" w:eastAsia="en-US"/>
    </w:rPr>
  </w:style>
  <w:style w:type="table" w:styleId="TableGrid">
    <w:name w:val="Table Grid"/>
    <w:aliases w:val="Table"/>
    <w:basedOn w:val="TableNormal"/>
    <w:uiPriority w:val="59"/>
    <w:rsid w:val="00B92CC0"/>
    <w:rPr>
      <w:lang w:val="nl-NL" w:eastAsia="en-US"/>
    </w:rPr>
    <w:tblPr>
      <w:tblStyleRowBandSize w:val="1"/>
    </w:tblPr>
    <w:tcPr>
      <w:shd w:val="clear" w:color="auto" w:fill="FFFFFF"/>
    </w:tcPr>
    <w:tblStylePr w:type="firstRow">
      <w:rPr>
        <w:rFonts w:ascii="Arial" w:hAnsi="Arial"/>
        <w:color w:val="FFFFFF"/>
        <w:sz w:val="15"/>
      </w:rPr>
      <w:tblPr/>
      <w:tcPr>
        <w:shd w:val="clear" w:color="auto" w:fill="197AA0"/>
      </w:tcPr>
    </w:tblStylePr>
    <w:tblStylePr w:type="band1Horz">
      <w:pPr>
        <w:wordWrap/>
      </w:pPr>
      <w:rPr>
        <w:rFonts w:ascii="Arial" w:hAnsi="Arial"/>
        <w:sz w:val="15"/>
      </w:rPr>
      <w:tblPr/>
      <w:tcPr>
        <w:shd w:val="clear" w:color="auto" w:fill="C3E7F5"/>
      </w:tcPr>
    </w:tblStylePr>
    <w:tblStylePr w:type="band2Horz">
      <w:rPr>
        <w:rFonts w:ascii="Arial" w:hAnsi="Arial"/>
        <w:sz w:val="15"/>
      </w:rPr>
      <w:tblPr/>
      <w:tcPr>
        <w:shd w:val="clear" w:color="auto" w:fill="E9F6FB"/>
      </w:tcPr>
    </w:tblStylePr>
  </w:style>
  <w:style w:type="character" w:customStyle="1" w:styleId="Heading2Char">
    <w:name w:val="Heading 2 Char"/>
    <w:aliases w:val="Subtitle niv 1 Char"/>
    <w:link w:val="Heading2"/>
    <w:uiPriority w:val="5"/>
    <w:rsid w:val="00D14C82"/>
    <w:rPr>
      <w:rFonts w:eastAsia="Times New Roman"/>
      <w:b/>
      <w:bCs/>
      <w:color w:val="197AA0"/>
      <w:sz w:val="22"/>
      <w:szCs w:val="26"/>
      <w:lang w:val="en-US" w:eastAsia="en-US"/>
    </w:rPr>
  </w:style>
  <w:style w:type="character" w:styleId="IntenseEmphasis">
    <w:name w:val="Intense Emphasis"/>
    <w:uiPriority w:val="27"/>
    <w:rsid w:val="00B92CC0"/>
    <w:rPr>
      <w:b/>
      <w:bCs/>
      <w:iCs/>
      <w:color w:val="DB8F14"/>
    </w:rPr>
  </w:style>
  <w:style w:type="numbering" w:customStyle="1" w:styleId="Kop21">
    <w:name w:val="Kop 21"/>
    <w:uiPriority w:val="99"/>
    <w:rsid w:val="00B92CC0"/>
    <w:pPr>
      <w:numPr>
        <w:numId w:val="1"/>
      </w:numPr>
    </w:pPr>
  </w:style>
  <w:style w:type="character" w:styleId="SubtleEmphasis">
    <w:name w:val="Subtle Emphasis"/>
    <w:uiPriority w:val="19"/>
    <w:qFormat/>
    <w:rsid w:val="00B92CC0"/>
    <w:rPr>
      <w:rFonts w:ascii="Arial" w:hAnsi="Arial"/>
      <w:b/>
      <w:iCs/>
      <w:color w:val="DB8F14"/>
      <w:sz w:val="16"/>
    </w:rPr>
  </w:style>
  <w:style w:type="character" w:customStyle="1" w:styleId="Heading4Char">
    <w:name w:val="Heading 4 Char"/>
    <w:aliases w:val="Subtitle niv 3 Char"/>
    <w:link w:val="Heading4"/>
    <w:uiPriority w:val="5"/>
    <w:rsid w:val="00623547"/>
    <w:rPr>
      <w:b/>
      <w:sz w:val="18"/>
      <w:szCs w:val="32"/>
      <w:lang w:val="en-US" w:eastAsia="en-US"/>
    </w:rPr>
  </w:style>
  <w:style w:type="paragraph" w:styleId="BalloonText">
    <w:name w:val="Balloon Text"/>
    <w:basedOn w:val="Normal"/>
    <w:link w:val="BalloonTextChar"/>
    <w:uiPriority w:val="99"/>
    <w:unhideWhenUsed/>
    <w:rsid w:val="00B92CC0"/>
    <w:pPr>
      <w:spacing w:line="240" w:lineRule="auto"/>
    </w:pPr>
    <w:rPr>
      <w:rFonts w:ascii="Tahoma" w:hAnsi="Tahoma" w:cs="Tahoma"/>
      <w:sz w:val="16"/>
      <w:szCs w:val="16"/>
    </w:rPr>
  </w:style>
  <w:style w:type="character" w:customStyle="1" w:styleId="BalloonTextChar">
    <w:name w:val="Balloon Text Char"/>
    <w:link w:val="BalloonText"/>
    <w:uiPriority w:val="99"/>
    <w:rsid w:val="00B92CC0"/>
    <w:rPr>
      <w:rFonts w:ascii="Tahoma" w:hAnsi="Tahoma" w:cs="Tahoma"/>
      <w:sz w:val="16"/>
      <w:szCs w:val="16"/>
      <w:lang w:val="en-US" w:eastAsia="en-US"/>
    </w:rPr>
  </w:style>
  <w:style w:type="table" w:styleId="LightList-Accent3">
    <w:name w:val="Light List Accent 3"/>
    <w:basedOn w:val="TableNormal"/>
    <w:uiPriority w:val="61"/>
    <w:rsid w:val="00B92CC0"/>
    <w:rPr>
      <w:lang w:val="nl-NL" w:eastAsia="en-US"/>
    </w:rPr>
    <w:tblPr>
      <w:tblStyleRowBandSize w:val="1"/>
      <w:tblStyleColBandSize w:val="1"/>
      <w:tblBorders>
        <w:top w:val="single" w:sz="8" w:space="0" w:color="EFE64E"/>
        <w:left w:val="single" w:sz="8" w:space="0" w:color="EFE64E"/>
        <w:bottom w:val="single" w:sz="8" w:space="0" w:color="EFE64E"/>
        <w:right w:val="single" w:sz="8" w:space="0" w:color="EFE64E"/>
      </w:tblBorders>
    </w:tblPr>
    <w:tblStylePr w:type="firstRow">
      <w:pPr>
        <w:spacing w:before="0" w:after="0" w:line="240" w:lineRule="auto"/>
      </w:pPr>
      <w:rPr>
        <w:b/>
        <w:bCs/>
        <w:color w:val="E95120"/>
      </w:rPr>
      <w:tblPr/>
      <w:tcPr>
        <w:shd w:val="clear" w:color="auto" w:fill="EFE64E"/>
      </w:tcPr>
    </w:tblStylePr>
    <w:tblStylePr w:type="lastRow">
      <w:pPr>
        <w:spacing w:before="0" w:after="0" w:line="240" w:lineRule="auto"/>
      </w:pPr>
      <w:rPr>
        <w:b/>
        <w:bCs/>
      </w:rPr>
      <w:tblPr/>
      <w:tcPr>
        <w:tcBorders>
          <w:top w:val="double" w:sz="6" w:space="0" w:color="EFE64E"/>
          <w:left w:val="single" w:sz="8" w:space="0" w:color="EFE64E"/>
          <w:bottom w:val="single" w:sz="8" w:space="0" w:color="EFE64E"/>
          <w:right w:val="single" w:sz="8" w:space="0" w:color="EFE64E"/>
        </w:tcBorders>
      </w:tcPr>
    </w:tblStylePr>
    <w:tblStylePr w:type="firstCol">
      <w:rPr>
        <w:b/>
        <w:bCs/>
      </w:rPr>
    </w:tblStylePr>
    <w:tblStylePr w:type="lastCol">
      <w:rPr>
        <w:b/>
        <w:bCs/>
      </w:rPr>
    </w:tblStylePr>
    <w:tblStylePr w:type="band1Vert">
      <w:tblPr/>
      <w:tcPr>
        <w:tcBorders>
          <w:top w:val="single" w:sz="8" w:space="0" w:color="EFE64E"/>
          <w:left w:val="single" w:sz="8" w:space="0" w:color="EFE64E"/>
          <w:bottom w:val="single" w:sz="8" w:space="0" w:color="EFE64E"/>
          <w:right w:val="single" w:sz="8" w:space="0" w:color="EFE64E"/>
        </w:tcBorders>
      </w:tcPr>
    </w:tblStylePr>
    <w:tblStylePr w:type="band1Horz">
      <w:tblPr/>
      <w:tcPr>
        <w:tcBorders>
          <w:top w:val="single" w:sz="8" w:space="0" w:color="EFE64E"/>
          <w:left w:val="single" w:sz="8" w:space="0" w:color="EFE64E"/>
          <w:bottom w:val="single" w:sz="8" w:space="0" w:color="EFE64E"/>
          <w:right w:val="single" w:sz="8" w:space="0" w:color="EFE64E"/>
        </w:tcBorders>
      </w:tcPr>
    </w:tblStylePr>
  </w:style>
  <w:style w:type="paragraph" w:customStyle="1" w:styleId="KopnietinInhoud">
    <w:name w:val="Kop (niet in Inhoud)"/>
    <w:basedOn w:val="Title"/>
    <w:next w:val="Normal"/>
    <w:uiPriority w:val="4"/>
    <w:unhideWhenUsed/>
    <w:rsid w:val="00B92CC0"/>
    <w:pPr>
      <w:framePr w:wrap="notBeside"/>
      <w:pBdr>
        <w:bottom w:val="single" w:sz="12" w:space="1" w:color="264054"/>
      </w:pBdr>
    </w:pPr>
  </w:style>
  <w:style w:type="table" w:styleId="MediumShading2-Accent5">
    <w:name w:val="Medium Shading 2 Accent 5"/>
    <w:basedOn w:val="TableNormal"/>
    <w:uiPriority w:val="64"/>
    <w:rsid w:val="00B92CC0"/>
    <w:rPr>
      <w:rFonts w:eastAsia="Times New Roman"/>
      <w:sz w:val="22"/>
      <w:szCs w:val="22"/>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95120"/>
      </w:rPr>
      <w:tblPr/>
      <w:tcPr>
        <w:tcBorders>
          <w:top w:val="single" w:sz="18" w:space="0" w:color="auto"/>
          <w:left w:val="nil"/>
          <w:bottom w:val="single" w:sz="18" w:space="0" w:color="auto"/>
          <w:right w:val="nil"/>
          <w:insideH w:val="nil"/>
          <w:insideV w:val="nil"/>
        </w:tcBorders>
        <w:shd w:val="clear" w:color="auto" w:fill="B46FBA"/>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E95120"/>
      </w:tcPr>
    </w:tblStylePr>
    <w:tblStylePr w:type="firstCol">
      <w:rPr>
        <w:b/>
        <w:bCs/>
        <w:color w:val="E95120"/>
      </w:rPr>
      <w:tblPr/>
      <w:tcPr>
        <w:tcBorders>
          <w:top w:val="nil"/>
          <w:left w:val="nil"/>
          <w:bottom w:val="single" w:sz="18" w:space="0" w:color="auto"/>
          <w:right w:val="nil"/>
          <w:insideH w:val="nil"/>
          <w:insideV w:val="nil"/>
        </w:tcBorders>
        <w:shd w:val="clear" w:color="auto" w:fill="B46FBA"/>
      </w:tcPr>
    </w:tblStylePr>
    <w:tblStylePr w:type="lastCol">
      <w:rPr>
        <w:b/>
        <w:bCs/>
        <w:color w:val="E95120"/>
      </w:rPr>
      <w:tblPr/>
      <w:tcPr>
        <w:tcBorders>
          <w:left w:val="nil"/>
          <w:right w:val="nil"/>
          <w:insideH w:val="nil"/>
          <w:insideV w:val="nil"/>
        </w:tcBorders>
        <w:shd w:val="clear" w:color="auto" w:fill="B46FBA"/>
      </w:tcPr>
    </w:tblStylePr>
    <w:tblStylePr w:type="band1Vert">
      <w:tblPr/>
      <w:tcPr>
        <w:tcBorders>
          <w:left w:val="nil"/>
          <w:right w:val="nil"/>
          <w:insideH w:val="nil"/>
          <w:insideV w:val="nil"/>
        </w:tcBorders>
        <w:shd w:val="clear" w:color="auto" w:fill="CC4014"/>
      </w:tcPr>
    </w:tblStylePr>
    <w:tblStylePr w:type="band1Horz">
      <w:tblPr/>
      <w:tcPr>
        <w:shd w:val="clear" w:color="auto" w:fill="CC4014"/>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95120"/>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aliases w:val="Subtitle niv 4 Char"/>
    <w:link w:val="Heading5"/>
    <w:uiPriority w:val="5"/>
    <w:rsid w:val="00623547"/>
    <w:rPr>
      <w:rFonts w:eastAsia="Times New Roman"/>
      <w:b/>
      <w:i/>
      <w:sz w:val="18"/>
      <w:lang w:val="en-US" w:eastAsia="en-US"/>
    </w:rPr>
  </w:style>
  <w:style w:type="paragraph" w:styleId="Index1">
    <w:name w:val="index 1"/>
    <w:basedOn w:val="Normal"/>
    <w:next w:val="Normal"/>
    <w:autoRedefine/>
    <w:uiPriority w:val="99"/>
    <w:semiHidden/>
    <w:unhideWhenUsed/>
    <w:rsid w:val="00B92CC0"/>
    <w:pPr>
      <w:spacing w:line="240" w:lineRule="auto"/>
      <w:ind w:left="200" w:hanging="200"/>
    </w:pPr>
  </w:style>
  <w:style w:type="paragraph" w:styleId="NormalWeb">
    <w:name w:val="Normal (Web)"/>
    <w:basedOn w:val="Normal"/>
    <w:uiPriority w:val="99"/>
    <w:unhideWhenUsed/>
    <w:rsid w:val="00B92CC0"/>
    <w:pPr>
      <w:spacing w:after="210" w:line="210" w:lineRule="atLeast"/>
      <w:jc w:val="both"/>
    </w:pPr>
    <w:rPr>
      <w:rFonts w:ascii="Times New Roman" w:eastAsia="Times New Roman" w:hAnsi="Times New Roman"/>
      <w:sz w:val="17"/>
      <w:szCs w:val="17"/>
      <w:lang w:eastAsia="nl-NL"/>
    </w:rPr>
  </w:style>
  <w:style w:type="character" w:styleId="Hyperlink">
    <w:name w:val="Hyperlink"/>
    <w:uiPriority w:val="99"/>
    <w:unhideWhenUsed/>
    <w:rsid w:val="00B92CC0"/>
    <w:rPr>
      <w:color w:val="519A35"/>
      <w:u w:val="single"/>
    </w:rPr>
  </w:style>
  <w:style w:type="paragraph" w:styleId="Header">
    <w:name w:val="header"/>
    <w:basedOn w:val="Normal"/>
    <w:link w:val="HeaderChar"/>
    <w:uiPriority w:val="99"/>
    <w:unhideWhenUsed/>
    <w:rsid w:val="00B92CC0"/>
    <w:pPr>
      <w:tabs>
        <w:tab w:val="center" w:pos="4513"/>
        <w:tab w:val="right" w:pos="9026"/>
      </w:tabs>
      <w:spacing w:line="240" w:lineRule="auto"/>
    </w:pPr>
  </w:style>
  <w:style w:type="character" w:customStyle="1" w:styleId="HeaderChar">
    <w:name w:val="Header Char"/>
    <w:link w:val="Header"/>
    <w:uiPriority w:val="99"/>
    <w:rsid w:val="00B92CC0"/>
    <w:rPr>
      <w:sz w:val="18"/>
      <w:lang w:val="en-US" w:eastAsia="en-US"/>
    </w:rPr>
  </w:style>
  <w:style w:type="paragraph" w:styleId="Footer">
    <w:name w:val="footer"/>
    <w:aliases w:val="Footnote"/>
    <w:basedOn w:val="Normal"/>
    <w:next w:val="Normal"/>
    <w:link w:val="FooterChar"/>
    <w:uiPriority w:val="99"/>
    <w:unhideWhenUsed/>
    <w:rsid w:val="00B92CC0"/>
    <w:pPr>
      <w:numPr>
        <w:numId w:val="5"/>
      </w:numPr>
      <w:ind w:left="0" w:firstLine="0"/>
    </w:pPr>
    <w:rPr>
      <w:i/>
      <w:sz w:val="15"/>
    </w:rPr>
  </w:style>
  <w:style w:type="character" w:customStyle="1" w:styleId="FooterChar">
    <w:name w:val="Footer Char"/>
    <w:aliases w:val="Footnote Char"/>
    <w:link w:val="Footer"/>
    <w:uiPriority w:val="99"/>
    <w:rsid w:val="00B92CC0"/>
    <w:rPr>
      <w:i/>
      <w:sz w:val="15"/>
      <w:lang w:val="en-US" w:eastAsia="en-US"/>
    </w:rPr>
  </w:style>
  <w:style w:type="character" w:customStyle="1" w:styleId="Kopjes">
    <w:name w:val="_Kopjes"/>
    <w:uiPriority w:val="11"/>
    <w:unhideWhenUsed/>
    <w:rsid w:val="00B92CC0"/>
    <w:rPr>
      <w:rFonts w:ascii="Arial" w:hAnsi="Arial"/>
      <w:b/>
      <w:sz w:val="14"/>
      <w:szCs w:val="14"/>
    </w:rPr>
  </w:style>
  <w:style w:type="paragraph" w:styleId="ListParagraph">
    <w:name w:val="List Paragraph"/>
    <w:basedOn w:val="Normal"/>
    <w:link w:val="ListParagraphChar"/>
    <w:uiPriority w:val="40"/>
    <w:qFormat/>
    <w:rsid w:val="00B92CC0"/>
    <w:pPr>
      <w:numPr>
        <w:numId w:val="19"/>
      </w:numPr>
      <w:tabs>
        <w:tab w:val="clear" w:pos="284"/>
      </w:tabs>
      <w:contextualSpacing/>
    </w:pPr>
  </w:style>
  <w:style w:type="paragraph" w:styleId="Title">
    <w:name w:val="Title"/>
    <w:basedOn w:val="Normal"/>
    <w:next w:val="Normal"/>
    <w:link w:val="TitleChar"/>
    <w:uiPriority w:val="6"/>
    <w:qFormat/>
    <w:rsid w:val="00B92CC0"/>
    <w:pPr>
      <w:framePr w:wrap="notBeside" w:vAnchor="page" w:hAnchor="text" w:y="1"/>
      <w:spacing w:line="680" w:lineRule="exact"/>
    </w:pPr>
    <w:rPr>
      <w:color w:val="197AA0"/>
      <w:sz w:val="64"/>
    </w:rPr>
  </w:style>
  <w:style w:type="character" w:customStyle="1" w:styleId="TitleChar">
    <w:name w:val="Title Char"/>
    <w:link w:val="Title"/>
    <w:uiPriority w:val="6"/>
    <w:rsid w:val="00B92CC0"/>
    <w:rPr>
      <w:color w:val="197AA0"/>
      <w:sz w:val="64"/>
      <w:lang w:val="en-US" w:eastAsia="en-US"/>
    </w:rPr>
  </w:style>
  <w:style w:type="paragraph" w:styleId="Subtitle">
    <w:name w:val="Subtitle"/>
    <w:aliases w:val="Intro"/>
    <w:basedOn w:val="Normal"/>
    <w:next w:val="Normal"/>
    <w:link w:val="SubtitleChar"/>
    <w:uiPriority w:val="13"/>
    <w:qFormat/>
    <w:rsid w:val="00B92CC0"/>
    <w:pPr>
      <w:numPr>
        <w:ilvl w:val="1"/>
      </w:numPr>
      <w:spacing w:line="380" w:lineRule="exact"/>
    </w:pPr>
    <w:rPr>
      <w:rFonts w:eastAsia="Times New Roman"/>
      <w:iCs/>
      <w:color w:val="197AA0"/>
      <w:sz w:val="22"/>
      <w:szCs w:val="24"/>
    </w:rPr>
  </w:style>
  <w:style w:type="character" w:customStyle="1" w:styleId="SubtitleChar">
    <w:name w:val="Subtitle Char"/>
    <w:aliases w:val="Intro Char"/>
    <w:link w:val="Subtitle"/>
    <w:uiPriority w:val="13"/>
    <w:rsid w:val="00B92CC0"/>
    <w:rPr>
      <w:rFonts w:eastAsia="Times New Roman"/>
      <w:iCs/>
      <w:color w:val="197AA0"/>
      <w:sz w:val="22"/>
      <w:szCs w:val="24"/>
      <w:lang w:val="en-US" w:eastAsia="en-US"/>
    </w:rPr>
  </w:style>
  <w:style w:type="character" w:styleId="PlaceholderText">
    <w:name w:val="Placeholder Text"/>
    <w:uiPriority w:val="99"/>
    <w:semiHidden/>
    <w:rsid w:val="00B92CC0"/>
    <w:rPr>
      <w:color w:val="808080"/>
    </w:rPr>
  </w:style>
  <w:style w:type="character" w:styleId="PageNumber">
    <w:name w:val="page number"/>
    <w:aliases w:val="Page number"/>
    <w:uiPriority w:val="6"/>
    <w:rsid w:val="00B92CC0"/>
    <w:rPr>
      <w:rFonts w:ascii="Arial" w:hAnsi="Arial"/>
      <w:b w:val="0"/>
      <w:i w:val="0"/>
      <w:color w:val="FFFFFF"/>
      <w:sz w:val="14"/>
    </w:rPr>
  </w:style>
  <w:style w:type="character" w:styleId="Emphasis">
    <w:name w:val="Emphasis"/>
    <w:uiPriority w:val="20"/>
    <w:qFormat/>
    <w:rsid w:val="00B92CC0"/>
    <w:rPr>
      <w:rFonts w:ascii="Arial" w:hAnsi="Arial"/>
      <w:b/>
      <w:iCs/>
      <w:caps w:val="0"/>
      <w:smallCaps w:val="0"/>
      <w:strike w:val="0"/>
      <w:dstrike w:val="0"/>
      <w:vanish w:val="0"/>
      <w:color w:val="auto"/>
      <w:sz w:val="24"/>
      <w:u w:val="none"/>
      <w:vertAlign w:val="baseline"/>
    </w:rPr>
  </w:style>
  <w:style w:type="paragraph" w:styleId="TOC1">
    <w:name w:val="toc 1"/>
    <w:aliases w:val="Content - Chapter"/>
    <w:basedOn w:val="Normal"/>
    <w:next w:val="Normal"/>
    <w:uiPriority w:val="39"/>
    <w:unhideWhenUsed/>
    <w:qFormat/>
    <w:rsid w:val="00B92CC0"/>
    <w:pPr>
      <w:tabs>
        <w:tab w:val="left" w:pos="6804"/>
      </w:tabs>
      <w:spacing w:before="240"/>
      <w:ind w:left="227" w:hanging="227"/>
    </w:pPr>
    <w:rPr>
      <w:b/>
      <w:noProof/>
      <w:color w:val="197AA0"/>
      <w:sz w:val="20"/>
    </w:rPr>
  </w:style>
  <w:style w:type="paragraph" w:styleId="TOC2">
    <w:name w:val="toc 2"/>
    <w:aliases w:val="Content - Paragraph"/>
    <w:basedOn w:val="Normal"/>
    <w:next w:val="Normal"/>
    <w:uiPriority w:val="39"/>
    <w:unhideWhenUsed/>
    <w:qFormat/>
    <w:rsid w:val="00B92CC0"/>
    <w:pPr>
      <w:tabs>
        <w:tab w:val="left" w:pos="6804"/>
      </w:tabs>
      <w:ind w:left="681" w:hanging="454"/>
    </w:pPr>
    <w:rPr>
      <w:noProof/>
    </w:rPr>
  </w:style>
  <w:style w:type="paragraph" w:styleId="TOC3">
    <w:name w:val="toc 3"/>
    <w:basedOn w:val="Normal"/>
    <w:next w:val="Normal"/>
    <w:uiPriority w:val="45"/>
    <w:unhideWhenUsed/>
    <w:rsid w:val="00B92CC0"/>
    <w:pPr>
      <w:tabs>
        <w:tab w:val="left" w:pos="1320"/>
        <w:tab w:val="left" w:pos="1701"/>
        <w:tab w:val="right" w:leader="dot" w:pos="9628"/>
      </w:tabs>
      <w:spacing w:after="100"/>
      <w:ind w:left="567"/>
    </w:pPr>
    <w:rPr>
      <w:noProof/>
    </w:rPr>
  </w:style>
  <w:style w:type="paragraph" w:styleId="TOC4">
    <w:name w:val="toc 4"/>
    <w:basedOn w:val="Normal"/>
    <w:next w:val="Normal"/>
    <w:autoRedefine/>
    <w:uiPriority w:val="45"/>
    <w:unhideWhenUsed/>
    <w:rsid w:val="00B92CC0"/>
    <w:pPr>
      <w:tabs>
        <w:tab w:val="left" w:pos="1701"/>
        <w:tab w:val="left" w:pos="1760"/>
        <w:tab w:val="right" w:leader="dot" w:pos="9628"/>
      </w:tabs>
      <w:spacing w:before="720" w:after="100"/>
      <w:contextualSpacing/>
    </w:pPr>
    <w:rPr>
      <w:noProof/>
      <w:color w:val="1C2F3E"/>
    </w:rPr>
  </w:style>
  <w:style w:type="paragraph" w:styleId="TOCHeading">
    <w:name w:val="TOC Heading"/>
    <w:basedOn w:val="Heading1"/>
    <w:next w:val="Normal"/>
    <w:uiPriority w:val="45"/>
    <w:unhideWhenUsed/>
    <w:qFormat/>
    <w:rsid w:val="00B92CC0"/>
    <w:pPr>
      <w:pageBreakBefore w:val="0"/>
      <w:framePr w:wrap="notBeside"/>
      <w:numPr>
        <w:numId w:val="0"/>
      </w:numPr>
      <w:spacing w:before="480" w:after="0" w:line="276" w:lineRule="auto"/>
      <w:outlineLvl w:val="9"/>
    </w:pPr>
    <w:rPr>
      <w:color w:val="1C2F3E"/>
      <w:sz w:val="28"/>
      <w:lang w:eastAsia="nl-NL"/>
    </w:rPr>
  </w:style>
  <w:style w:type="numbering" w:customStyle="1" w:styleId="Stijl1">
    <w:name w:val="Stijl1"/>
    <w:uiPriority w:val="99"/>
    <w:rsid w:val="00B92CC0"/>
    <w:pPr>
      <w:numPr>
        <w:numId w:val="2"/>
      </w:numPr>
    </w:pPr>
  </w:style>
  <w:style w:type="paragraph" w:customStyle="1" w:styleId="Section">
    <w:name w:val="Section"/>
    <w:basedOn w:val="Normal"/>
    <w:next w:val="Normal"/>
    <w:link w:val="SectionChar"/>
    <w:uiPriority w:val="25"/>
    <w:rsid w:val="00B92CC0"/>
    <w:pPr>
      <w:spacing w:line="160" w:lineRule="exact"/>
    </w:pPr>
    <w:rPr>
      <w:color w:val="197AA0"/>
      <w:sz w:val="16"/>
      <w:szCs w:val="14"/>
    </w:rPr>
  </w:style>
  <w:style w:type="character" w:customStyle="1" w:styleId="SectionChar">
    <w:name w:val="Section Char"/>
    <w:link w:val="Section"/>
    <w:uiPriority w:val="25"/>
    <w:rsid w:val="00B92CC0"/>
    <w:rPr>
      <w:color w:val="197AA0"/>
      <w:sz w:val="16"/>
      <w:szCs w:val="14"/>
      <w:lang w:val="en-US" w:eastAsia="en-US"/>
    </w:rPr>
  </w:style>
  <w:style w:type="numbering" w:customStyle="1" w:styleId="Listingbullit">
    <w:name w:val="Listing bullit"/>
    <w:basedOn w:val="NoList"/>
    <w:uiPriority w:val="99"/>
    <w:rsid w:val="00B92CC0"/>
    <w:pPr>
      <w:numPr>
        <w:numId w:val="3"/>
      </w:numPr>
    </w:pPr>
  </w:style>
  <w:style w:type="numbering" w:customStyle="1" w:styleId="Listing">
    <w:name w:val="Listing"/>
    <w:basedOn w:val="NoList"/>
    <w:uiPriority w:val="99"/>
    <w:rsid w:val="00B92CC0"/>
    <w:pPr>
      <w:numPr>
        <w:numId w:val="4"/>
      </w:numPr>
    </w:pPr>
  </w:style>
  <w:style w:type="paragraph" w:customStyle="1" w:styleId="Bodyframed">
    <w:name w:val="Body framed"/>
    <w:basedOn w:val="Normal"/>
    <w:next w:val="Normal"/>
    <w:uiPriority w:val="12"/>
    <w:qFormat/>
    <w:rsid w:val="00B92CC0"/>
    <w:pPr>
      <w:pBdr>
        <w:top w:val="single" w:sz="12" w:space="1" w:color="C6E8F6"/>
        <w:left w:val="single" w:sz="12" w:space="8" w:color="C6E8F6"/>
        <w:bottom w:val="single" w:sz="12" w:space="1" w:color="C6E8F6"/>
        <w:right w:val="single" w:sz="12" w:space="8" w:color="C6E8F6"/>
      </w:pBdr>
      <w:shd w:val="clear" w:color="auto" w:fill="C6E8F6"/>
      <w:tabs>
        <w:tab w:val="left" w:pos="227"/>
      </w:tabs>
      <w:ind w:left="227"/>
    </w:pPr>
    <w:rPr>
      <w:color w:val="197AA0"/>
    </w:rPr>
  </w:style>
  <w:style w:type="paragraph" w:customStyle="1" w:styleId="Subtitleframed">
    <w:name w:val="Subtitle framed"/>
    <w:basedOn w:val="Normal"/>
    <w:next w:val="Bodyframed"/>
    <w:uiPriority w:val="11"/>
    <w:qFormat/>
    <w:rsid w:val="00B92CC0"/>
    <w:pPr>
      <w:pBdr>
        <w:top w:val="single" w:sz="12" w:space="2" w:color="C6E8F6"/>
        <w:left w:val="single" w:sz="12" w:space="8" w:color="C6E8F6"/>
        <w:bottom w:val="single" w:sz="12" w:space="2" w:color="C6E8F6"/>
        <w:right w:val="single" w:sz="12" w:space="8" w:color="C6E8F6"/>
      </w:pBdr>
      <w:shd w:val="clear" w:color="auto" w:fill="C6E8F6"/>
      <w:ind w:left="227"/>
    </w:pPr>
    <w:rPr>
      <w:color w:val="E95120"/>
      <w:sz w:val="22"/>
    </w:rPr>
  </w:style>
  <w:style w:type="paragraph" w:customStyle="1" w:styleId="Codetext">
    <w:name w:val="Code text"/>
    <w:basedOn w:val="Normal"/>
    <w:next w:val="Normal"/>
    <w:uiPriority w:val="11"/>
    <w:qFormat/>
    <w:rsid w:val="00B92CC0"/>
    <w:pPr>
      <w:pBdr>
        <w:top w:val="single" w:sz="12" w:space="1" w:color="C6E8F6"/>
        <w:left w:val="single" w:sz="12" w:space="8" w:color="C6E8F6"/>
        <w:bottom w:val="single" w:sz="12" w:space="1" w:color="C6E8F6"/>
        <w:right w:val="single" w:sz="12" w:space="8" w:color="C6E8F6"/>
      </w:pBdr>
      <w:shd w:val="clear" w:color="auto" w:fill="C6E8F6"/>
      <w:ind w:left="227"/>
    </w:pPr>
    <w:rPr>
      <w:rFonts w:ascii="Courier New" w:hAnsi="Courier New"/>
      <w:color w:val="264054"/>
    </w:rPr>
  </w:style>
  <w:style w:type="paragraph" w:customStyle="1" w:styleId="Captionfigurephoto">
    <w:name w:val="Caption figure/photo"/>
    <w:basedOn w:val="Normal"/>
    <w:next w:val="Normal"/>
    <w:uiPriority w:val="13"/>
    <w:qFormat/>
    <w:rsid w:val="006373AB"/>
    <w:pPr>
      <w:numPr>
        <w:numId w:val="6"/>
      </w:numPr>
    </w:pPr>
    <w:rPr>
      <w:i/>
      <w:sz w:val="15"/>
    </w:rPr>
  </w:style>
  <w:style w:type="paragraph" w:styleId="FootnoteText">
    <w:name w:val="footnote text"/>
    <w:aliases w:val="Footnotetext"/>
    <w:basedOn w:val="Normal"/>
    <w:next w:val="Normal"/>
    <w:link w:val="FootnoteTextChar"/>
    <w:uiPriority w:val="99"/>
    <w:unhideWhenUsed/>
    <w:qFormat/>
    <w:rsid w:val="00B92CC0"/>
    <w:pPr>
      <w:spacing w:line="160" w:lineRule="exact"/>
    </w:pPr>
    <w:rPr>
      <w:i/>
      <w:sz w:val="15"/>
    </w:rPr>
  </w:style>
  <w:style w:type="character" w:customStyle="1" w:styleId="FootnoteTextChar">
    <w:name w:val="Footnote Text Char"/>
    <w:aliases w:val="Footnotetext Char"/>
    <w:link w:val="FootnoteText"/>
    <w:uiPriority w:val="99"/>
    <w:rsid w:val="00B92CC0"/>
    <w:rPr>
      <w:i/>
      <w:sz w:val="15"/>
      <w:lang w:val="en-US" w:eastAsia="en-US"/>
    </w:rPr>
  </w:style>
  <w:style w:type="character" w:styleId="FootnoteReference">
    <w:name w:val="footnote reference"/>
    <w:uiPriority w:val="99"/>
    <w:unhideWhenUsed/>
    <w:rsid w:val="00B92CC0"/>
    <w:rPr>
      <w:vertAlign w:val="superscript"/>
    </w:rPr>
  </w:style>
  <w:style w:type="paragraph" w:customStyle="1" w:styleId="Subtitelniv4">
    <w:name w:val="Subtitel niv 4"/>
    <w:basedOn w:val="Normal"/>
    <w:next w:val="Normal"/>
    <w:link w:val="Subtitelniv4Char"/>
    <w:uiPriority w:val="6"/>
    <w:rsid w:val="00B92CC0"/>
    <w:pPr>
      <w:outlineLvl w:val="4"/>
    </w:pPr>
    <w:rPr>
      <w:b/>
      <w:i/>
    </w:rPr>
  </w:style>
  <w:style w:type="character" w:customStyle="1" w:styleId="Heading6Char">
    <w:name w:val="Heading 6 Char"/>
    <w:aliases w:val="Subtitle niv 5 Char"/>
    <w:link w:val="Heading6"/>
    <w:uiPriority w:val="5"/>
    <w:rsid w:val="00B92CC0"/>
    <w:rPr>
      <w:rFonts w:eastAsia="Times New Roman"/>
      <w:i/>
      <w:color w:val="131F29"/>
      <w:sz w:val="18"/>
      <w:lang w:val="en-US" w:eastAsia="en-US"/>
    </w:rPr>
  </w:style>
  <w:style w:type="character" w:customStyle="1" w:styleId="Subtitelniv4Char">
    <w:name w:val="Subtitel niv 4 Char"/>
    <w:link w:val="Subtitelniv4"/>
    <w:uiPriority w:val="6"/>
    <w:rsid w:val="00B92CC0"/>
    <w:rPr>
      <w:b/>
      <w:i/>
      <w:sz w:val="18"/>
      <w:lang w:val="en-US" w:eastAsia="en-US"/>
    </w:rPr>
  </w:style>
  <w:style w:type="character" w:customStyle="1" w:styleId="Heading7Char">
    <w:name w:val="Heading 7 Char"/>
    <w:link w:val="Heading7"/>
    <w:uiPriority w:val="5"/>
    <w:rsid w:val="00B92CC0"/>
    <w:rPr>
      <w:rFonts w:eastAsia="Times New Roman"/>
      <w:i/>
      <w:iCs/>
      <w:color w:val="131F29"/>
      <w:sz w:val="18"/>
      <w:lang w:val="en-US" w:eastAsia="en-US"/>
    </w:rPr>
  </w:style>
  <w:style w:type="numbering" w:customStyle="1" w:styleId="FigureStyle">
    <w:name w:val="FigureStyle"/>
    <w:uiPriority w:val="99"/>
    <w:rsid w:val="00B92CC0"/>
    <w:pPr>
      <w:numPr>
        <w:numId w:val="7"/>
      </w:numPr>
    </w:pPr>
  </w:style>
  <w:style w:type="paragraph" w:styleId="Caption">
    <w:name w:val="caption"/>
    <w:aliases w:val="Caption Figure"/>
    <w:basedOn w:val="Normal"/>
    <w:next w:val="Normal"/>
    <w:uiPriority w:val="35"/>
    <w:unhideWhenUsed/>
    <w:qFormat/>
    <w:rsid w:val="00B92CC0"/>
    <w:pPr>
      <w:spacing w:line="240" w:lineRule="auto"/>
    </w:pPr>
    <w:rPr>
      <w:i/>
      <w:iCs/>
      <w:sz w:val="15"/>
      <w:szCs w:val="18"/>
    </w:rPr>
  </w:style>
  <w:style w:type="character" w:styleId="FollowedHyperlink">
    <w:name w:val="FollowedHyperlink"/>
    <w:uiPriority w:val="6"/>
    <w:rsid w:val="00B92CC0"/>
    <w:rPr>
      <w:color w:val="800080"/>
      <w:u w:val="single"/>
    </w:rPr>
  </w:style>
  <w:style w:type="character" w:customStyle="1" w:styleId="Heading2Char1">
    <w:name w:val="Heading 2 Char1"/>
    <w:aliases w:val="Subtitle niv 1 Char1"/>
    <w:uiPriority w:val="2"/>
    <w:semiHidden/>
    <w:rsid w:val="001477F3"/>
    <w:rPr>
      <w:rFonts w:ascii="Calibri Light" w:eastAsia="Times New Roman" w:hAnsi="Calibri Light" w:cs="Times New Roman"/>
      <w:color w:val="2E74B5"/>
      <w:sz w:val="26"/>
      <w:szCs w:val="26"/>
      <w:lang w:val="nl-NL"/>
    </w:rPr>
  </w:style>
  <w:style w:type="character" w:customStyle="1" w:styleId="Heading3Char1">
    <w:name w:val="Heading 3 Char1"/>
    <w:aliases w:val="Subtitle niv 2 Char1"/>
    <w:uiPriority w:val="3"/>
    <w:semiHidden/>
    <w:rsid w:val="001477F3"/>
    <w:rPr>
      <w:rFonts w:ascii="Calibri Light" w:eastAsia="Times New Roman" w:hAnsi="Calibri Light" w:cs="Times New Roman"/>
      <w:color w:val="1F4D78"/>
      <w:sz w:val="24"/>
      <w:szCs w:val="24"/>
      <w:lang w:val="nl-NL"/>
    </w:rPr>
  </w:style>
  <w:style w:type="character" w:customStyle="1" w:styleId="Heading4Char1">
    <w:name w:val="Heading 4 Char1"/>
    <w:aliases w:val="Subtitle niv 3 Char1"/>
    <w:uiPriority w:val="4"/>
    <w:semiHidden/>
    <w:rsid w:val="001477F3"/>
    <w:rPr>
      <w:rFonts w:ascii="Calibri Light" w:eastAsia="Times New Roman" w:hAnsi="Calibri Light" w:cs="Times New Roman"/>
      <w:i/>
      <w:iCs/>
      <w:color w:val="2E74B5"/>
      <w:sz w:val="18"/>
      <w:lang w:val="nl-NL"/>
    </w:rPr>
  </w:style>
  <w:style w:type="paragraph" w:styleId="CommentText">
    <w:name w:val="annotation text"/>
    <w:basedOn w:val="Normal"/>
    <w:link w:val="CommentTextChar"/>
    <w:uiPriority w:val="99"/>
    <w:rsid w:val="00B92CC0"/>
    <w:pPr>
      <w:tabs>
        <w:tab w:val="clear" w:pos="284"/>
      </w:tabs>
      <w:spacing w:after="240" w:line="240" w:lineRule="auto"/>
    </w:pPr>
    <w:rPr>
      <w:rFonts w:ascii="Trebuchet MS" w:eastAsia="Times New Roman" w:hAnsi="Trebuchet MS"/>
      <w:sz w:val="20"/>
      <w:lang w:eastAsia="nl-NL"/>
    </w:rPr>
  </w:style>
  <w:style w:type="character" w:customStyle="1" w:styleId="CommentTextChar">
    <w:name w:val="Comment Text Char"/>
    <w:link w:val="CommentText"/>
    <w:uiPriority w:val="99"/>
    <w:rsid w:val="00B92CC0"/>
    <w:rPr>
      <w:rFonts w:ascii="Trebuchet MS" w:eastAsia="Times New Roman" w:hAnsi="Trebuchet MS"/>
      <w:lang w:val="en-US" w:eastAsia="nl-NL"/>
    </w:rPr>
  </w:style>
  <w:style w:type="character" w:customStyle="1" w:styleId="FooterChar1">
    <w:name w:val="Footer Char1"/>
    <w:aliases w:val="Footnote Char1"/>
    <w:uiPriority w:val="99"/>
    <w:semiHidden/>
    <w:rsid w:val="001477F3"/>
    <w:rPr>
      <w:sz w:val="18"/>
      <w:lang w:val="nl-NL"/>
    </w:rPr>
  </w:style>
  <w:style w:type="character" w:customStyle="1" w:styleId="SubtitleChar1">
    <w:name w:val="Subtitle Char1"/>
    <w:aliases w:val="Intro Char1"/>
    <w:uiPriority w:val="7"/>
    <w:rsid w:val="001477F3"/>
    <w:rPr>
      <w:rFonts w:ascii="Calibri" w:eastAsia="Times New Roman" w:hAnsi="Calibri" w:cs="Times New Roman"/>
      <w:color w:val="5A5A5A"/>
      <w:spacing w:val="15"/>
      <w:sz w:val="22"/>
      <w:szCs w:val="22"/>
      <w:lang w:val="nl-NL"/>
    </w:rPr>
  </w:style>
  <w:style w:type="character" w:styleId="CommentReference">
    <w:name w:val="annotation reference"/>
    <w:uiPriority w:val="99"/>
    <w:rsid w:val="00B92CC0"/>
    <w:rPr>
      <w:sz w:val="16"/>
      <w:szCs w:val="16"/>
    </w:rPr>
  </w:style>
  <w:style w:type="character" w:customStyle="1" w:styleId="apple-converted-space">
    <w:name w:val="apple-converted-space"/>
    <w:rsid w:val="00923850"/>
  </w:style>
  <w:style w:type="character" w:styleId="HTMLTypewriter">
    <w:name w:val="HTML Typewriter"/>
    <w:uiPriority w:val="99"/>
    <w:semiHidden/>
    <w:unhideWhenUsed/>
    <w:rsid w:val="00FC69E4"/>
    <w:rPr>
      <w:rFonts w:ascii="Courier New" w:eastAsia="Times New Roman" w:hAnsi="Courier New" w:cs="Courier New"/>
      <w:sz w:val="20"/>
      <w:szCs w:val="20"/>
    </w:rPr>
  </w:style>
  <w:style w:type="character" w:customStyle="1" w:styleId="Heading8Char">
    <w:name w:val="Heading 8 Char"/>
    <w:link w:val="Heading8"/>
    <w:uiPriority w:val="6"/>
    <w:semiHidden/>
    <w:rsid w:val="00B92CC0"/>
    <w:rPr>
      <w:rFonts w:ascii="Cambria" w:eastAsia="SimSun" w:hAnsi="Cambria"/>
      <w:color w:val="404040"/>
      <w:lang w:val="en-US" w:eastAsia="nl-NL"/>
    </w:rPr>
  </w:style>
  <w:style w:type="character" w:customStyle="1" w:styleId="Heading9Char">
    <w:name w:val="Heading 9 Char"/>
    <w:link w:val="Heading9"/>
    <w:uiPriority w:val="6"/>
    <w:semiHidden/>
    <w:rsid w:val="00B92CC0"/>
    <w:rPr>
      <w:rFonts w:ascii="Cambria" w:eastAsia="SimSun" w:hAnsi="Cambria"/>
      <w:i/>
      <w:iCs/>
      <w:color w:val="404040"/>
      <w:lang w:val="en-US" w:eastAsia="nl-NL"/>
    </w:rPr>
  </w:style>
  <w:style w:type="paragraph" w:customStyle="1" w:styleId="MMTopic1">
    <w:name w:val="MM Topic 1"/>
    <w:basedOn w:val="Heading1"/>
    <w:link w:val="MMTopic1Char"/>
    <w:uiPriority w:val="6"/>
    <w:rsid w:val="00B92CC0"/>
    <w:pPr>
      <w:framePr w:wrap="auto" w:vAnchor="margin" w:yAlign="inline"/>
      <w:numPr>
        <w:numId w:val="18"/>
      </w:numPr>
      <w:spacing w:before="480" w:after="0" w:line="240" w:lineRule="auto"/>
    </w:pPr>
    <w:rPr>
      <w:rFonts w:ascii="Cambria" w:eastAsia="SimSun" w:hAnsi="Cambria"/>
      <w:b/>
      <w:color w:val="365F91"/>
      <w:sz w:val="28"/>
      <w:lang w:eastAsia="nl-NL"/>
    </w:rPr>
  </w:style>
  <w:style w:type="paragraph" w:customStyle="1" w:styleId="MMTopic2">
    <w:name w:val="MM Topic 2"/>
    <w:basedOn w:val="Heading2"/>
    <w:link w:val="MMTopic2Char"/>
    <w:uiPriority w:val="6"/>
    <w:rsid w:val="00B92CC0"/>
    <w:pPr>
      <w:numPr>
        <w:numId w:val="18"/>
      </w:numPr>
      <w:spacing w:before="200" w:line="240" w:lineRule="auto"/>
    </w:pPr>
    <w:rPr>
      <w:rFonts w:ascii="Cambria" w:eastAsia="SimSun" w:hAnsi="Cambria"/>
      <w:color w:val="4F81BD"/>
      <w:sz w:val="26"/>
      <w:lang w:eastAsia="nl-NL"/>
    </w:rPr>
  </w:style>
  <w:style w:type="paragraph" w:customStyle="1" w:styleId="MMTopic3">
    <w:name w:val="MM Topic 3"/>
    <w:basedOn w:val="Heading3"/>
    <w:link w:val="MMTopic3Char"/>
    <w:uiPriority w:val="6"/>
    <w:rsid w:val="00B92CC0"/>
    <w:pPr>
      <w:numPr>
        <w:ilvl w:val="0"/>
        <w:numId w:val="0"/>
      </w:numPr>
      <w:spacing w:before="200" w:line="240" w:lineRule="auto"/>
      <w:ind w:left="426"/>
    </w:pPr>
    <w:rPr>
      <w:rFonts w:ascii="Cambria" w:eastAsia="SimSun" w:hAnsi="Cambria"/>
      <w:color w:val="4F81BD"/>
      <w:sz w:val="22"/>
      <w:szCs w:val="22"/>
      <w:lang w:eastAsia="nl-NL"/>
    </w:rPr>
  </w:style>
  <w:style w:type="paragraph" w:customStyle="1" w:styleId="RecPrac">
    <w:name w:val="Rec Prac"/>
    <w:basedOn w:val="Normal"/>
    <w:link w:val="RecPracChar"/>
    <w:uiPriority w:val="6"/>
    <w:rsid w:val="00B92CC0"/>
    <w:pPr>
      <w:shd w:val="clear" w:color="197AA0" w:fill="A5DBF1"/>
      <w:spacing w:after="240" w:line="240" w:lineRule="auto"/>
    </w:pPr>
    <w:rPr>
      <w:rFonts w:ascii="Trebuchet MS" w:eastAsia="Times New Roman" w:hAnsi="Trebuchet MS"/>
      <w:sz w:val="22"/>
      <w:szCs w:val="24"/>
      <w:lang w:eastAsia="nl-NL"/>
    </w:rPr>
  </w:style>
  <w:style w:type="character" w:customStyle="1" w:styleId="RecPracChar">
    <w:name w:val="Rec Prac Char"/>
    <w:link w:val="RecPrac"/>
    <w:uiPriority w:val="6"/>
    <w:rsid w:val="00B92CC0"/>
    <w:rPr>
      <w:rFonts w:ascii="Trebuchet MS" w:eastAsia="Times New Roman" w:hAnsi="Trebuchet MS"/>
      <w:sz w:val="22"/>
      <w:szCs w:val="24"/>
      <w:shd w:val="clear" w:color="197AA0" w:fill="A5DBF1"/>
      <w:lang w:val="en-US" w:eastAsia="nl-NL"/>
    </w:rPr>
  </w:style>
  <w:style w:type="character" w:customStyle="1" w:styleId="ListParagraphChar">
    <w:name w:val="List Paragraph Char"/>
    <w:link w:val="ListParagraph"/>
    <w:uiPriority w:val="40"/>
    <w:rsid w:val="00B92CC0"/>
    <w:rPr>
      <w:sz w:val="18"/>
      <w:lang w:val="en-US" w:eastAsia="en-US"/>
    </w:rPr>
  </w:style>
  <w:style w:type="paragraph" w:styleId="EndnoteText">
    <w:name w:val="endnote text"/>
    <w:basedOn w:val="Normal"/>
    <w:link w:val="EndnoteTextChar"/>
    <w:uiPriority w:val="6"/>
    <w:semiHidden/>
    <w:rsid w:val="00B92CC0"/>
    <w:pPr>
      <w:tabs>
        <w:tab w:val="clear" w:pos="284"/>
      </w:tabs>
      <w:spacing w:after="240" w:line="360" w:lineRule="auto"/>
    </w:pPr>
    <w:rPr>
      <w:rFonts w:ascii="Trebuchet MS" w:eastAsia="MS Mincho" w:hAnsi="Trebuchet MS"/>
      <w:lang w:eastAsia="nl-NL"/>
    </w:rPr>
  </w:style>
  <w:style w:type="character" w:customStyle="1" w:styleId="EndnoteTextChar">
    <w:name w:val="Endnote Text Char"/>
    <w:link w:val="EndnoteText"/>
    <w:uiPriority w:val="6"/>
    <w:semiHidden/>
    <w:rsid w:val="00B92CC0"/>
    <w:rPr>
      <w:rFonts w:ascii="Trebuchet MS" w:eastAsia="MS Mincho" w:hAnsi="Trebuchet MS"/>
      <w:sz w:val="18"/>
      <w:lang w:val="en-US" w:eastAsia="nl-NL"/>
    </w:rPr>
  </w:style>
  <w:style w:type="paragraph" w:customStyle="1" w:styleId="logo">
    <w:name w:val="logo"/>
    <w:basedOn w:val="Normal"/>
    <w:uiPriority w:val="6"/>
    <w:rsid w:val="00B92CC0"/>
    <w:pPr>
      <w:tabs>
        <w:tab w:val="clear" w:pos="284"/>
      </w:tabs>
      <w:spacing w:after="120" w:line="240" w:lineRule="auto"/>
      <w:ind w:left="7371"/>
    </w:pPr>
    <w:rPr>
      <w:rFonts w:ascii="Trebuchet MS" w:eastAsia="Times New Roman" w:hAnsi="Trebuchet MS"/>
      <w:color w:val="0099B5"/>
      <w:sz w:val="16"/>
      <w:szCs w:val="24"/>
      <w:lang w:eastAsia="nl-NL"/>
    </w:rPr>
  </w:style>
  <w:style w:type="paragraph" w:customStyle="1" w:styleId="Rapporttitel">
    <w:name w:val="Rapporttitel"/>
    <w:basedOn w:val="Normal"/>
    <w:uiPriority w:val="6"/>
    <w:rsid w:val="00B92CC0"/>
    <w:pPr>
      <w:tabs>
        <w:tab w:val="clear" w:pos="284"/>
      </w:tabs>
      <w:spacing w:after="240" w:line="240" w:lineRule="auto"/>
      <w:jc w:val="center"/>
    </w:pPr>
    <w:rPr>
      <w:rFonts w:ascii="Trebuchet MS" w:eastAsia="Times New Roman" w:hAnsi="Trebuchet MS"/>
      <w:color w:val="CE3E35"/>
      <w:sz w:val="96"/>
      <w:szCs w:val="24"/>
      <w:lang w:eastAsia="nl-NL"/>
    </w:rPr>
  </w:style>
  <w:style w:type="paragraph" w:customStyle="1" w:styleId="Rapportsubtitel">
    <w:name w:val="Rapportsubtitel"/>
    <w:basedOn w:val="Normal"/>
    <w:uiPriority w:val="6"/>
    <w:rsid w:val="00B92CC0"/>
    <w:pPr>
      <w:tabs>
        <w:tab w:val="clear" w:pos="284"/>
      </w:tabs>
      <w:spacing w:after="240" w:line="240" w:lineRule="auto"/>
      <w:jc w:val="center"/>
    </w:pPr>
    <w:rPr>
      <w:rFonts w:ascii="Trebuchet MS" w:eastAsia="Times New Roman" w:hAnsi="Trebuchet MS"/>
      <w:color w:val="CE3E35"/>
      <w:sz w:val="48"/>
      <w:szCs w:val="24"/>
      <w:lang w:eastAsia="nl-NL"/>
    </w:rPr>
  </w:style>
  <w:style w:type="paragraph" w:styleId="TOC5">
    <w:name w:val="toc 5"/>
    <w:basedOn w:val="Normal"/>
    <w:next w:val="Normal"/>
    <w:autoRedefine/>
    <w:uiPriority w:val="45"/>
    <w:rsid w:val="00B92CC0"/>
    <w:pPr>
      <w:tabs>
        <w:tab w:val="clear" w:pos="284"/>
      </w:tabs>
      <w:spacing w:after="240" w:line="240" w:lineRule="auto"/>
      <w:ind w:left="880"/>
    </w:pPr>
    <w:rPr>
      <w:rFonts w:ascii="Trebuchet MS" w:eastAsia="Times New Roman" w:hAnsi="Trebuchet MS"/>
      <w:sz w:val="22"/>
      <w:szCs w:val="24"/>
      <w:lang w:eastAsia="nl-NL"/>
    </w:rPr>
  </w:style>
  <w:style w:type="paragraph" w:styleId="TOC6">
    <w:name w:val="toc 6"/>
    <w:basedOn w:val="Normal"/>
    <w:next w:val="Normal"/>
    <w:autoRedefine/>
    <w:uiPriority w:val="45"/>
    <w:rsid w:val="00B92CC0"/>
    <w:pPr>
      <w:tabs>
        <w:tab w:val="clear" w:pos="284"/>
      </w:tabs>
      <w:spacing w:after="240" w:line="240" w:lineRule="auto"/>
      <w:ind w:left="1100"/>
    </w:pPr>
    <w:rPr>
      <w:rFonts w:ascii="Trebuchet MS" w:eastAsia="Times New Roman" w:hAnsi="Trebuchet MS"/>
      <w:sz w:val="22"/>
      <w:szCs w:val="24"/>
      <w:lang w:eastAsia="nl-NL"/>
    </w:rPr>
  </w:style>
  <w:style w:type="paragraph" w:styleId="CommentSubject">
    <w:name w:val="annotation subject"/>
    <w:basedOn w:val="CommentText"/>
    <w:next w:val="CommentText"/>
    <w:link w:val="CommentSubjectChar"/>
    <w:uiPriority w:val="6"/>
    <w:rsid w:val="00B92CC0"/>
    <w:rPr>
      <w:b/>
      <w:bCs/>
    </w:rPr>
  </w:style>
  <w:style w:type="character" w:customStyle="1" w:styleId="CommentSubjectChar">
    <w:name w:val="Comment Subject Char"/>
    <w:link w:val="CommentSubject"/>
    <w:uiPriority w:val="6"/>
    <w:rsid w:val="00B92CC0"/>
    <w:rPr>
      <w:rFonts w:ascii="Trebuchet MS" w:eastAsia="Times New Roman" w:hAnsi="Trebuchet MS"/>
      <w:b/>
      <w:bCs/>
      <w:lang w:val="en-US" w:eastAsia="nl-NL"/>
    </w:rPr>
  </w:style>
  <w:style w:type="character" w:customStyle="1" w:styleId="MMTopic1Char">
    <w:name w:val="MM Topic 1 Char"/>
    <w:link w:val="MMTopic1"/>
    <w:uiPriority w:val="6"/>
    <w:rsid w:val="00B92CC0"/>
    <w:rPr>
      <w:rFonts w:ascii="Cambria" w:eastAsia="SimSun" w:hAnsi="Cambria"/>
      <w:b/>
      <w:bCs/>
      <w:color w:val="365F91"/>
      <w:sz w:val="28"/>
      <w:szCs w:val="28"/>
      <w:lang w:val="en-US" w:eastAsia="nl-NL"/>
    </w:rPr>
  </w:style>
  <w:style w:type="character" w:customStyle="1" w:styleId="MMTopic2Char">
    <w:name w:val="MM Topic 2 Char"/>
    <w:link w:val="MMTopic2"/>
    <w:uiPriority w:val="6"/>
    <w:rsid w:val="00B92CC0"/>
    <w:rPr>
      <w:rFonts w:ascii="Cambria" w:eastAsia="SimSun" w:hAnsi="Cambria"/>
      <w:b/>
      <w:bCs/>
      <w:color w:val="4F81BD"/>
      <w:sz w:val="26"/>
      <w:szCs w:val="26"/>
      <w:lang w:val="en-US" w:eastAsia="nl-NL"/>
    </w:rPr>
  </w:style>
  <w:style w:type="character" w:customStyle="1" w:styleId="MMTopic3Char">
    <w:name w:val="MM Topic 3 Char"/>
    <w:link w:val="MMTopic3"/>
    <w:uiPriority w:val="6"/>
    <w:rsid w:val="00B92CC0"/>
    <w:rPr>
      <w:rFonts w:ascii="Cambria" w:eastAsia="SimSun" w:hAnsi="Cambria"/>
      <w:b/>
      <w:bCs/>
      <w:color w:val="4F81BD"/>
      <w:sz w:val="22"/>
      <w:szCs w:val="22"/>
      <w:lang w:val="en-US" w:eastAsia="nl-NL"/>
    </w:rPr>
  </w:style>
  <w:style w:type="paragraph" w:customStyle="1" w:styleId="Default">
    <w:name w:val="Default"/>
    <w:uiPriority w:val="6"/>
    <w:rsid w:val="00B92CC0"/>
    <w:pPr>
      <w:autoSpaceDE w:val="0"/>
      <w:autoSpaceDN w:val="0"/>
      <w:adjustRightInd w:val="0"/>
    </w:pPr>
    <w:rPr>
      <w:rFonts w:eastAsia="Calibri" w:cs="Arial"/>
      <w:color w:val="000000"/>
      <w:sz w:val="24"/>
      <w:szCs w:val="24"/>
      <w:lang w:val="nl-NL" w:eastAsia="en-US"/>
    </w:rPr>
  </w:style>
  <w:style w:type="paragraph" w:styleId="Revision">
    <w:name w:val="Revision"/>
    <w:hidden/>
    <w:uiPriority w:val="99"/>
    <w:semiHidden/>
    <w:rsid w:val="00B92CC0"/>
    <w:rPr>
      <w:rFonts w:ascii="Trebuchet MS" w:eastAsia="Times New Roman" w:hAnsi="Trebuchet MS"/>
      <w:sz w:val="22"/>
      <w:szCs w:val="24"/>
      <w:lang w:val="nl-NL" w:eastAsia="nl-NL"/>
    </w:rPr>
  </w:style>
  <w:style w:type="paragraph" w:customStyle="1" w:styleId="MMTitle">
    <w:name w:val="MM Title"/>
    <w:basedOn w:val="Title"/>
    <w:link w:val="MMTitleChar"/>
    <w:uiPriority w:val="6"/>
    <w:rsid w:val="00B92CC0"/>
    <w:pPr>
      <w:framePr w:wrap="auto" w:vAnchor="margin" w:yAlign="inline"/>
      <w:pBdr>
        <w:bottom w:val="single" w:sz="8" w:space="4" w:color="264054"/>
      </w:pBdr>
      <w:tabs>
        <w:tab w:val="clear" w:pos="284"/>
      </w:tabs>
      <w:spacing w:after="300" w:line="240" w:lineRule="auto"/>
      <w:contextualSpacing/>
    </w:pPr>
    <w:rPr>
      <w:rFonts w:eastAsia="Times New Roman"/>
      <w:color w:val="BFBFBF"/>
      <w:spacing w:val="5"/>
      <w:kern w:val="28"/>
      <w:sz w:val="52"/>
      <w:szCs w:val="52"/>
      <w:lang w:eastAsia="nl-NL"/>
    </w:rPr>
  </w:style>
  <w:style w:type="character" w:customStyle="1" w:styleId="MMTitleChar">
    <w:name w:val="MM Title Char"/>
    <w:link w:val="MMTitle"/>
    <w:uiPriority w:val="6"/>
    <w:rsid w:val="00B92CC0"/>
    <w:rPr>
      <w:rFonts w:eastAsia="Times New Roman"/>
      <w:color w:val="BFBFBF"/>
      <w:spacing w:val="5"/>
      <w:kern w:val="28"/>
      <w:sz w:val="52"/>
      <w:szCs w:val="52"/>
      <w:lang w:val="en-US" w:eastAsia="nl-NL"/>
    </w:rPr>
  </w:style>
  <w:style w:type="paragraph" w:customStyle="1" w:styleId="MMTopic4">
    <w:name w:val="MM Topic 4"/>
    <w:basedOn w:val="Heading4"/>
    <w:link w:val="MMTopic4Char"/>
    <w:uiPriority w:val="6"/>
    <w:rsid w:val="00B92CC0"/>
    <w:pPr>
      <w:keepNext/>
      <w:keepLines/>
      <w:tabs>
        <w:tab w:val="clear" w:pos="284"/>
      </w:tabs>
      <w:spacing w:before="200" w:line="276" w:lineRule="auto"/>
      <w:ind w:left="720"/>
    </w:pPr>
    <w:rPr>
      <w:rFonts w:eastAsia="Times New Roman"/>
      <w:bCs/>
      <w:i/>
      <w:iCs/>
      <w:color w:val="264054"/>
      <w:sz w:val="22"/>
      <w:szCs w:val="22"/>
      <w:lang w:val="nl-NL" w:eastAsia="zh-CN"/>
    </w:rPr>
  </w:style>
  <w:style w:type="character" w:customStyle="1" w:styleId="MMTopic4Char">
    <w:name w:val="MM Topic 4 Char"/>
    <w:link w:val="MMTopic4"/>
    <w:uiPriority w:val="6"/>
    <w:rsid w:val="00B92CC0"/>
    <w:rPr>
      <w:rFonts w:eastAsia="Times New Roman"/>
      <w:b/>
      <w:bCs/>
      <w:i/>
      <w:iCs/>
      <w:color w:val="264054"/>
      <w:sz w:val="22"/>
      <w:szCs w:val="22"/>
      <w:lang w:val="nl-NL" w:eastAsia="zh-CN"/>
    </w:rPr>
  </w:style>
  <w:style w:type="paragraph" w:styleId="TOC7">
    <w:name w:val="toc 7"/>
    <w:basedOn w:val="Normal"/>
    <w:next w:val="Normal"/>
    <w:autoRedefine/>
    <w:uiPriority w:val="45"/>
    <w:unhideWhenUsed/>
    <w:rsid w:val="00B92CC0"/>
    <w:pPr>
      <w:tabs>
        <w:tab w:val="clear" w:pos="284"/>
      </w:tabs>
      <w:spacing w:after="100" w:line="276" w:lineRule="auto"/>
      <w:ind w:left="1320"/>
    </w:pPr>
    <w:rPr>
      <w:rFonts w:eastAsia="Times New Roman"/>
      <w:sz w:val="22"/>
      <w:szCs w:val="22"/>
      <w:lang w:val="nl-NL" w:eastAsia="nl-NL"/>
    </w:rPr>
  </w:style>
  <w:style w:type="paragraph" w:styleId="TOC8">
    <w:name w:val="toc 8"/>
    <w:basedOn w:val="Normal"/>
    <w:next w:val="Normal"/>
    <w:autoRedefine/>
    <w:uiPriority w:val="45"/>
    <w:unhideWhenUsed/>
    <w:rsid w:val="00B92CC0"/>
    <w:pPr>
      <w:tabs>
        <w:tab w:val="clear" w:pos="284"/>
      </w:tabs>
      <w:spacing w:after="100" w:line="276" w:lineRule="auto"/>
      <w:ind w:left="1540"/>
    </w:pPr>
    <w:rPr>
      <w:rFonts w:eastAsia="Times New Roman"/>
      <w:sz w:val="22"/>
      <w:szCs w:val="22"/>
      <w:lang w:val="nl-NL" w:eastAsia="nl-NL"/>
    </w:rPr>
  </w:style>
  <w:style w:type="paragraph" w:styleId="TOC9">
    <w:name w:val="toc 9"/>
    <w:basedOn w:val="Normal"/>
    <w:next w:val="Normal"/>
    <w:autoRedefine/>
    <w:uiPriority w:val="45"/>
    <w:unhideWhenUsed/>
    <w:rsid w:val="00B92CC0"/>
    <w:pPr>
      <w:tabs>
        <w:tab w:val="clear" w:pos="284"/>
      </w:tabs>
      <w:spacing w:after="100" w:line="276" w:lineRule="auto"/>
      <w:ind w:left="1760"/>
    </w:pPr>
    <w:rPr>
      <w:rFonts w:eastAsia="Times New Roman"/>
      <w:sz w:val="22"/>
      <w:szCs w:val="22"/>
      <w:lang w:val="nl-NL" w:eastAsia="nl-NL"/>
    </w:rPr>
  </w:style>
  <w:style w:type="character" w:customStyle="1" w:styleId="FootnoteTextChar1">
    <w:name w:val="Footnote Text Char1"/>
    <w:uiPriority w:val="6"/>
    <w:semiHidden/>
    <w:locked/>
    <w:rsid w:val="00B92CC0"/>
    <w:rPr>
      <w:rFonts w:ascii="Arial" w:hAnsi="Arial" w:cs="Times New Roman"/>
      <w:lang w:val="nl-NL" w:eastAsia="en-US" w:bidi="ar-SA"/>
    </w:rPr>
  </w:style>
  <w:style w:type="paragraph" w:customStyle="1" w:styleId="western">
    <w:name w:val="western"/>
    <w:basedOn w:val="Normal"/>
    <w:uiPriority w:val="99"/>
    <w:rsid w:val="00B92CC0"/>
    <w:pPr>
      <w:tabs>
        <w:tab w:val="clear" w:pos="284"/>
      </w:tabs>
      <w:spacing w:before="100" w:beforeAutospacing="1" w:after="119" w:line="240" w:lineRule="auto"/>
    </w:pPr>
    <w:rPr>
      <w:rFonts w:eastAsia="Times New Roman" w:cs="Arial"/>
      <w:sz w:val="22"/>
      <w:szCs w:val="22"/>
      <w:lang w:val="nl-NL" w:eastAsia="nl-NL"/>
    </w:rPr>
  </w:style>
  <w:style w:type="paragraph" w:customStyle="1" w:styleId="Preface">
    <w:name w:val="Preface"/>
    <w:basedOn w:val="Heading1"/>
    <w:autoRedefine/>
    <w:uiPriority w:val="99"/>
    <w:rsid w:val="00B92CC0"/>
    <w:pPr>
      <w:keepLines w:val="0"/>
      <w:pageBreakBefore w:val="0"/>
      <w:framePr w:wrap="auto" w:vAnchor="margin" w:yAlign="inline"/>
      <w:numPr>
        <w:numId w:val="22"/>
      </w:numPr>
      <w:tabs>
        <w:tab w:val="clear" w:pos="284"/>
      </w:tabs>
      <w:spacing w:before="480" w:after="120" w:line="240" w:lineRule="auto"/>
      <w:ind w:left="0" w:firstLine="0"/>
    </w:pPr>
    <w:rPr>
      <w:rFonts w:ascii="Trebuchet MS" w:hAnsi="Trebuchet MS" w:cs="Trebuchet MS"/>
      <w:b/>
      <w:color w:val="CE3E35"/>
      <w:kern w:val="32"/>
      <w:sz w:val="48"/>
      <w:szCs w:val="48"/>
      <w:lang w:val="nl-NL" w:eastAsia="nl-NL"/>
    </w:rPr>
  </w:style>
  <w:style w:type="paragraph" w:styleId="Bibliography">
    <w:name w:val="Bibliography"/>
    <w:basedOn w:val="Normal"/>
    <w:next w:val="Normal"/>
    <w:uiPriority w:val="43"/>
    <w:rsid w:val="00B92CC0"/>
    <w:pPr>
      <w:tabs>
        <w:tab w:val="clear" w:pos="284"/>
      </w:tabs>
      <w:spacing w:line="240" w:lineRule="auto"/>
    </w:pPr>
    <w:rPr>
      <w:rFonts w:ascii="Trebuchet MS" w:eastAsia="Times New Roman" w:hAnsi="Trebuchet MS" w:cs="Trebuchet MS"/>
      <w:sz w:val="22"/>
      <w:szCs w:val="22"/>
      <w:lang w:val="nl-NL" w:eastAsia="nl-NL"/>
    </w:rPr>
  </w:style>
  <w:style w:type="table" w:styleId="TableSimple3">
    <w:name w:val="Table Simple 3"/>
    <w:basedOn w:val="TableNormal"/>
    <w:uiPriority w:val="99"/>
    <w:rsid w:val="00B92CC0"/>
    <w:rPr>
      <w:rFonts w:ascii="Trebuchet MS" w:eastAsia="Times New Roman" w:hAnsi="Trebuchet MS" w:cs="Trebuchet MS"/>
      <w:lang w:val="nl-NL" w:eastAsia="nl-NL"/>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rsid w:val="00B92CC0"/>
    <w:rPr>
      <w:rFonts w:ascii="Trebuchet MS" w:eastAsia="Times New Roman" w:hAnsi="Trebuchet MS" w:cs="Trebuchet MS"/>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4">
    <w:name w:val="Table Columns 4"/>
    <w:basedOn w:val="TableNormal"/>
    <w:uiPriority w:val="99"/>
    <w:rsid w:val="00B92CC0"/>
    <w:rPr>
      <w:rFonts w:ascii="Trebuchet MS" w:eastAsia="Times New Roman" w:hAnsi="Trebuchet MS" w:cs="Trebuchet MS"/>
      <w:lang w:val="nl-NL" w:eastAsia="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ext">
    <w:name w:val="Text"/>
    <w:basedOn w:val="Normal"/>
    <w:link w:val="TextCar"/>
    <w:uiPriority w:val="6"/>
    <w:rsid w:val="00B92CC0"/>
    <w:pPr>
      <w:tabs>
        <w:tab w:val="clear" w:pos="284"/>
      </w:tabs>
      <w:spacing w:line="312" w:lineRule="auto"/>
    </w:pPr>
    <w:rPr>
      <w:rFonts w:eastAsia="Times New Roman" w:cs="Arial"/>
      <w:color w:val="414175"/>
      <w:sz w:val="26"/>
      <w:szCs w:val="26"/>
      <w:lang w:val="en-GB"/>
    </w:rPr>
  </w:style>
  <w:style w:type="paragraph" w:customStyle="1" w:styleId="Bijlage">
    <w:name w:val="Bijlage"/>
    <w:basedOn w:val="Normal"/>
    <w:next w:val="Normal"/>
    <w:uiPriority w:val="99"/>
    <w:rsid w:val="00B92CC0"/>
    <w:pPr>
      <w:numPr>
        <w:numId w:val="20"/>
      </w:numPr>
      <w:tabs>
        <w:tab w:val="clear" w:pos="284"/>
      </w:tabs>
      <w:spacing w:line="240" w:lineRule="auto"/>
      <w:outlineLvl w:val="0"/>
    </w:pPr>
    <w:rPr>
      <w:rFonts w:eastAsia="Times New Roman" w:cs="Arial"/>
      <w:b/>
      <w:bCs/>
      <w:caps/>
      <w:sz w:val="26"/>
      <w:szCs w:val="26"/>
      <w:lang w:val="nl-NL"/>
    </w:rPr>
  </w:style>
  <w:style w:type="table" w:styleId="TableSimple2">
    <w:name w:val="Table Simple 2"/>
    <w:basedOn w:val="TableNormal"/>
    <w:uiPriority w:val="99"/>
    <w:rsid w:val="00B92CC0"/>
    <w:rPr>
      <w:rFonts w:ascii="Trebuchet MS" w:eastAsia="Times New Roman" w:hAnsi="Trebuchet MS" w:cs="Trebuchet MS"/>
      <w:lang w:val="nl-NL" w:eastAsia="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uiPriority w:val="99"/>
    <w:rsid w:val="00B92CC0"/>
    <w:rPr>
      <w:rFonts w:ascii="Trebuchet MS" w:eastAsia="Times New Roman" w:hAnsi="Trebuchet MS" w:cs="Trebuchet MS"/>
      <w:lang w:val="nl-NL" w:eastAsia="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99"/>
    <w:rsid w:val="00B92CC0"/>
    <w:rPr>
      <w:rFonts w:ascii="Trebuchet MS" w:eastAsia="Times New Roman" w:hAnsi="Trebuchet MS" w:cs="Trebuchet MS"/>
      <w:color w:val="31849B"/>
      <w:lang w:val="nl-NL" w:eastAsia="nl-NL"/>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Columns3">
    <w:name w:val="Table Columns 3"/>
    <w:basedOn w:val="TableNormal"/>
    <w:uiPriority w:val="99"/>
    <w:rsid w:val="00B92CC0"/>
    <w:rPr>
      <w:rFonts w:ascii="Trebuchet MS" w:eastAsia="Times New Roman" w:hAnsi="Trebuchet MS" w:cs="Trebuchet MS"/>
      <w:b/>
      <w:bCs/>
      <w:lang w:val="nl-NL" w:eastAsia="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1">
    <w:name w:val="Table Colorful 1"/>
    <w:basedOn w:val="TableNormal"/>
    <w:uiPriority w:val="99"/>
    <w:rsid w:val="00B92CC0"/>
    <w:rPr>
      <w:rFonts w:ascii="Trebuchet MS" w:eastAsia="Times New Roman" w:hAnsi="Trebuchet MS" w:cs="Trebuchet MS"/>
      <w:color w:val="FFFFFF"/>
      <w:lang w:val="nl-NL" w:eastAsia="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MediumShading1-Accent11">
    <w:name w:val="Medium Shading 1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MediumShading1-Accent5">
    <w:name w:val="Medium Shading 1 Accent 5"/>
    <w:basedOn w:val="TableNormal"/>
    <w:uiPriority w:val="99"/>
    <w:rsid w:val="00B92CC0"/>
    <w:rPr>
      <w:rFonts w:ascii="Trebuchet MS" w:eastAsia="Times New Roman" w:hAnsi="Trebuchet MS" w:cs="Trebuchet MS"/>
      <w:lang w:val="nl-NL" w:eastAsia="nl-N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agendatitel">
    <w:name w:val="agendatitel"/>
    <w:basedOn w:val="Normal"/>
    <w:uiPriority w:val="99"/>
    <w:rsid w:val="00B92CC0"/>
    <w:pPr>
      <w:tabs>
        <w:tab w:val="clear" w:pos="284"/>
      </w:tabs>
      <w:spacing w:line="240" w:lineRule="auto"/>
    </w:pPr>
    <w:rPr>
      <w:rFonts w:ascii="Trebuchet MS" w:eastAsia="Times New Roman" w:hAnsi="Trebuchet MS" w:cs="Trebuchet MS"/>
      <w:b/>
      <w:bCs/>
      <w:color w:val="CE3E35"/>
      <w:sz w:val="28"/>
      <w:szCs w:val="28"/>
      <w:lang w:val="nl-NL" w:eastAsia="nl-NL"/>
    </w:rPr>
  </w:style>
  <w:style w:type="table" w:customStyle="1" w:styleId="LightList1">
    <w:name w:val="Light List1"/>
    <w:uiPriority w:val="99"/>
    <w:rsid w:val="00B92CC0"/>
    <w:rPr>
      <w:rFonts w:ascii="Trebuchet MS" w:eastAsia="Times New Roman" w:hAnsi="Trebuchet MS" w:cs="Trebuchet MS"/>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Accent12">
    <w:name w:val="Medium Shading 1 - Accent 12"/>
    <w:basedOn w:val="TableNormal"/>
    <w:uiPriority w:val="63"/>
    <w:rsid w:val="00B92CC0"/>
    <w:rPr>
      <w:rFonts w:ascii="Times New Roman" w:eastAsia="Times New Roman" w:hAnsi="Times New Roman"/>
      <w:lang w:val="nl-NL" w:eastAsia="nl-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B92CC0"/>
    <w:rPr>
      <w:rFonts w:ascii="Times New Roman" w:eastAsia="Times New Roman" w:hAnsi="Times New Roman"/>
      <w:lang w:val="nl-NL" w:eastAsia="nl-N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ECDBEE"/>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B46FBA"/>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B46FBA"/>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B46FBA"/>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B46FBA"/>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D9B7DC"/>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D9B7DC"/>
      </w:tcPr>
    </w:tblStylePr>
  </w:style>
  <w:style w:type="table" w:styleId="MediumGrid3-Accent1">
    <w:name w:val="Medium Grid 3 Accent 1"/>
    <w:basedOn w:val="TableNorma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BCD1E1"/>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264054"/>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264054"/>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264054"/>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264054"/>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79A3C2"/>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79A3C2"/>
      </w:tcPr>
    </w:tblStylePr>
  </w:style>
  <w:style w:type="character" w:customStyle="1" w:styleId="st">
    <w:name w:val="st"/>
    <w:uiPriority w:val="6"/>
    <w:rsid w:val="00B92CC0"/>
  </w:style>
  <w:style w:type="character" w:customStyle="1" w:styleId="hps">
    <w:name w:val="hps"/>
    <w:uiPriority w:val="6"/>
    <w:rsid w:val="00B92CC0"/>
  </w:style>
  <w:style w:type="character" w:styleId="Strong">
    <w:name w:val="Strong"/>
    <w:uiPriority w:val="6"/>
    <w:rsid w:val="00B92CC0"/>
    <w:rPr>
      <w:b/>
      <w:bCs/>
    </w:rPr>
  </w:style>
  <w:style w:type="table" w:styleId="TableGrid1">
    <w:name w:val="Table Grid 1"/>
    <w:basedOn w:val="TableNormal"/>
    <w:rsid w:val="00B92CC0"/>
    <w:rPr>
      <w:rFonts w:ascii="Times New Roman" w:eastAsia="Times New Roman" w:hAnsi="Times New Roman"/>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extCar">
    <w:name w:val="Text Car"/>
    <w:link w:val="Text"/>
    <w:uiPriority w:val="6"/>
    <w:locked/>
    <w:rsid w:val="00B92CC0"/>
    <w:rPr>
      <w:rFonts w:eastAsia="Times New Roman" w:cs="Arial"/>
      <w:color w:val="414175"/>
      <w:sz w:val="26"/>
      <w:szCs w:val="26"/>
      <w:lang w:eastAsia="en-US"/>
    </w:rPr>
  </w:style>
  <w:style w:type="paragraph" w:customStyle="1" w:styleId="Geenafstand1">
    <w:name w:val="Geen afstand1"/>
    <w:uiPriority w:val="99"/>
    <w:rsid w:val="00B92CC0"/>
    <w:rPr>
      <w:rFonts w:ascii="Calibri" w:eastAsia="Times New Roman" w:hAnsi="Calibri"/>
      <w:sz w:val="22"/>
      <w:szCs w:val="22"/>
      <w:lang w:val="nl-NL" w:eastAsia="en-US"/>
    </w:rPr>
  </w:style>
  <w:style w:type="table" w:styleId="MediumShading1-Accent1">
    <w:name w:val="Medium Shading 1 Accent 1"/>
    <w:basedOn w:val="TableNormal"/>
    <w:uiPriority w:val="63"/>
    <w:rsid w:val="00B92CC0"/>
    <w:rPr>
      <w:rFonts w:ascii="Times New Roman" w:eastAsia="Times New Roman" w:hAnsi="Times New Roman"/>
      <w:lang w:val="nl-NL" w:eastAsia="nl-NL"/>
    </w:rPr>
    <w:tblPr>
      <w:tblStyleRowBandSize w:val="1"/>
      <w:tblStyleColBandSize w:val="1"/>
      <w:tblBorders>
        <w:top w:val="single" w:sz="8" w:space="0" w:color="447296"/>
        <w:left w:val="single" w:sz="8" w:space="0" w:color="447296"/>
        <w:bottom w:val="single" w:sz="8" w:space="0" w:color="447296"/>
        <w:right w:val="single" w:sz="8" w:space="0" w:color="447296"/>
        <w:insideH w:val="single" w:sz="8" w:space="0" w:color="447296"/>
      </w:tblBorders>
    </w:tblPr>
    <w:tblStylePr w:type="firstRow">
      <w:pPr>
        <w:spacing w:before="0" w:after="0" w:line="240" w:lineRule="auto"/>
      </w:pPr>
      <w:rPr>
        <w:b/>
        <w:bCs/>
        <w:color w:val="E95120"/>
      </w:rPr>
      <w:tblPr/>
      <w:tcPr>
        <w:tcBorders>
          <w:top w:val="single" w:sz="8" w:space="0" w:color="447296"/>
          <w:left w:val="single" w:sz="8" w:space="0" w:color="447296"/>
          <w:bottom w:val="single" w:sz="8" w:space="0" w:color="447296"/>
          <w:right w:val="single" w:sz="8" w:space="0" w:color="447296"/>
          <w:insideH w:val="nil"/>
          <w:insideV w:val="nil"/>
        </w:tcBorders>
        <w:shd w:val="clear" w:color="auto" w:fill="264054"/>
      </w:tcPr>
    </w:tblStylePr>
    <w:tblStylePr w:type="lastRow">
      <w:pPr>
        <w:spacing w:before="0" w:after="0" w:line="240" w:lineRule="auto"/>
      </w:pPr>
      <w:rPr>
        <w:b/>
        <w:bCs/>
      </w:rPr>
      <w:tblPr/>
      <w:tcPr>
        <w:tcBorders>
          <w:top w:val="double" w:sz="6" w:space="0" w:color="447296"/>
          <w:left w:val="single" w:sz="8" w:space="0" w:color="447296"/>
          <w:bottom w:val="single" w:sz="8" w:space="0" w:color="447296"/>
          <w:right w:val="single" w:sz="8" w:space="0" w:color="447296"/>
          <w:insideH w:val="nil"/>
          <w:insideV w:val="nil"/>
        </w:tcBorders>
      </w:tcPr>
    </w:tblStylePr>
    <w:tblStylePr w:type="firstCol">
      <w:rPr>
        <w:b/>
        <w:bCs/>
      </w:rPr>
    </w:tblStylePr>
    <w:tblStylePr w:type="lastCol">
      <w:rPr>
        <w:b/>
        <w:bCs/>
      </w:rPr>
    </w:tblStylePr>
    <w:tblStylePr w:type="band1Vert">
      <w:tblPr/>
      <w:tcPr>
        <w:shd w:val="clear" w:color="auto" w:fill="BCD1E1"/>
      </w:tcPr>
    </w:tblStylePr>
    <w:tblStylePr w:type="band1Horz">
      <w:tblPr/>
      <w:tcPr>
        <w:tcBorders>
          <w:insideH w:val="nil"/>
          <w:insideV w:val="nil"/>
        </w:tcBorders>
        <w:shd w:val="clear" w:color="auto" w:fill="BCD1E1"/>
      </w:tcPr>
    </w:tblStylePr>
    <w:tblStylePr w:type="band2Horz">
      <w:tblPr/>
      <w:tcPr>
        <w:tcBorders>
          <w:insideH w:val="nil"/>
          <w:insideV w:val="nil"/>
        </w:tcBorders>
      </w:tcPr>
    </w:tblStylePr>
  </w:style>
  <w:style w:type="character" w:styleId="HTMLCode">
    <w:name w:val="HTML Code"/>
    <w:uiPriority w:val="99"/>
    <w:semiHidden/>
    <w:unhideWhenUsed/>
    <w:rsid w:val="00B92CC0"/>
    <w:rPr>
      <w:rFonts w:ascii="Courier New" w:eastAsia="Times New Roman" w:hAnsi="Courier New" w:cs="Courier New"/>
      <w:sz w:val="20"/>
      <w:szCs w:val="20"/>
    </w:rPr>
  </w:style>
  <w:style w:type="character" w:styleId="EndnoteReference">
    <w:name w:val="endnote reference"/>
    <w:uiPriority w:val="6"/>
    <w:semiHidden/>
    <w:unhideWhenUsed/>
    <w:rsid w:val="00B92CC0"/>
    <w:rPr>
      <w:vertAlign w:val="superscript"/>
    </w:rPr>
  </w:style>
  <w:style w:type="paragraph" w:customStyle="1" w:styleId="Appendix">
    <w:name w:val="Appendix"/>
    <w:basedOn w:val="Heading1"/>
    <w:link w:val="AppendixChar"/>
    <w:uiPriority w:val="6"/>
    <w:rsid w:val="00B92CC0"/>
    <w:pPr>
      <w:keepLines w:val="0"/>
      <w:pageBreakBefore w:val="0"/>
      <w:framePr w:wrap="auto" w:vAnchor="margin" w:yAlign="inline"/>
      <w:numPr>
        <w:numId w:val="23"/>
      </w:numPr>
      <w:tabs>
        <w:tab w:val="clear" w:pos="284"/>
      </w:tabs>
      <w:spacing w:before="480" w:after="240" w:line="240" w:lineRule="auto"/>
    </w:pPr>
    <w:rPr>
      <w:rFonts w:ascii="Trebuchet MS" w:hAnsi="Trebuchet MS" w:cs="Arial"/>
      <w:b/>
      <w:color w:val="CE3E35"/>
      <w:kern w:val="32"/>
      <w:sz w:val="48"/>
      <w:szCs w:val="32"/>
      <w:lang w:eastAsia="nl-NL"/>
    </w:rPr>
  </w:style>
  <w:style w:type="paragraph" w:customStyle="1" w:styleId="AppendixII">
    <w:name w:val="Appendix I.I"/>
    <w:basedOn w:val="Heading2"/>
    <w:link w:val="AppendixIIChar"/>
    <w:uiPriority w:val="6"/>
    <w:rsid w:val="00B92CC0"/>
    <w:pPr>
      <w:keepLines w:val="0"/>
      <w:numPr>
        <w:ilvl w:val="0"/>
        <w:numId w:val="24"/>
      </w:numPr>
      <w:tabs>
        <w:tab w:val="clear" w:pos="284"/>
      </w:tabs>
      <w:spacing w:before="320" w:after="80" w:line="240" w:lineRule="auto"/>
      <w:contextualSpacing/>
    </w:pPr>
    <w:rPr>
      <w:rFonts w:ascii="Trebuchet MS" w:hAnsi="Trebuchet MS" w:cs="Arial"/>
      <w:iCs/>
      <w:color w:val="0099B5"/>
      <w:sz w:val="32"/>
      <w:szCs w:val="28"/>
      <w:lang w:eastAsia="nl-NL"/>
    </w:rPr>
  </w:style>
  <w:style w:type="character" w:customStyle="1" w:styleId="AppendixChar">
    <w:name w:val="Appendix Char"/>
    <w:link w:val="Appendix"/>
    <w:uiPriority w:val="6"/>
    <w:rsid w:val="00B92CC0"/>
    <w:rPr>
      <w:rFonts w:ascii="Trebuchet MS" w:eastAsia="Times New Roman" w:hAnsi="Trebuchet MS" w:cs="Arial"/>
      <w:b/>
      <w:bCs/>
      <w:color w:val="CE3E35"/>
      <w:kern w:val="32"/>
      <w:sz w:val="48"/>
      <w:szCs w:val="32"/>
      <w:lang w:val="en-US" w:eastAsia="nl-NL"/>
    </w:rPr>
  </w:style>
  <w:style w:type="paragraph" w:customStyle="1" w:styleId="Applevel2">
    <w:name w:val="App level 2"/>
    <w:basedOn w:val="Heading2"/>
    <w:next w:val="Appendix"/>
    <w:link w:val="Applevel2Char"/>
    <w:uiPriority w:val="6"/>
    <w:rsid w:val="00B92CC0"/>
    <w:pPr>
      <w:keepLines w:val="0"/>
      <w:numPr>
        <w:ilvl w:val="0"/>
        <w:numId w:val="0"/>
      </w:numPr>
      <w:tabs>
        <w:tab w:val="clear" w:pos="284"/>
      </w:tabs>
      <w:spacing w:before="320" w:after="80" w:line="240" w:lineRule="auto"/>
    </w:pPr>
    <w:rPr>
      <w:rFonts w:ascii="Trebuchet MS" w:hAnsi="Trebuchet MS" w:cs="Arial"/>
      <w:iCs/>
      <w:color w:val="0099B5"/>
      <w:sz w:val="32"/>
      <w:szCs w:val="28"/>
      <w:lang w:eastAsia="nl-NL"/>
    </w:rPr>
  </w:style>
  <w:style w:type="character" w:customStyle="1" w:styleId="AppendixIIChar">
    <w:name w:val="Appendix I.I Char"/>
    <w:link w:val="AppendixII"/>
    <w:uiPriority w:val="6"/>
    <w:rsid w:val="00B92CC0"/>
    <w:rPr>
      <w:rFonts w:ascii="Trebuchet MS" w:eastAsia="Times New Roman" w:hAnsi="Trebuchet MS" w:cs="Arial"/>
      <w:b/>
      <w:bCs/>
      <w:iCs/>
      <w:color w:val="0099B5"/>
      <w:sz w:val="32"/>
      <w:szCs w:val="28"/>
      <w:lang w:val="en-US" w:eastAsia="nl-NL"/>
    </w:rPr>
  </w:style>
  <w:style w:type="paragraph" w:customStyle="1" w:styleId="AIIIIII">
    <w:name w:val="A I.II.III"/>
    <w:basedOn w:val="Heading3"/>
    <w:link w:val="AIIIIIIChar"/>
    <w:uiPriority w:val="6"/>
    <w:rsid w:val="00B92CC0"/>
    <w:pPr>
      <w:keepLines w:val="0"/>
      <w:numPr>
        <w:ilvl w:val="0"/>
        <w:numId w:val="0"/>
      </w:numPr>
      <w:tabs>
        <w:tab w:val="clear" w:pos="284"/>
      </w:tabs>
      <w:spacing w:before="240" w:after="60" w:line="240" w:lineRule="auto"/>
      <w:ind w:left="720" w:hanging="360"/>
    </w:pPr>
    <w:rPr>
      <w:rFonts w:ascii="Trebuchet MS" w:hAnsi="Trebuchet MS" w:cs="Arial"/>
      <w:sz w:val="28"/>
      <w:szCs w:val="26"/>
      <w:lang w:eastAsia="nl-NL"/>
    </w:rPr>
  </w:style>
  <w:style w:type="character" w:customStyle="1" w:styleId="Applevel2Char">
    <w:name w:val="App level 2 Char"/>
    <w:link w:val="Applevel2"/>
    <w:uiPriority w:val="6"/>
    <w:rsid w:val="00B92CC0"/>
    <w:rPr>
      <w:rFonts w:ascii="Trebuchet MS" w:eastAsia="Times New Roman" w:hAnsi="Trebuchet MS" w:cs="Arial"/>
      <w:b/>
      <w:bCs/>
      <w:iCs/>
      <w:color w:val="0099B5"/>
      <w:sz w:val="32"/>
      <w:szCs w:val="28"/>
      <w:lang w:val="en-US" w:eastAsia="nl-NL"/>
    </w:rPr>
  </w:style>
  <w:style w:type="paragraph" w:customStyle="1" w:styleId="Applevel3">
    <w:name w:val="App level 3"/>
    <w:basedOn w:val="AIIIIII"/>
    <w:link w:val="Applevel3Char"/>
    <w:uiPriority w:val="6"/>
    <w:rsid w:val="00B92CC0"/>
    <w:pPr>
      <w:ind w:left="0" w:firstLine="0"/>
    </w:pPr>
  </w:style>
  <w:style w:type="character" w:customStyle="1" w:styleId="AIIIIIIChar">
    <w:name w:val="A I.II.III Char"/>
    <w:link w:val="AIIIIII"/>
    <w:uiPriority w:val="6"/>
    <w:rsid w:val="00B92CC0"/>
    <w:rPr>
      <w:rFonts w:ascii="Trebuchet MS" w:eastAsia="Times New Roman" w:hAnsi="Trebuchet MS" w:cs="Arial"/>
      <w:b/>
      <w:bCs/>
      <w:sz w:val="28"/>
      <w:szCs w:val="26"/>
      <w:lang w:val="en-US" w:eastAsia="nl-NL"/>
    </w:rPr>
  </w:style>
  <w:style w:type="character" w:customStyle="1" w:styleId="Applevel3Char">
    <w:name w:val="App level 3 Char"/>
    <w:link w:val="Applevel3"/>
    <w:uiPriority w:val="6"/>
    <w:rsid w:val="00B92CC0"/>
    <w:rPr>
      <w:rFonts w:ascii="Trebuchet MS" w:eastAsia="Times New Roman" w:hAnsi="Trebuchet MS" w:cs="Arial"/>
      <w:b/>
      <w:bCs/>
      <w:sz w:val="28"/>
      <w:szCs w:val="26"/>
      <w:lang w:val="en-US" w:eastAsia="nl-NL"/>
    </w:rPr>
  </w:style>
  <w:style w:type="paragraph" w:customStyle="1" w:styleId="RecPracBullet">
    <w:name w:val="Rec Prac Bullet"/>
    <w:basedOn w:val="ListParagraph"/>
    <w:link w:val="RecPracBulletChar"/>
    <w:uiPriority w:val="6"/>
    <w:rsid w:val="00B92CC0"/>
    <w:pPr>
      <w:numPr>
        <w:numId w:val="21"/>
      </w:numPr>
      <w:shd w:val="clear" w:color="auto" w:fill="A5DBF1"/>
      <w:spacing w:after="240" w:line="240" w:lineRule="auto"/>
    </w:pPr>
    <w:rPr>
      <w:rFonts w:ascii="Trebuchet MS" w:eastAsia="Times New Roman" w:hAnsi="Trebuchet MS"/>
      <w:sz w:val="22"/>
      <w:szCs w:val="24"/>
      <w:lang w:eastAsia="nl-NL"/>
    </w:rPr>
  </w:style>
  <w:style w:type="character" w:customStyle="1" w:styleId="RecPracBulletChar">
    <w:name w:val="Rec Prac Bullet Char"/>
    <w:link w:val="RecPracBullet"/>
    <w:uiPriority w:val="6"/>
    <w:rsid w:val="00B92CC0"/>
    <w:rPr>
      <w:rFonts w:ascii="Trebuchet MS" w:eastAsia="Times New Roman" w:hAnsi="Trebuchet MS"/>
      <w:sz w:val="22"/>
      <w:szCs w:val="24"/>
      <w:shd w:val="clear" w:color="auto" w:fill="A5DBF1"/>
      <w:lang w:val="en-US" w:eastAsia="nl-NL"/>
    </w:rPr>
  </w:style>
  <w:style w:type="paragraph" w:styleId="DocumentMap">
    <w:name w:val="Document Map"/>
    <w:basedOn w:val="Normal"/>
    <w:link w:val="DocumentMapChar"/>
    <w:uiPriority w:val="99"/>
    <w:semiHidden/>
    <w:unhideWhenUsed/>
    <w:rsid w:val="004E1F6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1F6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1898">
      <w:bodyDiv w:val="1"/>
      <w:marLeft w:val="0"/>
      <w:marRight w:val="0"/>
      <w:marTop w:val="0"/>
      <w:marBottom w:val="0"/>
      <w:divBdr>
        <w:top w:val="none" w:sz="0" w:space="0" w:color="auto"/>
        <w:left w:val="none" w:sz="0" w:space="0" w:color="auto"/>
        <w:bottom w:val="none" w:sz="0" w:space="0" w:color="auto"/>
        <w:right w:val="none" w:sz="0" w:space="0" w:color="auto"/>
      </w:divBdr>
      <w:divsChild>
        <w:div w:id="903099002">
          <w:marLeft w:val="0"/>
          <w:marRight w:val="0"/>
          <w:marTop w:val="0"/>
          <w:marBottom w:val="0"/>
          <w:divBdr>
            <w:top w:val="none" w:sz="0" w:space="0" w:color="auto"/>
            <w:left w:val="none" w:sz="0" w:space="0" w:color="auto"/>
            <w:bottom w:val="none" w:sz="0" w:space="0" w:color="auto"/>
            <w:right w:val="none" w:sz="0" w:space="0" w:color="auto"/>
          </w:divBdr>
          <w:divsChild>
            <w:div w:id="1899585788">
              <w:marLeft w:val="0"/>
              <w:marRight w:val="0"/>
              <w:marTop w:val="0"/>
              <w:marBottom w:val="0"/>
              <w:divBdr>
                <w:top w:val="none" w:sz="0" w:space="0" w:color="auto"/>
                <w:left w:val="none" w:sz="0" w:space="0" w:color="auto"/>
                <w:bottom w:val="none" w:sz="0" w:space="0" w:color="auto"/>
                <w:right w:val="none" w:sz="0" w:space="0" w:color="auto"/>
              </w:divBdr>
              <w:divsChild>
                <w:div w:id="19103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179">
      <w:bodyDiv w:val="1"/>
      <w:marLeft w:val="0"/>
      <w:marRight w:val="0"/>
      <w:marTop w:val="0"/>
      <w:marBottom w:val="0"/>
      <w:divBdr>
        <w:top w:val="none" w:sz="0" w:space="0" w:color="auto"/>
        <w:left w:val="none" w:sz="0" w:space="0" w:color="auto"/>
        <w:bottom w:val="none" w:sz="0" w:space="0" w:color="auto"/>
        <w:right w:val="none" w:sz="0" w:space="0" w:color="auto"/>
      </w:divBdr>
    </w:div>
    <w:div w:id="250504394">
      <w:bodyDiv w:val="1"/>
      <w:marLeft w:val="0"/>
      <w:marRight w:val="0"/>
      <w:marTop w:val="0"/>
      <w:marBottom w:val="0"/>
      <w:divBdr>
        <w:top w:val="none" w:sz="0" w:space="0" w:color="auto"/>
        <w:left w:val="none" w:sz="0" w:space="0" w:color="auto"/>
        <w:bottom w:val="none" w:sz="0" w:space="0" w:color="auto"/>
        <w:right w:val="none" w:sz="0" w:space="0" w:color="auto"/>
      </w:divBdr>
      <w:divsChild>
        <w:div w:id="2002466994">
          <w:marLeft w:val="0"/>
          <w:marRight w:val="0"/>
          <w:marTop w:val="0"/>
          <w:marBottom w:val="0"/>
          <w:divBdr>
            <w:top w:val="none" w:sz="0" w:space="0" w:color="auto"/>
            <w:left w:val="none" w:sz="0" w:space="0" w:color="auto"/>
            <w:bottom w:val="none" w:sz="0" w:space="0" w:color="auto"/>
            <w:right w:val="none" w:sz="0" w:space="0" w:color="auto"/>
          </w:divBdr>
          <w:divsChild>
            <w:div w:id="2074035792">
              <w:marLeft w:val="0"/>
              <w:marRight w:val="0"/>
              <w:marTop w:val="0"/>
              <w:marBottom w:val="0"/>
              <w:divBdr>
                <w:top w:val="none" w:sz="0" w:space="0" w:color="auto"/>
                <w:left w:val="none" w:sz="0" w:space="0" w:color="auto"/>
                <w:bottom w:val="none" w:sz="0" w:space="0" w:color="auto"/>
                <w:right w:val="none" w:sz="0" w:space="0" w:color="auto"/>
              </w:divBdr>
              <w:divsChild>
                <w:div w:id="354699883">
                  <w:marLeft w:val="0"/>
                  <w:marRight w:val="0"/>
                  <w:marTop w:val="0"/>
                  <w:marBottom w:val="0"/>
                  <w:divBdr>
                    <w:top w:val="none" w:sz="0" w:space="0" w:color="auto"/>
                    <w:left w:val="none" w:sz="0" w:space="0" w:color="auto"/>
                    <w:bottom w:val="none" w:sz="0" w:space="0" w:color="auto"/>
                    <w:right w:val="none" w:sz="0" w:space="0" w:color="auto"/>
                  </w:divBdr>
                  <w:divsChild>
                    <w:div w:id="8694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099397">
      <w:bodyDiv w:val="1"/>
      <w:marLeft w:val="0"/>
      <w:marRight w:val="0"/>
      <w:marTop w:val="0"/>
      <w:marBottom w:val="0"/>
      <w:divBdr>
        <w:top w:val="none" w:sz="0" w:space="0" w:color="auto"/>
        <w:left w:val="none" w:sz="0" w:space="0" w:color="auto"/>
        <w:bottom w:val="none" w:sz="0" w:space="0" w:color="auto"/>
        <w:right w:val="none" w:sz="0" w:space="0" w:color="auto"/>
      </w:divBdr>
    </w:div>
    <w:div w:id="309362622">
      <w:bodyDiv w:val="1"/>
      <w:marLeft w:val="0"/>
      <w:marRight w:val="0"/>
      <w:marTop w:val="0"/>
      <w:marBottom w:val="0"/>
      <w:divBdr>
        <w:top w:val="none" w:sz="0" w:space="0" w:color="auto"/>
        <w:left w:val="none" w:sz="0" w:space="0" w:color="auto"/>
        <w:bottom w:val="none" w:sz="0" w:space="0" w:color="auto"/>
        <w:right w:val="none" w:sz="0" w:space="0" w:color="auto"/>
      </w:divBdr>
    </w:div>
    <w:div w:id="4452709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347">
          <w:marLeft w:val="0"/>
          <w:marRight w:val="0"/>
          <w:marTop w:val="0"/>
          <w:marBottom w:val="0"/>
          <w:divBdr>
            <w:top w:val="none" w:sz="0" w:space="0" w:color="auto"/>
            <w:left w:val="none" w:sz="0" w:space="0" w:color="auto"/>
            <w:bottom w:val="none" w:sz="0" w:space="0" w:color="auto"/>
            <w:right w:val="none" w:sz="0" w:space="0" w:color="auto"/>
          </w:divBdr>
          <w:divsChild>
            <w:div w:id="1075513751">
              <w:marLeft w:val="0"/>
              <w:marRight w:val="0"/>
              <w:marTop w:val="0"/>
              <w:marBottom w:val="0"/>
              <w:divBdr>
                <w:top w:val="none" w:sz="0" w:space="0" w:color="auto"/>
                <w:left w:val="none" w:sz="0" w:space="0" w:color="auto"/>
                <w:bottom w:val="none" w:sz="0" w:space="0" w:color="auto"/>
                <w:right w:val="none" w:sz="0" w:space="0" w:color="auto"/>
              </w:divBdr>
              <w:divsChild>
                <w:div w:id="10683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1202">
      <w:bodyDiv w:val="1"/>
      <w:marLeft w:val="0"/>
      <w:marRight w:val="0"/>
      <w:marTop w:val="0"/>
      <w:marBottom w:val="0"/>
      <w:divBdr>
        <w:top w:val="none" w:sz="0" w:space="0" w:color="auto"/>
        <w:left w:val="none" w:sz="0" w:space="0" w:color="auto"/>
        <w:bottom w:val="none" w:sz="0" w:space="0" w:color="auto"/>
        <w:right w:val="none" w:sz="0" w:space="0" w:color="auto"/>
      </w:divBdr>
    </w:div>
    <w:div w:id="1007707317">
      <w:bodyDiv w:val="1"/>
      <w:marLeft w:val="0"/>
      <w:marRight w:val="0"/>
      <w:marTop w:val="0"/>
      <w:marBottom w:val="0"/>
      <w:divBdr>
        <w:top w:val="none" w:sz="0" w:space="0" w:color="auto"/>
        <w:left w:val="none" w:sz="0" w:space="0" w:color="auto"/>
        <w:bottom w:val="none" w:sz="0" w:space="0" w:color="auto"/>
        <w:right w:val="none" w:sz="0" w:space="0" w:color="auto"/>
      </w:divBdr>
    </w:div>
    <w:div w:id="1043671747">
      <w:bodyDiv w:val="1"/>
      <w:marLeft w:val="0"/>
      <w:marRight w:val="0"/>
      <w:marTop w:val="0"/>
      <w:marBottom w:val="0"/>
      <w:divBdr>
        <w:top w:val="none" w:sz="0" w:space="0" w:color="auto"/>
        <w:left w:val="none" w:sz="0" w:space="0" w:color="auto"/>
        <w:bottom w:val="none" w:sz="0" w:space="0" w:color="auto"/>
        <w:right w:val="none" w:sz="0" w:space="0" w:color="auto"/>
      </w:divBdr>
    </w:div>
    <w:div w:id="1197281027">
      <w:bodyDiv w:val="1"/>
      <w:marLeft w:val="0"/>
      <w:marRight w:val="0"/>
      <w:marTop w:val="0"/>
      <w:marBottom w:val="0"/>
      <w:divBdr>
        <w:top w:val="none" w:sz="0" w:space="0" w:color="auto"/>
        <w:left w:val="none" w:sz="0" w:space="0" w:color="auto"/>
        <w:bottom w:val="none" w:sz="0" w:space="0" w:color="auto"/>
        <w:right w:val="none" w:sz="0" w:space="0" w:color="auto"/>
      </w:divBdr>
      <w:divsChild>
        <w:div w:id="273249610">
          <w:marLeft w:val="0"/>
          <w:marRight w:val="0"/>
          <w:marTop w:val="0"/>
          <w:marBottom w:val="0"/>
          <w:divBdr>
            <w:top w:val="none" w:sz="0" w:space="0" w:color="auto"/>
            <w:left w:val="none" w:sz="0" w:space="0" w:color="auto"/>
            <w:bottom w:val="none" w:sz="0" w:space="0" w:color="auto"/>
            <w:right w:val="none" w:sz="0" w:space="0" w:color="auto"/>
          </w:divBdr>
          <w:divsChild>
            <w:div w:id="164319057">
              <w:marLeft w:val="0"/>
              <w:marRight w:val="0"/>
              <w:marTop w:val="0"/>
              <w:marBottom w:val="0"/>
              <w:divBdr>
                <w:top w:val="none" w:sz="0" w:space="0" w:color="auto"/>
                <w:left w:val="none" w:sz="0" w:space="0" w:color="auto"/>
                <w:bottom w:val="none" w:sz="0" w:space="0" w:color="auto"/>
                <w:right w:val="none" w:sz="0" w:space="0" w:color="auto"/>
              </w:divBdr>
            </w:div>
            <w:div w:id="192812814">
              <w:marLeft w:val="0"/>
              <w:marRight w:val="0"/>
              <w:marTop w:val="0"/>
              <w:marBottom w:val="0"/>
              <w:divBdr>
                <w:top w:val="none" w:sz="0" w:space="0" w:color="auto"/>
                <w:left w:val="none" w:sz="0" w:space="0" w:color="auto"/>
                <w:bottom w:val="none" w:sz="0" w:space="0" w:color="auto"/>
                <w:right w:val="none" w:sz="0" w:space="0" w:color="auto"/>
              </w:divBdr>
            </w:div>
            <w:div w:id="224874013">
              <w:marLeft w:val="0"/>
              <w:marRight w:val="0"/>
              <w:marTop w:val="0"/>
              <w:marBottom w:val="0"/>
              <w:divBdr>
                <w:top w:val="none" w:sz="0" w:space="0" w:color="auto"/>
                <w:left w:val="none" w:sz="0" w:space="0" w:color="auto"/>
                <w:bottom w:val="none" w:sz="0" w:space="0" w:color="auto"/>
                <w:right w:val="none" w:sz="0" w:space="0" w:color="auto"/>
              </w:divBdr>
            </w:div>
            <w:div w:id="1092552082">
              <w:marLeft w:val="0"/>
              <w:marRight w:val="0"/>
              <w:marTop w:val="0"/>
              <w:marBottom w:val="0"/>
              <w:divBdr>
                <w:top w:val="none" w:sz="0" w:space="0" w:color="auto"/>
                <w:left w:val="none" w:sz="0" w:space="0" w:color="auto"/>
                <w:bottom w:val="none" w:sz="0" w:space="0" w:color="auto"/>
                <w:right w:val="none" w:sz="0" w:space="0" w:color="auto"/>
              </w:divBdr>
            </w:div>
            <w:div w:id="1144005434">
              <w:marLeft w:val="0"/>
              <w:marRight w:val="0"/>
              <w:marTop w:val="0"/>
              <w:marBottom w:val="0"/>
              <w:divBdr>
                <w:top w:val="none" w:sz="0" w:space="0" w:color="auto"/>
                <w:left w:val="none" w:sz="0" w:space="0" w:color="auto"/>
                <w:bottom w:val="none" w:sz="0" w:space="0" w:color="auto"/>
                <w:right w:val="none" w:sz="0" w:space="0" w:color="auto"/>
              </w:divBdr>
            </w:div>
            <w:div w:id="1621185702">
              <w:marLeft w:val="0"/>
              <w:marRight w:val="0"/>
              <w:marTop w:val="0"/>
              <w:marBottom w:val="0"/>
              <w:divBdr>
                <w:top w:val="none" w:sz="0" w:space="0" w:color="auto"/>
                <w:left w:val="none" w:sz="0" w:space="0" w:color="auto"/>
                <w:bottom w:val="none" w:sz="0" w:space="0" w:color="auto"/>
                <w:right w:val="none" w:sz="0" w:space="0" w:color="auto"/>
              </w:divBdr>
            </w:div>
            <w:div w:id="2035841880">
              <w:marLeft w:val="0"/>
              <w:marRight w:val="0"/>
              <w:marTop w:val="0"/>
              <w:marBottom w:val="0"/>
              <w:divBdr>
                <w:top w:val="none" w:sz="0" w:space="0" w:color="auto"/>
                <w:left w:val="none" w:sz="0" w:space="0" w:color="auto"/>
                <w:bottom w:val="none" w:sz="0" w:space="0" w:color="auto"/>
                <w:right w:val="none" w:sz="0" w:space="0" w:color="auto"/>
              </w:divBdr>
              <w:divsChild>
                <w:div w:id="133759615">
                  <w:marLeft w:val="0"/>
                  <w:marRight w:val="0"/>
                  <w:marTop w:val="0"/>
                  <w:marBottom w:val="0"/>
                  <w:divBdr>
                    <w:top w:val="none" w:sz="0" w:space="0" w:color="auto"/>
                    <w:left w:val="none" w:sz="0" w:space="0" w:color="auto"/>
                    <w:bottom w:val="none" w:sz="0" w:space="0" w:color="auto"/>
                    <w:right w:val="none" w:sz="0" w:space="0" w:color="auto"/>
                  </w:divBdr>
                </w:div>
                <w:div w:id="864365931">
                  <w:marLeft w:val="0"/>
                  <w:marRight w:val="0"/>
                  <w:marTop w:val="0"/>
                  <w:marBottom w:val="0"/>
                  <w:divBdr>
                    <w:top w:val="none" w:sz="0" w:space="0" w:color="auto"/>
                    <w:left w:val="none" w:sz="0" w:space="0" w:color="auto"/>
                    <w:bottom w:val="none" w:sz="0" w:space="0" w:color="auto"/>
                    <w:right w:val="none" w:sz="0" w:space="0" w:color="auto"/>
                  </w:divBdr>
                </w:div>
                <w:div w:id="1170605685">
                  <w:marLeft w:val="0"/>
                  <w:marRight w:val="0"/>
                  <w:marTop w:val="0"/>
                  <w:marBottom w:val="0"/>
                  <w:divBdr>
                    <w:top w:val="none" w:sz="0" w:space="0" w:color="auto"/>
                    <w:left w:val="none" w:sz="0" w:space="0" w:color="auto"/>
                    <w:bottom w:val="none" w:sz="0" w:space="0" w:color="auto"/>
                    <w:right w:val="none" w:sz="0" w:space="0" w:color="auto"/>
                  </w:divBdr>
                </w:div>
                <w:div w:id="1295989208">
                  <w:marLeft w:val="0"/>
                  <w:marRight w:val="0"/>
                  <w:marTop w:val="0"/>
                  <w:marBottom w:val="0"/>
                  <w:divBdr>
                    <w:top w:val="none" w:sz="0" w:space="0" w:color="auto"/>
                    <w:left w:val="none" w:sz="0" w:space="0" w:color="auto"/>
                    <w:bottom w:val="none" w:sz="0" w:space="0" w:color="auto"/>
                    <w:right w:val="none" w:sz="0" w:space="0" w:color="auto"/>
                  </w:divBdr>
                </w:div>
                <w:div w:id="20453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4798">
      <w:bodyDiv w:val="1"/>
      <w:marLeft w:val="0"/>
      <w:marRight w:val="0"/>
      <w:marTop w:val="0"/>
      <w:marBottom w:val="0"/>
      <w:divBdr>
        <w:top w:val="none" w:sz="0" w:space="0" w:color="auto"/>
        <w:left w:val="none" w:sz="0" w:space="0" w:color="auto"/>
        <w:bottom w:val="none" w:sz="0" w:space="0" w:color="auto"/>
        <w:right w:val="none" w:sz="0" w:space="0" w:color="auto"/>
      </w:divBdr>
      <w:divsChild>
        <w:div w:id="1587107605">
          <w:marLeft w:val="0"/>
          <w:marRight w:val="0"/>
          <w:marTop w:val="0"/>
          <w:marBottom w:val="0"/>
          <w:divBdr>
            <w:top w:val="none" w:sz="0" w:space="0" w:color="auto"/>
            <w:left w:val="none" w:sz="0" w:space="0" w:color="auto"/>
            <w:bottom w:val="dashed" w:sz="6" w:space="7" w:color="808080"/>
            <w:right w:val="none" w:sz="0" w:space="0" w:color="auto"/>
          </w:divBdr>
        </w:div>
        <w:div w:id="1597404380">
          <w:marLeft w:val="0"/>
          <w:marRight w:val="0"/>
          <w:marTop w:val="0"/>
          <w:marBottom w:val="0"/>
          <w:divBdr>
            <w:top w:val="none" w:sz="0" w:space="0" w:color="auto"/>
            <w:left w:val="none" w:sz="0" w:space="0" w:color="auto"/>
            <w:bottom w:val="none" w:sz="0" w:space="0" w:color="auto"/>
            <w:right w:val="none" w:sz="0" w:space="0" w:color="auto"/>
          </w:divBdr>
        </w:div>
      </w:divsChild>
    </w:div>
    <w:div w:id="1296058069">
      <w:bodyDiv w:val="1"/>
      <w:marLeft w:val="0"/>
      <w:marRight w:val="0"/>
      <w:marTop w:val="0"/>
      <w:marBottom w:val="0"/>
      <w:divBdr>
        <w:top w:val="none" w:sz="0" w:space="0" w:color="auto"/>
        <w:left w:val="none" w:sz="0" w:space="0" w:color="auto"/>
        <w:bottom w:val="none" w:sz="0" w:space="0" w:color="auto"/>
        <w:right w:val="none" w:sz="0" w:space="0" w:color="auto"/>
      </w:divBdr>
    </w:div>
    <w:div w:id="1539244264">
      <w:bodyDiv w:val="1"/>
      <w:marLeft w:val="0"/>
      <w:marRight w:val="0"/>
      <w:marTop w:val="0"/>
      <w:marBottom w:val="0"/>
      <w:divBdr>
        <w:top w:val="none" w:sz="0" w:space="0" w:color="auto"/>
        <w:left w:val="none" w:sz="0" w:space="0" w:color="auto"/>
        <w:bottom w:val="none" w:sz="0" w:space="0" w:color="auto"/>
        <w:right w:val="none" w:sz="0" w:space="0" w:color="auto"/>
      </w:divBdr>
    </w:div>
    <w:div w:id="1591549819">
      <w:bodyDiv w:val="1"/>
      <w:marLeft w:val="0"/>
      <w:marRight w:val="0"/>
      <w:marTop w:val="0"/>
      <w:marBottom w:val="0"/>
      <w:divBdr>
        <w:top w:val="none" w:sz="0" w:space="0" w:color="auto"/>
        <w:left w:val="none" w:sz="0" w:space="0" w:color="auto"/>
        <w:bottom w:val="none" w:sz="0" w:space="0" w:color="auto"/>
        <w:right w:val="none" w:sz="0" w:space="0" w:color="auto"/>
      </w:divBdr>
    </w:div>
    <w:div w:id="1902599701">
      <w:bodyDiv w:val="1"/>
      <w:marLeft w:val="0"/>
      <w:marRight w:val="0"/>
      <w:marTop w:val="0"/>
      <w:marBottom w:val="0"/>
      <w:divBdr>
        <w:top w:val="none" w:sz="0" w:space="0" w:color="auto"/>
        <w:left w:val="none" w:sz="0" w:space="0" w:color="auto"/>
        <w:bottom w:val="none" w:sz="0" w:space="0" w:color="auto"/>
        <w:right w:val="none" w:sz="0" w:space="0" w:color="auto"/>
      </w:divBdr>
    </w:div>
    <w:div w:id="2020813856">
      <w:bodyDiv w:val="1"/>
      <w:marLeft w:val="0"/>
      <w:marRight w:val="0"/>
      <w:marTop w:val="0"/>
      <w:marBottom w:val="0"/>
      <w:divBdr>
        <w:top w:val="none" w:sz="0" w:space="0" w:color="auto"/>
        <w:left w:val="none" w:sz="0" w:space="0" w:color="auto"/>
        <w:bottom w:val="none" w:sz="0" w:space="0" w:color="auto"/>
        <w:right w:val="none" w:sz="0" w:space="0" w:color="auto"/>
      </w:divBdr>
    </w:div>
    <w:div w:id="2023555124">
      <w:bodyDiv w:val="1"/>
      <w:marLeft w:val="0"/>
      <w:marRight w:val="0"/>
      <w:marTop w:val="0"/>
      <w:marBottom w:val="0"/>
      <w:divBdr>
        <w:top w:val="none" w:sz="0" w:space="0" w:color="auto"/>
        <w:left w:val="none" w:sz="0" w:space="0" w:color="auto"/>
        <w:bottom w:val="none" w:sz="0" w:space="0" w:color="auto"/>
        <w:right w:val="none" w:sz="0" w:space="0" w:color="auto"/>
      </w:divBdr>
    </w:div>
    <w:div w:id="202639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jsp-138363.html" TargetMode="External"/><Relationship Id="rId13" Type="http://schemas.openxmlformats.org/officeDocument/2006/relationships/hyperlink" Target="https://download.libsodium.org/libsodium/releases/libsodium-1.0.10-mingw.tar.gz" TargetMode="External"/><Relationship Id="rId18" Type="http://schemas.openxmlformats.org/officeDocument/2006/relationships/image" Target="media/image4.png"/><Relationship Id="rId26" Type="http://schemas.openxmlformats.org/officeDocument/2006/relationships/hyperlink" Target="https://mdc1.usef-example.com:8443/mdc.usef-example.com_MDC/rest/MessageService/sendMessage" TargetMode="External"/><Relationship Id="rId3" Type="http://schemas.openxmlformats.org/officeDocument/2006/relationships/styles" Target="styles.xml"/><Relationship Id="rId21" Type="http://schemas.openxmlformats.org/officeDocument/2006/relationships/hyperlink" Target="https://agr3.usef-example.com:8443/agr3.usef-example.com_AGR/rest/MessageService/sendMessage"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h2database.com/html/download.html" TargetMode="External"/><Relationship Id="rId17" Type="http://schemas.openxmlformats.org/officeDocument/2006/relationships/hyperlink" Target="http://localhost:8082/" TargetMode="External"/><Relationship Id="rId25" Type="http://schemas.openxmlformats.org/officeDocument/2006/relationships/hyperlink" Target="https://dso1.usef-example.com:8443/dso1.usef-example.com_DSO/rest/MessageService/sendMessage"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gr2.usef-example.com:8443/agr2.usef-example.com_AGR/rest/MessageService/sendMessage" TargetMode="External"/><Relationship Id="rId29" Type="http://schemas.openxmlformats.org/officeDocument/2006/relationships/hyperlink" Target="https://agr1.usef-example.com:8443/agr1.usef-example.com_AGR/rest/MessageService/send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ldfly.org/downloads" TargetMode="External"/><Relationship Id="rId24" Type="http://schemas.openxmlformats.org/officeDocument/2006/relationships/hyperlink" Target="https://cro1.usef-example.com:8443/cro1.usef-example.com_CRO/rest/MessageService/sendMessage"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tp://ftp.isc.org/isc/bind9/9.10.2/BIND9.10.2.x64.zip" TargetMode="External"/><Relationship Id="rId23" Type="http://schemas.openxmlformats.org/officeDocument/2006/relationships/hyperlink" Target="https://brp2.usef-example.com:8443/brp2.usef-example.com_BRP/rest/MessageService/sendMessage" TargetMode="External"/><Relationship Id="rId28" Type="http://schemas.openxmlformats.org/officeDocument/2006/relationships/image" Target="media/image5.jpeg"/><Relationship Id="rId36" Type="http://schemas.openxmlformats.org/officeDocument/2006/relationships/footer" Target="footer3.xml"/><Relationship Id="rId10" Type="http://schemas.openxmlformats.org/officeDocument/2006/relationships/hyperlink" Target="http://maven.apache.org/download.cgi" TargetMode="External"/><Relationship Id="rId19" Type="http://schemas.openxmlformats.org/officeDocument/2006/relationships/hyperlink" Target="https://agr1.usef-example.com:8443/agr1.usef-example.com_AGR/rest/MessageService/sendMessag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penjdk.java.net/install/" TargetMode="External"/><Relationship Id="rId14" Type="http://schemas.openxmlformats.org/officeDocument/2006/relationships/hyperlink" Target="https://download.libsodium.org/libsodium/releases/libsodium-1.0.10.tar.gz" TargetMode="External"/><Relationship Id="rId22" Type="http://schemas.openxmlformats.org/officeDocument/2006/relationships/hyperlink" Target="https://brp1.usef-example.com:8443/brp1.usef-example.com_BRP/rest/MessageService/sendMessage" TargetMode="External"/><Relationship Id="rId27" Type="http://schemas.openxmlformats.org/officeDocument/2006/relationships/hyperlink" Target="http://localhost:9990" TargetMode="External"/><Relationship Id="rId30" Type="http://schemas.openxmlformats.org/officeDocument/2006/relationships/hyperlink" Target="http://logback.qos.ch/"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Energy_Utilities\USEF\USEF_Oskar_Helm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77C8B-8444-4972-931E-857CD8A4B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USEF_Oskar_Helmens.dotx</Template>
  <TotalTime>831</TotalTime>
  <Pages>18</Pages>
  <Words>5185</Words>
  <Characters>28520</Characters>
  <Application>Microsoft Office Word</Application>
  <DocSecurity>0</DocSecurity>
  <Lines>237</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USEF Word template</vt:lpstr>
      <vt:lpstr>Titel van het document</vt:lpstr>
    </vt:vector>
  </TitlesOfParts>
  <Manager>USEF</Manager>
  <Company/>
  <LinksUpToDate>false</LinksUpToDate>
  <CharactersWithSpaces>33638</CharactersWithSpaces>
  <SharedDoc>false</SharedDoc>
  <HLinks>
    <vt:vector size="120" baseType="variant">
      <vt:variant>
        <vt:i4>6553696</vt:i4>
      </vt:variant>
      <vt:variant>
        <vt:i4>93</vt:i4>
      </vt:variant>
      <vt:variant>
        <vt:i4>0</vt:i4>
      </vt:variant>
      <vt:variant>
        <vt:i4>5</vt:i4>
      </vt:variant>
      <vt:variant>
        <vt:lpwstr>http://logback.qos.ch/</vt:lpwstr>
      </vt:variant>
      <vt:variant>
        <vt:lpwstr/>
      </vt:variant>
      <vt:variant>
        <vt:i4>917556</vt:i4>
      </vt:variant>
      <vt:variant>
        <vt:i4>90</vt:i4>
      </vt:variant>
      <vt:variant>
        <vt:i4>0</vt:i4>
      </vt:variant>
      <vt:variant>
        <vt:i4>5</vt:i4>
      </vt:variant>
      <vt:variant>
        <vt:lpwstr>https://agr1.usef-example.com:8443/agr1.usef-example.com_AGR/rest/MessageService/sendMessage</vt:lpwstr>
      </vt:variant>
      <vt:variant>
        <vt:lpwstr/>
      </vt:variant>
      <vt:variant>
        <vt:i4>8126511</vt:i4>
      </vt:variant>
      <vt:variant>
        <vt:i4>87</vt:i4>
      </vt:variant>
      <vt:variant>
        <vt:i4>0</vt:i4>
      </vt:variant>
      <vt:variant>
        <vt:i4>5</vt:i4>
      </vt:variant>
      <vt:variant>
        <vt:lpwstr>http://localhost:9990/</vt:lpwstr>
      </vt:variant>
      <vt:variant>
        <vt:lpwstr/>
      </vt:variant>
      <vt:variant>
        <vt:i4>4653111</vt:i4>
      </vt:variant>
      <vt:variant>
        <vt:i4>84</vt:i4>
      </vt:variant>
      <vt:variant>
        <vt:i4>0</vt:i4>
      </vt:variant>
      <vt:variant>
        <vt:i4>5</vt:i4>
      </vt:variant>
      <vt:variant>
        <vt:lpwstr>https://mdc1.usef-example.com:8443/mdc.usef-example.com_MDC/rest/MessageService/sendMessage</vt:lpwstr>
      </vt:variant>
      <vt:variant>
        <vt:lpwstr/>
      </vt:variant>
      <vt:variant>
        <vt:i4>1703980</vt:i4>
      </vt:variant>
      <vt:variant>
        <vt:i4>81</vt:i4>
      </vt:variant>
      <vt:variant>
        <vt:i4>0</vt:i4>
      </vt:variant>
      <vt:variant>
        <vt:i4>5</vt:i4>
      </vt:variant>
      <vt:variant>
        <vt:lpwstr>https://dso1.usef-example.com:8443/dso1.usef-example.com_DSO/rest/MessageService/sendMessage</vt:lpwstr>
      </vt:variant>
      <vt:variant>
        <vt:lpwstr/>
      </vt:variant>
      <vt:variant>
        <vt:i4>1769515</vt:i4>
      </vt:variant>
      <vt:variant>
        <vt:i4>78</vt:i4>
      </vt:variant>
      <vt:variant>
        <vt:i4>0</vt:i4>
      </vt:variant>
      <vt:variant>
        <vt:i4>5</vt:i4>
      </vt:variant>
      <vt:variant>
        <vt:lpwstr>https://cro1.usef-example.com:8443/cro1.usef-example.com_CRO/rest/MessageService/sendMessage</vt:lpwstr>
      </vt:variant>
      <vt:variant>
        <vt:lpwstr/>
      </vt:variant>
      <vt:variant>
        <vt:i4>1572918</vt:i4>
      </vt:variant>
      <vt:variant>
        <vt:i4>75</vt:i4>
      </vt:variant>
      <vt:variant>
        <vt:i4>0</vt:i4>
      </vt:variant>
      <vt:variant>
        <vt:i4>5</vt:i4>
      </vt:variant>
      <vt:variant>
        <vt:lpwstr>https://brp2.usef-example.com:8443/brp2.usef-example.com_BRP/rest/MessageService/sendMessage</vt:lpwstr>
      </vt:variant>
      <vt:variant>
        <vt:lpwstr/>
      </vt:variant>
      <vt:variant>
        <vt:i4>1769525</vt:i4>
      </vt:variant>
      <vt:variant>
        <vt:i4>72</vt:i4>
      </vt:variant>
      <vt:variant>
        <vt:i4>0</vt:i4>
      </vt:variant>
      <vt:variant>
        <vt:i4>5</vt:i4>
      </vt:variant>
      <vt:variant>
        <vt:lpwstr>https://brp1.usef-example.com:8443/brp1.usef-example.com_BRP/rest/MessageService/sendMessage</vt:lpwstr>
      </vt:variant>
      <vt:variant>
        <vt:lpwstr/>
      </vt:variant>
      <vt:variant>
        <vt:i4>786486</vt:i4>
      </vt:variant>
      <vt:variant>
        <vt:i4>69</vt:i4>
      </vt:variant>
      <vt:variant>
        <vt:i4>0</vt:i4>
      </vt:variant>
      <vt:variant>
        <vt:i4>5</vt:i4>
      </vt:variant>
      <vt:variant>
        <vt:lpwstr>https://agr3.usef-example.com:8443/agr3.usef-example.com_AGR/rest/MessageService/sendMessage</vt:lpwstr>
      </vt:variant>
      <vt:variant>
        <vt:lpwstr/>
      </vt:variant>
      <vt:variant>
        <vt:i4>852023</vt:i4>
      </vt:variant>
      <vt:variant>
        <vt:i4>66</vt:i4>
      </vt:variant>
      <vt:variant>
        <vt:i4>0</vt:i4>
      </vt:variant>
      <vt:variant>
        <vt:i4>5</vt:i4>
      </vt:variant>
      <vt:variant>
        <vt:lpwstr>https://agr2.usef-example.com:8443/agr2.usef-example.com_AGR/rest/MessageService/sendMessage</vt:lpwstr>
      </vt:variant>
      <vt:variant>
        <vt:lpwstr/>
      </vt:variant>
      <vt:variant>
        <vt:i4>917556</vt:i4>
      </vt:variant>
      <vt:variant>
        <vt:i4>63</vt:i4>
      </vt:variant>
      <vt:variant>
        <vt:i4>0</vt:i4>
      </vt:variant>
      <vt:variant>
        <vt:i4>5</vt:i4>
      </vt:variant>
      <vt:variant>
        <vt:lpwstr>https://agr1.usef-example.com:8443/agr1.usef-example.com_AGR/rest/MessageService/sendMessage</vt:lpwstr>
      </vt:variant>
      <vt:variant>
        <vt:lpwstr/>
      </vt:variant>
      <vt:variant>
        <vt:i4>8126500</vt:i4>
      </vt:variant>
      <vt:variant>
        <vt:i4>57</vt:i4>
      </vt:variant>
      <vt:variant>
        <vt:i4>0</vt:i4>
      </vt:variant>
      <vt:variant>
        <vt:i4>5</vt:i4>
      </vt:variant>
      <vt:variant>
        <vt:lpwstr>http://localhost:8082/</vt:lpwstr>
      </vt:variant>
      <vt:variant>
        <vt:lpwstr/>
      </vt:variant>
      <vt:variant>
        <vt:i4>1835020</vt:i4>
      </vt:variant>
      <vt:variant>
        <vt:i4>54</vt:i4>
      </vt:variant>
      <vt:variant>
        <vt:i4>0</vt:i4>
      </vt:variant>
      <vt:variant>
        <vt:i4>5</vt:i4>
      </vt:variant>
      <vt:variant>
        <vt:lpwstr>ftp://ftp.isc.org/isc/bind9/9.10.2/BIND9.10.2.x64.zip</vt:lpwstr>
      </vt:variant>
      <vt:variant>
        <vt:lpwstr/>
      </vt:variant>
      <vt:variant>
        <vt:i4>1769499</vt:i4>
      </vt:variant>
      <vt:variant>
        <vt:i4>51</vt:i4>
      </vt:variant>
      <vt:variant>
        <vt:i4>0</vt:i4>
      </vt:variant>
      <vt:variant>
        <vt:i4>5</vt:i4>
      </vt:variant>
      <vt:variant>
        <vt:lpwstr>https://download.libsodium.org/libsodium/releases/libsodium-1.0.2.tar.gz</vt:lpwstr>
      </vt:variant>
      <vt:variant>
        <vt:lpwstr/>
      </vt:variant>
      <vt:variant>
        <vt:i4>3670127</vt:i4>
      </vt:variant>
      <vt:variant>
        <vt:i4>48</vt:i4>
      </vt:variant>
      <vt:variant>
        <vt:i4>0</vt:i4>
      </vt:variant>
      <vt:variant>
        <vt:i4>5</vt:i4>
      </vt:variant>
      <vt:variant>
        <vt:lpwstr>https://download.libsodium.org/libsodium/releases/libsodium-1.0.2-mingw.tar.gz</vt:lpwstr>
      </vt:variant>
      <vt:variant>
        <vt:lpwstr/>
      </vt:variant>
      <vt:variant>
        <vt:i4>1835085</vt:i4>
      </vt:variant>
      <vt:variant>
        <vt:i4>45</vt:i4>
      </vt:variant>
      <vt:variant>
        <vt:i4>0</vt:i4>
      </vt:variant>
      <vt:variant>
        <vt:i4>5</vt:i4>
      </vt:variant>
      <vt:variant>
        <vt:lpwstr>http://www.h2database.com/html/download.html</vt:lpwstr>
      </vt:variant>
      <vt:variant>
        <vt:lpwstr/>
      </vt:variant>
      <vt:variant>
        <vt:i4>4849681</vt:i4>
      </vt:variant>
      <vt:variant>
        <vt:i4>42</vt:i4>
      </vt:variant>
      <vt:variant>
        <vt:i4>0</vt:i4>
      </vt:variant>
      <vt:variant>
        <vt:i4>5</vt:i4>
      </vt:variant>
      <vt:variant>
        <vt:lpwstr>http://wildfly.org/downloads</vt:lpwstr>
      </vt:variant>
      <vt:variant>
        <vt:lpwstr/>
      </vt:variant>
      <vt:variant>
        <vt:i4>4521994</vt:i4>
      </vt:variant>
      <vt:variant>
        <vt:i4>39</vt:i4>
      </vt:variant>
      <vt:variant>
        <vt:i4>0</vt:i4>
      </vt:variant>
      <vt:variant>
        <vt:i4>5</vt:i4>
      </vt:variant>
      <vt:variant>
        <vt:lpwstr>http://maven.apache.org/download.cgi</vt:lpwstr>
      </vt:variant>
      <vt:variant>
        <vt:lpwstr/>
      </vt:variant>
      <vt:variant>
        <vt:i4>65616</vt:i4>
      </vt:variant>
      <vt:variant>
        <vt:i4>36</vt:i4>
      </vt:variant>
      <vt:variant>
        <vt:i4>0</vt:i4>
      </vt:variant>
      <vt:variant>
        <vt:i4>5</vt:i4>
      </vt:variant>
      <vt:variant>
        <vt:lpwstr>http://openjdk.java.net/install/</vt:lpwstr>
      </vt:variant>
      <vt:variant>
        <vt:lpwstr/>
      </vt:variant>
      <vt:variant>
        <vt:i4>5177367</vt:i4>
      </vt:variant>
      <vt:variant>
        <vt:i4>33</vt:i4>
      </vt:variant>
      <vt:variant>
        <vt:i4>0</vt:i4>
      </vt:variant>
      <vt:variant>
        <vt:i4>5</vt:i4>
      </vt:variant>
      <vt:variant>
        <vt:lpwstr>http://www.oracle.com/technetwork/java/javase/downloads/index-jsp-138363.html</vt:lpwstr>
      </vt:variant>
      <vt:variant>
        <vt:lpwstr>javasejdk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 Word template</dc:title>
  <dc:subject>Rapport</dc:subject>
  <dc:creator>ADMINIBM</dc:creator>
  <cp:keywords/>
  <dc:description/>
  <cp:lastModifiedBy>Erik Brouwer</cp:lastModifiedBy>
  <cp:revision>133</cp:revision>
  <cp:lastPrinted>2015-03-03T07:49:00Z</cp:lastPrinted>
  <dcterms:created xsi:type="dcterms:W3CDTF">2015-05-26T11:51:00Z</dcterms:created>
  <dcterms:modified xsi:type="dcterms:W3CDTF">2016-09-06T11:48:00Z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OfReport">
    <vt:lpwstr>USEF The Framework Implemented – Installation Manual</vt:lpwstr>
  </property>
  <property fmtid="{D5CDD505-2E9C-101B-9397-08002B2CF9AE}" pid="3" name="ContentTypeId">
    <vt:lpwstr>0x010100DECFE416E926C14EBD8FCE6ACD0F388F</vt:lpwstr>
  </property>
  <property fmtid="{D5CDD505-2E9C-101B-9397-08002B2CF9AE}" pid="4" name="_dlc_DocIdItemGuid">
    <vt:lpwstr>e1c401b9-9da2-476b-a8bd-343e0b7284f4</vt:lpwstr>
  </property>
  <property fmtid="{D5CDD505-2E9C-101B-9397-08002B2CF9AE}" pid="5" name="_dlc_DocId">
    <vt:lpwstr>4KK5JWUDPN7F-8-108</vt:lpwstr>
  </property>
  <property fmtid="{D5CDD505-2E9C-101B-9397-08002B2CF9AE}" pid="6" name="_dlc_DocIdUrl">
    <vt:lpwstr>https://meet.dnv.com/sites/USEF/_layouts/DocIdRedir.aspx?ID=4KK5JWUDPN7F-8-108, 4KK5JWUDPN7F-8-108</vt:lpwstr>
  </property>
  <property fmtid="{D5CDD505-2E9C-101B-9397-08002B2CF9AE}" pid="7" name="AverageRating">
    <vt:lpwstr/>
  </property>
</Properties>
</file>