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51.xml" ContentType="application/vnd.openxmlformats-officedocument.wordprocessingml.footer+xml"/>
  <Override PartName="/word/footer152.xml" ContentType="application/vnd.openxmlformats-officedocument.wordprocessingml.footer+xml"/>
  <Override PartName="/word/footer153.xml" ContentType="application/vnd.openxmlformats-officedocument.wordprocessingml.footer+xml"/>
  <Override PartName="/word/footer154.xml" ContentType="application/vnd.openxmlformats-officedocument.wordprocessingml.footer+xml"/>
  <Override PartName="/word/footer155.xml" ContentType="application/vnd.openxmlformats-officedocument.wordprocessingml.footer+xml"/>
  <Override PartName="/word/footer156.xml" ContentType="application/vnd.openxmlformats-officedocument.wordprocessingml.footer+xml"/>
  <Override PartName="/word/footer157.xml" ContentType="application/vnd.openxmlformats-officedocument.wordprocessingml.footer+xml"/>
  <Override PartName="/word/footer158.xml" ContentType="application/vnd.openxmlformats-officedocument.wordprocessingml.footer+xml"/>
  <Override PartName="/word/footer159.xml" ContentType="application/vnd.openxmlformats-officedocument.wordprocessingml.footer+xml"/>
  <Override PartName="/word/footer16.xml" ContentType="application/vnd.openxmlformats-officedocument.wordprocessingml.footer+xml"/>
  <Override PartName="/word/footer160.xml" ContentType="application/vnd.openxmlformats-officedocument.wordprocessingml.footer+xml"/>
  <Override PartName="/word/footer161.xml" ContentType="application/vnd.openxmlformats-officedocument.wordprocessingml.footer+xml"/>
  <Override PartName="/word/footer162.xml" ContentType="application/vnd.openxmlformats-officedocument.wordprocessingml.footer+xml"/>
  <Override PartName="/word/footer163.xml" ContentType="application/vnd.openxmlformats-officedocument.wordprocessingml.footer+xml"/>
  <Override PartName="/word/footer164.xml" ContentType="application/vnd.openxmlformats-officedocument.wordprocessingml.footer+xml"/>
  <Override PartName="/word/footer165.xml" ContentType="application/vnd.openxmlformats-officedocument.wordprocessingml.footer+xml"/>
  <Override PartName="/word/footer166.xml" ContentType="application/vnd.openxmlformats-officedocument.wordprocessingml.footer+xml"/>
  <Override PartName="/word/footer167.xml" ContentType="application/vnd.openxmlformats-officedocument.wordprocessingml.footer+xml"/>
  <Override PartName="/word/footer168.xml" ContentType="application/vnd.openxmlformats-officedocument.wordprocessingml.footer+xml"/>
  <Override PartName="/word/footer169.xml" ContentType="application/vnd.openxmlformats-officedocument.wordprocessingml.footer+xml"/>
  <Override PartName="/word/footer17.xml" ContentType="application/vnd.openxmlformats-officedocument.wordprocessingml.footer+xml"/>
  <Override PartName="/word/footer170.xml" ContentType="application/vnd.openxmlformats-officedocument.wordprocessingml.footer+xml"/>
  <Override PartName="/word/footer171.xml" ContentType="application/vnd.openxmlformats-officedocument.wordprocessingml.footer+xml"/>
  <Override PartName="/word/footer172.xml" ContentType="application/vnd.openxmlformats-officedocument.wordprocessingml.footer+xml"/>
  <Override PartName="/word/footer173.xml" ContentType="application/vnd.openxmlformats-officedocument.wordprocessingml.footer+xml"/>
  <Override PartName="/word/footer174.xml" ContentType="application/vnd.openxmlformats-officedocument.wordprocessingml.footer+xml"/>
  <Override PartName="/word/footer175.xml" ContentType="application/vnd.openxmlformats-officedocument.wordprocessingml.footer+xml"/>
  <Override PartName="/word/footer176.xml" ContentType="application/vnd.openxmlformats-officedocument.wordprocessingml.footer+xml"/>
  <Override PartName="/word/footer177.xml" ContentType="application/vnd.openxmlformats-officedocument.wordprocessingml.footer+xml"/>
  <Override PartName="/word/footer178.xml" ContentType="application/vnd.openxmlformats-officedocument.wordprocessingml.footer+xml"/>
  <Override PartName="/word/footer179.xml" ContentType="application/vnd.openxmlformats-officedocument.wordprocessingml.footer+xml"/>
  <Override PartName="/word/footer18.xml" ContentType="application/vnd.openxmlformats-officedocument.wordprocessingml.footer+xml"/>
  <Override PartName="/word/footer180.xml" ContentType="application/vnd.openxmlformats-officedocument.wordprocessingml.footer+xml"/>
  <Override PartName="/word/footer181.xml" ContentType="application/vnd.openxmlformats-officedocument.wordprocessingml.footer+xml"/>
  <Override PartName="/word/footer182.xml" ContentType="application/vnd.openxmlformats-officedocument.wordprocessingml.footer+xml"/>
  <Override PartName="/word/footer183.xml" ContentType="application/vnd.openxmlformats-officedocument.wordprocessingml.footer+xml"/>
  <Override PartName="/word/footer184.xml" ContentType="application/vnd.openxmlformats-officedocument.wordprocessingml.footer+xml"/>
  <Override PartName="/word/footer185.xml" ContentType="application/vnd.openxmlformats-officedocument.wordprocessingml.footer+xml"/>
  <Override PartName="/word/footer186.xml" ContentType="application/vnd.openxmlformats-officedocument.wordprocessingml.footer+xml"/>
  <Override PartName="/word/footer187.xml" ContentType="application/vnd.openxmlformats-officedocument.wordprocessingml.footer+xml"/>
  <Override PartName="/word/footer188.xml" ContentType="application/vnd.openxmlformats-officedocument.wordprocessingml.footer+xml"/>
  <Override PartName="/word/footer189.xml" ContentType="application/vnd.openxmlformats-officedocument.wordprocessingml.footer+xml"/>
  <Override PartName="/word/footer19.xml" ContentType="application/vnd.openxmlformats-officedocument.wordprocessingml.footer+xml"/>
  <Override PartName="/word/footer190.xml" ContentType="application/vnd.openxmlformats-officedocument.wordprocessingml.footer+xml"/>
  <Override PartName="/word/footer191.xml" ContentType="application/vnd.openxmlformats-officedocument.wordprocessingml.footer+xml"/>
  <Override PartName="/word/footer192.xml" ContentType="application/vnd.openxmlformats-officedocument.wordprocessingml.footer+xml"/>
  <Override PartName="/word/footer193.xml" ContentType="application/vnd.openxmlformats-officedocument.wordprocessingml.footer+xml"/>
  <Override PartName="/word/footer194.xml" ContentType="application/vnd.openxmlformats-officedocument.wordprocessingml.footer+xml"/>
  <Override PartName="/word/footer195.xml" ContentType="application/vnd.openxmlformats-officedocument.wordprocessingml.footer+xml"/>
  <Override PartName="/word/footer196.xml" ContentType="application/vnd.openxmlformats-officedocument.wordprocessingml.footer+xml"/>
  <Override PartName="/word/footer197.xml" ContentType="application/vnd.openxmlformats-officedocument.wordprocessingml.footer+xml"/>
  <Override PartName="/word/footer198.xml" ContentType="application/vnd.openxmlformats-officedocument.wordprocessingml.footer+xml"/>
  <Override PartName="/word/footer19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00.xml" ContentType="application/vnd.openxmlformats-officedocument.wordprocessingml.footer+xml"/>
  <Override PartName="/word/footer201.xml" ContentType="application/vnd.openxmlformats-officedocument.wordprocessingml.footer+xml"/>
  <Override PartName="/word/footer202.xml" ContentType="application/vnd.openxmlformats-officedocument.wordprocessingml.footer+xml"/>
  <Override PartName="/word/footer203.xml" ContentType="application/vnd.openxmlformats-officedocument.wordprocessingml.footer+xml"/>
  <Override PartName="/word/footer204.xml" ContentType="application/vnd.openxmlformats-officedocument.wordprocessingml.footer+xml"/>
  <Override PartName="/word/footer205.xml" ContentType="application/vnd.openxmlformats-officedocument.wordprocessingml.footer+xml"/>
  <Override PartName="/word/footer206.xml" ContentType="application/vnd.openxmlformats-officedocument.wordprocessingml.footer+xml"/>
  <Override PartName="/word/footer207.xml" ContentType="application/vnd.openxmlformats-officedocument.wordprocessingml.footer+xml"/>
  <Override PartName="/word/footer208.xml" ContentType="application/vnd.openxmlformats-officedocument.wordprocessingml.footer+xml"/>
  <Override PartName="/word/footer209.xml" ContentType="application/vnd.openxmlformats-officedocument.wordprocessingml.footer+xml"/>
  <Override PartName="/word/footer21.xml" ContentType="application/vnd.openxmlformats-officedocument.wordprocessingml.footer+xml"/>
  <Override PartName="/word/footer210.xml" ContentType="application/vnd.openxmlformats-officedocument.wordprocessingml.footer+xml"/>
  <Override PartName="/word/footer211.xml" ContentType="application/vnd.openxmlformats-officedocument.wordprocessingml.footer+xml"/>
  <Override PartName="/word/footer212.xml" ContentType="application/vnd.openxmlformats-officedocument.wordprocessingml.footer+xml"/>
  <Override PartName="/word/footer213.xml" ContentType="application/vnd.openxmlformats-officedocument.wordprocessingml.footer+xml"/>
  <Override PartName="/word/footer214.xml" ContentType="application/vnd.openxmlformats-officedocument.wordprocessingml.footer+xml"/>
  <Override PartName="/word/footer215.xml" ContentType="application/vnd.openxmlformats-officedocument.wordprocessingml.footer+xml"/>
  <Override PartName="/word/footer216.xml" ContentType="application/vnd.openxmlformats-officedocument.wordprocessingml.footer+xml"/>
  <Override PartName="/word/footer217.xml" ContentType="application/vnd.openxmlformats-officedocument.wordprocessingml.footer+xml"/>
  <Override PartName="/word/footer218.xml" ContentType="application/vnd.openxmlformats-officedocument.wordprocessingml.footer+xml"/>
  <Override PartName="/word/footer219.xml" ContentType="application/vnd.openxmlformats-officedocument.wordprocessingml.footer+xml"/>
  <Override PartName="/word/footer22.xml" ContentType="application/vnd.openxmlformats-officedocument.wordprocessingml.footer+xml"/>
  <Override PartName="/word/footer220.xml" ContentType="application/vnd.openxmlformats-officedocument.wordprocessingml.footer+xml"/>
  <Override PartName="/word/footer221.xml" ContentType="application/vnd.openxmlformats-officedocument.wordprocessingml.footer+xml"/>
  <Override PartName="/word/footer222.xml" ContentType="application/vnd.openxmlformats-officedocument.wordprocessingml.footer+xml"/>
  <Override PartName="/word/footer223.xml" ContentType="application/vnd.openxmlformats-officedocument.wordprocessingml.footer+xml"/>
  <Override PartName="/word/footer224.xml" ContentType="application/vnd.openxmlformats-officedocument.wordprocessingml.footer+xml"/>
  <Override PartName="/word/footer225.xml" ContentType="application/vnd.openxmlformats-officedocument.wordprocessingml.footer+xml"/>
  <Override PartName="/word/footer226.xml" ContentType="application/vnd.openxmlformats-officedocument.wordprocessingml.footer+xml"/>
  <Override PartName="/word/footer227.xml" ContentType="application/vnd.openxmlformats-officedocument.wordprocessingml.footer+xml"/>
  <Override PartName="/word/footer228.xml" ContentType="application/vnd.openxmlformats-officedocument.wordprocessingml.footer+xml"/>
  <Override PartName="/word/footer229.xml" ContentType="application/vnd.openxmlformats-officedocument.wordprocessingml.footer+xml"/>
  <Override PartName="/word/footer23.xml" ContentType="application/vnd.openxmlformats-officedocument.wordprocessingml.footer+xml"/>
  <Override PartName="/word/footer230.xml" ContentType="application/vnd.openxmlformats-officedocument.wordprocessingml.footer+xml"/>
  <Override PartName="/word/footer231.xml" ContentType="application/vnd.openxmlformats-officedocument.wordprocessingml.footer+xml"/>
  <Override PartName="/word/footer232.xml" ContentType="application/vnd.openxmlformats-officedocument.wordprocessingml.footer+xml"/>
  <Override PartName="/word/footer233.xml" ContentType="application/vnd.openxmlformats-officedocument.wordprocessingml.footer+xml"/>
  <Override PartName="/word/footer234.xml" ContentType="application/vnd.openxmlformats-officedocument.wordprocessingml.footer+xml"/>
  <Override PartName="/word/footer235.xml" ContentType="application/vnd.openxmlformats-officedocument.wordprocessingml.footer+xml"/>
  <Override PartName="/word/footer236.xml" ContentType="application/vnd.openxmlformats-officedocument.wordprocessingml.footer+xml"/>
  <Override PartName="/word/footer237.xml" ContentType="application/vnd.openxmlformats-officedocument.wordprocessingml.footer+xml"/>
  <Override PartName="/word/footer238.xml" ContentType="application/vnd.openxmlformats-officedocument.wordprocessingml.footer+xml"/>
  <Override PartName="/word/footer239.xml" ContentType="application/vnd.openxmlformats-officedocument.wordprocessingml.footer+xml"/>
  <Override PartName="/word/footer24.xml" ContentType="application/vnd.openxmlformats-officedocument.wordprocessingml.footer+xml"/>
  <Override PartName="/word/footer240.xml" ContentType="application/vnd.openxmlformats-officedocument.wordprocessingml.footer+xml"/>
  <Override PartName="/word/footer241.xml" ContentType="application/vnd.openxmlformats-officedocument.wordprocessingml.footer+xml"/>
  <Override PartName="/word/footer242.xml" ContentType="application/vnd.openxmlformats-officedocument.wordprocessingml.footer+xml"/>
  <Override PartName="/word/footer243.xml" ContentType="application/vnd.openxmlformats-officedocument.wordprocessingml.footer+xml"/>
  <Override PartName="/word/footer244.xml" ContentType="application/vnd.openxmlformats-officedocument.wordprocessingml.footer+xml"/>
  <Override PartName="/word/footer245.xml" ContentType="application/vnd.openxmlformats-officedocument.wordprocessingml.footer+xml"/>
  <Override PartName="/word/footer246.xml" ContentType="application/vnd.openxmlformats-officedocument.wordprocessingml.footer+xml"/>
  <Override PartName="/word/footer247.xml" ContentType="application/vnd.openxmlformats-officedocument.wordprocessingml.footer+xml"/>
  <Override PartName="/word/footer248.xml" ContentType="application/vnd.openxmlformats-officedocument.wordprocessingml.footer+xml"/>
  <Override PartName="/word/footer249.xml" ContentType="application/vnd.openxmlformats-officedocument.wordprocessingml.footer+xml"/>
  <Override PartName="/word/footer25.xml" ContentType="application/vnd.openxmlformats-officedocument.wordprocessingml.footer+xml"/>
  <Override PartName="/word/footer250.xml" ContentType="application/vnd.openxmlformats-officedocument.wordprocessingml.footer+xml"/>
  <Override PartName="/word/footer251.xml" ContentType="application/vnd.openxmlformats-officedocument.wordprocessingml.footer+xml"/>
  <Override PartName="/word/footer252.xml" ContentType="application/vnd.openxmlformats-officedocument.wordprocessingml.footer+xml"/>
  <Override PartName="/word/footer253.xml" ContentType="application/vnd.openxmlformats-officedocument.wordprocessingml.footer+xml"/>
  <Override PartName="/word/footer254.xml" ContentType="application/vnd.openxmlformats-officedocument.wordprocessingml.footer+xml"/>
  <Override PartName="/word/footer255.xml" ContentType="application/vnd.openxmlformats-officedocument.wordprocessingml.footer+xml"/>
  <Override PartName="/word/footer256.xml" ContentType="application/vnd.openxmlformats-officedocument.wordprocessingml.footer+xml"/>
  <Override PartName="/word/footer257.xml" ContentType="application/vnd.openxmlformats-officedocument.wordprocessingml.footer+xml"/>
  <Override PartName="/word/footer258.xml" ContentType="application/vnd.openxmlformats-officedocument.wordprocessingml.footer+xml"/>
  <Override PartName="/word/footer259.xml" ContentType="application/vnd.openxmlformats-officedocument.wordprocessingml.footer+xml"/>
  <Override PartName="/word/footer26.xml" ContentType="application/vnd.openxmlformats-officedocument.wordprocessingml.footer+xml"/>
  <Override PartName="/word/footer260.xml" ContentType="application/vnd.openxmlformats-officedocument.wordprocessingml.footer+xml"/>
  <Override PartName="/word/footer261.xml" ContentType="application/vnd.openxmlformats-officedocument.wordprocessingml.footer+xml"/>
  <Override PartName="/word/footer262.xml" ContentType="application/vnd.openxmlformats-officedocument.wordprocessingml.footer+xml"/>
  <Override PartName="/word/footer263.xml" ContentType="application/vnd.openxmlformats-officedocument.wordprocessingml.footer+xml"/>
  <Override PartName="/word/footer264.xml" ContentType="application/vnd.openxmlformats-officedocument.wordprocessingml.footer+xml"/>
  <Override PartName="/word/footer265.xml" ContentType="application/vnd.openxmlformats-officedocument.wordprocessingml.footer+xml"/>
  <Override PartName="/word/footer266.xml" ContentType="application/vnd.openxmlformats-officedocument.wordprocessingml.footer+xml"/>
  <Override PartName="/word/footer267.xml" ContentType="application/vnd.openxmlformats-officedocument.wordprocessingml.footer+xml"/>
  <Override PartName="/word/footer268.xml" ContentType="application/vnd.openxmlformats-officedocument.wordprocessingml.footer+xml"/>
  <Override PartName="/word/footer269.xml" ContentType="application/vnd.openxmlformats-officedocument.wordprocessingml.footer+xml"/>
  <Override PartName="/word/footer27.xml" ContentType="application/vnd.openxmlformats-officedocument.wordprocessingml.footer+xml"/>
  <Override PartName="/word/footer270.xml" ContentType="application/vnd.openxmlformats-officedocument.wordprocessingml.footer+xml"/>
  <Override PartName="/word/footer271.xml" ContentType="application/vnd.openxmlformats-officedocument.wordprocessingml.footer+xml"/>
  <Override PartName="/word/footer272.xml" ContentType="application/vnd.openxmlformats-officedocument.wordprocessingml.footer+xml"/>
  <Override PartName="/word/footer273.xml" ContentType="application/vnd.openxmlformats-officedocument.wordprocessingml.footer+xml"/>
  <Override PartName="/word/footer274.xml" ContentType="application/vnd.openxmlformats-officedocument.wordprocessingml.footer+xml"/>
  <Override PartName="/word/footer275.xml" ContentType="application/vnd.openxmlformats-officedocument.wordprocessingml.footer+xml"/>
  <Override PartName="/word/footer276.xml" ContentType="application/vnd.openxmlformats-officedocument.wordprocessingml.footer+xml"/>
  <Override PartName="/word/footer277.xml" ContentType="application/vnd.openxmlformats-officedocument.wordprocessingml.footer+xml"/>
  <Override PartName="/word/footer278.xml" ContentType="application/vnd.openxmlformats-officedocument.wordprocessingml.footer+xml"/>
  <Override PartName="/word/footer279.xml" ContentType="application/vnd.openxmlformats-officedocument.wordprocessingml.footer+xml"/>
  <Override PartName="/word/footer28.xml" ContentType="application/vnd.openxmlformats-officedocument.wordprocessingml.footer+xml"/>
  <Override PartName="/word/footer280.xml" ContentType="application/vnd.openxmlformats-officedocument.wordprocessingml.footer+xml"/>
  <Override PartName="/word/footer281.xml" ContentType="application/vnd.openxmlformats-officedocument.wordprocessingml.footer+xml"/>
  <Override PartName="/word/footer282.xml" ContentType="application/vnd.openxmlformats-officedocument.wordprocessingml.footer+xml"/>
  <Override PartName="/word/footer283.xml" ContentType="application/vnd.openxmlformats-officedocument.wordprocessingml.footer+xml"/>
  <Override PartName="/word/footer284.xml" ContentType="application/vnd.openxmlformats-officedocument.wordprocessingml.footer+xml"/>
  <Override PartName="/word/footer285.xml" ContentType="application/vnd.openxmlformats-officedocument.wordprocessingml.footer+xml"/>
  <Override PartName="/word/footer286.xml" ContentType="application/vnd.openxmlformats-officedocument.wordprocessingml.footer+xml"/>
  <Override PartName="/word/footer287.xml" ContentType="application/vnd.openxmlformats-officedocument.wordprocessingml.footer+xml"/>
  <Override PartName="/word/footer288.xml" ContentType="application/vnd.openxmlformats-officedocument.wordprocessingml.footer+xml"/>
  <Override PartName="/word/footer289.xml" ContentType="application/vnd.openxmlformats-officedocument.wordprocessingml.footer+xml"/>
  <Override PartName="/word/footer29.xml" ContentType="application/vnd.openxmlformats-officedocument.wordprocessingml.footer+xml"/>
  <Override PartName="/word/footer290.xml" ContentType="application/vnd.openxmlformats-officedocument.wordprocessingml.footer+xml"/>
  <Override PartName="/word/footer291.xml" ContentType="application/vnd.openxmlformats-officedocument.wordprocessingml.footer+xml"/>
  <Override PartName="/word/footer292.xml" ContentType="application/vnd.openxmlformats-officedocument.wordprocessingml.footer+xml"/>
  <Override PartName="/word/footer293.xml" ContentType="application/vnd.openxmlformats-officedocument.wordprocessingml.footer+xml"/>
  <Override PartName="/word/footer294.xml" ContentType="application/vnd.openxmlformats-officedocument.wordprocessingml.footer+xml"/>
  <Override PartName="/word/footer295.xml" ContentType="application/vnd.openxmlformats-officedocument.wordprocessingml.footer+xml"/>
  <Override PartName="/word/footer296.xml" ContentType="application/vnd.openxmlformats-officedocument.wordprocessingml.footer+xml"/>
  <Override PartName="/word/footer297.xml" ContentType="application/vnd.openxmlformats-officedocument.wordprocessingml.footer+xml"/>
  <Override PartName="/word/footer298.xml" ContentType="application/vnd.openxmlformats-officedocument.wordprocessingml.footer+xml"/>
  <Override PartName="/word/footer29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00.xml" ContentType="application/vnd.openxmlformats-officedocument.wordprocessingml.footer+xml"/>
  <Override PartName="/word/footer301.xml" ContentType="application/vnd.openxmlformats-officedocument.wordprocessingml.footer+xml"/>
  <Override PartName="/word/footer302.xml" ContentType="application/vnd.openxmlformats-officedocument.wordprocessingml.footer+xml"/>
  <Override PartName="/word/footer303.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51.xml" ContentType="application/vnd.openxmlformats-officedocument.wordprocessingml.header+xml"/>
  <Override PartName="/word/header152.xml" ContentType="application/vnd.openxmlformats-officedocument.wordprocessingml.header+xml"/>
  <Override PartName="/word/header153.xml" ContentType="application/vnd.openxmlformats-officedocument.wordprocessingml.header+xml"/>
  <Override PartName="/word/header154.xml" ContentType="application/vnd.openxmlformats-officedocument.wordprocessingml.header+xml"/>
  <Override PartName="/word/header155.xml" ContentType="application/vnd.openxmlformats-officedocument.wordprocessingml.header+xml"/>
  <Override PartName="/word/header156.xml" ContentType="application/vnd.openxmlformats-officedocument.wordprocessingml.header+xml"/>
  <Override PartName="/word/header157.xml" ContentType="application/vnd.openxmlformats-officedocument.wordprocessingml.header+xml"/>
  <Override PartName="/word/header158.xml" ContentType="application/vnd.openxmlformats-officedocument.wordprocessingml.header+xml"/>
  <Override PartName="/word/header159.xml" ContentType="application/vnd.openxmlformats-officedocument.wordprocessingml.header+xml"/>
  <Override PartName="/word/header16.xml" ContentType="application/vnd.openxmlformats-officedocument.wordprocessingml.header+xml"/>
  <Override PartName="/word/header160.xml" ContentType="application/vnd.openxmlformats-officedocument.wordprocessingml.header+xml"/>
  <Override PartName="/word/header161.xml" ContentType="application/vnd.openxmlformats-officedocument.wordprocessingml.header+xml"/>
  <Override PartName="/word/header162.xml" ContentType="application/vnd.openxmlformats-officedocument.wordprocessingml.header+xml"/>
  <Override PartName="/word/header163.xml" ContentType="application/vnd.openxmlformats-officedocument.wordprocessingml.header+xml"/>
  <Override PartName="/word/header164.xml" ContentType="application/vnd.openxmlformats-officedocument.wordprocessingml.header+xml"/>
  <Override PartName="/word/header165.xml" ContentType="application/vnd.openxmlformats-officedocument.wordprocessingml.header+xml"/>
  <Override PartName="/word/header166.xml" ContentType="application/vnd.openxmlformats-officedocument.wordprocessingml.header+xml"/>
  <Override PartName="/word/header167.xml" ContentType="application/vnd.openxmlformats-officedocument.wordprocessingml.header+xml"/>
  <Override PartName="/word/header168.xml" ContentType="application/vnd.openxmlformats-officedocument.wordprocessingml.header+xml"/>
  <Override PartName="/word/header169.xml" ContentType="application/vnd.openxmlformats-officedocument.wordprocessingml.header+xml"/>
  <Override PartName="/word/header17.xml" ContentType="application/vnd.openxmlformats-officedocument.wordprocessingml.header+xml"/>
  <Override PartName="/word/header170.xml" ContentType="application/vnd.openxmlformats-officedocument.wordprocessingml.header+xml"/>
  <Override PartName="/word/header171.xml" ContentType="application/vnd.openxmlformats-officedocument.wordprocessingml.header+xml"/>
  <Override PartName="/word/header172.xml" ContentType="application/vnd.openxmlformats-officedocument.wordprocessingml.header+xml"/>
  <Override PartName="/word/header173.xml" ContentType="application/vnd.openxmlformats-officedocument.wordprocessingml.header+xml"/>
  <Override PartName="/word/header174.xml" ContentType="application/vnd.openxmlformats-officedocument.wordprocessingml.header+xml"/>
  <Override PartName="/word/header175.xml" ContentType="application/vnd.openxmlformats-officedocument.wordprocessingml.header+xml"/>
  <Override PartName="/word/header176.xml" ContentType="application/vnd.openxmlformats-officedocument.wordprocessingml.header+xml"/>
  <Override PartName="/word/header177.xml" ContentType="application/vnd.openxmlformats-officedocument.wordprocessingml.header+xml"/>
  <Override PartName="/word/header178.xml" ContentType="application/vnd.openxmlformats-officedocument.wordprocessingml.header+xml"/>
  <Override PartName="/word/header179.xml" ContentType="application/vnd.openxmlformats-officedocument.wordprocessingml.header+xml"/>
  <Override PartName="/word/header18.xml" ContentType="application/vnd.openxmlformats-officedocument.wordprocessingml.header+xml"/>
  <Override PartName="/word/header180.xml" ContentType="application/vnd.openxmlformats-officedocument.wordprocessingml.header+xml"/>
  <Override PartName="/word/header181.xml" ContentType="application/vnd.openxmlformats-officedocument.wordprocessingml.header+xml"/>
  <Override PartName="/word/header182.xml" ContentType="application/vnd.openxmlformats-officedocument.wordprocessingml.header+xml"/>
  <Override PartName="/word/header183.xml" ContentType="application/vnd.openxmlformats-officedocument.wordprocessingml.header+xml"/>
  <Override PartName="/word/header184.xml" ContentType="application/vnd.openxmlformats-officedocument.wordprocessingml.header+xml"/>
  <Override PartName="/word/header185.xml" ContentType="application/vnd.openxmlformats-officedocument.wordprocessingml.header+xml"/>
  <Override PartName="/word/header186.xml" ContentType="application/vnd.openxmlformats-officedocument.wordprocessingml.header+xml"/>
  <Override PartName="/word/header187.xml" ContentType="application/vnd.openxmlformats-officedocument.wordprocessingml.header+xml"/>
  <Override PartName="/word/header188.xml" ContentType="application/vnd.openxmlformats-officedocument.wordprocessingml.header+xml"/>
  <Override PartName="/word/header189.xml" ContentType="application/vnd.openxmlformats-officedocument.wordprocessingml.header+xml"/>
  <Override PartName="/word/header19.xml" ContentType="application/vnd.openxmlformats-officedocument.wordprocessingml.header+xml"/>
  <Override PartName="/word/header190.xml" ContentType="application/vnd.openxmlformats-officedocument.wordprocessingml.header+xml"/>
  <Override PartName="/word/header191.xml" ContentType="application/vnd.openxmlformats-officedocument.wordprocessingml.header+xml"/>
  <Override PartName="/word/header192.xml" ContentType="application/vnd.openxmlformats-officedocument.wordprocessingml.header+xml"/>
  <Override PartName="/word/header193.xml" ContentType="application/vnd.openxmlformats-officedocument.wordprocessingml.header+xml"/>
  <Override PartName="/word/header194.xml" ContentType="application/vnd.openxmlformats-officedocument.wordprocessingml.header+xml"/>
  <Override PartName="/word/header195.xml" ContentType="application/vnd.openxmlformats-officedocument.wordprocessingml.header+xml"/>
  <Override PartName="/word/header196.xml" ContentType="application/vnd.openxmlformats-officedocument.wordprocessingml.header+xml"/>
  <Override PartName="/word/header197.xml" ContentType="application/vnd.openxmlformats-officedocument.wordprocessingml.header+xml"/>
  <Override PartName="/word/header198.xml" ContentType="application/vnd.openxmlformats-officedocument.wordprocessingml.header+xml"/>
  <Override PartName="/word/header19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00.xml" ContentType="application/vnd.openxmlformats-officedocument.wordprocessingml.header+xml"/>
  <Override PartName="/word/header201.xml" ContentType="application/vnd.openxmlformats-officedocument.wordprocessingml.header+xml"/>
  <Override PartName="/word/header202.xml" ContentType="application/vnd.openxmlformats-officedocument.wordprocessingml.header+xml"/>
  <Override PartName="/word/header203.xml" ContentType="application/vnd.openxmlformats-officedocument.wordprocessingml.header+xml"/>
  <Override PartName="/word/header204.xml" ContentType="application/vnd.openxmlformats-officedocument.wordprocessingml.header+xml"/>
  <Override PartName="/word/header205.xml" ContentType="application/vnd.openxmlformats-officedocument.wordprocessingml.header+xml"/>
  <Override PartName="/word/header206.xml" ContentType="application/vnd.openxmlformats-officedocument.wordprocessingml.header+xml"/>
  <Override PartName="/word/header207.xml" ContentType="application/vnd.openxmlformats-officedocument.wordprocessingml.header+xml"/>
  <Override PartName="/word/header208.xml" ContentType="application/vnd.openxmlformats-officedocument.wordprocessingml.header+xml"/>
  <Override PartName="/word/header209.xml" ContentType="application/vnd.openxmlformats-officedocument.wordprocessingml.header+xml"/>
  <Override PartName="/word/header21.xml" ContentType="application/vnd.openxmlformats-officedocument.wordprocessingml.header+xml"/>
  <Override PartName="/word/header210.xml" ContentType="application/vnd.openxmlformats-officedocument.wordprocessingml.header+xml"/>
  <Override PartName="/word/header211.xml" ContentType="application/vnd.openxmlformats-officedocument.wordprocessingml.header+xml"/>
  <Override PartName="/word/header212.xml" ContentType="application/vnd.openxmlformats-officedocument.wordprocessingml.header+xml"/>
  <Override PartName="/word/header213.xml" ContentType="application/vnd.openxmlformats-officedocument.wordprocessingml.header+xml"/>
  <Override PartName="/word/header214.xml" ContentType="application/vnd.openxmlformats-officedocument.wordprocessingml.header+xml"/>
  <Override PartName="/word/header215.xml" ContentType="application/vnd.openxmlformats-officedocument.wordprocessingml.header+xml"/>
  <Override PartName="/word/header216.xml" ContentType="application/vnd.openxmlformats-officedocument.wordprocessingml.header+xml"/>
  <Override PartName="/word/header217.xml" ContentType="application/vnd.openxmlformats-officedocument.wordprocessingml.header+xml"/>
  <Override PartName="/word/header218.xml" ContentType="application/vnd.openxmlformats-officedocument.wordprocessingml.header+xml"/>
  <Override PartName="/word/header219.xml" ContentType="application/vnd.openxmlformats-officedocument.wordprocessingml.header+xml"/>
  <Override PartName="/word/header22.xml" ContentType="application/vnd.openxmlformats-officedocument.wordprocessingml.header+xml"/>
  <Override PartName="/word/header220.xml" ContentType="application/vnd.openxmlformats-officedocument.wordprocessingml.header+xml"/>
  <Override PartName="/word/header221.xml" ContentType="application/vnd.openxmlformats-officedocument.wordprocessingml.header+xml"/>
  <Override PartName="/word/header222.xml" ContentType="application/vnd.openxmlformats-officedocument.wordprocessingml.header+xml"/>
  <Override PartName="/word/header223.xml" ContentType="application/vnd.openxmlformats-officedocument.wordprocessingml.header+xml"/>
  <Override PartName="/word/header224.xml" ContentType="application/vnd.openxmlformats-officedocument.wordprocessingml.header+xml"/>
  <Override PartName="/word/header225.xml" ContentType="application/vnd.openxmlformats-officedocument.wordprocessingml.header+xml"/>
  <Override PartName="/word/header226.xml" ContentType="application/vnd.openxmlformats-officedocument.wordprocessingml.header+xml"/>
  <Override PartName="/word/header227.xml" ContentType="application/vnd.openxmlformats-officedocument.wordprocessingml.header+xml"/>
  <Override PartName="/word/header228.xml" ContentType="application/vnd.openxmlformats-officedocument.wordprocessingml.header+xml"/>
  <Override PartName="/word/header229.xml" ContentType="application/vnd.openxmlformats-officedocument.wordprocessingml.header+xml"/>
  <Override PartName="/word/header23.xml" ContentType="application/vnd.openxmlformats-officedocument.wordprocessingml.header+xml"/>
  <Override PartName="/word/header230.xml" ContentType="application/vnd.openxmlformats-officedocument.wordprocessingml.header+xml"/>
  <Override PartName="/word/header231.xml" ContentType="application/vnd.openxmlformats-officedocument.wordprocessingml.header+xml"/>
  <Override PartName="/word/header232.xml" ContentType="application/vnd.openxmlformats-officedocument.wordprocessingml.header+xml"/>
  <Override PartName="/word/header233.xml" ContentType="application/vnd.openxmlformats-officedocument.wordprocessingml.header+xml"/>
  <Override PartName="/word/header234.xml" ContentType="application/vnd.openxmlformats-officedocument.wordprocessingml.header+xml"/>
  <Override PartName="/word/header235.xml" ContentType="application/vnd.openxmlformats-officedocument.wordprocessingml.header+xml"/>
  <Override PartName="/word/header236.xml" ContentType="application/vnd.openxmlformats-officedocument.wordprocessingml.header+xml"/>
  <Override PartName="/word/header237.xml" ContentType="application/vnd.openxmlformats-officedocument.wordprocessingml.header+xml"/>
  <Override PartName="/word/header238.xml" ContentType="application/vnd.openxmlformats-officedocument.wordprocessingml.header+xml"/>
  <Override PartName="/word/header239.xml" ContentType="application/vnd.openxmlformats-officedocument.wordprocessingml.header+xml"/>
  <Override PartName="/word/header24.xml" ContentType="application/vnd.openxmlformats-officedocument.wordprocessingml.header+xml"/>
  <Override PartName="/word/header240.xml" ContentType="application/vnd.openxmlformats-officedocument.wordprocessingml.header+xml"/>
  <Override PartName="/word/header241.xml" ContentType="application/vnd.openxmlformats-officedocument.wordprocessingml.header+xml"/>
  <Override PartName="/word/header242.xml" ContentType="application/vnd.openxmlformats-officedocument.wordprocessingml.header+xml"/>
  <Override PartName="/word/header243.xml" ContentType="application/vnd.openxmlformats-officedocument.wordprocessingml.header+xml"/>
  <Override PartName="/word/header244.xml" ContentType="application/vnd.openxmlformats-officedocument.wordprocessingml.header+xml"/>
  <Override PartName="/word/header245.xml" ContentType="application/vnd.openxmlformats-officedocument.wordprocessingml.header+xml"/>
  <Override PartName="/word/header246.xml" ContentType="application/vnd.openxmlformats-officedocument.wordprocessingml.header+xml"/>
  <Override PartName="/word/header247.xml" ContentType="application/vnd.openxmlformats-officedocument.wordprocessingml.header+xml"/>
  <Override PartName="/word/header248.xml" ContentType="application/vnd.openxmlformats-officedocument.wordprocessingml.header+xml"/>
  <Override PartName="/word/header249.xml" ContentType="application/vnd.openxmlformats-officedocument.wordprocessingml.header+xml"/>
  <Override PartName="/word/header25.xml" ContentType="application/vnd.openxmlformats-officedocument.wordprocessingml.header+xml"/>
  <Override PartName="/word/header250.xml" ContentType="application/vnd.openxmlformats-officedocument.wordprocessingml.header+xml"/>
  <Override PartName="/word/header251.xml" ContentType="application/vnd.openxmlformats-officedocument.wordprocessingml.header+xml"/>
  <Override PartName="/word/header252.xml" ContentType="application/vnd.openxmlformats-officedocument.wordprocessingml.header+xml"/>
  <Override PartName="/word/header253.xml" ContentType="application/vnd.openxmlformats-officedocument.wordprocessingml.header+xml"/>
  <Override PartName="/word/header254.xml" ContentType="application/vnd.openxmlformats-officedocument.wordprocessingml.header+xml"/>
  <Override PartName="/word/header255.xml" ContentType="application/vnd.openxmlformats-officedocument.wordprocessingml.header+xml"/>
  <Override PartName="/word/header256.xml" ContentType="application/vnd.openxmlformats-officedocument.wordprocessingml.header+xml"/>
  <Override PartName="/word/header257.xml" ContentType="application/vnd.openxmlformats-officedocument.wordprocessingml.header+xml"/>
  <Override PartName="/word/header258.xml" ContentType="application/vnd.openxmlformats-officedocument.wordprocessingml.header+xml"/>
  <Override PartName="/word/header259.xml" ContentType="application/vnd.openxmlformats-officedocument.wordprocessingml.header+xml"/>
  <Override PartName="/word/header26.xml" ContentType="application/vnd.openxmlformats-officedocument.wordprocessingml.header+xml"/>
  <Override PartName="/word/header260.xml" ContentType="application/vnd.openxmlformats-officedocument.wordprocessingml.header+xml"/>
  <Override PartName="/word/header261.xml" ContentType="application/vnd.openxmlformats-officedocument.wordprocessingml.header+xml"/>
  <Override PartName="/word/header262.xml" ContentType="application/vnd.openxmlformats-officedocument.wordprocessingml.header+xml"/>
  <Override PartName="/word/header263.xml" ContentType="application/vnd.openxmlformats-officedocument.wordprocessingml.header+xml"/>
  <Override PartName="/word/header264.xml" ContentType="application/vnd.openxmlformats-officedocument.wordprocessingml.header+xml"/>
  <Override PartName="/word/header265.xml" ContentType="application/vnd.openxmlformats-officedocument.wordprocessingml.header+xml"/>
  <Override PartName="/word/header266.xml" ContentType="application/vnd.openxmlformats-officedocument.wordprocessingml.header+xml"/>
  <Override PartName="/word/header267.xml" ContentType="application/vnd.openxmlformats-officedocument.wordprocessingml.header+xml"/>
  <Override PartName="/word/header268.xml" ContentType="application/vnd.openxmlformats-officedocument.wordprocessingml.header+xml"/>
  <Override PartName="/word/header269.xml" ContentType="application/vnd.openxmlformats-officedocument.wordprocessingml.header+xml"/>
  <Override PartName="/word/header27.xml" ContentType="application/vnd.openxmlformats-officedocument.wordprocessingml.header+xml"/>
  <Override PartName="/word/header270.xml" ContentType="application/vnd.openxmlformats-officedocument.wordprocessingml.header+xml"/>
  <Override PartName="/word/header271.xml" ContentType="application/vnd.openxmlformats-officedocument.wordprocessingml.header+xml"/>
  <Override PartName="/word/header272.xml" ContentType="application/vnd.openxmlformats-officedocument.wordprocessingml.header+xml"/>
  <Override PartName="/word/header273.xml" ContentType="application/vnd.openxmlformats-officedocument.wordprocessingml.header+xml"/>
  <Override PartName="/word/header274.xml" ContentType="application/vnd.openxmlformats-officedocument.wordprocessingml.header+xml"/>
  <Override PartName="/word/header275.xml" ContentType="application/vnd.openxmlformats-officedocument.wordprocessingml.header+xml"/>
  <Override PartName="/word/header276.xml" ContentType="application/vnd.openxmlformats-officedocument.wordprocessingml.header+xml"/>
  <Override PartName="/word/header277.xml" ContentType="application/vnd.openxmlformats-officedocument.wordprocessingml.header+xml"/>
  <Override PartName="/word/header278.xml" ContentType="application/vnd.openxmlformats-officedocument.wordprocessingml.header+xml"/>
  <Override PartName="/word/header279.xml" ContentType="application/vnd.openxmlformats-officedocument.wordprocessingml.header+xml"/>
  <Override PartName="/word/header28.xml" ContentType="application/vnd.openxmlformats-officedocument.wordprocessingml.header+xml"/>
  <Override PartName="/word/header280.xml" ContentType="application/vnd.openxmlformats-officedocument.wordprocessingml.header+xml"/>
  <Override PartName="/word/header281.xml" ContentType="application/vnd.openxmlformats-officedocument.wordprocessingml.header+xml"/>
  <Override PartName="/word/header282.xml" ContentType="application/vnd.openxmlformats-officedocument.wordprocessingml.header+xml"/>
  <Override PartName="/word/header283.xml" ContentType="application/vnd.openxmlformats-officedocument.wordprocessingml.header+xml"/>
  <Override PartName="/word/header284.xml" ContentType="application/vnd.openxmlformats-officedocument.wordprocessingml.header+xml"/>
  <Override PartName="/word/header285.xml" ContentType="application/vnd.openxmlformats-officedocument.wordprocessingml.header+xml"/>
  <Override PartName="/word/header286.xml" ContentType="application/vnd.openxmlformats-officedocument.wordprocessingml.header+xml"/>
  <Override PartName="/word/header287.xml" ContentType="application/vnd.openxmlformats-officedocument.wordprocessingml.header+xml"/>
  <Override PartName="/word/header288.xml" ContentType="application/vnd.openxmlformats-officedocument.wordprocessingml.header+xml"/>
  <Override PartName="/word/header289.xml" ContentType="application/vnd.openxmlformats-officedocument.wordprocessingml.header+xml"/>
  <Override PartName="/word/header29.xml" ContentType="application/vnd.openxmlformats-officedocument.wordprocessingml.header+xml"/>
  <Override PartName="/word/header290.xml" ContentType="application/vnd.openxmlformats-officedocument.wordprocessingml.header+xml"/>
  <Override PartName="/word/header291.xml" ContentType="application/vnd.openxmlformats-officedocument.wordprocessingml.header+xml"/>
  <Override PartName="/word/header292.xml" ContentType="application/vnd.openxmlformats-officedocument.wordprocessingml.header+xml"/>
  <Override PartName="/word/header293.xml" ContentType="application/vnd.openxmlformats-officedocument.wordprocessingml.header+xml"/>
  <Override PartName="/word/header294.xml" ContentType="application/vnd.openxmlformats-officedocument.wordprocessingml.header+xml"/>
  <Override PartName="/word/header295.xml" ContentType="application/vnd.openxmlformats-officedocument.wordprocessingml.header+xml"/>
  <Override PartName="/word/header296.xml" ContentType="application/vnd.openxmlformats-officedocument.wordprocessingml.header+xml"/>
  <Override PartName="/word/header297.xml" ContentType="application/vnd.openxmlformats-officedocument.wordprocessingml.header+xml"/>
  <Override PartName="/word/header298.xml" ContentType="application/vnd.openxmlformats-officedocument.wordprocessingml.header+xml"/>
  <Override PartName="/word/header29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00.xml" ContentType="application/vnd.openxmlformats-officedocument.wordprocessingml.header+xml"/>
  <Override PartName="/word/header301.xml" ContentType="application/vnd.openxmlformats-officedocument.wordprocessingml.header+xml"/>
  <Override PartName="/word/header302.xml" ContentType="application/vnd.openxmlformats-officedocument.wordprocessingml.header+xml"/>
  <Override PartName="/word/header303.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9.0 -->
  <w:body>
    <w:p>
      <w:pPr>
        <w:rPr>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7.75pt;height:30pt">
            <v:imagedata r:id="rId5" o:title=""/>
          </v:shape>
        </w:pic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Date and Time: </w:t>
      </w:r>
      <w:r>
        <w:rPr>
          <w:rFonts w:ascii="Arial" w:eastAsia="Arial" w:hAnsi="Arial" w:cs="Arial"/>
          <w:color w:val="000000"/>
          <w:sz w:val="20"/>
          <w:lang w:val="en-US" w:eastAsia="en-US" w:bidi="ar-SA"/>
        </w:rPr>
        <w:t>Wednesday, April 13, 2022 1:40:00 PM EDT</w:t>
      </w:r>
    </w:p>
    <w:p>
      <w:pPr>
        <w:keepNext w:val="0"/>
        <w:spacing w:before="80" w:after="0" w:line="240" w:lineRule="atLeast"/>
        <w:ind w:left="0" w:right="0" w:firstLine="0"/>
        <w:jc w:val="left"/>
        <w:rPr>
          <w:lang w:val="en-US" w:eastAsia="en-US" w:bidi="ar-SA"/>
        </w:rPr>
      </w:pPr>
      <w:r>
        <w:rPr>
          <w:rFonts w:ascii="Arial" w:eastAsia="Arial" w:hAnsi="Arial" w:cs="Arial"/>
          <w:b/>
          <w:color w:val="000000"/>
          <w:sz w:val="20"/>
          <w:lang w:val="en-US" w:eastAsia="en-US" w:bidi="ar-SA"/>
        </w:rPr>
        <w:t xml:space="preserve">Job Number: </w:t>
      </w:r>
      <w:r>
        <w:rPr>
          <w:rFonts w:ascii="Arial" w:eastAsia="Arial" w:hAnsi="Arial" w:cs="Arial"/>
          <w:color w:val="000000"/>
          <w:sz w:val="20"/>
          <w:lang w:val="en-US" w:eastAsia="en-US" w:bidi="ar-SA"/>
        </w:rPr>
        <w:t>168905322</w:t>
      </w:r>
    </w:p>
    <w:p>
      <w:pPr>
        <w:keepNext w:val="0"/>
        <w:spacing w:before="360" w:after="0" w:line="360" w:lineRule="atLeast"/>
        <w:ind w:left="0" w:right="0" w:firstLine="0"/>
        <w:jc w:val="both"/>
        <w:rPr>
          <w:lang w:val="en-US" w:eastAsia="en-US" w:bidi="ar-SA"/>
        </w:rPr>
      </w:pPr>
      <w:r>
        <w:rPr>
          <w:rFonts w:ascii="Arial" w:eastAsia="Arial" w:hAnsi="Arial" w:cs="Arial"/>
          <w:b/>
          <w:color w:val="000000"/>
          <w:lang w:val="en-US" w:eastAsia="en-US" w:bidi="ar-SA"/>
        </w:rPr>
        <w:t>Documents (100)</w:t>
      </w:r>
    </w:p>
    <w:p>
      <w:pPr>
        <w:keepNext w:val="0"/>
        <w:spacing w:before="200" w:after="0" w:line="300" w:lineRule="atLeast"/>
        <w:ind w:left="440" w:right="0" w:hanging="290"/>
        <w:jc w:val="left"/>
        <w:rPr>
          <w:lang w:val="en-US" w:eastAsia="en-US" w:bidi="ar-SA"/>
        </w:rPr>
      </w:pPr>
      <w:r>
        <w:rPr>
          <w:rFonts w:ascii="Arial" w:eastAsia="Arial" w:hAnsi="Arial" w:cs="Arial"/>
          <w:sz w:val="20"/>
          <w:lang w:val="en-US" w:eastAsia="en-US" w:bidi="ar-SA"/>
        </w:rPr>
        <w:t>1.</w:t>
      </w:r>
      <w:hyperlink r:id="rId6" w:history="1">
        <w:r>
          <w:rPr>
            <w:rFonts w:ascii="Arial" w:eastAsia="Arial" w:hAnsi="Arial" w:cs="Arial"/>
            <w:color w:val="000000"/>
            <w:sz w:val="20"/>
            <w:u w:val="single"/>
            <w:shd w:val="clear" w:color="auto" w:fill="FFFFFF"/>
            <w:lang w:val="en-US" w:eastAsia="en-US" w:bidi="ar-SA"/>
          </w:rPr>
          <w:t xml:space="preserve"> </w:t>
        </w:r>
      </w:hyperlink>
      <w:hyperlink r:id="rId6" w:history="1">
        <w:r>
          <w:rPr>
            <w:rFonts w:ascii="Arial" w:eastAsia="Arial" w:hAnsi="Arial" w:cs="Arial"/>
            <w:i/>
            <w:color w:val="0077CC"/>
            <w:sz w:val="20"/>
            <w:u w:val="single"/>
            <w:shd w:val="clear" w:color="auto" w:fill="FFFFFF"/>
            <w:lang w:val="en-US" w:eastAsia="en-US" w:bidi="ar-SA"/>
          </w:rPr>
          <w:t>Marine Ecology Progress Series Journal Issues Research Articles in Vol. 684, No. 6</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w:t>
      </w:r>
      <w:hyperlink r:id="rId7" w:history="1">
        <w:r>
          <w:rPr>
            <w:rFonts w:ascii="Arial" w:eastAsia="Arial" w:hAnsi="Arial" w:cs="Arial"/>
            <w:color w:val="000000"/>
            <w:sz w:val="20"/>
            <w:u w:val="single"/>
            <w:shd w:val="clear" w:color="auto" w:fill="FFFFFF"/>
            <w:lang w:val="en-US" w:eastAsia="en-US" w:bidi="ar-SA"/>
          </w:rPr>
          <w:t xml:space="preserve"> </w:t>
        </w:r>
      </w:hyperlink>
      <w:hyperlink r:id="rId7" w:history="1">
        <w:r>
          <w:rPr>
            <w:rFonts w:ascii="Arial" w:eastAsia="Arial" w:hAnsi="Arial" w:cs="Arial"/>
            <w:i/>
            <w:color w:val="0077CC"/>
            <w:sz w:val="20"/>
            <w:u w:val="single"/>
            <w:shd w:val="clear" w:color="auto" w:fill="FFFFFF"/>
            <w:lang w:val="en-US" w:eastAsia="en-US" w:bidi="ar-SA"/>
          </w:rPr>
          <w:t>Dungeness River Center to host talk on Peninsula bird walks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w:t>
      </w:r>
      <w:hyperlink r:id="rId8" w:history="1">
        <w:r>
          <w:rPr>
            <w:rFonts w:ascii="Arial" w:eastAsia="Arial" w:hAnsi="Arial" w:cs="Arial"/>
            <w:color w:val="000000"/>
            <w:sz w:val="20"/>
            <w:u w:val="single"/>
            <w:shd w:val="clear" w:color="auto" w:fill="FFFFFF"/>
            <w:lang w:val="en-US" w:eastAsia="en-US" w:bidi="ar-SA"/>
          </w:rPr>
          <w:t xml:space="preserve"> </w:t>
        </w:r>
      </w:hyperlink>
      <w:hyperlink r:id="rId8" w:history="1">
        <w:r>
          <w:rPr>
            <w:rFonts w:ascii="Arial" w:eastAsia="Arial" w:hAnsi="Arial" w:cs="Arial"/>
            <w:i/>
            <w:color w:val="0077CC"/>
            <w:sz w:val="20"/>
            <w:u w:val="single"/>
            <w:shd w:val="clear" w:color="auto" w:fill="FFFFFF"/>
            <w:lang w:val="en-US" w:eastAsia="en-US" w:bidi="ar-SA"/>
          </w:rPr>
          <w:t>Dungeness River Center to host talk on Peninsula bird walks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w:t>
      </w:r>
      <w:hyperlink r:id="rId9" w:history="1">
        <w:r>
          <w:rPr>
            <w:rFonts w:ascii="Arial" w:eastAsia="Arial" w:hAnsi="Arial" w:cs="Arial"/>
            <w:color w:val="000000"/>
            <w:sz w:val="20"/>
            <w:u w:val="single"/>
            <w:shd w:val="clear" w:color="auto" w:fill="FFFFFF"/>
            <w:lang w:val="en-US" w:eastAsia="en-US" w:bidi="ar-SA"/>
          </w:rPr>
          <w:t xml:space="preserve"> </w:t>
        </w:r>
      </w:hyperlink>
      <w:hyperlink r:id="rId9" w:history="1">
        <w:r>
          <w:rPr>
            <w:rFonts w:ascii="Arial" w:eastAsia="Arial" w:hAnsi="Arial" w:cs="Arial"/>
            <w:i/>
            <w:color w:val="0077CC"/>
            <w:sz w:val="20"/>
            <w:u w:val="single"/>
            <w:shd w:val="clear" w:color="auto" w:fill="FFFFFF"/>
            <w:lang w:val="en-US" w:eastAsia="en-US" w:bidi="ar-SA"/>
          </w:rPr>
          <w:t>'Bird Walks' talk set for March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w:t>
      </w:r>
      <w:hyperlink r:id="rId10" w:history="1">
        <w:r>
          <w:rPr>
            <w:rFonts w:ascii="Arial" w:eastAsia="Arial" w:hAnsi="Arial" w:cs="Arial"/>
            <w:color w:val="000000"/>
            <w:sz w:val="20"/>
            <w:u w:val="single"/>
            <w:shd w:val="clear" w:color="auto" w:fill="FFFFFF"/>
            <w:lang w:val="en-US" w:eastAsia="en-US" w:bidi="ar-SA"/>
          </w:rPr>
          <w:t xml:space="preserve"> </w:t>
        </w:r>
      </w:hyperlink>
      <w:hyperlink r:id="rId10" w:history="1">
        <w:r>
          <w:rPr>
            <w:rFonts w:ascii="Arial" w:eastAsia="Arial" w:hAnsi="Arial" w:cs="Arial"/>
            <w:i/>
            <w:color w:val="0077CC"/>
            <w:sz w:val="20"/>
            <w:u w:val="single"/>
            <w:shd w:val="clear" w:color="auto" w:fill="FFFFFF"/>
            <w:lang w:val="en-US" w:eastAsia="en-US" w:bidi="ar-SA"/>
          </w:rPr>
          <w:t>'Bird Walks' talk set for March 23</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w:t>
      </w:r>
      <w:hyperlink r:id="rId11" w:history="1">
        <w:r>
          <w:rPr>
            <w:rFonts w:ascii="Arial" w:eastAsia="Arial" w:hAnsi="Arial" w:cs="Arial"/>
            <w:color w:val="000000"/>
            <w:sz w:val="20"/>
            <w:u w:val="single"/>
            <w:shd w:val="clear" w:color="auto" w:fill="FFFFFF"/>
            <w:lang w:val="en-US" w:eastAsia="en-US" w:bidi="ar-SA"/>
          </w:rPr>
          <w:t xml:space="preserve"> </w:t>
        </w:r>
      </w:hyperlink>
      <w:hyperlink r:id="rId11" w:history="1">
        <w:r>
          <w:rPr>
            <w:rFonts w:ascii="Arial" w:eastAsia="Arial" w:hAnsi="Arial" w:cs="Arial"/>
            <w:i/>
            <w:color w:val="0077CC"/>
            <w:sz w:val="20"/>
            <w:u w:val="single"/>
            <w:shd w:val="clear" w:color="auto" w:fill="FFFFFF"/>
            <w:lang w:val="en-US" w:eastAsia="en-US" w:bidi="ar-SA"/>
          </w:rPr>
          <w:t>What lives under the Tathra Wharf? Marine scientists take a look ahead of major restoration works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w:t>
      </w:r>
      <w:hyperlink r:id="rId12" w:history="1">
        <w:r>
          <w:rPr>
            <w:rFonts w:ascii="Arial" w:eastAsia="Arial" w:hAnsi="Arial" w:cs="Arial"/>
            <w:color w:val="000000"/>
            <w:sz w:val="20"/>
            <w:u w:val="single"/>
            <w:shd w:val="clear" w:color="auto" w:fill="FFFFFF"/>
            <w:lang w:val="en-US" w:eastAsia="en-US" w:bidi="ar-SA"/>
          </w:rPr>
          <w:t xml:space="preserve"> </w:t>
        </w:r>
      </w:hyperlink>
      <w:hyperlink r:id="rId12" w:history="1">
        <w:r>
          <w:rPr>
            <w:rFonts w:ascii="Arial" w:eastAsia="Arial" w:hAnsi="Arial" w:cs="Arial"/>
            <w:i/>
            <w:color w:val="0077CC"/>
            <w:sz w:val="20"/>
            <w:u w:val="single"/>
            <w:shd w:val="clear" w:color="auto" w:fill="FFFFFF"/>
            <w:lang w:val="en-US" w:eastAsia="en-US" w:bidi="ar-SA"/>
          </w:rPr>
          <w:t>China: Hainan's Sanya plans to complete coral reef restoration project by end of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w:t>
      </w:r>
      <w:hyperlink r:id="rId13" w:history="1">
        <w:r>
          <w:rPr>
            <w:rFonts w:ascii="Arial" w:eastAsia="Arial" w:hAnsi="Arial" w:cs="Arial"/>
            <w:color w:val="000000"/>
            <w:sz w:val="20"/>
            <w:u w:val="single"/>
            <w:shd w:val="clear" w:color="auto" w:fill="FFFFFF"/>
            <w:lang w:val="en-US" w:eastAsia="en-US" w:bidi="ar-SA"/>
          </w:rPr>
          <w:t xml:space="preserve"> </w:t>
        </w:r>
      </w:hyperlink>
      <w:hyperlink r:id="rId13" w:history="1">
        <w:r>
          <w:rPr>
            <w:rFonts w:ascii="Arial" w:eastAsia="Arial" w:hAnsi="Arial" w:cs="Arial"/>
            <w:i/>
            <w:color w:val="0077CC"/>
            <w:sz w:val="20"/>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w:t>
      </w:r>
      <w:hyperlink r:id="rId14" w:history="1">
        <w:r>
          <w:rPr>
            <w:rFonts w:ascii="Arial" w:eastAsia="Arial" w:hAnsi="Arial" w:cs="Arial"/>
            <w:color w:val="000000"/>
            <w:sz w:val="20"/>
            <w:u w:val="single"/>
            <w:shd w:val="clear" w:color="auto" w:fill="FFFFFF"/>
            <w:lang w:val="en-US" w:eastAsia="en-US" w:bidi="ar-SA"/>
          </w:rPr>
          <w:t xml:space="preserve"> </w:t>
        </w:r>
      </w:hyperlink>
      <w:hyperlink r:id="rId14" w:history="1">
        <w:r>
          <w:rPr>
            <w:rFonts w:ascii="Arial" w:eastAsia="Arial" w:hAnsi="Arial" w:cs="Arial"/>
            <w:i/>
            <w:color w:val="0077CC"/>
            <w:sz w:val="20"/>
            <w:u w:val="single"/>
            <w:shd w:val="clear" w:color="auto" w:fill="FFFFFF"/>
            <w:lang w:val="en-US" w:eastAsia="en-US" w:bidi="ar-SA"/>
          </w:rPr>
          <w:t>China: Hainan's Sanya plans to complete coral reef restoration project by end of year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w:t>
      </w:r>
      <w:hyperlink r:id="rId15" w:history="1">
        <w:r>
          <w:rPr>
            <w:rFonts w:ascii="Arial" w:eastAsia="Arial" w:hAnsi="Arial" w:cs="Arial"/>
            <w:color w:val="000000"/>
            <w:sz w:val="20"/>
            <w:u w:val="single"/>
            <w:shd w:val="clear" w:color="auto" w:fill="FFFFFF"/>
            <w:lang w:val="en-US" w:eastAsia="en-US" w:bidi="ar-SA"/>
          </w:rPr>
          <w:t xml:space="preserve"> </w:t>
        </w:r>
      </w:hyperlink>
      <w:hyperlink r:id="rId15" w:history="1">
        <w:r>
          <w:rPr>
            <w:rFonts w:ascii="Arial" w:eastAsia="Arial" w:hAnsi="Arial" w:cs="Arial"/>
            <w:i/>
            <w:color w:val="0077CC"/>
            <w:sz w:val="20"/>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11.</w:t>
      </w:r>
      <w:hyperlink r:id="rId16" w:history="1">
        <w:r>
          <w:rPr>
            <w:rFonts w:ascii="Arial" w:eastAsia="Arial" w:hAnsi="Arial" w:cs="Arial"/>
            <w:color w:val="000000"/>
            <w:sz w:val="20"/>
            <w:u w:val="single"/>
            <w:shd w:val="clear" w:color="auto" w:fill="FFFFFF"/>
            <w:lang w:val="en-US" w:eastAsia="en-US" w:bidi="ar-SA"/>
          </w:rPr>
          <w:t xml:space="preserve"> </w:t>
        </w:r>
      </w:hyperlink>
      <w:hyperlink r:id="rId16" w:history="1">
        <w:r>
          <w:rPr>
            <w:rFonts w:ascii="Arial" w:eastAsia="Arial" w:hAnsi="Arial" w:cs="Arial"/>
            <w:i/>
            <w:color w:val="0077CC"/>
            <w:sz w:val="20"/>
            <w:u w:val="single"/>
            <w:shd w:val="clear" w:color="auto" w:fill="FFFFFF"/>
            <w:lang w:val="en-US" w:eastAsia="en-US" w:bidi="ar-SA"/>
          </w:rPr>
          <w:t>Understanding the impact of the oceans and how to manage it is an urgent task.</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12.</w:t>
      </w:r>
      <w:hyperlink r:id="rId17" w:history="1">
        <w:r>
          <w:rPr>
            <w:rFonts w:ascii="Arial" w:eastAsia="Arial" w:hAnsi="Arial" w:cs="Arial"/>
            <w:color w:val="000000"/>
            <w:sz w:val="20"/>
            <w:u w:val="single"/>
            <w:shd w:val="clear" w:color="auto" w:fill="FFFFFF"/>
            <w:lang w:val="en-US" w:eastAsia="en-US" w:bidi="ar-SA"/>
          </w:rPr>
          <w:t xml:space="preserve"> </w:t>
        </w:r>
      </w:hyperlink>
      <w:hyperlink r:id="rId17" w:history="1">
        <w:r>
          <w:rPr>
            <w:rFonts w:ascii="Arial" w:eastAsia="Arial" w:hAnsi="Arial" w:cs="Arial"/>
            <w:i/>
            <w:color w:val="0077CC"/>
            <w:sz w:val="20"/>
            <w:u w:val="single"/>
            <w:shd w:val="clear" w:color="auto" w:fill="FFFFFF"/>
            <w:lang w:val="en-US" w:eastAsia="en-US" w:bidi="ar-SA"/>
          </w:rPr>
          <w:t>NGT Southern Zone Constitutes Joint Committee To Inspect Kochi Metro Water Project Construction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13.</w:t>
      </w:r>
      <w:hyperlink r:id="rId18" w:history="1">
        <w:r>
          <w:rPr>
            <w:rFonts w:ascii="Arial" w:eastAsia="Arial" w:hAnsi="Arial" w:cs="Arial"/>
            <w:color w:val="000000"/>
            <w:sz w:val="20"/>
            <w:u w:val="single"/>
            <w:shd w:val="clear" w:color="auto" w:fill="FFFFFF"/>
            <w:lang w:val="en-US" w:eastAsia="en-US" w:bidi="ar-SA"/>
          </w:rPr>
          <w:t xml:space="preserve"> </w:t>
        </w:r>
      </w:hyperlink>
      <w:hyperlink r:id="rId18" w:history="1">
        <w:r>
          <w:rPr>
            <w:rFonts w:ascii="Arial" w:eastAsia="Arial" w:hAnsi="Arial" w:cs="Arial"/>
            <w:i/>
            <w:color w:val="0077CC"/>
            <w:sz w:val="20"/>
            <w:u w:val="single"/>
            <w:shd w:val="clear" w:color="auto" w:fill="FFFFFF"/>
            <w:lang w:val="en-US" w:eastAsia="en-US" w:bidi="ar-SA"/>
          </w:rPr>
          <w:t>Thai national parks ban single-use plastics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14.</w:t>
      </w:r>
      <w:hyperlink r:id="rId19" w:history="1">
        <w:r>
          <w:rPr>
            <w:rFonts w:ascii="Arial" w:eastAsia="Arial" w:hAnsi="Arial" w:cs="Arial"/>
            <w:color w:val="000000"/>
            <w:sz w:val="20"/>
            <w:u w:val="single"/>
            <w:shd w:val="clear" w:color="auto" w:fill="FFFFFF"/>
            <w:lang w:val="en-US" w:eastAsia="en-US" w:bidi="ar-SA"/>
          </w:rPr>
          <w:t xml:space="preserve"> </w:t>
        </w:r>
      </w:hyperlink>
      <w:hyperlink r:id="rId19" w:history="1">
        <w:r>
          <w:rPr>
            <w:rFonts w:ascii="Arial" w:eastAsia="Arial" w:hAnsi="Arial" w:cs="Arial"/>
            <w:i/>
            <w:color w:val="0077CC"/>
            <w:sz w:val="20"/>
            <w:u w:val="single"/>
            <w:shd w:val="clear" w:color="auto" w:fill="FFFFFF"/>
            <w:lang w:val="en-US" w:eastAsia="en-US" w:bidi="ar-SA"/>
          </w:rPr>
          <w:t>Ecosphere Journal Issues Research Articles in April 2022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15.</w:t>
      </w:r>
      <w:hyperlink r:id="rId20" w:history="1">
        <w:r>
          <w:rPr>
            <w:rFonts w:ascii="Arial" w:eastAsia="Arial" w:hAnsi="Arial" w:cs="Arial"/>
            <w:color w:val="000000"/>
            <w:sz w:val="20"/>
            <w:u w:val="single"/>
            <w:shd w:val="clear" w:color="auto" w:fill="FFFFFF"/>
            <w:lang w:val="en-US" w:eastAsia="en-US" w:bidi="ar-SA"/>
          </w:rPr>
          <w:t xml:space="preserve"> </w:t>
        </w:r>
      </w:hyperlink>
      <w:hyperlink r:id="rId20" w:history="1">
        <w:r>
          <w:rPr>
            <w:rFonts w:ascii="Arial" w:eastAsia="Arial" w:hAnsi="Arial" w:cs="Arial"/>
            <w:i/>
            <w:color w:val="0077CC"/>
            <w:sz w:val="20"/>
            <w:u w:val="single"/>
            <w:shd w:val="clear" w:color="auto" w:fill="FFFFFF"/>
            <w:lang w:val="en-US" w:eastAsia="en-US" w:bidi="ar-SA"/>
          </w:rPr>
          <w:t>Navy Day at the New Bedford Whaling Museum returns March 19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16.</w:t>
      </w:r>
      <w:hyperlink r:id="rId21" w:history="1">
        <w:r>
          <w:rPr>
            <w:rFonts w:ascii="Arial" w:eastAsia="Arial" w:hAnsi="Arial" w:cs="Arial"/>
            <w:color w:val="000000"/>
            <w:sz w:val="20"/>
            <w:u w:val="single"/>
            <w:shd w:val="clear" w:color="auto" w:fill="FFFFFF"/>
            <w:lang w:val="en-US" w:eastAsia="en-US" w:bidi="ar-SA"/>
          </w:rPr>
          <w:t xml:space="preserve"> </w:t>
        </w:r>
      </w:hyperlink>
      <w:hyperlink r:id="rId21" w:history="1">
        <w:r>
          <w:rPr>
            <w:rFonts w:ascii="Arial" w:eastAsia="Arial" w:hAnsi="Arial" w:cs="Arial"/>
            <w:i/>
            <w:color w:val="0077CC"/>
            <w:sz w:val="20"/>
            <w:u w:val="single"/>
            <w:shd w:val="clear" w:color="auto" w:fill="FFFFFF"/>
            <w:lang w:val="en-US" w:eastAsia="en-US" w:bidi="ar-SA"/>
          </w:rPr>
          <w:t>Bizarre creatures wash up on Australian beaches after 'shocking' record rainfall</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17.</w:t>
      </w:r>
      <w:hyperlink r:id="rId22" w:history="1">
        <w:r>
          <w:rPr>
            <w:rFonts w:ascii="Arial" w:eastAsia="Arial" w:hAnsi="Arial" w:cs="Arial"/>
            <w:color w:val="000000"/>
            <w:sz w:val="20"/>
            <w:u w:val="single"/>
            <w:shd w:val="clear" w:color="auto" w:fill="FFFFFF"/>
            <w:lang w:val="en-US" w:eastAsia="en-US" w:bidi="ar-SA"/>
          </w:rPr>
          <w:t xml:space="preserve"> </w:t>
        </w:r>
      </w:hyperlink>
      <w:hyperlink r:id="rId22" w:history="1">
        <w:r>
          <w:rPr>
            <w:rFonts w:ascii="Arial" w:eastAsia="Arial" w:hAnsi="Arial" w:cs="Arial"/>
            <w:i/>
            <w:color w:val="0077CC"/>
            <w:sz w:val="20"/>
            <w:u w:val="single"/>
            <w:shd w:val="clear" w:color="auto" w:fill="FFFFFF"/>
            <w:lang w:val="en-US" w:eastAsia="en-US" w:bidi="ar-SA"/>
          </w:rPr>
          <w:t>Limnology &amp; Oceanography Journal Issues Research Articles in March 2022 Edition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18.</w:t>
      </w:r>
      <w:hyperlink r:id="rId23" w:history="1">
        <w:r>
          <w:rPr>
            <w:rFonts w:ascii="Arial" w:eastAsia="Arial" w:hAnsi="Arial" w:cs="Arial"/>
            <w:color w:val="000000"/>
            <w:sz w:val="20"/>
            <w:u w:val="single"/>
            <w:shd w:val="clear" w:color="auto" w:fill="FFFFFF"/>
            <w:lang w:val="en-US" w:eastAsia="en-US" w:bidi="ar-SA"/>
          </w:rPr>
          <w:t xml:space="preserve"> </w:t>
        </w:r>
      </w:hyperlink>
      <w:hyperlink r:id="rId23" w:history="1">
        <w:r>
          <w:rPr>
            <w:rFonts w:ascii="Arial" w:eastAsia="Arial" w:hAnsi="Arial" w:cs="Arial"/>
            <w:i/>
            <w:color w:val="0077CC"/>
            <w:sz w:val="20"/>
            <w:u w:val="single"/>
            <w:shd w:val="clear" w:color="auto" w:fill="FFFFFF"/>
            <w:lang w:val="en-US" w:eastAsia="en-US" w:bidi="ar-SA"/>
          </w:rPr>
          <w:t>SEVEN URI SOPHOMORES AWARDED PRESTIGIOUS HOLLINGS SCHOLARSHIPS FROM NOAA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19.</w:t>
      </w:r>
      <w:hyperlink r:id="rId24" w:history="1">
        <w:r>
          <w:rPr>
            <w:rFonts w:ascii="Arial" w:eastAsia="Arial" w:hAnsi="Arial" w:cs="Arial"/>
            <w:color w:val="000000"/>
            <w:sz w:val="20"/>
            <w:u w:val="single"/>
            <w:shd w:val="clear" w:color="auto" w:fill="FFFFFF"/>
            <w:lang w:val="en-US" w:eastAsia="en-US" w:bidi="ar-SA"/>
          </w:rPr>
          <w:t xml:space="preserve"> </w:t>
        </w:r>
      </w:hyperlink>
      <w:hyperlink r:id="rId24" w:history="1">
        <w:r>
          <w:rPr>
            <w:rFonts w:ascii="Arial" w:eastAsia="Arial" w:hAnsi="Arial" w:cs="Arial"/>
            <w:i/>
            <w:color w:val="0077CC"/>
            <w:sz w:val="20"/>
            <w:u w:val="single"/>
            <w:shd w:val="clear" w:color="auto" w:fill="FFFFFF"/>
            <w:lang w:val="en-US" w:eastAsia="en-US" w:bidi="ar-SA"/>
          </w:rPr>
          <w:t>National parks ban single-use plastics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20.</w:t>
      </w:r>
      <w:hyperlink r:id="rId25" w:history="1">
        <w:r>
          <w:rPr>
            <w:rFonts w:ascii="Arial" w:eastAsia="Arial" w:hAnsi="Arial" w:cs="Arial"/>
            <w:color w:val="000000"/>
            <w:sz w:val="20"/>
            <w:u w:val="single"/>
            <w:shd w:val="clear" w:color="auto" w:fill="FFFFFF"/>
            <w:lang w:val="en-US" w:eastAsia="en-US" w:bidi="ar-SA"/>
          </w:rPr>
          <w:t xml:space="preserve"> </w:t>
        </w:r>
      </w:hyperlink>
      <w:hyperlink r:id="rId25" w:history="1">
        <w:r>
          <w:rPr>
            <w:rFonts w:ascii="Arial" w:eastAsia="Arial" w:hAnsi="Arial" w:cs="Arial"/>
            <w:i/>
            <w:color w:val="0077CC"/>
            <w:sz w:val="20"/>
            <w:u w:val="single"/>
            <w:shd w:val="clear" w:color="auto" w:fill="FFFFFF"/>
            <w:lang w:val="en-US" w:eastAsia="en-US" w:bidi="ar-SA"/>
          </w:rPr>
          <w:t>Indonesia : Optimizing Area Potential, KKP Arranges Joint Commitment for Regional Conservation Area Management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21.</w:t>
      </w:r>
      <w:hyperlink r:id="rId26" w:history="1">
        <w:r>
          <w:rPr>
            <w:rFonts w:ascii="Arial" w:eastAsia="Arial" w:hAnsi="Arial" w:cs="Arial"/>
            <w:color w:val="000000"/>
            <w:sz w:val="20"/>
            <w:u w:val="single"/>
            <w:shd w:val="clear" w:color="auto" w:fill="FFFFFF"/>
            <w:lang w:val="en-US" w:eastAsia="en-US" w:bidi="ar-SA"/>
          </w:rPr>
          <w:t xml:space="preserve"> </w:t>
        </w:r>
      </w:hyperlink>
      <w:hyperlink r:id="rId26" w:history="1">
        <w:r>
          <w:rPr>
            <w:rFonts w:ascii="Arial" w:eastAsia="Arial" w:hAnsi="Arial" w:cs="Arial"/>
            <w:i/>
            <w:color w:val="0077CC"/>
            <w:sz w:val="20"/>
            <w:u w:val="single"/>
            <w:shd w:val="clear" w:color="auto" w:fill="FFFFFF"/>
            <w:lang w:val="en-US" w:eastAsia="en-US" w:bidi="ar-SA"/>
          </w:rPr>
          <w:t>Dump-and-fill 'deterrence'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22.</w:t>
      </w:r>
      <w:hyperlink r:id="rId27" w:history="1">
        <w:r>
          <w:rPr>
            <w:rFonts w:ascii="Arial" w:eastAsia="Arial" w:hAnsi="Arial" w:cs="Arial"/>
            <w:color w:val="000000"/>
            <w:sz w:val="20"/>
            <w:u w:val="single"/>
            <w:shd w:val="clear" w:color="auto" w:fill="FFFFFF"/>
            <w:lang w:val="en-US" w:eastAsia="en-US" w:bidi="ar-SA"/>
          </w:rPr>
          <w:t xml:space="preserve"> </w:t>
        </w:r>
      </w:hyperlink>
      <w:hyperlink r:id="rId27" w:history="1">
        <w:r>
          <w:rPr>
            <w:rFonts w:ascii="Arial" w:eastAsia="Arial" w:hAnsi="Arial" w:cs="Arial"/>
            <w:i/>
            <w:color w:val="0077CC"/>
            <w:sz w:val="20"/>
            <w:u w:val="single"/>
            <w:shd w:val="clear" w:color="auto" w:fill="FFFFFF"/>
            <w:lang w:val="en-US" w:eastAsia="en-US" w:bidi="ar-SA"/>
          </w:rPr>
          <w:t>Gaurav Gupta on the Oscars red carpet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23.</w:t>
      </w:r>
      <w:hyperlink r:id="rId28" w:history="1">
        <w:r>
          <w:rPr>
            <w:rFonts w:ascii="Arial" w:eastAsia="Arial" w:hAnsi="Arial" w:cs="Arial"/>
            <w:color w:val="000000"/>
            <w:sz w:val="20"/>
            <w:u w:val="single"/>
            <w:shd w:val="clear" w:color="auto" w:fill="FFFFFF"/>
            <w:lang w:val="en-US" w:eastAsia="en-US" w:bidi="ar-SA"/>
          </w:rPr>
          <w:t xml:space="preserve"> </w:t>
        </w:r>
      </w:hyperlink>
      <w:hyperlink r:id="rId28" w:history="1">
        <w:r>
          <w:rPr>
            <w:rFonts w:ascii="Arial" w:eastAsia="Arial" w:hAnsi="Arial" w:cs="Arial"/>
            <w:i/>
            <w:color w:val="0077CC"/>
            <w:sz w:val="20"/>
            <w:u w:val="single"/>
            <w:shd w:val="clear" w:color="auto" w:fill="FFFFFF"/>
            <w:lang w:val="en-US" w:eastAsia="en-US" w:bidi="ar-SA"/>
          </w:rPr>
          <w:t>Thailand : Thailand bans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24.</w:t>
      </w:r>
      <w:hyperlink r:id="rId29" w:history="1">
        <w:r>
          <w:rPr>
            <w:rFonts w:ascii="Arial" w:eastAsia="Arial" w:hAnsi="Arial" w:cs="Arial"/>
            <w:color w:val="000000"/>
            <w:sz w:val="20"/>
            <w:u w:val="single"/>
            <w:shd w:val="clear" w:color="auto" w:fill="FFFFFF"/>
            <w:lang w:val="en-US" w:eastAsia="en-US" w:bidi="ar-SA"/>
          </w:rPr>
          <w:t xml:space="preserve"> </w:t>
        </w:r>
      </w:hyperlink>
      <w:hyperlink r:id="rId29" w:history="1">
        <w:r>
          <w:rPr>
            <w:rFonts w:ascii="Arial" w:eastAsia="Arial" w:hAnsi="Arial" w:cs="Arial"/>
            <w:i/>
            <w:color w:val="0077CC"/>
            <w:sz w:val="20"/>
            <w:u w:val="single"/>
            <w:shd w:val="clear" w:color="auto" w:fill="FFFFFF"/>
            <w:lang w:val="en-US" w:eastAsia="en-US" w:bidi="ar-SA"/>
          </w:rPr>
          <w:t>Thailand : Thailand bans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25.</w:t>
      </w:r>
      <w:hyperlink r:id="rId30" w:history="1">
        <w:r>
          <w:rPr>
            <w:rFonts w:ascii="Arial" w:eastAsia="Arial" w:hAnsi="Arial" w:cs="Arial"/>
            <w:color w:val="000000"/>
            <w:sz w:val="20"/>
            <w:u w:val="single"/>
            <w:shd w:val="clear" w:color="auto" w:fill="FFFFFF"/>
            <w:lang w:val="en-US" w:eastAsia="en-US" w:bidi="ar-SA"/>
          </w:rPr>
          <w:t xml:space="preserve"> </w:t>
        </w:r>
      </w:hyperlink>
      <w:hyperlink r:id="rId30" w:history="1">
        <w:r>
          <w:rPr>
            <w:rFonts w:ascii="Arial" w:eastAsia="Arial" w:hAnsi="Arial" w:cs="Arial"/>
            <w:i/>
            <w:color w:val="0077CC"/>
            <w:sz w:val="20"/>
            <w:u w:val="single"/>
            <w:shd w:val="clear" w:color="auto" w:fill="FFFFFF"/>
            <w:lang w:val="en-US" w:eastAsia="en-US" w:bidi="ar-SA"/>
          </w:rPr>
          <w:t>Thailand bans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26.</w:t>
      </w:r>
      <w:hyperlink r:id="rId31" w:history="1">
        <w:r>
          <w:rPr>
            <w:rFonts w:ascii="Arial" w:eastAsia="Arial" w:hAnsi="Arial" w:cs="Arial"/>
            <w:color w:val="000000"/>
            <w:sz w:val="20"/>
            <w:u w:val="single"/>
            <w:shd w:val="clear" w:color="auto" w:fill="FFFFFF"/>
            <w:lang w:val="en-US" w:eastAsia="en-US" w:bidi="ar-SA"/>
          </w:rPr>
          <w:t xml:space="preserve"> </w:t>
        </w:r>
      </w:hyperlink>
      <w:hyperlink r:id="rId31" w:history="1">
        <w:r>
          <w:rPr>
            <w:rFonts w:ascii="Arial" w:eastAsia="Arial" w:hAnsi="Arial" w:cs="Arial"/>
            <w:i/>
            <w:color w:val="0077CC"/>
            <w:sz w:val="20"/>
            <w:u w:val="single"/>
            <w:shd w:val="clear" w:color="auto" w:fill="FFFFFF"/>
            <w:lang w:val="en-US" w:eastAsia="en-US" w:bidi="ar-SA"/>
          </w:rPr>
          <w:t>Thailand bans single-use plastics and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27.</w:t>
      </w:r>
      <w:hyperlink r:id="rId32" w:history="1">
        <w:r>
          <w:rPr>
            <w:rFonts w:ascii="Arial" w:eastAsia="Arial" w:hAnsi="Arial" w:cs="Arial"/>
            <w:color w:val="000000"/>
            <w:sz w:val="20"/>
            <w:u w:val="single"/>
            <w:shd w:val="clear" w:color="auto" w:fill="FFFFFF"/>
            <w:lang w:val="en-US" w:eastAsia="en-US" w:bidi="ar-SA"/>
          </w:rPr>
          <w:t xml:space="preserve"> </w:t>
        </w:r>
      </w:hyperlink>
      <w:hyperlink r:id="rId32" w:history="1">
        <w:r>
          <w:rPr>
            <w:rFonts w:ascii="Arial" w:eastAsia="Arial" w:hAnsi="Arial" w:cs="Arial"/>
            <w:i/>
            <w:color w:val="0077CC"/>
            <w:sz w:val="20"/>
            <w:u w:val="single"/>
            <w:shd w:val="clear" w:color="auto" w:fill="FFFFFF"/>
            <w:lang w:val="en-US" w:eastAsia="en-US" w:bidi="ar-SA"/>
          </w:rPr>
          <w:t>Thailand : Officials Ban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28.</w:t>
      </w:r>
      <w:hyperlink r:id="rId33" w:history="1">
        <w:r>
          <w:rPr>
            <w:rFonts w:ascii="Arial" w:eastAsia="Arial" w:hAnsi="Arial" w:cs="Arial"/>
            <w:color w:val="000000"/>
            <w:sz w:val="20"/>
            <w:u w:val="single"/>
            <w:shd w:val="clear" w:color="auto" w:fill="FFFFFF"/>
            <w:lang w:val="en-US" w:eastAsia="en-US" w:bidi="ar-SA"/>
          </w:rPr>
          <w:t xml:space="preserve"> </w:t>
        </w:r>
      </w:hyperlink>
      <w:hyperlink r:id="rId33" w:history="1">
        <w:r>
          <w:rPr>
            <w:rFonts w:ascii="Arial" w:eastAsia="Arial" w:hAnsi="Arial" w:cs="Arial"/>
            <w:i/>
            <w:color w:val="0077CC"/>
            <w:sz w:val="20"/>
            <w:u w:val="single"/>
            <w:shd w:val="clear" w:color="auto" w:fill="FFFFFF"/>
            <w:lang w:val="en-US" w:eastAsia="en-US" w:bidi="ar-SA"/>
          </w:rPr>
          <w:t>Thailand : Officials Ban Single-Use Plastics, Styrofoam Packaging in National Parks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29.</w:t>
      </w:r>
      <w:hyperlink r:id="rId34" w:history="1">
        <w:r>
          <w:rPr>
            <w:rFonts w:ascii="Arial" w:eastAsia="Arial" w:hAnsi="Arial" w:cs="Arial"/>
            <w:color w:val="000000"/>
            <w:sz w:val="20"/>
            <w:u w:val="single"/>
            <w:shd w:val="clear" w:color="auto" w:fill="FFFFFF"/>
            <w:lang w:val="en-US" w:eastAsia="en-US" w:bidi="ar-SA"/>
          </w:rPr>
          <w:t xml:space="preserve"> </w:t>
        </w:r>
      </w:hyperlink>
      <w:hyperlink r:id="rId34" w:history="1">
        <w:r>
          <w:rPr>
            <w:rFonts w:ascii="Arial" w:eastAsia="Arial" w:hAnsi="Arial" w:cs="Arial"/>
            <w:i/>
            <w:color w:val="0077CC"/>
            <w:sz w:val="20"/>
            <w:u w:val="single"/>
            <w:shd w:val="clear" w:color="auto" w:fill="FFFFFF"/>
            <w:lang w:val="en-US" w:eastAsia="en-US" w:bidi="ar-SA"/>
          </w:rPr>
          <w:t>THE BEST OF BOTH WORLDS GRADUATE STUDENT GEOFF MEYERHOF TOOK TOP HONORS AT THE 2022 GRAD SLAM FOR A PRESENTATION ABOUT HIS RESEARCH WITH FRUIT FLIES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30.</w:t>
      </w:r>
      <w:hyperlink r:id="rId35" w:history="1">
        <w:r>
          <w:rPr>
            <w:rFonts w:ascii="Arial" w:eastAsia="Arial" w:hAnsi="Arial" w:cs="Arial"/>
            <w:color w:val="000000"/>
            <w:sz w:val="20"/>
            <w:u w:val="single"/>
            <w:shd w:val="clear" w:color="auto" w:fill="FFFFFF"/>
            <w:lang w:val="en-US" w:eastAsia="en-US" w:bidi="ar-SA"/>
          </w:rPr>
          <w:t xml:space="preserve"> </w:t>
        </w:r>
      </w:hyperlink>
      <w:hyperlink r:id="rId35" w:history="1">
        <w:r>
          <w:rPr>
            <w:rFonts w:ascii="Arial" w:eastAsia="Arial" w:hAnsi="Arial" w:cs="Arial"/>
            <w:i/>
            <w:color w:val="0077CC"/>
            <w:sz w:val="20"/>
            <w:u w:val="single"/>
            <w:shd w:val="clear" w:color="auto" w:fill="FFFFFF"/>
            <w:lang w:val="en-US" w:eastAsia="en-US" w:bidi="ar-SA"/>
          </w:rPr>
          <w:t>FSU BIOLOGIST NAMED 2022 PEW FELLOW IN MARINE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31.</w:t>
      </w:r>
      <w:hyperlink r:id="rId36" w:history="1">
        <w:r>
          <w:rPr>
            <w:rFonts w:ascii="Arial" w:eastAsia="Arial" w:hAnsi="Arial" w:cs="Arial"/>
            <w:color w:val="000000"/>
            <w:sz w:val="20"/>
            <w:u w:val="single"/>
            <w:shd w:val="clear" w:color="auto" w:fill="FFFFFF"/>
            <w:lang w:val="en-US" w:eastAsia="en-US" w:bidi="ar-SA"/>
          </w:rPr>
          <w:t xml:space="preserve"> </w:t>
        </w:r>
      </w:hyperlink>
      <w:hyperlink r:id="rId36" w:history="1">
        <w:r>
          <w:rPr>
            <w:rFonts w:ascii="Arial" w:eastAsia="Arial" w:hAnsi="Arial" w:cs="Arial"/>
            <w:i/>
            <w:color w:val="0077CC"/>
            <w:sz w:val="20"/>
            <w:u w:val="single"/>
            <w:shd w:val="clear" w:color="auto" w:fill="FFFFFF"/>
            <w:lang w:val="en-US" w:eastAsia="en-US" w:bidi="ar-SA"/>
          </w:rPr>
          <w:t>FSU Biologist Named 2022 Pew Fellow in Marine Conservation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32.</w:t>
      </w:r>
      <w:hyperlink r:id="rId37" w:history="1">
        <w:r>
          <w:rPr>
            <w:rFonts w:ascii="Arial" w:eastAsia="Arial" w:hAnsi="Arial" w:cs="Arial"/>
            <w:color w:val="000000"/>
            <w:sz w:val="20"/>
            <w:u w:val="single"/>
            <w:shd w:val="clear" w:color="auto" w:fill="FFFFFF"/>
            <w:lang w:val="en-US" w:eastAsia="en-US" w:bidi="ar-SA"/>
          </w:rPr>
          <w:t xml:space="preserve"> </w:t>
        </w:r>
      </w:hyperlink>
      <w:hyperlink r:id="rId37" w:history="1">
        <w:r>
          <w:rPr>
            <w:rFonts w:ascii="Arial" w:eastAsia="Arial" w:hAnsi="Arial" w:cs="Arial"/>
            <w:i/>
            <w:color w:val="0077CC"/>
            <w:sz w:val="20"/>
            <w:u w:val="single"/>
            <w:shd w:val="clear" w:color="auto" w:fill="FFFFFF"/>
            <w:lang w:val="en-US" w:eastAsia="en-US" w:bidi="ar-SA"/>
          </w:rPr>
          <w:t>Gaurav Gupta on the Oscars red carpet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33.</w:t>
      </w:r>
      <w:hyperlink r:id="rId38" w:history="1">
        <w:r>
          <w:rPr>
            <w:rFonts w:ascii="Arial" w:eastAsia="Arial" w:hAnsi="Arial" w:cs="Arial"/>
            <w:color w:val="000000"/>
            <w:sz w:val="20"/>
            <w:u w:val="single"/>
            <w:shd w:val="clear" w:color="auto" w:fill="FFFFFF"/>
            <w:lang w:val="en-US" w:eastAsia="en-US" w:bidi="ar-SA"/>
          </w:rPr>
          <w:t xml:space="preserve"> </w:t>
        </w:r>
      </w:hyperlink>
      <w:hyperlink r:id="rId38"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34.</w:t>
      </w:r>
      <w:hyperlink r:id="rId39" w:history="1">
        <w:r>
          <w:rPr>
            <w:rFonts w:ascii="Arial" w:eastAsia="Arial" w:hAnsi="Arial" w:cs="Arial"/>
            <w:color w:val="000000"/>
            <w:sz w:val="20"/>
            <w:u w:val="single"/>
            <w:shd w:val="clear" w:color="auto" w:fill="FFFFFF"/>
            <w:lang w:val="en-US" w:eastAsia="en-US" w:bidi="ar-SA"/>
          </w:rPr>
          <w:t xml:space="preserve"> </w:t>
        </w:r>
      </w:hyperlink>
      <w:hyperlink r:id="rId39"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35.</w:t>
      </w:r>
      <w:hyperlink r:id="rId40" w:history="1">
        <w:r>
          <w:rPr>
            <w:rFonts w:ascii="Arial" w:eastAsia="Arial" w:hAnsi="Arial" w:cs="Arial"/>
            <w:color w:val="000000"/>
            <w:sz w:val="20"/>
            <w:u w:val="single"/>
            <w:shd w:val="clear" w:color="auto" w:fill="FFFFFF"/>
            <w:lang w:val="en-US" w:eastAsia="en-US" w:bidi="ar-SA"/>
          </w:rPr>
          <w:t xml:space="preserve"> </w:t>
        </w:r>
      </w:hyperlink>
      <w:hyperlink r:id="rId40"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36.</w:t>
      </w:r>
      <w:hyperlink r:id="rId41" w:history="1">
        <w:r>
          <w:rPr>
            <w:rFonts w:ascii="Arial" w:eastAsia="Arial" w:hAnsi="Arial" w:cs="Arial"/>
            <w:color w:val="000000"/>
            <w:sz w:val="20"/>
            <w:u w:val="single"/>
            <w:shd w:val="clear" w:color="auto" w:fill="FFFFFF"/>
            <w:lang w:val="en-US" w:eastAsia="en-US" w:bidi="ar-SA"/>
          </w:rPr>
          <w:t xml:space="preserve"> </w:t>
        </w:r>
      </w:hyperlink>
      <w:hyperlink r:id="rId41" w:history="1">
        <w:r>
          <w:rPr>
            <w:rFonts w:ascii="Arial" w:eastAsia="Arial" w:hAnsi="Arial" w:cs="Arial"/>
            <w:i/>
            <w:color w:val="0077CC"/>
            <w:sz w:val="20"/>
            <w:u w:val="single"/>
            <w:shd w:val="clear" w:color="auto" w:fill="FFFFFF"/>
            <w:lang w:val="en-US" w:eastAsia="en-US" w:bidi="ar-SA"/>
          </w:rPr>
          <w:t>Australia's leading offshore wind project close to naming new CEO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37.</w:t>
      </w:r>
      <w:hyperlink r:id="rId42" w:history="1">
        <w:r>
          <w:rPr>
            <w:rFonts w:ascii="Arial" w:eastAsia="Arial" w:hAnsi="Arial" w:cs="Arial"/>
            <w:color w:val="000000"/>
            <w:sz w:val="20"/>
            <w:u w:val="single"/>
            <w:shd w:val="clear" w:color="auto" w:fill="FFFFFF"/>
            <w:lang w:val="en-US" w:eastAsia="en-US" w:bidi="ar-SA"/>
          </w:rPr>
          <w:t xml:space="preserve"> </w:t>
        </w:r>
      </w:hyperlink>
      <w:hyperlink r:id="rId42" w:history="1">
        <w:r>
          <w:rPr>
            <w:rFonts w:ascii="Arial" w:eastAsia="Arial" w:hAnsi="Arial" w:cs="Arial"/>
            <w:i/>
            <w:color w:val="0077CC"/>
            <w:sz w:val="20"/>
            <w:u w:val="single"/>
            <w:shd w:val="clear" w:color="auto" w:fill="FFFFFF"/>
            <w:lang w:val="en-US" w:eastAsia="en-US" w:bidi="ar-SA"/>
          </w:rPr>
          <w:t>Grunts, boops, chatters and squeals — fish are noisy creatures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38.</w:t>
      </w:r>
      <w:hyperlink r:id="rId43" w:history="1">
        <w:r>
          <w:rPr>
            <w:rFonts w:ascii="Arial" w:eastAsia="Arial" w:hAnsi="Arial" w:cs="Arial"/>
            <w:color w:val="000000"/>
            <w:sz w:val="20"/>
            <w:u w:val="single"/>
            <w:shd w:val="clear" w:color="auto" w:fill="FFFFFF"/>
            <w:lang w:val="en-US" w:eastAsia="en-US" w:bidi="ar-SA"/>
          </w:rPr>
          <w:t xml:space="preserve"> </w:t>
        </w:r>
      </w:hyperlink>
      <w:hyperlink r:id="rId43" w:history="1">
        <w:r>
          <w:rPr>
            <w:rFonts w:ascii="Arial" w:eastAsia="Arial" w:hAnsi="Arial" w:cs="Arial"/>
            <w:i/>
            <w:color w:val="0077CC"/>
            <w:sz w:val="20"/>
            <w:u w:val="single"/>
            <w:shd w:val="clear" w:color="auto" w:fill="FFFFFF"/>
            <w:lang w:val="en-US" w:eastAsia="en-US" w:bidi="ar-SA"/>
          </w:rPr>
          <w:t>61-day annual fishing ban to commence from midnight tomorrow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39.</w:t>
      </w:r>
      <w:hyperlink r:id="rId44" w:history="1">
        <w:r>
          <w:rPr>
            <w:rFonts w:ascii="Arial" w:eastAsia="Arial" w:hAnsi="Arial" w:cs="Arial"/>
            <w:color w:val="000000"/>
            <w:sz w:val="20"/>
            <w:u w:val="single"/>
            <w:shd w:val="clear" w:color="auto" w:fill="FFFFFF"/>
            <w:lang w:val="en-US" w:eastAsia="en-US" w:bidi="ar-SA"/>
          </w:rPr>
          <w:t xml:space="preserve"> </w:t>
        </w:r>
      </w:hyperlink>
      <w:hyperlink r:id="rId44" w:history="1">
        <w:r>
          <w:rPr>
            <w:rFonts w:ascii="Arial" w:eastAsia="Arial" w:hAnsi="Arial" w:cs="Arial"/>
            <w:i/>
            <w:color w:val="0077CC"/>
            <w:sz w:val="20"/>
            <w:u w:val="single"/>
            <w:shd w:val="clear" w:color="auto" w:fill="FFFFFF"/>
            <w:lang w:val="en-US" w:eastAsia="en-US" w:bidi="ar-SA"/>
          </w:rPr>
          <w:t>Pending CZMP finalisation, EC for Nauxi marina kept on hold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40.</w:t>
      </w:r>
      <w:hyperlink r:id="rId45" w:history="1">
        <w:r>
          <w:rPr>
            <w:rFonts w:ascii="Arial" w:eastAsia="Arial" w:hAnsi="Arial" w:cs="Arial"/>
            <w:color w:val="000000"/>
            <w:sz w:val="20"/>
            <w:u w:val="single"/>
            <w:shd w:val="clear" w:color="auto" w:fill="FFFFFF"/>
            <w:lang w:val="en-US" w:eastAsia="en-US" w:bidi="ar-SA"/>
          </w:rPr>
          <w:t xml:space="preserve"> </w:t>
        </w:r>
      </w:hyperlink>
      <w:hyperlink r:id="rId45" w:history="1">
        <w:r>
          <w:rPr>
            <w:rFonts w:ascii="Arial" w:eastAsia="Arial" w:hAnsi="Arial" w:cs="Arial"/>
            <w:i/>
            <w:color w:val="0077CC"/>
            <w:sz w:val="20"/>
            <w:u w:val="single"/>
            <w:shd w:val="clear" w:color="auto" w:fill="FFFFFF"/>
            <w:lang w:val="en-US" w:eastAsia="en-US" w:bidi="ar-SA"/>
          </w:rPr>
          <w:t>Sanya Switches Off During WWF Earth Hour to Demonstrate Support for Sustainable Tourism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41.</w:t>
      </w:r>
      <w:hyperlink r:id="rId46" w:history="1">
        <w:r>
          <w:rPr>
            <w:rFonts w:ascii="Arial" w:eastAsia="Arial" w:hAnsi="Arial" w:cs="Arial"/>
            <w:color w:val="000000"/>
            <w:sz w:val="20"/>
            <w:u w:val="single"/>
            <w:shd w:val="clear" w:color="auto" w:fill="FFFFFF"/>
            <w:lang w:val="en-US" w:eastAsia="en-US" w:bidi="ar-SA"/>
          </w:rPr>
          <w:t xml:space="preserve"> </w:t>
        </w:r>
      </w:hyperlink>
      <w:hyperlink r:id="rId46" w:history="1">
        <w:r>
          <w:rPr>
            <w:rFonts w:ascii="Arial" w:eastAsia="Arial" w:hAnsi="Arial" w:cs="Arial"/>
            <w:i/>
            <w:color w:val="0077CC"/>
            <w:sz w:val="20"/>
            <w:u w:val="single"/>
            <w:shd w:val="clear" w:color="auto" w:fill="FFFFFF"/>
            <w:lang w:val="en-US" w:eastAsia="en-US" w:bidi="ar-SA"/>
          </w:rPr>
          <w:t>Water polo lido and swimming pools on reclaimed land threaten Balluta Bay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42.</w:t>
      </w:r>
      <w:hyperlink r:id="rId47" w:history="1">
        <w:r>
          <w:rPr>
            <w:rFonts w:ascii="Arial" w:eastAsia="Arial" w:hAnsi="Arial" w:cs="Arial"/>
            <w:color w:val="000000"/>
            <w:sz w:val="20"/>
            <w:u w:val="single"/>
            <w:shd w:val="clear" w:color="auto" w:fill="FFFFFF"/>
            <w:lang w:val="en-US" w:eastAsia="en-US" w:bidi="ar-SA"/>
          </w:rPr>
          <w:t xml:space="preserve"> </w:t>
        </w:r>
      </w:hyperlink>
      <w:hyperlink r:id="rId47" w:history="1">
        <w:r>
          <w:rPr>
            <w:rFonts w:ascii="Arial" w:eastAsia="Arial" w:hAnsi="Arial" w:cs="Arial"/>
            <w:i/>
            <w:color w:val="0077CC"/>
            <w:sz w:val="20"/>
            <w:u w:val="single"/>
            <w:shd w:val="clear" w:color="auto" w:fill="FFFFFF"/>
            <w:lang w:val="en-US" w:eastAsia="en-US" w:bidi="ar-SA"/>
          </w:rPr>
          <w:t>"The Whistling Galilean: Shai's Journey," A Story about Important Relationships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43.</w:t>
      </w:r>
      <w:hyperlink r:id="rId48" w:history="1">
        <w:r>
          <w:rPr>
            <w:rFonts w:ascii="Arial" w:eastAsia="Arial" w:hAnsi="Arial" w:cs="Arial"/>
            <w:color w:val="000000"/>
            <w:sz w:val="20"/>
            <w:u w:val="single"/>
            <w:shd w:val="clear" w:color="auto" w:fill="FFFFFF"/>
            <w:lang w:val="en-US" w:eastAsia="en-US" w:bidi="ar-SA"/>
          </w:rPr>
          <w:t xml:space="preserve"> </w:t>
        </w:r>
      </w:hyperlink>
      <w:hyperlink r:id="rId48" w:history="1">
        <w:r>
          <w:rPr>
            <w:rFonts w:ascii="Arial" w:eastAsia="Arial" w:hAnsi="Arial" w:cs="Arial"/>
            <w:i/>
            <w:color w:val="0077CC"/>
            <w:sz w:val="20"/>
            <w:u w:val="single"/>
            <w:shd w:val="clear" w:color="auto" w:fill="FFFFFF"/>
            <w:lang w:val="en-US" w:eastAsia="en-US" w:bidi="ar-SA"/>
          </w:rPr>
          <w:t>NSW:NSW protest laws fail to deter activists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44.</w:t>
      </w:r>
      <w:hyperlink r:id="rId49" w:history="1">
        <w:r>
          <w:rPr>
            <w:rFonts w:ascii="Arial" w:eastAsia="Arial" w:hAnsi="Arial" w:cs="Arial"/>
            <w:color w:val="000000"/>
            <w:sz w:val="20"/>
            <w:u w:val="single"/>
            <w:shd w:val="clear" w:color="auto" w:fill="FFFFFF"/>
            <w:lang w:val="en-US" w:eastAsia="en-US" w:bidi="ar-SA"/>
          </w:rPr>
          <w:t xml:space="preserve"> </w:t>
        </w:r>
      </w:hyperlink>
      <w:hyperlink r:id="rId49" w:history="1">
        <w:r>
          <w:rPr>
            <w:rFonts w:ascii="Arial" w:eastAsia="Arial" w:hAnsi="Arial" w:cs="Arial"/>
            <w:i/>
            <w:color w:val="0077CC"/>
            <w:sz w:val="20"/>
            <w:u w:val="single"/>
            <w:shd w:val="clear" w:color="auto" w:fill="FFFFFF"/>
            <w:lang w:val="en-US" w:eastAsia="en-US" w:bidi="ar-SA"/>
          </w:rPr>
          <w:t>Sedro-Woolley School District students returning to Camp Orkila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45.</w:t>
      </w:r>
      <w:hyperlink r:id="rId50" w:history="1">
        <w:r>
          <w:rPr>
            <w:rFonts w:ascii="Arial" w:eastAsia="Arial" w:hAnsi="Arial" w:cs="Arial"/>
            <w:color w:val="000000"/>
            <w:sz w:val="20"/>
            <w:u w:val="single"/>
            <w:shd w:val="clear" w:color="auto" w:fill="FFFFFF"/>
            <w:lang w:val="en-US" w:eastAsia="en-US" w:bidi="ar-SA"/>
          </w:rPr>
          <w:t xml:space="preserve"> </w:t>
        </w:r>
      </w:hyperlink>
      <w:hyperlink r:id="rId50" w:history="1">
        <w:r>
          <w:rPr>
            <w:rFonts w:ascii="Arial" w:eastAsia="Arial" w:hAnsi="Arial" w:cs="Arial"/>
            <w:i/>
            <w:color w:val="0077CC"/>
            <w:sz w:val="20"/>
            <w:u w:val="single"/>
            <w:shd w:val="clear" w:color="auto" w:fill="FFFFFF"/>
            <w:lang w:val="en-US" w:eastAsia="en-US" w:bidi="ar-SA"/>
          </w:rPr>
          <w:t>Nearly 30 rare whales die in 'mass grave beaching' leaving New Zealanders 'heartbroken'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46.</w:t>
      </w:r>
      <w:hyperlink r:id="rId51" w:history="1">
        <w:r>
          <w:rPr>
            <w:rFonts w:ascii="Arial" w:eastAsia="Arial" w:hAnsi="Arial" w:cs="Arial"/>
            <w:color w:val="000000"/>
            <w:sz w:val="20"/>
            <w:u w:val="single"/>
            <w:shd w:val="clear" w:color="auto" w:fill="FFFFFF"/>
            <w:lang w:val="en-US" w:eastAsia="en-US" w:bidi="ar-SA"/>
          </w:rPr>
          <w:t xml:space="preserve"> </w:t>
        </w:r>
      </w:hyperlink>
      <w:hyperlink r:id="rId51" w:history="1">
        <w:r>
          <w:rPr>
            <w:rFonts w:ascii="Arial" w:eastAsia="Arial" w:hAnsi="Arial" w:cs="Arial"/>
            <w:i/>
            <w:color w:val="0077CC"/>
            <w:sz w:val="20"/>
            <w:u w:val="single"/>
            <w:shd w:val="clear" w:color="auto" w:fill="FFFFFF"/>
            <w:lang w:val="en-US" w:eastAsia="en-US" w:bidi="ar-SA"/>
          </w:rPr>
          <w:t>Israel -UK researchers to map whales, dolphins in area set for oil, gas exploration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47.</w:t>
      </w:r>
      <w:hyperlink r:id="rId52" w:history="1">
        <w:r>
          <w:rPr>
            <w:rFonts w:ascii="Arial" w:eastAsia="Arial" w:hAnsi="Arial" w:cs="Arial"/>
            <w:color w:val="000000"/>
            <w:sz w:val="20"/>
            <w:u w:val="single"/>
            <w:shd w:val="clear" w:color="auto" w:fill="FFFFFF"/>
            <w:lang w:val="en-US" w:eastAsia="en-US" w:bidi="ar-SA"/>
          </w:rPr>
          <w:t xml:space="preserve"> </w:t>
        </w:r>
      </w:hyperlink>
      <w:hyperlink r:id="rId52" w:history="1">
        <w:r>
          <w:rPr>
            <w:rFonts w:ascii="Arial" w:eastAsia="Arial" w:hAnsi="Arial" w:cs="Arial"/>
            <w:i/>
            <w:color w:val="0077CC"/>
            <w:sz w:val="20"/>
            <w:u w:val="single"/>
            <w:shd w:val="clear" w:color="auto" w:fill="FFFFFF"/>
            <w:lang w:val="en-US" w:eastAsia="en-US" w:bidi="ar-SA"/>
          </w:rPr>
          <w:t>Cicese researchers to study effects of ocean acidification on abalone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48.</w:t>
      </w:r>
      <w:hyperlink r:id="rId53" w:history="1">
        <w:r>
          <w:rPr>
            <w:rFonts w:ascii="Arial" w:eastAsia="Arial" w:hAnsi="Arial" w:cs="Arial"/>
            <w:color w:val="000000"/>
            <w:sz w:val="20"/>
            <w:u w:val="single"/>
            <w:shd w:val="clear" w:color="auto" w:fill="FFFFFF"/>
            <w:lang w:val="en-US" w:eastAsia="en-US" w:bidi="ar-SA"/>
          </w:rPr>
          <w:t xml:space="preserve"> </w:t>
        </w:r>
      </w:hyperlink>
      <w:hyperlink r:id="rId53" w:history="1">
        <w:r>
          <w:rPr>
            <w:rFonts w:ascii="Arial" w:eastAsia="Arial" w:hAnsi="Arial" w:cs="Arial"/>
            <w:i/>
            <w:color w:val="0077CC"/>
            <w:sz w:val="20"/>
            <w:u w:val="single"/>
            <w:shd w:val="clear" w:color="auto" w:fill="FFFFFF"/>
            <w:lang w:val="en-US" w:eastAsia="en-US" w:bidi="ar-SA"/>
          </w:rPr>
          <w:t>conservation Moves to to protect whales in high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49.</w:t>
      </w:r>
      <w:hyperlink r:id="rId54" w:history="1">
        <w:r>
          <w:rPr>
            <w:rFonts w:ascii="Arial" w:eastAsia="Arial" w:hAnsi="Arial" w:cs="Arial"/>
            <w:color w:val="000000"/>
            <w:sz w:val="20"/>
            <w:u w:val="single"/>
            <w:shd w:val="clear" w:color="auto" w:fill="FFFFFF"/>
            <w:lang w:val="en-US" w:eastAsia="en-US" w:bidi="ar-SA"/>
          </w:rPr>
          <w:t xml:space="preserve"> </w:t>
        </w:r>
      </w:hyperlink>
      <w:hyperlink r:id="rId54" w:history="1">
        <w:r>
          <w:rPr>
            <w:rFonts w:ascii="Arial" w:eastAsia="Arial" w:hAnsi="Arial" w:cs="Arial"/>
            <w:i/>
            <w:color w:val="0077CC"/>
            <w:sz w:val="20"/>
            <w:u w:val="single"/>
            <w:shd w:val="clear" w:color="auto" w:fill="FFFFFF"/>
            <w:lang w:val="en-US" w:eastAsia="en-US" w:bidi="ar-SA"/>
          </w:rPr>
          <w:t>Ocean observation helps to control pollution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50.</w:t>
      </w:r>
      <w:hyperlink r:id="rId55" w:history="1">
        <w:r>
          <w:rPr>
            <w:rFonts w:ascii="Arial" w:eastAsia="Arial" w:hAnsi="Arial" w:cs="Arial"/>
            <w:color w:val="000000"/>
            <w:sz w:val="20"/>
            <w:u w:val="single"/>
            <w:shd w:val="clear" w:color="auto" w:fill="FFFFFF"/>
            <w:lang w:val="en-US" w:eastAsia="en-US" w:bidi="ar-SA"/>
          </w:rPr>
          <w:t xml:space="preserve"> </w:t>
        </w:r>
      </w:hyperlink>
      <w:hyperlink r:id="rId55" w:history="1">
        <w:r>
          <w:rPr>
            <w:rFonts w:ascii="Arial" w:eastAsia="Arial" w:hAnsi="Arial" w:cs="Arial"/>
            <w:i/>
            <w:color w:val="0077CC"/>
            <w:sz w:val="20"/>
            <w:u w:val="single"/>
            <w:shd w:val="clear" w:color="auto" w:fill="FFFFFF"/>
            <w:lang w:val="en-US" w:eastAsia="en-US" w:bidi="ar-SA"/>
          </w:rPr>
          <w:t>Ley to decide on report's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51.</w:t>
      </w:r>
      <w:hyperlink r:id="rId56" w:history="1">
        <w:r>
          <w:rPr>
            <w:rFonts w:ascii="Arial" w:eastAsia="Arial" w:hAnsi="Arial" w:cs="Arial"/>
            <w:color w:val="000000"/>
            <w:sz w:val="20"/>
            <w:u w:val="single"/>
            <w:shd w:val="clear" w:color="auto" w:fill="FFFFFF"/>
            <w:lang w:val="en-US" w:eastAsia="en-US" w:bidi="ar-SA"/>
          </w:rPr>
          <w:t xml:space="preserve"> </w:t>
        </w:r>
      </w:hyperlink>
      <w:hyperlink r:id="rId56" w:history="1">
        <w:r>
          <w:rPr>
            <w:rFonts w:ascii="Arial" w:eastAsia="Arial" w:hAnsi="Arial" w:cs="Arial"/>
            <w:i/>
            <w:color w:val="0077CC"/>
            <w:sz w:val="20"/>
            <w:u w:val="single"/>
            <w:shd w:val="clear" w:color="auto" w:fill="FFFFFF"/>
            <w:lang w:val="en-US" w:eastAsia="en-US" w:bidi="ar-SA"/>
          </w:rPr>
          <w:t>Ley to decide on report's future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52.</w:t>
      </w:r>
      <w:hyperlink r:id="rId57" w:history="1">
        <w:r>
          <w:rPr>
            <w:rFonts w:ascii="Arial" w:eastAsia="Arial" w:hAnsi="Arial" w:cs="Arial"/>
            <w:color w:val="000000"/>
            <w:sz w:val="20"/>
            <w:u w:val="single"/>
            <w:shd w:val="clear" w:color="auto" w:fill="FFFFFF"/>
            <w:lang w:val="en-US" w:eastAsia="en-US" w:bidi="ar-SA"/>
          </w:rPr>
          <w:t xml:space="preserve"> </w:t>
        </w:r>
      </w:hyperlink>
      <w:hyperlink r:id="rId57" w:history="1">
        <w:r>
          <w:rPr>
            <w:rFonts w:ascii="Arial" w:eastAsia="Arial" w:hAnsi="Arial" w:cs="Arial"/>
            <w:i/>
            <w:color w:val="0077CC"/>
            <w:sz w:val="20"/>
            <w:u w:val="single"/>
            <w:shd w:val="clear" w:color="auto" w:fill="FFFFFF"/>
            <w:lang w:val="en-US" w:eastAsia="en-US" w:bidi="ar-SA"/>
          </w:rPr>
          <w:t>QLD:Ecosystem managers need report now: author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53.</w:t>
      </w:r>
      <w:hyperlink r:id="rId58" w:history="1">
        <w:r>
          <w:rPr>
            <w:rFonts w:ascii="Arial" w:eastAsia="Arial" w:hAnsi="Arial" w:cs="Arial"/>
            <w:color w:val="000000"/>
            <w:sz w:val="20"/>
            <w:u w:val="single"/>
            <w:shd w:val="clear" w:color="auto" w:fill="FFFFFF"/>
            <w:lang w:val="en-US" w:eastAsia="en-US" w:bidi="ar-SA"/>
          </w:rPr>
          <w:t xml:space="preserve"> </w:t>
        </w:r>
      </w:hyperlink>
      <w:hyperlink r:id="rId58" w:history="1">
        <w:r>
          <w:rPr>
            <w:rFonts w:ascii="Arial" w:eastAsia="Arial" w:hAnsi="Arial" w:cs="Arial"/>
            <w:i/>
            <w:color w:val="0077CC"/>
            <w:sz w:val="20"/>
            <w:u w:val="single"/>
            <w:shd w:val="clear" w:color="auto" w:fill="FFFFFF"/>
            <w:lang w:val="en-US" w:eastAsia="en-US" w:bidi="ar-SA"/>
          </w:rPr>
          <w:t>QLD:Ecosystem managers need report now: author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54.</w:t>
      </w:r>
      <w:hyperlink r:id="rId59" w:history="1">
        <w:r>
          <w:rPr>
            <w:rFonts w:ascii="Arial" w:eastAsia="Arial" w:hAnsi="Arial" w:cs="Arial"/>
            <w:color w:val="000000"/>
            <w:sz w:val="20"/>
            <w:u w:val="single"/>
            <w:shd w:val="clear" w:color="auto" w:fill="FFFFFF"/>
            <w:lang w:val="en-US" w:eastAsia="en-US" w:bidi="ar-SA"/>
          </w:rPr>
          <w:t xml:space="preserve"> </w:t>
        </w:r>
      </w:hyperlink>
      <w:hyperlink r:id="rId59" w:history="1">
        <w:r>
          <w:rPr>
            <w:rFonts w:ascii="Arial" w:eastAsia="Arial" w:hAnsi="Arial" w:cs="Arial"/>
            <w:i/>
            <w:color w:val="0077CC"/>
            <w:sz w:val="20"/>
            <w:u w:val="single"/>
            <w:shd w:val="clear" w:color="auto" w:fill="FFFFFF"/>
            <w:lang w:val="en-US" w:eastAsia="en-US" w:bidi="ar-SA"/>
          </w:rPr>
          <w:t>NSW:NSW protest laws fail to deter activists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55.</w:t>
      </w:r>
      <w:hyperlink r:id="rId60" w:history="1">
        <w:r>
          <w:rPr>
            <w:rFonts w:ascii="Arial" w:eastAsia="Arial" w:hAnsi="Arial" w:cs="Arial"/>
            <w:color w:val="000000"/>
            <w:sz w:val="20"/>
            <w:u w:val="single"/>
            <w:shd w:val="clear" w:color="auto" w:fill="FFFFFF"/>
            <w:lang w:val="en-US" w:eastAsia="en-US" w:bidi="ar-SA"/>
          </w:rPr>
          <w:t xml:space="preserve"> </w:t>
        </w:r>
      </w:hyperlink>
      <w:hyperlink r:id="rId60" w:history="1">
        <w:r>
          <w:rPr>
            <w:rFonts w:ascii="Arial" w:eastAsia="Arial" w:hAnsi="Arial" w:cs="Arial"/>
            <w:i/>
            <w:color w:val="0077CC"/>
            <w:sz w:val="20"/>
            <w:u w:val="single"/>
            <w:shd w:val="clear" w:color="auto" w:fill="FFFFFF"/>
            <w:lang w:val="en-US" w:eastAsia="en-US" w:bidi="ar-SA"/>
          </w:rPr>
          <w:t>Auburn University professor receives NCAR award</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56.</w:t>
      </w:r>
      <w:hyperlink r:id="rId61" w:history="1">
        <w:r>
          <w:rPr>
            <w:rFonts w:ascii="Arial" w:eastAsia="Arial" w:hAnsi="Arial" w:cs="Arial"/>
            <w:color w:val="000000"/>
            <w:sz w:val="20"/>
            <w:u w:val="single"/>
            <w:shd w:val="clear" w:color="auto" w:fill="FFFFFF"/>
            <w:lang w:val="en-US" w:eastAsia="en-US" w:bidi="ar-SA"/>
          </w:rPr>
          <w:t xml:space="preserve"> </w:t>
        </w:r>
      </w:hyperlink>
      <w:hyperlink r:id="rId61" w:history="1">
        <w:r>
          <w:rPr>
            <w:rFonts w:ascii="Arial" w:eastAsia="Arial" w:hAnsi="Arial" w:cs="Arial"/>
            <w:i/>
            <w:color w:val="0077CC"/>
            <w:sz w:val="20"/>
            <w:u w:val="single"/>
            <w:shd w:val="clear" w:color="auto" w:fill="FFFFFF"/>
            <w:lang w:val="en-US" w:eastAsia="en-US" w:bidi="ar-SA"/>
          </w:rPr>
          <w:t>Life and death of a virtual copepod in turbulence</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57.</w:t>
      </w:r>
      <w:hyperlink r:id="rId62" w:history="1">
        <w:r>
          <w:rPr>
            <w:rFonts w:ascii="Arial" w:eastAsia="Arial" w:hAnsi="Arial" w:cs="Arial"/>
            <w:color w:val="000000"/>
            <w:sz w:val="20"/>
            <w:u w:val="single"/>
            <w:shd w:val="clear" w:color="auto" w:fill="FFFFFF"/>
            <w:lang w:val="en-US" w:eastAsia="en-US" w:bidi="ar-SA"/>
          </w:rPr>
          <w:t xml:space="preserve"> </w:t>
        </w:r>
      </w:hyperlink>
      <w:hyperlink r:id="rId62" w:history="1">
        <w:r>
          <w:rPr>
            <w:rFonts w:ascii="Arial" w:eastAsia="Arial" w:hAnsi="Arial" w:cs="Arial"/>
            <w:i/>
            <w:color w:val="0077CC"/>
            <w:sz w:val="20"/>
            <w:u w:val="single"/>
            <w:shd w:val="clear" w:color="auto" w:fill="FFFFFF"/>
            <w:lang w:val="en-US" w:eastAsia="en-US" w:bidi="ar-SA"/>
          </w:rPr>
          <w:t>- University of Connecticut : Under Ocean Acidification, Embryos of a Key Forage Fish Struggle to Hatch A potential ripple effect from carbon in the atmosphere could have severe impacts throughout the ocean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58.</w:t>
      </w:r>
      <w:hyperlink r:id="rId63" w:history="1">
        <w:r>
          <w:rPr>
            <w:rFonts w:ascii="Arial" w:eastAsia="Arial" w:hAnsi="Arial" w:cs="Arial"/>
            <w:color w:val="000000"/>
            <w:sz w:val="20"/>
            <w:u w:val="single"/>
            <w:shd w:val="clear" w:color="auto" w:fill="FFFFFF"/>
            <w:lang w:val="en-US" w:eastAsia="en-US" w:bidi="ar-SA"/>
          </w:rPr>
          <w:t xml:space="preserve"> </w:t>
        </w:r>
      </w:hyperlink>
      <w:hyperlink r:id="rId63" w:history="1">
        <w:r>
          <w:rPr>
            <w:rFonts w:ascii="Arial" w:eastAsia="Arial" w:hAnsi="Arial" w:cs="Arial"/>
            <w:i/>
            <w:color w:val="0077CC"/>
            <w:sz w:val="20"/>
            <w:u w:val="single"/>
            <w:shd w:val="clear" w:color="auto" w:fill="FFFFFF"/>
            <w:lang w:val="en-US" w:eastAsia="en-US" w:bidi="ar-SA"/>
          </w:rPr>
          <w:t>- University of Connecticut : Under Ocean Acidification, Embryos of a Key Forage Fish Struggle to Hatch A potential ripple effect from carbon in the atmosphere could have severe impacts throughout the ocean ecosystem</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59.</w:t>
      </w:r>
      <w:hyperlink r:id="rId64" w:history="1">
        <w:r>
          <w:rPr>
            <w:rFonts w:ascii="Arial" w:eastAsia="Arial" w:hAnsi="Arial" w:cs="Arial"/>
            <w:color w:val="000000"/>
            <w:sz w:val="20"/>
            <w:u w:val="single"/>
            <w:shd w:val="clear" w:color="auto" w:fill="FFFFFF"/>
            <w:lang w:val="en-US" w:eastAsia="en-US" w:bidi="ar-SA"/>
          </w:rPr>
          <w:t xml:space="preserve"> </w:t>
        </w:r>
      </w:hyperlink>
      <w:hyperlink r:id="rId64" w:history="1">
        <w:r>
          <w:rPr>
            <w:rFonts w:ascii="Arial" w:eastAsia="Arial" w:hAnsi="Arial" w:cs="Arial"/>
            <w:i/>
            <w:color w:val="0077CC"/>
            <w:sz w:val="20"/>
            <w:u w:val="single"/>
            <w:shd w:val="clear" w:color="auto" w:fill="FFFFFF"/>
            <w:lang w:val="en-US" w:eastAsia="en-US" w:bidi="ar-SA"/>
          </w:rPr>
          <w:t>UNDER OCEAN ACIDIFICATION, EMBRYOS OF A KEY FORAGE FISH STRUGGLE TO HATCH</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60.</w:t>
      </w:r>
      <w:hyperlink r:id="rId65" w:history="1">
        <w:r>
          <w:rPr>
            <w:rFonts w:ascii="Arial" w:eastAsia="Arial" w:hAnsi="Arial" w:cs="Arial"/>
            <w:color w:val="000000"/>
            <w:sz w:val="20"/>
            <w:u w:val="single"/>
            <w:shd w:val="clear" w:color="auto" w:fill="FFFFFF"/>
            <w:lang w:val="en-US" w:eastAsia="en-US" w:bidi="ar-SA"/>
          </w:rPr>
          <w:t xml:space="preserve"> </w:t>
        </w:r>
      </w:hyperlink>
      <w:hyperlink r:id="rId65" w:history="1">
        <w:r>
          <w:rPr>
            <w:rFonts w:ascii="Arial" w:eastAsia="Arial" w:hAnsi="Arial" w:cs="Arial"/>
            <w:i/>
            <w:color w:val="0077CC"/>
            <w:sz w:val="20"/>
            <w:u w:val="single"/>
            <w:shd w:val="clear" w:color="auto" w:fill="FFFFFF"/>
            <w:lang w:val="en-US" w:eastAsia="en-US" w:bidi="ar-SA"/>
          </w:rPr>
          <w:t>QLD:Push to release key environmental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61.</w:t>
      </w:r>
      <w:hyperlink r:id="rId66" w:history="1">
        <w:r>
          <w:rPr>
            <w:rFonts w:ascii="Arial" w:eastAsia="Arial" w:hAnsi="Arial" w:cs="Arial"/>
            <w:color w:val="000000"/>
            <w:sz w:val="20"/>
            <w:u w:val="single"/>
            <w:shd w:val="clear" w:color="auto" w:fill="FFFFFF"/>
            <w:lang w:val="en-US" w:eastAsia="en-US" w:bidi="ar-SA"/>
          </w:rPr>
          <w:t xml:space="preserve"> </w:t>
        </w:r>
      </w:hyperlink>
      <w:hyperlink r:id="rId66" w:history="1">
        <w:r>
          <w:rPr>
            <w:rFonts w:ascii="Arial" w:eastAsia="Arial" w:hAnsi="Arial" w:cs="Arial"/>
            <w:i/>
            <w:color w:val="0077CC"/>
            <w:sz w:val="20"/>
            <w:u w:val="single"/>
            <w:shd w:val="clear" w:color="auto" w:fill="FFFFFF"/>
            <w:lang w:val="en-US" w:eastAsia="en-US" w:bidi="ar-SA"/>
          </w:rPr>
          <w:t>Why are so many of these brightly coloured 'weedy' seadragons washing up on Sydney beaches?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62.</w:t>
      </w:r>
      <w:hyperlink r:id="rId67" w:history="1">
        <w:r>
          <w:rPr>
            <w:rFonts w:ascii="Arial" w:eastAsia="Arial" w:hAnsi="Arial" w:cs="Arial"/>
            <w:color w:val="000000"/>
            <w:sz w:val="20"/>
            <w:u w:val="single"/>
            <w:shd w:val="clear" w:color="auto" w:fill="FFFFFF"/>
            <w:lang w:val="en-US" w:eastAsia="en-US" w:bidi="ar-SA"/>
          </w:rPr>
          <w:t xml:space="preserve"> </w:t>
        </w:r>
      </w:hyperlink>
      <w:hyperlink r:id="rId67" w:history="1">
        <w:r>
          <w:rPr>
            <w:rFonts w:ascii="Arial" w:eastAsia="Arial" w:hAnsi="Arial" w:cs="Arial"/>
            <w:i/>
            <w:color w:val="0077CC"/>
            <w:sz w:val="20"/>
            <w:u w:val="single"/>
            <w:shd w:val="clear" w:color="auto" w:fill="FFFFFF"/>
            <w:lang w:val="en-US" w:eastAsia="en-US" w:bidi="ar-SA"/>
          </w:rPr>
          <w:t>QLD:Push to release key environmental report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63.</w:t>
      </w:r>
      <w:hyperlink r:id="rId68" w:history="1">
        <w:r>
          <w:rPr>
            <w:rFonts w:ascii="Arial" w:eastAsia="Arial" w:hAnsi="Arial" w:cs="Arial"/>
            <w:color w:val="000000"/>
            <w:sz w:val="20"/>
            <w:u w:val="single"/>
            <w:shd w:val="clear" w:color="auto" w:fill="FFFFFF"/>
            <w:lang w:val="en-US" w:eastAsia="en-US" w:bidi="ar-SA"/>
          </w:rPr>
          <w:t xml:space="preserve"> </w:t>
        </w:r>
      </w:hyperlink>
      <w:hyperlink r:id="rId68" w:history="1">
        <w:r>
          <w:rPr>
            <w:rFonts w:ascii="Arial" w:eastAsia="Arial" w:hAnsi="Arial" w:cs="Arial"/>
            <w:i/>
            <w:color w:val="0077CC"/>
            <w:sz w:val="20"/>
            <w:u w:val="single"/>
            <w:shd w:val="clear" w:color="auto" w:fill="FFFFFF"/>
            <w:lang w:val="en-US" w:eastAsia="en-US" w:bidi="ar-SA"/>
          </w:rPr>
          <w:t>Whale Migrations - How New UN Treaty Aims to Protect Species On the High Seas [analysis]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64.</w:t>
      </w:r>
      <w:hyperlink r:id="rId69" w:history="1">
        <w:r>
          <w:rPr>
            <w:rFonts w:ascii="Arial" w:eastAsia="Arial" w:hAnsi="Arial" w:cs="Arial"/>
            <w:color w:val="000000"/>
            <w:sz w:val="20"/>
            <w:u w:val="single"/>
            <w:shd w:val="clear" w:color="auto" w:fill="FFFFFF"/>
            <w:lang w:val="en-US" w:eastAsia="en-US" w:bidi="ar-SA"/>
          </w:rPr>
          <w:t xml:space="preserve"> </w:t>
        </w:r>
      </w:hyperlink>
      <w:hyperlink r:id="rId69" w:history="1">
        <w:r>
          <w:rPr>
            <w:rFonts w:ascii="Arial" w:eastAsia="Arial" w:hAnsi="Arial" w:cs="Arial"/>
            <w:i/>
            <w:color w:val="0077CC"/>
            <w:sz w:val="20"/>
            <w:u w:val="single"/>
            <w:shd w:val="clear" w:color="auto" w:fill="FFFFFF"/>
            <w:lang w:val="en-US" w:eastAsia="en-US" w:bidi="ar-SA"/>
          </w:rPr>
          <w:t>BBC Radio 4 - 00:41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65.</w:t>
      </w:r>
      <w:hyperlink r:id="rId70" w:history="1">
        <w:r>
          <w:rPr>
            <w:rFonts w:ascii="Arial" w:eastAsia="Arial" w:hAnsi="Arial" w:cs="Arial"/>
            <w:color w:val="000000"/>
            <w:sz w:val="20"/>
            <w:u w:val="single"/>
            <w:shd w:val="clear" w:color="auto" w:fill="FFFFFF"/>
            <w:lang w:val="en-US" w:eastAsia="en-US" w:bidi="ar-SA"/>
          </w:rPr>
          <w:t xml:space="preserve"> </w:t>
        </w:r>
      </w:hyperlink>
      <w:hyperlink r:id="rId70" w:history="1">
        <w:r>
          <w:rPr>
            <w:rFonts w:ascii="Arial" w:eastAsia="Arial" w:hAnsi="Arial" w:cs="Arial"/>
            <w:i/>
            <w:color w:val="0077CC"/>
            <w:sz w:val="20"/>
            <w:u w:val="single"/>
            <w:shd w:val="clear" w:color="auto" w:fill="FFFFFF"/>
            <w:lang w:val="en-US" w:eastAsia="en-US" w:bidi="ar-SA"/>
          </w:rPr>
          <w:t>Whales beyond borders Ryan Reisinger looks at how a new UN treaty aims to protect migrating marine giants in often perilous international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66.</w:t>
      </w:r>
      <w:hyperlink r:id="rId71" w:history="1">
        <w:r>
          <w:rPr>
            <w:rFonts w:ascii="Arial" w:eastAsia="Arial" w:hAnsi="Arial" w:cs="Arial"/>
            <w:color w:val="000000"/>
            <w:sz w:val="20"/>
            <w:u w:val="single"/>
            <w:shd w:val="clear" w:color="auto" w:fill="FFFFFF"/>
            <w:lang w:val="en-US" w:eastAsia="en-US" w:bidi="ar-SA"/>
          </w:rPr>
          <w:t xml:space="preserve"> </w:t>
        </w:r>
      </w:hyperlink>
      <w:hyperlink r:id="rId71" w:history="1">
        <w:r>
          <w:rPr>
            <w:rFonts w:ascii="Arial" w:eastAsia="Arial" w:hAnsi="Arial" w:cs="Arial"/>
            <w:i/>
            <w:color w:val="0077CC"/>
            <w:sz w:val="20"/>
            <w:u w:val="single"/>
            <w:shd w:val="clear" w:color="auto" w:fill="FFFFFF"/>
            <w:lang w:val="en-US" w:eastAsia="en-US" w:bidi="ar-SA"/>
          </w:rPr>
          <w:t>World’s Largest Dynamic Kelp Map Launched, Uncovering Unprecedented Declines in Key Areas of California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67.</w:t>
      </w:r>
      <w:hyperlink r:id="rId72" w:history="1">
        <w:r>
          <w:rPr>
            <w:rFonts w:ascii="Arial" w:eastAsia="Arial" w:hAnsi="Arial" w:cs="Arial"/>
            <w:color w:val="000000"/>
            <w:sz w:val="20"/>
            <w:u w:val="single"/>
            <w:shd w:val="clear" w:color="auto" w:fill="FFFFFF"/>
            <w:lang w:val="en-US" w:eastAsia="en-US" w:bidi="ar-SA"/>
          </w:rPr>
          <w:t xml:space="preserve"> </w:t>
        </w:r>
      </w:hyperlink>
      <w:hyperlink r:id="rId72" w:history="1">
        <w:r>
          <w:rPr>
            <w:rFonts w:ascii="Arial" w:eastAsia="Arial" w:hAnsi="Arial" w:cs="Arial"/>
            <w:i/>
            <w:color w:val="0077CC"/>
            <w:sz w:val="20"/>
            <w:u w:val="single"/>
            <w:shd w:val="clear" w:color="auto" w:fill="FFFFFF"/>
            <w:lang w:val="en-US" w:eastAsia="en-US" w:bidi="ar-SA"/>
          </w:rPr>
          <w:t>Whale migrations: how new UN treaty aims to protect species on the high seas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68.</w:t>
      </w:r>
      <w:hyperlink r:id="rId73" w:history="1">
        <w:r>
          <w:rPr>
            <w:rFonts w:ascii="Arial" w:eastAsia="Arial" w:hAnsi="Arial" w:cs="Arial"/>
            <w:color w:val="000000"/>
            <w:sz w:val="20"/>
            <w:u w:val="single"/>
            <w:shd w:val="clear" w:color="auto" w:fill="FFFFFF"/>
            <w:lang w:val="en-US" w:eastAsia="en-US" w:bidi="ar-SA"/>
          </w:rPr>
          <w:t xml:space="preserve"> </w:t>
        </w:r>
      </w:hyperlink>
      <w:hyperlink r:id="rId73" w:history="1">
        <w:r>
          <w:rPr>
            <w:rFonts w:ascii="Arial" w:eastAsia="Arial" w:hAnsi="Arial" w:cs="Arial"/>
            <w:i/>
            <w:color w:val="0077CC"/>
            <w:sz w:val="20"/>
            <w:u w:val="single"/>
            <w:shd w:val="clear" w:color="auto" w:fill="FFFFFF"/>
            <w:lang w:val="en-US" w:eastAsia="en-US" w:bidi="ar-SA"/>
          </w:rPr>
          <w:t>Sargassum approaches Mexican coasts, satellites show</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69.</w:t>
      </w:r>
      <w:hyperlink r:id="rId74" w:history="1">
        <w:r>
          <w:rPr>
            <w:rFonts w:ascii="Arial" w:eastAsia="Arial" w:hAnsi="Arial" w:cs="Arial"/>
            <w:color w:val="000000"/>
            <w:sz w:val="20"/>
            <w:u w:val="single"/>
            <w:shd w:val="clear" w:color="auto" w:fill="FFFFFF"/>
            <w:lang w:val="en-US" w:eastAsia="en-US" w:bidi="ar-SA"/>
          </w:rPr>
          <w:t xml:space="preserve"> </w:t>
        </w:r>
      </w:hyperlink>
      <w:hyperlink r:id="rId74" w:history="1">
        <w:r>
          <w:rPr>
            <w:rFonts w:ascii="Arial" w:eastAsia="Arial" w:hAnsi="Arial" w:cs="Arial"/>
            <w:i/>
            <w:color w:val="0077CC"/>
            <w:sz w:val="20"/>
            <w:u w:val="single"/>
            <w:shd w:val="clear" w:color="auto" w:fill="FFFFFF"/>
            <w:lang w:val="en-US" w:eastAsia="en-US" w:bidi="ar-SA"/>
          </w:rPr>
          <w:t>Titanic Expedition to Embark on Groundbreaking Environmental DNA Deep Water Biodiversity Study Through OceanGate Expeditions and eDNAtec Partnership</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70.</w:t>
      </w:r>
      <w:hyperlink r:id="rId75" w:history="1">
        <w:r>
          <w:rPr>
            <w:rFonts w:ascii="Arial" w:eastAsia="Arial" w:hAnsi="Arial" w:cs="Arial"/>
            <w:color w:val="000000"/>
            <w:sz w:val="20"/>
            <w:u w:val="single"/>
            <w:shd w:val="clear" w:color="auto" w:fill="FFFFFF"/>
            <w:lang w:val="en-US" w:eastAsia="en-US" w:bidi="ar-SA"/>
          </w:rPr>
          <w:t xml:space="preserve"> </w:t>
        </w:r>
      </w:hyperlink>
      <w:hyperlink r:id="rId75" w:history="1">
        <w:r>
          <w:rPr>
            <w:rFonts w:ascii="Arial" w:eastAsia="Arial" w:hAnsi="Arial" w:cs="Arial"/>
            <w:i/>
            <w:color w:val="0077CC"/>
            <w:sz w:val="20"/>
            <w:u w:val="single"/>
            <w:shd w:val="clear" w:color="auto" w:fill="FFFFFF"/>
            <w:lang w:val="en-US" w:eastAsia="en-US" w:bidi="ar-SA"/>
          </w:rPr>
          <w:t>7 TIPS FROM WOMEN IN STEM AT INTERIOR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71.</w:t>
      </w:r>
      <w:hyperlink r:id="rId76" w:history="1">
        <w:r>
          <w:rPr>
            <w:rFonts w:ascii="Arial" w:eastAsia="Arial" w:hAnsi="Arial" w:cs="Arial"/>
            <w:color w:val="000000"/>
            <w:sz w:val="20"/>
            <w:u w:val="single"/>
            <w:shd w:val="clear" w:color="auto" w:fill="FFFFFF"/>
            <w:lang w:val="en-US" w:eastAsia="en-US" w:bidi="ar-SA"/>
          </w:rPr>
          <w:t xml:space="preserve"> </w:t>
        </w:r>
      </w:hyperlink>
      <w:hyperlink r:id="rId76" w:history="1">
        <w:r>
          <w:rPr>
            <w:rFonts w:ascii="Arial" w:eastAsia="Arial" w:hAnsi="Arial" w:cs="Arial"/>
            <w:i/>
            <w:color w:val="0077CC"/>
            <w:sz w:val="20"/>
            <w:u w:val="single"/>
            <w:shd w:val="clear" w:color="auto" w:fill="FFFFFF"/>
            <w:lang w:val="en-US" w:eastAsia="en-US" w:bidi="ar-SA"/>
          </w:rPr>
          <w:t>The country has just made a "quantum leap" in its knowledge of the Gulf of Mexico.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72.</w:t>
      </w:r>
      <w:hyperlink r:id="rId77" w:history="1">
        <w:r>
          <w:rPr>
            <w:rFonts w:ascii="Arial" w:eastAsia="Arial" w:hAnsi="Arial" w:cs="Arial"/>
            <w:color w:val="000000"/>
            <w:sz w:val="20"/>
            <w:u w:val="single"/>
            <w:shd w:val="clear" w:color="auto" w:fill="FFFFFF"/>
            <w:lang w:val="en-US" w:eastAsia="en-US" w:bidi="ar-SA"/>
          </w:rPr>
          <w:t xml:space="preserve"> </w:t>
        </w:r>
      </w:hyperlink>
      <w:hyperlink r:id="rId77" w:history="1">
        <w:r>
          <w:rPr>
            <w:rFonts w:ascii="Arial" w:eastAsia="Arial" w:hAnsi="Arial" w:cs="Arial"/>
            <w:i/>
            <w:color w:val="0077CC"/>
            <w:sz w:val="20"/>
            <w:u w:val="single"/>
            <w:shd w:val="clear" w:color="auto" w:fill="FFFFFF"/>
            <w:lang w:val="en-US" w:eastAsia="en-US" w:bidi="ar-SA"/>
          </w:rPr>
          <w:t>How a new treaty aims to protect whales in international waters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73.</w:t>
      </w:r>
      <w:hyperlink r:id="rId78" w:history="1">
        <w:r>
          <w:rPr>
            <w:rFonts w:ascii="Arial" w:eastAsia="Arial" w:hAnsi="Arial" w:cs="Arial"/>
            <w:color w:val="000000"/>
            <w:sz w:val="20"/>
            <w:u w:val="single"/>
            <w:shd w:val="clear" w:color="auto" w:fill="FFFFFF"/>
            <w:lang w:val="en-US" w:eastAsia="en-US" w:bidi="ar-SA"/>
          </w:rPr>
          <w:t xml:space="preserve"> </w:t>
        </w:r>
      </w:hyperlink>
      <w:hyperlink r:id="rId78" w:history="1">
        <w:r>
          <w:rPr>
            <w:rFonts w:ascii="Arial" w:eastAsia="Arial" w:hAnsi="Arial" w:cs="Arial"/>
            <w:i/>
            <w:color w:val="0077CC"/>
            <w:sz w:val="20"/>
            <w:u w:val="single"/>
            <w:shd w:val="clear" w:color="auto" w:fill="FFFFFF"/>
            <w:lang w:val="en-US" w:eastAsia="en-US" w:bidi="ar-SA"/>
          </w:rPr>
          <w:t>Global Ballast Water Treatment Market is estimated to reach a market size worth US$108.951 billion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74.</w:t>
      </w:r>
      <w:hyperlink r:id="rId79" w:history="1">
        <w:r>
          <w:rPr>
            <w:rFonts w:ascii="Arial" w:eastAsia="Arial" w:hAnsi="Arial" w:cs="Arial"/>
            <w:color w:val="000000"/>
            <w:sz w:val="20"/>
            <w:u w:val="single"/>
            <w:shd w:val="clear" w:color="auto" w:fill="FFFFFF"/>
            <w:lang w:val="en-US" w:eastAsia="en-US" w:bidi="ar-SA"/>
          </w:rPr>
          <w:t xml:space="preserve"> </w:t>
        </w:r>
      </w:hyperlink>
      <w:hyperlink r:id="rId79" w:history="1">
        <w:r>
          <w:rPr>
            <w:rFonts w:ascii="Arial" w:eastAsia="Arial" w:hAnsi="Arial" w:cs="Arial"/>
            <w:i/>
            <w:color w:val="0077CC"/>
            <w:sz w:val="20"/>
            <w:u w:val="single"/>
            <w:shd w:val="clear" w:color="auto" w:fill="FFFFFF"/>
            <w:lang w:val="en-US" w:eastAsia="en-US" w:bidi="ar-SA"/>
          </w:rPr>
          <w:t>Going green: Hydrogen hub project closer to construction</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75.</w:t>
      </w:r>
      <w:hyperlink r:id="rId80" w:history="1">
        <w:r>
          <w:rPr>
            <w:rFonts w:ascii="Arial" w:eastAsia="Arial" w:hAnsi="Arial" w:cs="Arial"/>
            <w:color w:val="000000"/>
            <w:sz w:val="20"/>
            <w:u w:val="single"/>
            <w:shd w:val="clear" w:color="auto" w:fill="FFFFFF"/>
            <w:lang w:val="en-US" w:eastAsia="en-US" w:bidi="ar-SA"/>
          </w:rPr>
          <w:t xml:space="preserve"> </w:t>
        </w:r>
      </w:hyperlink>
      <w:hyperlink r:id="rId80" w:history="1">
        <w:r>
          <w:rPr>
            <w:rFonts w:ascii="Arial" w:eastAsia="Arial" w:hAnsi="Arial" w:cs="Arial"/>
            <w:i/>
            <w:color w:val="0077CC"/>
            <w:sz w:val="20"/>
            <w:u w:val="single"/>
            <w:shd w:val="clear" w:color="auto" w:fill="FFFFFF"/>
            <w:lang w:val="en-US" w:eastAsia="en-US" w:bidi="ar-SA"/>
          </w:rPr>
          <w:t>Southwest District 4-H'ers participate in Cloverleaf Project Achievement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76.</w:t>
      </w:r>
      <w:hyperlink r:id="rId81" w:history="1">
        <w:r>
          <w:rPr>
            <w:rFonts w:ascii="Arial" w:eastAsia="Arial" w:hAnsi="Arial" w:cs="Arial"/>
            <w:color w:val="000000"/>
            <w:sz w:val="20"/>
            <w:u w:val="single"/>
            <w:shd w:val="clear" w:color="auto" w:fill="FFFFFF"/>
            <w:lang w:val="en-US" w:eastAsia="en-US" w:bidi="ar-SA"/>
          </w:rPr>
          <w:t xml:space="preserve"> </w:t>
        </w:r>
      </w:hyperlink>
      <w:hyperlink r:id="rId81" w:history="1">
        <w:r>
          <w:rPr>
            <w:rFonts w:ascii="Arial" w:eastAsia="Arial" w:hAnsi="Arial" w:cs="Arial"/>
            <w:i/>
            <w:color w:val="0077CC"/>
            <w:sz w:val="20"/>
            <w:u w:val="single"/>
            <w:shd w:val="clear" w:color="auto" w:fill="FFFFFF"/>
            <w:lang w:val="en-US" w:eastAsia="en-US" w:bidi="ar-SA"/>
          </w:rPr>
          <w:t>Titanic Expedition to Embark on Groundbreaking Environmental DNA Deep Water Biodiversity Study Through OceanGate Expeditions and eDNAtec Partnership In the first-of-its-kind environmental genomics analysis of the 3800-meter-deep artificial reef, researchers aim to develop a richer picture of the biodiversity on and around the wreck of the Titanic.</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77.</w:t>
      </w:r>
      <w:hyperlink r:id="rId82" w:history="1">
        <w:r>
          <w:rPr>
            <w:rFonts w:ascii="Arial" w:eastAsia="Arial" w:hAnsi="Arial" w:cs="Arial"/>
            <w:color w:val="000000"/>
            <w:sz w:val="20"/>
            <w:u w:val="single"/>
            <w:shd w:val="clear" w:color="auto" w:fill="FFFFFF"/>
            <w:lang w:val="en-US" w:eastAsia="en-US" w:bidi="ar-SA"/>
          </w:rPr>
          <w:t xml:space="preserve"> </w:t>
        </w:r>
      </w:hyperlink>
      <w:hyperlink r:id="rId82" w:history="1">
        <w:r>
          <w:rPr>
            <w:rFonts w:ascii="Arial" w:eastAsia="Arial" w:hAnsi="Arial" w:cs="Arial"/>
            <w:i/>
            <w:color w:val="0077CC"/>
            <w:sz w:val="20"/>
            <w:u w:val="single"/>
            <w:shd w:val="clear" w:color="auto" w:fill="FFFFFF"/>
            <w:lang w:val="en-US" w:eastAsia="en-US" w:bidi="ar-SA"/>
          </w:rPr>
          <w:t>Titanic Expedition to Embark on Groundbreaking Environmental DNA Deep Water Biodiversity Study Through OceanGate Expeditions and eDNAtec Partnership .</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78.</w:t>
      </w:r>
      <w:hyperlink r:id="rId83" w:history="1">
        <w:r>
          <w:rPr>
            <w:rFonts w:ascii="Arial" w:eastAsia="Arial" w:hAnsi="Arial" w:cs="Arial"/>
            <w:color w:val="000000"/>
            <w:sz w:val="20"/>
            <w:u w:val="single"/>
            <w:shd w:val="clear" w:color="auto" w:fill="FFFFFF"/>
            <w:lang w:val="en-US" w:eastAsia="en-US" w:bidi="ar-SA"/>
          </w:rPr>
          <w:t xml:space="preserve"> </w:t>
        </w:r>
      </w:hyperlink>
      <w:hyperlink r:id="rId83" w:history="1">
        <w:r>
          <w:rPr>
            <w:rFonts w:ascii="Arial" w:eastAsia="Arial" w:hAnsi="Arial" w:cs="Arial"/>
            <w:i/>
            <w:color w:val="0077CC"/>
            <w:sz w:val="20"/>
            <w:u w:val="single"/>
            <w:shd w:val="clear" w:color="auto" w:fill="FFFFFF"/>
            <w:lang w:val="en-US" w:eastAsia="en-US" w:bidi="ar-SA"/>
          </w:rPr>
          <w:t>Protesters banned from associating with each other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79.</w:t>
      </w:r>
      <w:hyperlink r:id="rId84" w:history="1">
        <w:r>
          <w:rPr>
            <w:rFonts w:ascii="Arial" w:eastAsia="Arial" w:hAnsi="Arial" w:cs="Arial"/>
            <w:color w:val="000000"/>
            <w:sz w:val="20"/>
            <w:u w:val="single"/>
            <w:shd w:val="clear" w:color="auto" w:fill="FFFFFF"/>
            <w:lang w:val="en-US" w:eastAsia="en-US" w:bidi="ar-SA"/>
          </w:rPr>
          <w:t xml:space="preserve"> </w:t>
        </w:r>
      </w:hyperlink>
      <w:hyperlink r:id="rId84" w:history="1">
        <w:r>
          <w:rPr>
            <w:rFonts w:ascii="Arial" w:eastAsia="Arial" w:hAnsi="Arial" w:cs="Arial"/>
            <w:i/>
            <w:color w:val="0077CC"/>
            <w:sz w:val="20"/>
            <w:u w:val="single"/>
            <w:shd w:val="clear" w:color="auto" w:fill="FFFFFF"/>
            <w:lang w:val="en-US" w:eastAsia="en-US" w:bidi="ar-SA"/>
          </w:rPr>
          <w:t>Nature Conservancy: World's Largest Dynamic Kelp Map Launched, Uncovering Unprecedented Declines in Key Areas of California</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80.</w:t>
      </w:r>
      <w:hyperlink r:id="rId85" w:history="1">
        <w:r>
          <w:rPr>
            <w:rFonts w:ascii="Arial" w:eastAsia="Arial" w:hAnsi="Arial" w:cs="Arial"/>
            <w:color w:val="000000"/>
            <w:sz w:val="20"/>
            <w:u w:val="single"/>
            <w:shd w:val="clear" w:color="auto" w:fill="FFFFFF"/>
            <w:lang w:val="en-US" w:eastAsia="en-US" w:bidi="ar-SA"/>
          </w:rPr>
          <w:t xml:space="preserve"> </w:t>
        </w:r>
      </w:hyperlink>
      <w:hyperlink r:id="rId85" w:history="1">
        <w:r>
          <w:rPr>
            <w:rFonts w:ascii="Arial" w:eastAsia="Arial" w:hAnsi="Arial" w:cs="Arial"/>
            <w:i/>
            <w:color w:val="0077CC"/>
            <w:sz w:val="20"/>
            <w:u w:val="single"/>
            <w:shd w:val="clear" w:color="auto" w:fill="FFFFFF"/>
            <w:lang w:val="en-US" w:eastAsia="en-US" w:bidi="ar-SA"/>
          </w:rPr>
          <w:t>Local 4-H’ers win 31 awards at district event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81.</w:t>
      </w:r>
      <w:hyperlink r:id="rId86" w:history="1">
        <w:r>
          <w:rPr>
            <w:rFonts w:ascii="Arial" w:eastAsia="Arial" w:hAnsi="Arial" w:cs="Arial"/>
            <w:color w:val="000000"/>
            <w:sz w:val="20"/>
            <w:u w:val="single"/>
            <w:shd w:val="clear" w:color="auto" w:fill="FFFFFF"/>
            <w:lang w:val="en-US" w:eastAsia="en-US" w:bidi="ar-SA"/>
          </w:rPr>
          <w:t xml:space="preserve"> </w:t>
        </w:r>
      </w:hyperlink>
      <w:hyperlink r:id="rId86" w:history="1">
        <w:r>
          <w:rPr>
            <w:rFonts w:ascii="Arial" w:eastAsia="Arial" w:hAnsi="Arial" w:cs="Arial"/>
            <w:i/>
            <w:color w:val="0077CC"/>
            <w:sz w:val="20"/>
            <w:u w:val="single"/>
            <w:shd w:val="clear" w:color="auto" w:fill="FFFFFF"/>
            <w:lang w:val="en-US" w:eastAsia="en-US" w:bidi="ar-SA"/>
          </w:rPr>
          <w:t>BBC Radio 5 Live - 00:39 AM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82.</w:t>
      </w:r>
      <w:hyperlink r:id="rId87" w:history="1">
        <w:r>
          <w:rPr>
            <w:rFonts w:ascii="Arial" w:eastAsia="Arial" w:hAnsi="Arial" w:cs="Arial"/>
            <w:color w:val="000000"/>
            <w:sz w:val="20"/>
            <w:u w:val="single"/>
            <w:shd w:val="clear" w:color="auto" w:fill="FFFFFF"/>
            <w:lang w:val="en-US" w:eastAsia="en-US" w:bidi="ar-SA"/>
          </w:rPr>
          <w:t xml:space="preserve"> </w:t>
        </w:r>
      </w:hyperlink>
      <w:hyperlink r:id="rId87" w:history="1">
        <w:r>
          <w:rPr>
            <w:rFonts w:ascii="Arial" w:eastAsia="Arial" w:hAnsi="Arial" w:cs="Arial"/>
            <w:i/>
            <w:color w:val="0077CC"/>
            <w:sz w:val="20"/>
            <w:u w:val="single"/>
            <w:shd w:val="clear" w:color="auto" w:fill="FFFFFF"/>
            <w:lang w:val="en-US" w:eastAsia="en-US" w:bidi="ar-SA"/>
          </w:rPr>
          <w:t>Flexibility of HKU aid hailed by star trio</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83.</w:t>
      </w:r>
      <w:hyperlink r:id="rId88" w:history="1">
        <w:r>
          <w:rPr>
            <w:rFonts w:ascii="Arial" w:eastAsia="Arial" w:hAnsi="Arial" w:cs="Arial"/>
            <w:color w:val="000000"/>
            <w:sz w:val="20"/>
            <w:u w:val="single"/>
            <w:shd w:val="clear" w:color="auto" w:fill="FFFFFF"/>
            <w:lang w:val="en-US" w:eastAsia="en-US" w:bidi="ar-SA"/>
          </w:rPr>
          <w:t xml:space="preserve"> </w:t>
        </w:r>
      </w:hyperlink>
      <w:hyperlink r:id="rId88" w:history="1">
        <w:r>
          <w:rPr>
            <w:rFonts w:ascii="Arial" w:eastAsia="Arial" w:hAnsi="Arial" w:cs="Arial"/>
            <w:i/>
            <w:color w:val="0077CC"/>
            <w:sz w:val="20"/>
            <w:u w:val="single"/>
            <w:shd w:val="clear" w:color="auto" w:fill="FFFFFF"/>
            <w:lang w:val="en-US" w:eastAsia="en-US" w:bidi="ar-SA"/>
          </w:rPr>
          <w:t>Weedy seadragons wash up after wild weather</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84.</w:t>
      </w:r>
      <w:hyperlink r:id="rId89" w:history="1">
        <w:r>
          <w:rPr>
            <w:rFonts w:ascii="Arial" w:eastAsia="Arial" w:hAnsi="Arial" w:cs="Arial"/>
            <w:color w:val="000000"/>
            <w:sz w:val="20"/>
            <w:u w:val="single"/>
            <w:shd w:val="clear" w:color="auto" w:fill="FFFFFF"/>
            <w:lang w:val="en-US" w:eastAsia="en-US" w:bidi="ar-SA"/>
          </w:rPr>
          <w:t xml:space="preserve"> </w:t>
        </w:r>
      </w:hyperlink>
      <w:hyperlink r:id="rId89" w:history="1">
        <w:r>
          <w:rPr>
            <w:rFonts w:ascii="Arial" w:eastAsia="Arial" w:hAnsi="Arial" w:cs="Arial"/>
            <w:i/>
            <w:color w:val="0077CC"/>
            <w:sz w:val="20"/>
            <w:u w:val="single"/>
            <w:shd w:val="clear" w:color="auto" w:fill="FFFFFF"/>
            <w:lang w:val="en-US" w:eastAsia="en-US" w:bidi="ar-SA"/>
          </w:rPr>
          <w:t>QLD:Ley has freedom to release report: authors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85.</w:t>
      </w:r>
      <w:hyperlink r:id="rId90" w:history="1">
        <w:r>
          <w:rPr>
            <w:rFonts w:ascii="Arial" w:eastAsia="Arial" w:hAnsi="Arial" w:cs="Arial"/>
            <w:color w:val="000000"/>
            <w:sz w:val="20"/>
            <w:u w:val="single"/>
            <w:shd w:val="clear" w:color="auto" w:fill="FFFFFF"/>
            <w:lang w:val="en-US" w:eastAsia="en-US" w:bidi="ar-SA"/>
          </w:rPr>
          <w:t xml:space="preserve"> </w:t>
        </w:r>
      </w:hyperlink>
      <w:hyperlink r:id="rId90" w:history="1">
        <w:r>
          <w:rPr>
            <w:rFonts w:ascii="Arial" w:eastAsia="Arial" w:hAnsi="Arial" w:cs="Arial"/>
            <w:i/>
            <w:color w:val="0077CC"/>
            <w:sz w:val="20"/>
            <w:u w:val="single"/>
            <w:shd w:val="clear" w:color="auto" w:fill="FFFFFF"/>
            <w:lang w:val="en-US" w:eastAsia="en-US" w:bidi="ar-SA"/>
          </w:rPr>
          <w:t>QLD:Ley has freedom to release report: authors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86.</w:t>
      </w:r>
      <w:hyperlink r:id="rId91" w:history="1">
        <w:r>
          <w:rPr>
            <w:rFonts w:ascii="Arial" w:eastAsia="Arial" w:hAnsi="Arial" w:cs="Arial"/>
            <w:color w:val="000000"/>
            <w:sz w:val="20"/>
            <w:u w:val="single"/>
            <w:shd w:val="clear" w:color="auto" w:fill="FFFFFF"/>
            <w:lang w:val="en-US" w:eastAsia="en-US" w:bidi="ar-SA"/>
          </w:rPr>
          <w:t xml:space="preserve"> </w:t>
        </w:r>
      </w:hyperlink>
      <w:hyperlink r:id="rId91" w:history="1">
        <w:r>
          <w:rPr>
            <w:rFonts w:ascii="Arial" w:eastAsia="Arial" w:hAnsi="Arial" w:cs="Arial"/>
            <w:i/>
            <w:color w:val="0077CC"/>
            <w:sz w:val="20"/>
            <w:u w:val="single"/>
            <w:shd w:val="clear" w:color="auto" w:fill="FFFFFF"/>
            <w:lang w:val="en-US" w:eastAsia="en-US" w:bidi="ar-SA"/>
          </w:rPr>
          <w:t>Letters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87.</w:t>
      </w:r>
      <w:hyperlink r:id="rId92" w:history="1">
        <w:r>
          <w:rPr>
            <w:rFonts w:ascii="Arial" w:eastAsia="Arial" w:hAnsi="Arial" w:cs="Arial"/>
            <w:color w:val="000000"/>
            <w:sz w:val="20"/>
            <w:u w:val="single"/>
            <w:shd w:val="clear" w:color="auto" w:fill="FFFFFF"/>
            <w:lang w:val="en-US" w:eastAsia="en-US" w:bidi="ar-SA"/>
          </w:rPr>
          <w:t xml:space="preserve"> </w:t>
        </w:r>
      </w:hyperlink>
      <w:hyperlink r:id="rId92" w:history="1">
        <w:r>
          <w:rPr>
            <w:rFonts w:ascii="Arial" w:eastAsia="Arial" w:hAnsi="Arial" w:cs="Arial"/>
            <w:i/>
            <w:color w:val="0077CC"/>
            <w:sz w:val="20"/>
            <w:u w:val="single"/>
            <w:shd w:val="clear" w:color="auto" w:fill="FFFFFF"/>
            <w:lang w:val="en-US" w:eastAsia="en-US" w:bidi="ar-SA"/>
          </w:rPr>
          <w:t>SPIC to help decarbonize heating sector gradually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88.</w:t>
      </w:r>
      <w:hyperlink r:id="rId93" w:history="1">
        <w:r>
          <w:rPr>
            <w:rFonts w:ascii="Arial" w:eastAsia="Arial" w:hAnsi="Arial" w:cs="Arial"/>
            <w:color w:val="000000"/>
            <w:sz w:val="20"/>
            <w:u w:val="single"/>
            <w:shd w:val="clear" w:color="auto" w:fill="FFFFFF"/>
            <w:lang w:val="en-US" w:eastAsia="en-US" w:bidi="ar-SA"/>
          </w:rPr>
          <w:t xml:space="preserve"> </w:t>
        </w:r>
      </w:hyperlink>
      <w:hyperlink r:id="rId93" w:history="1">
        <w:r>
          <w:rPr>
            <w:rFonts w:ascii="Arial" w:eastAsia="Arial" w:hAnsi="Arial" w:cs="Arial"/>
            <w:i/>
            <w:color w:val="0077CC"/>
            <w:sz w:val="20"/>
            <w:u w:val="single"/>
            <w:shd w:val="clear" w:color="auto" w:fill="FFFFFF"/>
            <w:lang w:val="en-US" w:eastAsia="en-US" w:bidi="ar-SA"/>
          </w:rPr>
          <w:t>SPIC to help decarbonize heating sector gradually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89.</w:t>
      </w:r>
      <w:hyperlink r:id="rId94" w:history="1">
        <w:r>
          <w:rPr>
            <w:rFonts w:ascii="Arial" w:eastAsia="Arial" w:hAnsi="Arial" w:cs="Arial"/>
            <w:color w:val="000000"/>
            <w:sz w:val="20"/>
            <w:u w:val="single"/>
            <w:shd w:val="clear" w:color="auto" w:fill="FFFFFF"/>
            <w:lang w:val="en-US" w:eastAsia="en-US" w:bidi="ar-SA"/>
          </w:rPr>
          <w:t xml:space="preserve"> </w:t>
        </w:r>
      </w:hyperlink>
      <w:hyperlink r:id="rId94" w:history="1">
        <w:r>
          <w:rPr>
            <w:rFonts w:ascii="Arial" w:eastAsia="Arial" w:hAnsi="Arial" w:cs="Arial"/>
            <w:i/>
            <w:color w:val="0077CC"/>
            <w:sz w:val="20"/>
            <w:u w:val="single"/>
            <w:shd w:val="clear" w:color="auto" w:fill="FFFFFF"/>
            <w:lang w:val="en-US" w:eastAsia="en-US" w:bidi="ar-SA"/>
          </w:rPr>
          <w:t>SPIC to help decarbonize heating sector gradually</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90.</w:t>
      </w:r>
      <w:hyperlink r:id="rId95" w:history="1">
        <w:r>
          <w:rPr>
            <w:rFonts w:ascii="Arial" w:eastAsia="Arial" w:hAnsi="Arial" w:cs="Arial"/>
            <w:color w:val="000000"/>
            <w:sz w:val="20"/>
            <w:u w:val="single"/>
            <w:shd w:val="clear" w:color="auto" w:fill="FFFFFF"/>
            <w:lang w:val="en-US" w:eastAsia="en-US" w:bidi="ar-SA"/>
          </w:rPr>
          <w:t xml:space="preserve"> </w:t>
        </w:r>
      </w:hyperlink>
      <w:hyperlink r:id="rId95" w:history="1">
        <w:r>
          <w:rPr>
            <w:rFonts w:ascii="Arial" w:eastAsia="Arial" w:hAnsi="Arial" w:cs="Arial"/>
            <w:i/>
            <w:color w:val="0077CC"/>
            <w:sz w:val="20"/>
            <w:u w:val="single"/>
            <w:shd w:val="clear" w:color="auto" w:fill="FFFFFF"/>
            <w:lang w:val="en-US" w:eastAsia="en-US" w:bidi="ar-SA"/>
          </w:rPr>
          <w:t>NESTING, THREATS, AND SOCIAL BEHAVIORS OF HAWAIIAN HAWKSBILL SEA TURTLES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91.</w:t>
      </w:r>
      <w:hyperlink r:id="rId96" w:history="1">
        <w:r>
          <w:rPr>
            <w:rFonts w:ascii="Arial" w:eastAsia="Arial" w:hAnsi="Arial" w:cs="Arial"/>
            <w:color w:val="000000"/>
            <w:sz w:val="20"/>
            <w:u w:val="single"/>
            <w:shd w:val="clear" w:color="auto" w:fill="FFFFFF"/>
            <w:lang w:val="en-US" w:eastAsia="en-US" w:bidi="ar-SA"/>
          </w:rPr>
          <w:t xml:space="preserve"> </w:t>
        </w:r>
      </w:hyperlink>
      <w:hyperlink r:id="rId96" w:history="1">
        <w:r>
          <w:rPr>
            <w:rFonts w:ascii="Arial" w:eastAsia="Arial" w:hAnsi="Arial" w:cs="Arial"/>
            <w:i/>
            <w:color w:val="0077CC"/>
            <w:sz w:val="20"/>
            <w:u w:val="single"/>
            <w:shd w:val="clear" w:color="auto" w:fill="FFFFFF"/>
            <w:lang w:val="en-US" w:eastAsia="en-US" w:bidi="ar-SA"/>
          </w:rPr>
          <w:t>NESTING, THREATS, AND SOCIAL BEHAVIORS OF HAWAIIAN HAWKSBILL SEA TURTLES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92.</w:t>
      </w:r>
      <w:hyperlink r:id="rId97" w:history="1">
        <w:r>
          <w:rPr>
            <w:rFonts w:ascii="Arial" w:eastAsia="Arial" w:hAnsi="Arial" w:cs="Arial"/>
            <w:color w:val="000000"/>
            <w:sz w:val="20"/>
            <w:u w:val="single"/>
            <w:shd w:val="clear" w:color="auto" w:fill="FFFFFF"/>
            <w:lang w:val="en-US" w:eastAsia="en-US" w:bidi="ar-SA"/>
          </w:rPr>
          <w:t xml:space="preserve"> </w:t>
        </w:r>
      </w:hyperlink>
      <w:hyperlink r:id="rId97" w:history="1">
        <w:r>
          <w:rPr>
            <w:rFonts w:ascii="Arial" w:eastAsia="Arial" w:hAnsi="Arial" w:cs="Arial"/>
            <w:i/>
            <w:color w:val="0077CC"/>
            <w:sz w:val="20"/>
            <w:u w:val="single"/>
            <w:shd w:val="clear" w:color="auto" w:fill="FFFFFF"/>
            <w:lang w:val="en-US" w:eastAsia="en-US" w:bidi="ar-SA"/>
          </w:rPr>
          <w:t>Indian Ocean With Simon Reeve - 4:00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93.</w:t>
      </w:r>
      <w:hyperlink r:id="rId98" w:history="1">
        <w:r>
          <w:rPr>
            <w:rFonts w:ascii="Arial" w:eastAsia="Arial" w:hAnsi="Arial" w:cs="Arial"/>
            <w:color w:val="000000"/>
            <w:sz w:val="20"/>
            <w:u w:val="single"/>
            <w:shd w:val="clear" w:color="auto" w:fill="FFFFFF"/>
            <w:lang w:val="en-US" w:eastAsia="en-US" w:bidi="ar-SA"/>
          </w:rPr>
          <w:t xml:space="preserve"> </w:t>
        </w:r>
      </w:hyperlink>
      <w:hyperlink r:id="rId98" w:history="1">
        <w:r>
          <w:rPr>
            <w:rFonts w:ascii="Arial" w:eastAsia="Arial" w:hAnsi="Arial" w:cs="Arial"/>
            <w:i/>
            <w:color w:val="0077CC"/>
            <w:sz w:val="20"/>
            <w:u w:val="single"/>
            <w:shd w:val="clear" w:color="auto" w:fill="FFFFFF"/>
            <w:lang w:val="en-US" w:eastAsia="en-US" w:bidi="ar-SA"/>
          </w:rPr>
          <w:t>Offshore Drilling Market Size [2021-2026] Worth USD 56.97 Billion | Exhibit a CAGR 7.9%</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94.</w:t>
      </w:r>
      <w:hyperlink r:id="rId99" w:history="1">
        <w:r>
          <w:rPr>
            <w:rFonts w:ascii="Arial" w:eastAsia="Arial" w:hAnsi="Arial" w:cs="Arial"/>
            <w:color w:val="000000"/>
            <w:sz w:val="20"/>
            <w:u w:val="single"/>
            <w:shd w:val="clear" w:color="auto" w:fill="FFFFFF"/>
            <w:lang w:val="en-US" w:eastAsia="en-US" w:bidi="ar-SA"/>
          </w:rPr>
          <w:t xml:space="preserve"> </w:t>
        </w:r>
      </w:hyperlink>
      <w:hyperlink r:id="rId99" w:history="1">
        <w:r>
          <w:rPr>
            <w:rFonts w:ascii="Arial" w:eastAsia="Arial" w:hAnsi="Arial" w:cs="Arial"/>
            <w:i/>
            <w:color w:val="0077CC"/>
            <w:sz w:val="20"/>
            <w:u w:val="single"/>
            <w:shd w:val="clear" w:color="auto" w:fill="FFFFFF"/>
            <w:lang w:val="en-US" w:eastAsia="en-US" w:bidi="ar-SA"/>
          </w:rPr>
          <w:t>Kia Islanders Worry Over Illegal Fishing</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95.</w:t>
      </w:r>
      <w:hyperlink r:id="rId100" w:history="1">
        <w:r>
          <w:rPr>
            <w:rFonts w:ascii="Arial" w:eastAsia="Arial" w:hAnsi="Arial" w:cs="Arial"/>
            <w:color w:val="000000"/>
            <w:sz w:val="20"/>
            <w:u w:val="single"/>
            <w:shd w:val="clear" w:color="auto" w:fill="FFFFFF"/>
            <w:lang w:val="en-US" w:eastAsia="en-US" w:bidi="ar-SA"/>
          </w:rPr>
          <w:t xml:space="preserve"> </w:t>
        </w:r>
      </w:hyperlink>
      <w:hyperlink r:id="rId100" w:history="1">
        <w:r>
          <w:rPr>
            <w:rFonts w:ascii="Arial" w:eastAsia="Arial" w:hAnsi="Arial" w:cs="Arial"/>
            <w:i/>
            <w:color w:val="0077CC"/>
            <w:sz w:val="20"/>
            <w:u w:val="single"/>
            <w:shd w:val="clear" w:color="auto" w:fill="FFFFFF"/>
            <w:lang w:val="en-US" w:eastAsia="en-US" w:bidi="ar-SA"/>
          </w:rPr>
          <w:t>Taiwan's EPA chief in Palau for ocean forum; meets with Palau president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96.</w:t>
      </w:r>
      <w:hyperlink r:id="rId101" w:history="1">
        <w:r>
          <w:rPr>
            <w:rFonts w:ascii="Arial" w:eastAsia="Arial" w:hAnsi="Arial" w:cs="Arial"/>
            <w:color w:val="000000"/>
            <w:sz w:val="20"/>
            <w:u w:val="single"/>
            <w:shd w:val="clear" w:color="auto" w:fill="FFFFFF"/>
            <w:lang w:val="en-US" w:eastAsia="en-US" w:bidi="ar-SA"/>
          </w:rPr>
          <w:t xml:space="preserve"> </w:t>
        </w:r>
      </w:hyperlink>
      <w:hyperlink r:id="rId101" w:history="1">
        <w:r>
          <w:rPr>
            <w:rFonts w:ascii="Arial" w:eastAsia="Arial" w:hAnsi="Arial" w:cs="Arial"/>
            <w:i/>
            <w:color w:val="0077CC"/>
            <w:sz w:val="20"/>
            <w:u w:val="single"/>
            <w:shd w:val="clear" w:color="auto" w:fill="FFFFFF"/>
            <w:lang w:val="en-US" w:eastAsia="en-US" w:bidi="ar-SA"/>
          </w:rPr>
          <w:t>‘My god, what's happening?': Dead weedy seadragons wash up on Sydney beaches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97.</w:t>
      </w:r>
      <w:hyperlink r:id="rId102" w:history="1">
        <w:r>
          <w:rPr>
            <w:rFonts w:ascii="Arial" w:eastAsia="Arial" w:hAnsi="Arial" w:cs="Arial"/>
            <w:color w:val="000000"/>
            <w:sz w:val="20"/>
            <w:u w:val="single"/>
            <w:shd w:val="clear" w:color="auto" w:fill="FFFFFF"/>
            <w:lang w:val="en-US" w:eastAsia="en-US" w:bidi="ar-SA"/>
          </w:rPr>
          <w:t xml:space="preserve"> </w:t>
        </w:r>
      </w:hyperlink>
      <w:hyperlink r:id="rId102" w:history="1">
        <w:r>
          <w:rPr>
            <w:rFonts w:ascii="Arial" w:eastAsia="Arial" w:hAnsi="Arial" w:cs="Arial"/>
            <w:i/>
            <w:color w:val="0077CC"/>
            <w:sz w:val="20"/>
            <w:u w:val="single"/>
            <w:shd w:val="clear" w:color="auto" w:fill="FFFFFF"/>
            <w:lang w:val="en-US" w:eastAsia="en-US" w:bidi="ar-SA"/>
          </w:rPr>
          <w:t>‘My god, what's happening?': Dead weedy seadragons wash up on Sydney beaches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98.</w:t>
      </w:r>
      <w:hyperlink r:id="rId103" w:history="1">
        <w:r>
          <w:rPr>
            <w:rFonts w:ascii="Arial" w:eastAsia="Arial" w:hAnsi="Arial" w:cs="Arial"/>
            <w:color w:val="000000"/>
            <w:sz w:val="20"/>
            <w:u w:val="single"/>
            <w:shd w:val="clear" w:color="auto" w:fill="FFFFFF"/>
            <w:lang w:val="en-US" w:eastAsia="en-US" w:bidi="ar-SA"/>
          </w:rPr>
          <w:t xml:space="preserve"> </w:t>
        </w:r>
      </w:hyperlink>
      <w:hyperlink r:id="rId103" w:history="1">
        <w:r>
          <w:rPr>
            <w:rFonts w:ascii="Arial" w:eastAsia="Arial" w:hAnsi="Arial" w:cs="Arial"/>
            <w:i/>
            <w:color w:val="0077CC"/>
            <w:sz w:val="20"/>
            <w:u w:val="single"/>
            <w:shd w:val="clear" w:color="auto" w:fill="FFFFFF"/>
            <w:lang w:val="en-US" w:eastAsia="en-US" w:bidi="ar-SA"/>
          </w:rPr>
          <w:t>‘My god, what's happening?': Dead weedy seadragons wash up on Sydney beaches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99.</w:t>
      </w:r>
      <w:hyperlink r:id="rId104" w:history="1">
        <w:r>
          <w:rPr>
            <w:rFonts w:ascii="Arial" w:eastAsia="Arial" w:hAnsi="Arial" w:cs="Arial"/>
            <w:color w:val="000000"/>
            <w:sz w:val="20"/>
            <w:u w:val="single"/>
            <w:shd w:val="clear" w:color="auto" w:fill="FFFFFF"/>
            <w:lang w:val="en-US" w:eastAsia="en-US" w:bidi="ar-SA"/>
          </w:rPr>
          <w:t xml:space="preserve"> </w:t>
        </w:r>
      </w:hyperlink>
      <w:hyperlink r:id="rId104" w:history="1">
        <w:r>
          <w:rPr>
            <w:rFonts w:ascii="Arial" w:eastAsia="Arial" w:hAnsi="Arial" w:cs="Arial"/>
            <w:i/>
            <w:color w:val="0077CC"/>
            <w:sz w:val="20"/>
            <w:u w:val="single"/>
            <w:shd w:val="clear" w:color="auto" w:fill="FFFFFF"/>
            <w:lang w:val="en-US" w:eastAsia="en-US" w:bidi="ar-SA"/>
          </w:rPr>
          <w:t>Sharks: the regulator of the sea that falls to humans</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pPr>
    </w:p>
    <w:p>
      <w:pPr>
        <w:keepNext w:val="0"/>
        <w:spacing w:after="0" w:line="300" w:lineRule="atLeast"/>
        <w:ind w:left="440" w:right="0" w:hanging="290"/>
        <w:jc w:val="left"/>
        <w:rPr>
          <w:lang w:val="en-US" w:eastAsia="en-US" w:bidi="ar-SA"/>
        </w:rPr>
      </w:pPr>
      <w:r>
        <w:rPr>
          <w:rFonts w:ascii="Arial" w:eastAsia="Arial" w:hAnsi="Arial" w:cs="Arial"/>
          <w:sz w:val="20"/>
          <w:lang w:val="en-US" w:eastAsia="en-US" w:bidi="ar-SA"/>
        </w:rPr>
        <w:t>100.</w:t>
      </w:r>
      <w:hyperlink r:id="rId105" w:history="1">
        <w:r>
          <w:rPr>
            <w:rFonts w:ascii="Arial" w:eastAsia="Arial" w:hAnsi="Arial" w:cs="Arial"/>
            <w:color w:val="000000"/>
            <w:sz w:val="20"/>
            <w:u w:val="single"/>
            <w:shd w:val="clear" w:color="auto" w:fill="FFFFFF"/>
            <w:lang w:val="en-US" w:eastAsia="en-US" w:bidi="ar-SA"/>
          </w:rPr>
          <w:t xml:space="preserve"> </w:t>
        </w:r>
      </w:hyperlink>
      <w:hyperlink r:id="rId105" w:history="1">
        <w:r>
          <w:rPr>
            <w:rFonts w:ascii="Arial" w:eastAsia="Arial" w:hAnsi="Arial" w:cs="Arial"/>
            <w:i/>
            <w:color w:val="0077CC"/>
            <w:sz w:val="20"/>
            <w:u w:val="single"/>
            <w:shd w:val="clear" w:color="auto" w:fill="FFFFFF"/>
            <w:lang w:val="en-US" w:eastAsia="en-US" w:bidi="ar-SA"/>
          </w:rPr>
          <w:t>Flog It! - 4:49 PM GMT</w:t>
        </w:r>
      </w:hyperlink>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Client/Matter: </w:t>
      </w:r>
      <w:r>
        <w:rPr>
          <w:rFonts w:ascii="Arial" w:eastAsia="Arial" w:hAnsi="Arial" w:cs="Arial"/>
          <w:color w:val="000000"/>
          <w:sz w:val="20"/>
          <w:lang w:val="en-US" w:eastAsia="en-US" w:bidi="ar-SA"/>
        </w:rPr>
        <w:t>-None-</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Terms: </w:t>
      </w:r>
      <w:r>
        <w:rPr>
          <w:rFonts w:ascii="Arial" w:eastAsia="Arial" w:hAnsi="Arial" w:cs="Arial"/>
          <w:color w:val="000000"/>
          <w:sz w:val="20"/>
          <w:lang w:val="en-US" w:eastAsia="en-US" w:bidi="ar-SA"/>
        </w:rPr>
        <w:t>marine ecology</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Search Type: </w:t>
      </w:r>
      <w:r>
        <w:rPr>
          <w:rFonts w:ascii="Arial" w:eastAsia="Arial" w:hAnsi="Arial" w:cs="Arial"/>
          <w:color w:val="000000"/>
          <w:sz w:val="20"/>
          <w:lang w:val="en-US" w:eastAsia="en-US" w:bidi="ar-SA"/>
        </w:rPr>
        <w:t xml:space="preserve">Natural Language </w:t>
      </w:r>
    </w:p>
    <w:p>
      <w:pPr>
        <w:keepNext w:val="0"/>
        <w:spacing w:before="80" w:after="0" w:line="240" w:lineRule="atLeast"/>
        <w:ind w:left="290" w:right="0" w:firstLine="0"/>
        <w:jc w:val="left"/>
        <w:rPr>
          <w:lang w:val="en-US" w:eastAsia="en-US" w:bidi="ar-SA"/>
        </w:rPr>
      </w:pPr>
      <w:r>
        <w:rPr>
          <w:rFonts w:ascii="Arial" w:eastAsia="Arial" w:hAnsi="Arial" w:cs="Arial"/>
          <w:b/>
          <w:color w:val="000000"/>
          <w:sz w:val="20"/>
          <w:lang w:val="en-US" w:eastAsia="en-US" w:bidi="ar-SA"/>
        </w:rPr>
        <w:t xml:space="preserve">Narrowed by: </w:t>
      </w:r>
    </w:p>
    <w:p>
      <w:pPr>
        <w:keepNext w:val="0"/>
        <w:spacing w:after="0" w:line="100" w:lineRule="exact"/>
        <w:ind w:left="0" w:right="0" w:firstLine="0"/>
        <w:jc w:val="both"/>
        <w:rPr>
          <w:lang w:val="en-US" w:eastAsia="en-US" w:bidi="ar-SA"/>
        </w:rPr>
      </w:pPr>
    </w:p>
    <w:tbl>
      <w:tblPr>
        <w:tblStyle w:val="TableNormal"/>
        <w:tblW w:w="8000" w:type="dxa"/>
        <w:jc w:val="center"/>
        <w:tblBorders>
          <w:top w:val="nil"/>
          <w:left w:val="nil"/>
          <w:bottom w:val="nil"/>
          <w:right w:val="nil"/>
          <w:insideH w:val="nil"/>
          <w:insideV w:val="nil"/>
        </w:tblBorders>
        <w:tblLayout w:type="fixed"/>
        <w:tblCellMar>
          <w:left w:w="108" w:type="dxa"/>
          <w:right w:w="108" w:type="dxa"/>
        </w:tblCellMar>
      </w:tblPr>
      <w:tblGrid>
        <w:gridCol w:w="3000"/>
        <w:gridCol w:w="5000"/>
      </w:tblGrid>
      <w:tr>
        <w:tblPrEx>
          <w:tblW w:w="800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Content Type</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b/>
                <w:color w:val="000000"/>
                <w:sz w:val="18"/>
                <w:lang w:val="en-US" w:eastAsia="en-US" w:bidi="ar-SA"/>
              </w:rPr>
              <w:t>Narrowed by</w:t>
            </w:r>
          </w:p>
        </w:tc>
      </w:tr>
      <w:tr>
        <w:tblPrEx>
          <w:tblW w:w="8000" w:type="dxa"/>
          <w:jc w:val="center"/>
          <w:tblLayout w:type="fixed"/>
          <w:tblCellMar>
            <w:left w:w="108" w:type="dxa"/>
            <w:right w:w="108" w:type="dxa"/>
          </w:tblCellMar>
        </w:tblPrEx>
        <w:trPr>
          <w:jc w:val="center"/>
        </w:trPr>
        <w:tc>
          <w:tcPr>
            <w:tcW w:w="3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News</w:t>
            </w:r>
          </w:p>
        </w:tc>
        <w:tc>
          <w:tcPr>
            <w:tcW w:w="5000" w:type="dxa"/>
          </w:tcPr>
          <w:p>
            <w:pPr>
              <w:keepNext w:val="0"/>
              <w:spacing w:after="0" w:line="220" w:lineRule="atLeast"/>
              <w:ind w:left="0" w:right="0" w:firstLine="0"/>
              <w:jc w:val="left"/>
              <w:rPr>
                <w:lang w:val="en-US" w:eastAsia="en-US" w:bidi="ar-SA"/>
              </w:rPr>
            </w:pPr>
            <w:r>
              <w:rPr>
                <w:rFonts w:ascii="Arial" w:eastAsia="Arial" w:hAnsi="Arial" w:cs="Arial"/>
                <w:color w:val="000000"/>
                <w:sz w:val="18"/>
                <w:lang w:val="en-US" w:eastAsia="en-US" w:bidi="ar-SA"/>
              </w:rPr>
              <w:t>Timeline: Mar 14, 2022 to Apr 13, 2022</w:t>
            </w:r>
          </w:p>
        </w:tc>
      </w:tr>
    </w:tbl>
    <w:p>
      <w:pPr>
        <w:rPr>
          <w:lang w:val="en-US" w:eastAsia="en-US" w:bidi="ar-SA"/>
        </w:rPr>
        <w:sectPr>
          <w:headerReference w:type="even" r:id="rId106"/>
          <w:headerReference w:type="default" r:id="rId107"/>
          <w:footerReference w:type="even" r:id="rId108"/>
          <w:footerReference w:type="default" r:id="rId109"/>
          <w:headerReference w:type="first" r:id="rId110"/>
          <w:footerReference w:type="first" r:id="rId111"/>
          <w:type w:val="nextPage"/>
          <w:pgMar w:top="840" w:right="1080" w:bottom="840" w:left="1080" w:header="0" w:footer="0"/>
          <w:pgNumType w:fmt="decimal"/>
          <w:cols w:space="720"/>
        </w:sectPr>
      </w:pPr>
    </w:p>
    <w:p>
      <w:pPr>
        <w:rPr>
          <w:lang w:val="en-US" w:eastAsia="en-US" w:bidi="ar-SA"/>
        </w:rPr>
        <w:sectPr>
          <w:headerReference w:type="even" r:id="rId112"/>
          <w:headerReference w:type="default" r:id="rId113"/>
          <w:footerReference w:type="even" r:id="rId114"/>
          <w:footerReference w:type="default" r:id="rId115"/>
          <w:headerReference w:type="first" r:id="rId116"/>
          <w:footerReference w:type="first" r:id="rId117"/>
          <w:type w:val="nextPage"/>
          <w:pgSz w:w="12240" w:h="15840"/>
          <w:pgMar w:top="840" w:right="1000" w:bottom="840" w:left="1000" w:header="400" w:footer="400"/>
          <w:pgNumType w:fmt="decimal"/>
          <w:cols w:space="720"/>
          <w:titlePg/>
        </w:sectPr>
      </w:pPr>
    </w:p>
    <w:p>
      <w:pPr>
        <w:rPr>
          <w:lang w:val="en-US" w:eastAsia="en-US" w:bidi="ar-SA"/>
        </w:rPr>
      </w:pPr>
      <w:bookmarkStart w:id="0" w:name="Bookmark_1"/>
      <w:bookmarkEnd w:id="0"/>
    </w:p>
    <w:p>
      <w:pPr>
        <w:rPr>
          <w:lang w:val="en-US" w:eastAsia="en-US" w:bidi="ar-SA"/>
        </w:rPr>
      </w:pPr>
      <w:r>
        <w:pict>
          <v:shape id="_x0000_i10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1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Marine</w:t>
        </w:r>
      </w:hyperlink>
      <w:hyperlink r:id="rId11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w:t>
        </w:r>
      </w:hyperlink>
      <w:hyperlink r:id="rId11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Ecology</w:t>
        </w:r>
      </w:hyperlink>
      <w:hyperlink r:id="rId11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Progress Series Journal Issues Research Articles in Vol. 684, No. 6</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25, 2022 Friday 7:51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292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LUHE, Germany </w:t>
      </w:r>
    </w:p>
    <w:p>
      <w:pPr>
        <w:keepNext/>
        <w:spacing w:before="240" w:after="0" w:line="340" w:lineRule="atLeast"/>
        <w:ind w:left="0" w:right="0" w:firstLine="0"/>
        <w:jc w:val="left"/>
        <w:rPr>
          <w:lang w:val="en-US" w:eastAsia="en-US" w:bidi="ar-SA"/>
        </w:rPr>
      </w:pPr>
      <w:bookmarkStart w:id="1" w:name="Body"/>
      <w:bookmarkEnd w:id="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27" style="position:absolute;z-index:2516582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Progress Series, a journal that says it covers all aspects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fundamental and applied from the Inter-Research Science Center, published research articles on the following topics in its Vol. 684, No. 6 edition: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FEATURE ARTICLE: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Entrainment and development of larval fish assemblages in two contrasting cold core eddies of the East Australian Current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RESEARCH ARTICLES: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Invertebrate communities on shipwrecks in Stellwagen Bank National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Sanctuary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Food fall-specific scavenging response to experimental medium-sized carcasses in the deep sea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Spatiotemporal scales of larval dispersal and connectivity among oil and gas structures in the North Sea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Singularities of surface mixing activity in the Western Mediterranean influence bluefin tuna larval habitats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Patch dynamics driven by wave exposure in subtidal temperate seaweeds are exacerbated by warming oceans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Large-scale eelgrass transplantation: a measure for carbon and nutrient sequestration in estuaries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Effects of exposure, depth and aspect on sponge communities on a coral reef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Copper barriers can cause behavioral artifacts in experiments with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snails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Trophic structure of Southern Ocean squid: a cross-basin analysis of stable isotopes in archived beaks from predator stomachs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Mesoscale patterns in barnacle reproduction are mediated by upwelling-driven thermal variability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Resident lobsters dominate food competition with range-shifting lobsters in an ocean warming hotspot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Vol. 684, No. 6 edition of the Development and Psychopathology Journal can be viewed at </w:t>
      </w:r>
      <w:hyperlink r:id="rId119" w:history="1">
        <w:r>
          <w:rPr>
            <w:rFonts w:ascii="arial unicode ms" w:eastAsia="arial unicode ms" w:hAnsi="arial unicode ms" w:cs="arial unicode ms"/>
            <w:i/>
            <w:color w:val="0077CC"/>
            <w:sz w:val="20"/>
            <w:u w:val="single"/>
            <w:shd w:val="clear" w:color="auto" w:fill="FFFFFF"/>
            <w:lang w:val="en-US" w:eastAsia="en-US" w:bidi="ar-SA"/>
          </w:rPr>
          <w:t>https://www.int-res.com/abstracts/meps/v685</w:t>
        </w:r>
      </w:hyperlink>
      <w:r>
        <w:rPr>
          <w:rFonts w:ascii="arial unicode ms" w:eastAsia="arial unicode ms" w:hAnsi="arial unicode ms" w:cs="arial unicode ms"/>
          <w:color w:val="000000"/>
          <w:sz w:val="20"/>
          <w:lang w:val="en-US" w:eastAsia="en-US" w:bidi="ar-SA"/>
        </w:rPr>
        <w:t>. The Journal is published by Cambridge University Press.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MSTRUCK-7787569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28" style="position:absolute;z-index:2517606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20"/>
          <w:headerReference w:type="default" r:id="rId121"/>
          <w:footerReference w:type="even" r:id="rId122"/>
          <w:footerReference w:type="default" r:id="rId123"/>
          <w:headerReference w:type="first" r:id="rId124"/>
          <w:footerReference w:type="first" r:id="rId125"/>
          <w:type w:val="nextPage"/>
          <w:pgSz w:w="12240" w:h="15840"/>
          <w:pgMar w:top="840" w:right="1000" w:bottom="840" w:left="1000" w:header="400" w:footer="400"/>
          <w:pgNumType w:fmt="decimal"/>
          <w:cols w:space="720"/>
          <w:titlePg/>
        </w:sectPr>
      </w:pPr>
    </w:p>
    <w:p>
      <w:pPr>
        <w:rPr>
          <w:lang w:val="en-US" w:eastAsia="en-US" w:bidi="ar-SA"/>
        </w:rPr>
      </w:pPr>
      <w:bookmarkStart w:id="2" w:name="Bookmark_2"/>
      <w:bookmarkEnd w:id="2"/>
    </w:p>
    <w:p>
      <w:pPr>
        <w:rPr>
          <w:lang w:val="en-US" w:eastAsia="en-US" w:bidi="ar-SA"/>
        </w:rPr>
      </w:pPr>
      <w:r>
        <w:pict>
          <v:shape id="_x0000_i102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Dungeness River Center to host talk on Peninsula bird walks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Peninsula Daily News (Port Angeles, Washington)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Sound Publishing Inc., Peninsula Daily News</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336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Olympic Peninsula News Group</w:t>
      </w:r>
    </w:p>
    <w:p>
      <w:pPr>
        <w:keepNext/>
        <w:spacing w:before="240" w:after="0" w:line="340" w:lineRule="atLeast"/>
        <w:ind w:left="0" w:right="0" w:firstLine="0"/>
        <w:jc w:val="left"/>
        <w:rPr>
          <w:lang w:val="en-US" w:eastAsia="en-US" w:bidi="ar-SA"/>
        </w:rPr>
      </w:pPr>
      <w:bookmarkStart w:id="3" w:name="Body_0"/>
      <w:bookmarkEnd w:id="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0" style="position:absolute;z-index:2516592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SEQUIM When the Dungeness River Audubon Center opened in 2001, Bob Boekelheide began its first citizen-science program: Wednesday morning bird walks at Railroad Bridge Park.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Twenty years and more than 1,100 bird walks later, the data provides one of the longest-running series of weekly bird surveys in the Pacific Northwest.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will show how the walks have documented the waxing and waning and resilience of a variety of bird populations on the North Olympic Peninsula, from Anna's hummingbirds to bald eagles, at the next Olympic Peninsula Audubon Society meeting set for 7 p.m. Wednesday at the Dungeness River Nature Center, 2151 W. Hendrickson Road.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meeting, featuring Boekelheide's "Birds of Railroad Bridge Park: 20 Years of Weekly Bird Walks on the Olympic Discovery Trail," is free and open to the public.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who earned a master's degree in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from the University of California-Davis, has a lifelong interest in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vertebrates  particularly birds and mammals.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participated in several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projects to the Arctic, Antarctic, Washington state and California, including seven years as biologist at the Farallon Islands off the coast of California.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in California, he co-authored the book "Seabirds of the Farallon Islands" and several papers about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nesting seabirds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certificated teacher, he taught science and math in Wapato, Sequim and Port Angeles public schools.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is the former director of the Dungeness River Nature Center.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including the weekly Wednesday morning bird walks in Railroad Bridge Park.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Though the countywide masking mandate will have been lifted, masks are encouraged, meeting organizers said.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1" style="position:absolute;z-index:2517616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27"/>
          <w:headerReference w:type="default" r:id="rId128"/>
          <w:footerReference w:type="even" r:id="rId129"/>
          <w:footerReference w:type="default" r:id="rId130"/>
          <w:headerReference w:type="first" r:id="rId131"/>
          <w:footerReference w:type="first" r:id="rId132"/>
          <w:type w:val="nextPage"/>
          <w:pgSz w:w="12240" w:h="15840"/>
          <w:pgMar w:top="840" w:right="1000" w:bottom="840" w:left="1000" w:header="400" w:footer="400"/>
          <w:pgNumType w:fmt="decimal"/>
          <w:cols w:space="720"/>
          <w:titlePg/>
        </w:sectPr>
      </w:pPr>
    </w:p>
    <w:p>
      <w:pPr>
        <w:rPr>
          <w:lang w:val="en-US" w:eastAsia="en-US" w:bidi="ar-SA"/>
        </w:rPr>
      </w:pPr>
      <w:bookmarkStart w:id="4" w:name="Bookmark_3"/>
      <w:bookmarkEnd w:id="4"/>
    </w:p>
    <w:p>
      <w:pPr>
        <w:rPr>
          <w:lang w:val="en-US" w:eastAsia="en-US" w:bidi="ar-SA"/>
        </w:rPr>
      </w:pPr>
      <w:r>
        <w:pict>
          <v:shape id="_x0000_i103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Dungeness River Center to host talk on Peninsula bird walks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Peninsula Daily News (Port Angeles, Washington)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21,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342 words</w:t>
      </w:r>
    </w:p>
    <w:p>
      <w:pPr>
        <w:keepNext/>
        <w:spacing w:before="240" w:after="0" w:line="340" w:lineRule="atLeast"/>
        <w:ind w:left="0" w:right="0" w:firstLine="0"/>
        <w:jc w:val="left"/>
        <w:rPr>
          <w:lang w:val="en-US" w:eastAsia="en-US" w:bidi="ar-SA"/>
        </w:rPr>
      </w:pPr>
      <w:bookmarkStart w:id="5" w:name="Body_1"/>
      <w:bookmarkEnd w:id="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3" style="position:absolute;z-index:2516602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SEQUIM — When the Dungeness River Audubon Center opened in 2001, Bob Boekelheide began its first citizen-science program: Wednesday morning bird walks at Railroad Bridge Park.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Twenty years and more than 1,100 bird walks later, the data provides one of the longest-running series of weekly bird surveys in the Pacific Northwest.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Boekelheide will show how the walks have documented the waxing and waning and resilience of a variety of bird populations on the North Olympic Peninsula, from Anna's hummingbirds to bald eagles, at the next Olympic Peninsula Audubon Society meeting set for 7 p.m. Wednesday at the Dungeness River Nature Center, 2151 W. Hendrickson Road.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meeting, featuring Boekelheide's "Birds of Railroad Bridge Park: 20 Years of Weekly Bird Walks on the Olympic Discovery Trail," is free and open to the public.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who earned a master's degree in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from the University of California-Davis, has a lifelong interest in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vertebrates — particularly birds and mammals.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participated in several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projects to the Arctic, Antarctic, Washington state and California, including seven years as biologist at the Farallon Islands off the coast of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in California, he co-authored the book "Seabirds of the Farallon Islands" and several papers about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nesting seabirds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certificated teacher, he taught science and math in Wapato, Sequim and Port Angeles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Boekelheide is the former director of the Dungeness River Nature Center.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 including the weekly Wednesday morning bird walks in Railroad Bridge Park.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Though the countywide masking mandate will have been lifted, masks are encouraged, meeting organizers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Peninsula Daily News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4" style="position:absolute;z-index:2517626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34"/>
          <w:headerReference w:type="default" r:id="rId135"/>
          <w:footerReference w:type="even" r:id="rId136"/>
          <w:footerReference w:type="default" r:id="rId137"/>
          <w:headerReference w:type="first" r:id="rId138"/>
          <w:footerReference w:type="first" r:id="rId139"/>
          <w:type w:val="nextPage"/>
          <w:pgSz w:w="12240" w:h="15840"/>
          <w:pgMar w:top="840" w:right="1000" w:bottom="840" w:left="1000" w:header="400" w:footer="400"/>
          <w:pgNumType w:fmt="decimal"/>
          <w:cols w:space="720"/>
          <w:titlePg/>
        </w:sectPr>
      </w:pPr>
    </w:p>
    <w:p>
      <w:pPr>
        <w:rPr>
          <w:lang w:val="en-US" w:eastAsia="en-US" w:bidi="ar-SA"/>
        </w:rPr>
      </w:pPr>
      <w:bookmarkStart w:id="6" w:name="Bookmark_4"/>
      <w:bookmarkEnd w:id="6"/>
    </w:p>
    <w:p>
      <w:pPr>
        <w:rPr>
          <w:lang w:val="en-US" w:eastAsia="en-US" w:bidi="ar-SA"/>
        </w:rPr>
      </w:pPr>
      <w:r>
        <w:pict>
          <v:shape id="_x0000_i103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'Bird Walks' talk set for March 23</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Sequim Gazette (Washington)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Sound Publishing Inc., Renton Reporter</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LIFE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345 words</w:t>
      </w:r>
    </w:p>
    <w:p>
      <w:pPr>
        <w:keepNext/>
        <w:spacing w:before="240" w:after="0" w:line="340" w:lineRule="atLeast"/>
        <w:ind w:left="0" w:right="0" w:firstLine="0"/>
        <w:jc w:val="left"/>
        <w:rPr>
          <w:lang w:val="en-US" w:eastAsia="en-US" w:bidi="ar-SA"/>
        </w:rPr>
      </w:pPr>
      <w:bookmarkStart w:id="7" w:name="Body_2"/>
      <w:bookmarkEnd w:id="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6" style="position:absolute;z-index:2516613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the Dungeness River Audubon Center opened in 2001, Bob Boekelheide began its first citizen-science program: Wednesday morning bird walks at Railroad Bridge Park. Twenty years and more than 1,100 bird walks later, the data provides one of the longest time series of weekly bird surveys in the Pacific Northwest.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will show how the walks have documented the waxing and waning, and resilience of a variety of bird populations on the North Olympic Peninsula, from Anna's hummingbirds to bald eagles, at the next Olympic Peninsula Audubon Society meeting set for 7 p.m. Wednesday, March 23, at the Dungeness River Nature Center, 2099 W. Hendrickson Road.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meeting, featuring Boekelheide's "Birds of Railroad Bridge Park; 20 Years of Weekly Bird Walks on the Olympic Discovery Trail" presentation, is free and open to the public.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who earned a master's degree in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from the University of California-Davis, has a lifelong interest in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vertebrates  particularly birds and mammals. He participated in several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projects to the Arctic, Antarctic, across the Pacific Ocean in Washington state and California, including seven years as biologist at the Farallon Islands off the coast of California.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in California, he co authored the book "Seabirds of the Farallon Islands" and several papers about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nesting seabirds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certificated teacher, he taught science and math in Wapato, Sequim and Port Angeles public schools.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is the former director of the Dungeness River Nature Center, and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including the weekly Wednesday morning bird walks in Railroad Bridge Park.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Though the county-wide masking mandate will have been lifted, mask wearing is encouraged, meeting organizers said.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37" style="position:absolute;z-index:2517637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41"/>
          <w:headerReference w:type="default" r:id="rId142"/>
          <w:footerReference w:type="even" r:id="rId143"/>
          <w:footerReference w:type="default" r:id="rId144"/>
          <w:headerReference w:type="first" r:id="rId145"/>
          <w:footerReference w:type="first" r:id="rId146"/>
          <w:type w:val="nextPage"/>
          <w:pgSz w:w="12240" w:h="15840"/>
          <w:pgMar w:top="840" w:right="1000" w:bottom="840" w:left="1000" w:header="400" w:footer="400"/>
          <w:pgNumType w:fmt="decimal"/>
          <w:cols w:space="720"/>
          <w:titlePg/>
        </w:sectPr>
      </w:pPr>
    </w:p>
    <w:p>
      <w:pPr>
        <w:rPr>
          <w:lang w:val="en-US" w:eastAsia="en-US" w:bidi="ar-SA"/>
        </w:rPr>
      </w:pPr>
      <w:bookmarkStart w:id="8" w:name="Bookmark_5"/>
      <w:bookmarkEnd w:id="8"/>
    </w:p>
    <w:p>
      <w:pPr>
        <w:rPr>
          <w:lang w:val="en-US" w:eastAsia="en-US" w:bidi="ar-SA"/>
        </w:rPr>
      </w:pPr>
      <w:r>
        <w:pict>
          <v:shape id="_x0000_i10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4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'Bird Walks' talk set for March 23</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Sequim Gazette (Washington)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16,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Black Press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350 words</w:t>
      </w:r>
    </w:p>
    <w:p>
      <w:pPr>
        <w:keepNext/>
        <w:spacing w:before="240" w:after="0" w:line="340" w:lineRule="atLeast"/>
        <w:ind w:left="0" w:right="0" w:firstLine="0"/>
        <w:jc w:val="left"/>
        <w:rPr>
          <w:lang w:val="en-US" w:eastAsia="en-US" w:bidi="ar-SA"/>
        </w:rPr>
      </w:pPr>
      <w:bookmarkStart w:id="9" w:name="Body_3"/>
      <w:bookmarkEnd w:id="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39" style="position:absolute;z-index:2516623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the Dungeness River Audubon Center opened in 2001, Bob Boekelheide began its first citizen-science program: Wednesday morning bird walks at Railroad Bridge Park. Twenty years and more than 1,100 bird walks later, the data provides one of the longest time series of weekly bird surveys in the Pacific Northwest.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Boekelheide will show how the walks have documented the waxing and waning, and resilience of a variety of bird populations on the North Olympic Peninsula, from Anna's hummingbirds to bald eagles, at the next Olympic Peninsula Audubon Society meeting set for 7 p.m. Wednesday, March 23, at the Dungeness River Nature Center, 2099 W. Hendrickson Road.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meeting, featuring Boekelheide's "Birds of Railroad Bridge Park; 20 Years of Weekly Bird Walks on the Olympic Discovery Trail" presentation, is free and open to the public.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Boekelheide, who earned a master's degree in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from the University of California-Davis, has a lifelong interest in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vertebrates — particularly birds and mammals. He participated in several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projects to the Arctic, Antarctic, across the Pacific Ocean in Washington state and California, including seven years as biologist at the Farallon Islands off the coast of California.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in California, he co authored the book "Seabirds of the Farallon Islands" and several papers about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nesting seabirds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certificated teacher, he taught science and math in Wapato, Sequim and Port Angeles public schools.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Boekelheide is the former director of the Dungeness River Nature Center, and as bird count chair for the Olympic Peninsula Audubon Society, he has compiled the annual Sequim-Dungeness Christmas Bird Count and the Clallam County Spring Migration Count for more than 26 years, as well as helping to organize several other citizen-science projects on the peninsula — including the weekly Wednesday morning bird walks in Railroad Bridge Park.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Though the county-wide masking mandate will have been lifted, mask wearing is encouraged, meeting organizers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2022 Sequim Gazette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0" style="position:absolute;z-index:2517647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48"/>
          <w:headerReference w:type="default" r:id="rId149"/>
          <w:footerReference w:type="even" r:id="rId150"/>
          <w:footerReference w:type="default" r:id="rId151"/>
          <w:headerReference w:type="first" r:id="rId152"/>
          <w:footerReference w:type="first" r:id="rId153"/>
          <w:type w:val="nextPage"/>
          <w:pgSz w:w="12240" w:h="15840"/>
          <w:pgMar w:top="840" w:right="1000" w:bottom="840" w:left="1000" w:header="400" w:footer="400"/>
          <w:pgNumType w:fmt="decimal"/>
          <w:cols w:space="720"/>
          <w:titlePg/>
        </w:sectPr>
      </w:pPr>
    </w:p>
    <w:p>
      <w:pPr>
        <w:rPr>
          <w:lang w:val="en-US" w:eastAsia="en-US" w:bidi="ar-SA"/>
        </w:rPr>
      </w:pPr>
      <w:bookmarkStart w:id="10" w:name="Bookmark_6"/>
      <w:bookmarkEnd w:id="10"/>
    </w:p>
    <w:p>
      <w:pPr>
        <w:rPr>
          <w:lang w:val="en-US" w:eastAsia="en-US" w:bidi="ar-SA"/>
        </w:rPr>
      </w:pPr>
      <w:r>
        <w:pict>
          <v:shape id="_x0000_i10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What lives under the Tathra Wharf? </w:t>
        </w:r>
      </w:hyperlink>
      <w:hyperlink r:id="rId1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Marine</w:t>
        </w:r>
      </w:hyperlink>
      <w:hyperlink r:id="rId15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scientists take a look ahead of major restoration works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Bega District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24, 2022 Thursday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Internet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1129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Ben Smyth</w:t>
      </w:r>
    </w:p>
    <w:p>
      <w:pPr>
        <w:keepNext/>
        <w:spacing w:before="240" w:after="0" w:line="340" w:lineRule="atLeast"/>
        <w:ind w:left="0" w:right="0" w:firstLine="0"/>
        <w:jc w:val="left"/>
        <w:rPr>
          <w:lang w:val="en-US" w:eastAsia="en-US" w:bidi="ar-SA"/>
        </w:rPr>
      </w:pPr>
      <w:bookmarkStart w:id="11" w:name="Body_4"/>
      <w:bookmarkEnd w:id="1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2" style="position:absolute;z-index:2516633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abundant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 that calls Tathra Wharf home is being sampled and catalogued ahead of a planned rejuvenation of the heritage structure.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Scientists from the Australian Museum spent several days last week inspecting the wharf's piles and taking samples, with an eye on adding to their database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 and understanding of their behaviours.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wharf itself is shortly to undergo a full restoration, the 160-year-old structure due for some much-needed TLC.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understood the council is going out to tender in coming days for the work that will see the piles replaced and deck repaired and renewed as part of a major restoration project planned for later this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not part of the condition assessment process, and separate from the council's work, the visit from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scientists was nevertheless a welcomed collaboration as the council and community look to better their understanding of the wharf.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 ALSO: North of Eden gin scores gold at international spirits competition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 Mandy Reid, malacology collection manager at the Australian Museum said she and her team had been approached late last year about a project to sample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fauna, a project that seriously piqued their scientific interest.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"Nick [from NGH consulting] contacted us and told us about this project going on at the wharf and that it might be a good opportunity for the Australian Museum's people to come and sample some of the fauna and see if we could add to the information that's known about the creatures living in and around the wharf.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"We're not part of the assessment process at all. We came down out of scientific interest because it's a opportunity to sample some fauna and perhaps add to the species list and the understanding about the wharf giving it's been here for such a long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 said it was hoped they could continue to be involved as the restoration progresses to gain further understanding of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species living on the wharf and how they return once the new piles are installed.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researchers' work could also help inform how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fauna could be preserved and/or encouraged to return throughout the construction process.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 ALSO: Revolutionary technology turning sunlight into drinking water at Cobargo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 minor restoration David Buckley, BVSC project engineer for the Tathra Wharf restoration, said while the 2016 east coast low damaged the wharf deck - which was quickly repaired - it was during the subsequent inspections that deterioration of the piles was identified by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divers.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Multiple assessments and grant applications later, the council now had a "once in a generation" opportunity to address the structural issues of the heritage-listed wharf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the pylons, what sits on the pylons are the headstocks, then you've got girders sitting on the headstock and decking sitting on that - so much of that is at the end of its serviceable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does trigger what Heritage NSW calls a material change as so much of it is going to be replaced.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essentially the heritage conditions are that it be replaced like for like. It will all be new, but give it a couple of years in these conditions and it will look and feel the same, and that's the whole intent.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scale of the restoration is not minor,"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READ ALSO: Tathra Wharf restoration granted millions by state government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Citizen scientists to the fore Mr Buckley said the issue of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was placed front and centre for the project team by a member of the community, then-Bega High School captain Minka Waratah, an avid snorkeller.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was actually the first one to raise it with council, and said 'what was going to happen to all this unique and diverse and amazing sea life, what's the impact going to be on that?'.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me as a project manager looking at all the normal project risks and issues, approvals and constraints,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hadn't really been flagged a key issue. She immediately put it front and foremost - most importantly very, very early in the design and development and approvals phase of the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Minka's input has since grown into the Tathra Wharf Group, a collective of community members keen to engage with the restoration project and its processes mitigating impacts on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"There's a broader network now of both amateur and professional citizen scientists who are very interested and focused on this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Mr Buckley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"Council has been working consultatively and collaboratively with this group and they've come up with many of the ideas what are now formalised as mitigation measures and locked into the Fisheries permit conditions for the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More on the Tathra Wharf restoration project is available on the BVSC website here So what lives under the wharf? The team from the Australian Museum didn't have the best conditions for their dives given the recent storms and water at Tathra not having its usual crystal clarity.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in and around the wharf piles they found an abundance of life, from sponges and algae, to worms and sea squirts.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"Something that we do routinely at the Museum is sample the substrate that animals live in so things like algae, sponges and what not because inside those there's a whole little microcosm of worms, crustaceans, even little tiny cryptic fishes that are into the kind of nitty-gritty detail of what's encrusting the wharf," Dr Reid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"Even though there's already a lot known about the fauna in this local area, part of our role at the Museum is to build our collections and also collect samples that are suitable for DNA sequencing."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 particular interest they found an octopus inside a mussel shell and also little crabs inside several mussel shells, perhaps indicating some sort of symbiotic relationship.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were finding these little crabs that are inside the mussel shell - you break them open and there's a little crab that lives inside," Dr Reid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"There's a fellow back at the Museum who works on crustaceans and he was really interested to see those.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mussels are drawing water in over their gills and that's how they get their food. But then what the crab gets for free is that incoming current of food as well plus shelter - a mussel shell is a great place to hide away."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lot of samples collected by the Australian Museum team will return with them to be further analysed and identified. They hope to be able to return throughout the wharf restoration project as well to continue their research.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journalists work hard to provide local, up-to-date news to the community. This is how you can access our trusted content: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Bookmark </w:t>
      </w:r>
      <w:hyperlink r:id="rId155" w:history="1">
        <w:r>
          <w:rPr>
            <w:rFonts w:ascii="arial unicode ms" w:eastAsia="arial unicode ms" w:hAnsi="arial unicode ms" w:cs="arial unicode ms"/>
            <w:i/>
            <w:color w:val="0077CC"/>
            <w:sz w:val="20"/>
            <w:u w:val="single"/>
            <w:shd w:val="clear" w:color="auto" w:fill="FFFFFF"/>
            <w:lang w:val="en-US" w:eastAsia="en-US" w:bidi="ar-SA"/>
          </w:rPr>
          <w:t>www.begadistrictnews.com.au</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Make sure you are signed up for our breaking and regular headlines newsletters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us on Twitter: @Bega_News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us on Instagram: @begadistrictnews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3" style="position:absolute;z-index:2517657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56"/>
          <w:headerReference w:type="default" r:id="rId157"/>
          <w:footerReference w:type="even" r:id="rId158"/>
          <w:footerReference w:type="default" r:id="rId159"/>
          <w:headerReference w:type="first" r:id="rId160"/>
          <w:footerReference w:type="first" r:id="rId161"/>
          <w:type w:val="nextPage"/>
          <w:pgSz w:w="12240" w:h="15840"/>
          <w:pgMar w:top="840" w:right="1000" w:bottom="840" w:left="1000" w:header="400" w:footer="400"/>
          <w:pgNumType w:fmt="decimal"/>
          <w:cols w:space="720"/>
          <w:titlePg/>
        </w:sectPr>
      </w:pPr>
    </w:p>
    <w:p>
      <w:pPr>
        <w:rPr>
          <w:lang w:val="en-US" w:eastAsia="en-US" w:bidi="ar-SA"/>
        </w:rPr>
      </w:pPr>
      <w:bookmarkStart w:id="12" w:name="Bookmark_7"/>
      <w:bookmarkEnd w:id="12"/>
    </w:p>
    <w:p>
      <w:pPr>
        <w:rPr>
          <w:lang w:val="en-US" w:eastAsia="en-US" w:bidi="ar-SA"/>
        </w:rPr>
      </w:pPr>
      <w:r>
        <w:pict>
          <v:shape id="_x0000_i104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China: Hainan's Sanya plans to complete coral reef restoration project by end of year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259 words</w:t>
      </w:r>
    </w:p>
    <w:p>
      <w:pPr>
        <w:keepNext/>
        <w:spacing w:before="240" w:after="0" w:line="340" w:lineRule="atLeast"/>
        <w:ind w:left="0" w:right="0" w:firstLine="0"/>
        <w:jc w:val="left"/>
        <w:rPr>
          <w:lang w:val="en-US" w:eastAsia="en-US" w:bidi="ar-SA"/>
        </w:rPr>
      </w:pPr>
      <w:bookmarkStart w:id="13" w:name="Body_5"/>
      <w:bookmarkEnd w:id="1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5" style="position:absolute;z-index:2516643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Authorities in the resort city of Sanya in the southern Chinese province of Hainan intend to complete the coral reef restoration project by the end of this year, the Sanya Daily reported.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article, the city is taking active measures to protect the environment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to repair the damage caused to coral reefs off the coast of Hainan. Protection and restoration of sea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is one of the key priorities of the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has valuable coral reef resources, the newspaper said, and the city's authorities have always paid special attention to coral reef restoration work. Last year, a reef survey was conducted near the resort, assessing its condition, as well as restoration work near some hotels in Yalunwan Bay. Sanya plans to complete most of the coral reef restoration by the end of this year, according to the newspaper.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reported earlier by the Hainan Daily newspaper, the island authorities began to offer a new type of tour, offering visitors to take part in replanting corals in the waters off Wuzhizhou Island coast, located near Sanya. According to the publication, thanks to the restoration efforts over the past five years, the area of coral reefs there has doubled and reached 37%.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Hainan Daily, the Sanya government has implemented 19 ecological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restoration and protection projects since 2013. Thanks to the measures taken, 7.7 km of coastline and 51.5 thousand square meters of water area were improved, tens of thousands of corals were transplanted.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Russian News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46" style="position:absolute;z-index:2517667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63"/>
          <w:headerReference w:type="default" r:id="rId164"/>
          <w:footerReference w:type="even" r:id="rId165"/>
          <w:footerReference w:type="default" r:id="rId166"/>
          <w:headerReference w:type="first" r:id="rId167"/>
          <w:footerReference w:type="first" r:id="rId168"/>
          <w:type w:val="nextPage"/>
          <w:pgSz w:w="12240" w:h="15840"/>
          <w:pgMar w:top="840" w:right="1000" w:bottom="840" w:left="1000" w:header="400" w:footer="400"/>
          <w:pgNumType w:fmt="decimal"/>
          <w:cols w:space="720"/>
          <w:titlePg/>
        </w:sectPr>
      </w:pPr>
    </w:p>
    <w:p>
      <w:pPr>
        <w:rPr>
          <w:lang w:val="en-US" w:eastAsia="en-US" w:bidi="ar-SA"/>
        </w:rPr>
      </w:pPr>
      <w:bookmarkStart w:id="14" w:name="Bookmark_8"/>
      <w:bookmarkEnd w:id="14"/>
    </w:p>
    <w:p>
      <w:pPr>
        <w:rPr>
          <w:lang w:val="en-US" w:eastAsia="en-US" w:bidi="ar-SA"/>
        </w:rPr>
      </w:pPr>
      <w:r>
        <w:pict>
          <v:shape id="_x0000_i104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6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TendersInfo - Project Notices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Tenders Info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48" type="#_x0000_t75" style="width:90.01pt;height:88.51pt">
            <v:imagedata r:id="rId17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15" w:name="Body_6"/>
      <w:bookmarkEnd w:id="1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49" style="position:absolute;z-index:2516654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Grantee:Zhoushan City Green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Promotion Center Country:China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Area Of Work:Chemicals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Grant Amount:US$ 0.00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Co-Financing Cash:US$ 89,320.53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Co-Financing in-Kind:US$ 18,873.86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Project Number:CPR/DLF/CH/2021/06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:Not active yet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Baseline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Zhongjieshan Island is located at the eastern edge of the mouth of the Yangtze River, and is one of the core locations of the Zhoushan Fishing Ground. It was once the largest offshore fishing ground in China, rich in aquatic resources, with 365 species of fish, and a suitable habitat for breeding, growth, baiting and overwintering of many kinds of fish, producing the "four major fish products" such as yellowtail, small yellowtail, scallop and squid. However, due to the anthropogenic impact of prolonged and over-intensive fishing in the past 40 years, coupled with the increased damage caused by land-based pollution and abandoned fishing gear, the diversity index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biological resources has been significantly reduced. Forty years ago, the proportion of the four major economic fish species - large and small yellow croaker,striped bass and cuttlefish - in the total fish catch in Zhoushan dropped from 76.96% in 1974 to 36.06% in 1984, and is even lower today.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At present, the traditional spawning grounds and baiting grounds in Zhoushan fishing grounds have basically failed to form a fishing season, and it is difficult to stop the trend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desertification, especially the serious accumulation of plastic garbage on the seabed near the harbor of the resident islands, the abandoned stone drift netting nets wrapped around the reefs, and the lead fishing pendants and broken lines containing heavy metals scattered on the reefs, so it is difficult for large sedentary fish to approach the islands and reefs to feed. And the abandoned fishing gear poses serious safety hazards to the navigation of vessels coming and going from Ningbo-Zhoushan Port, the world's "No.1 port".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undifferentiated, non-selective, one-time fishing with stone drift nets and unrestricted fishing have caused more and more damage to the habitat of fishery resources, which has become a key obstacle to the improvement of local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ecological resources, prompting governments at all levels to pay attention to the cleanup of seabed trash and the management of traceability initiated by all sectors of society, stimulating the public's consciousness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environmental protection, and accelerating the introduction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ecological protection initiatives such as penalties for discarding abandoned fishing gear and recycling old fishing nets.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2018, Changtu Town has carried out the deepening of fisheries ecological civilization, combined with the fishing port rectification action, continued to carry out "one fight and three rectification", dismantled three small vessels on site, and cleaned up more than 300 illegal prohibited nets. It has also carried out refined management of fishing harbor garbage cla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Project completion date : 2024-12-31 12:00:00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Major organization : ZHOUSHAN CITY GREEN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PROMOTION CENTER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Address : No.2, Yugang Road, Shenjiamen Street, Putuo District, Zhoushan City, Zhejiang, China.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Zhoushan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Country :China</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 </w:t>
      </w:r>
      <w:hyperlink r:id="rId171" w:history="1">
        <w:r>
          <w:rPr>
            <w:rFonts w:ascii="arial unicode ms" w:eastAsia="arial unicode ms" w:hAnsi="arial unicode ms" w:cs="arial unicode ms"/>
            <w:i/>
            <w:color w:val="0077CC"/>
            <w:sz w:val="20"/>
            <w:u w:val="single"/>
            <w:shd w:val="clear" w:color="auto" w:fill="FFFFFF"/>
            <w:lang w:val="en-US" w:eastAsia="en-US" w:bidi="ar-SA"/>
          </w:rPr>
          <w:t>zsslshystcjzx@163.com</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Url : http://https://</w:t>
      </w:r>
      <w:hyperlink r:id="rId172" w:history="1">
        <w:r>
          <w:rPr>
            <w:rFonts w:ascii="arial unicode ms" w:eastAsia="arial unicode ms" w:hAnsi="arial unicode ms" w:cs="arial unicode ms"/>
            <w:i/>
            <w:color w:val="0077CC"/>
            <w:sz w:val="20"/>
            <w:u w:val="single"/>
            <w:shd w:val="clear" w:color="auto" w:fill="FFFFFF"/>
            <w:lang w:val="en-US" w:eastAsia="en-US" w:bidi="ar-SA"/>
          </w:rPr>
          <w:t>www.g-ocean.cn</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Financier : GLOBAL ENVIRONMENT FACILITY SMALL GRANTS PROGRAMME (SGP),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Financier address : GEF Small Grants Programme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Remy Ollier St, Port Louis, Mauritius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+230 213 5384 </w:t>
      </w:r>
    </w:p>
    <w:p>
      <w:pPr>
        <w:keepNext w:val="0"/>
        <w:spacing w:before="240" w:after="0" w:line="260" w:lineRule="atLeast"/>
        <w:ind w:left="0" w:right="0" w:firstLine="0"/>
        <w:jc w:val="both"/>
        <w:rPr>
          <w:lang w:val="en-US" w:eastAsia="en-US" w:bidi="ar-SA"/>
        </w:rPr>
      </w:pPr>
      <w:hyperlink r:id="rId173" w:history="1">
        <w:r>
          <w:rPr>
            <w:rFonts w:ascii="arial unicode ms" w:eastAsia="arial unicode ms" w:hAnsi="arial unicode ms" w:cs="arial unicode ms"/>
            <w:i/>
            <w:color w:val="0077CC"/>
            <w:sz w:val="20"/>
            <w:u w:val="single"/>
            <w:shd w:val="clear" w:color="auto" w:fill="FFFFFF"/>
            <w:lang w:val="en-US" w:eastAsia="en-US" w:bidi="ar-SA"/>
          </w:rPr>
          <w:t>https://sgp.undp.org</w:t>
        </w:r>
      </w:hyperlink>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 2 Liangmahe Nanlu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Beijing, Chaoyang, 100600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Yi Liu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86 10 85320731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174" w:history="1">
        <w:r>
          <w:rPr>
            <w:rFonts w:ascii="arial unicode ms" w:eastAsia="arial unicode ms" w:hAnsi="arial unicode ms" w:cs="arial unicode ms"/>
            <w:i/>
            <w:color w:val="0077CC"/>
            <w:sz w:val="20"/>
            <w:u w:val="single"/>
            <w:shd w:val="clear" w:color="auto" w:fill="FFFFFF"/>
            <w:lang w:val="en-US" w:eastAsia="en-US" w:bidi="ar-SA"/>
          </w:rPr>
          <w:t>yi.liu@undp.org</w:t>
        </w:r>
      </w:hyperlink>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Meijia Lu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+861085320743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175" w:history="1">
        <w:r>
          <w:rPr>
            <w:rFonts w:ascii="arial unicode ms" w:eastAsia="arial unicode ms" w:hAnsi="arial unicode ms" w:cs="arial unicode ms"/>
            <w:i/>
            <w:color w:val="0077CC"/>
            <w:sz w:val="20"/>
            <w:u w:val="single"/>
            <w:shd w:val="clear" w:color="auto" w:fill="FFFFFF"/>
            <w:lang w:val="en-US" w:eastAsia="en-US" w:bidi="ar-SA"/>
          </w:rPr>
          <w:t>meijia.lu@undp.org</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0" style="position:absolute;z-index:2517678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76"/>
          <w:headerReference w:type="default" r:id="rId177"/>
          <w:footerReference w:type="even" r:id="rId178"/>
          <w:footerReference w:type="default" r:id="rId179"/>
          <w:headerReference w:type="first" r:id="rId180"/>
          <w:footerReference w:type="first" r:id="rId181"/>
          <w:type w:val="nextPage"/>
          <w:pgSz w:w="12240" w:h="15840"/>
          <w:pgMar w:top="840" w:right="1000" w:bottom="840" w:left="1000" w:header="400" w:footer="400"/>
          <w:pgNumType w:fmt="decimal"/>
          <w:cols w:space="720"/>
          <w:titlePg/>
        </w:sectPr>
      </w:pPr>
    </w:p>
    <w:p>
      <w:pPr>
        <w:rPr>
          <w:lang w:val="en-US" w:eastAsia="en-US" w:bidi="ar-SA"/>
        </w:rPr>
      </w:pPr>
      <w:bookmarkStart w:id="16" w:name="Bookmark_9"/>
      <w:bookmarkEnd w:id="16"/>
    </w:p>
    <w:p>
      <w:pPr>
        <w:rPr>
          <w:lang w:val="en-US" w:eastAsia="en-US" w:bidi="ar-SA"/>
        </w:rPr>
      </w:pPr>
      <w:r>
        <w:pict>
          <v:shape id="_x0000_i10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China: Hainan's Sanya plans to complete coral reef restoration project by end of year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17" w:name="Body_7"/>
      <w:bookmarkEnd w:id="1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2" style="position:absolute;z-index:25166643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Authorities in the resort city of Sanya in the southern Chinese province of Hainan intend to complete the coral reef restoration project by the end of this year, the Sanya Daily reported.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article, the city is taking active measures to protect the environment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to repair the damage caused to coral reefs off the coast of Hainan. Protection and restoration of sea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is one of the key priorities of the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has valuable coral reef resources, the newspaper said, and the city's authorities have always paid special attention to coral reef restoration work. Last year, a reef survey was conducted near the resort, assessing its condition, as well as restoration work near some hotels in Yalunwan Bay. Sanya plans to complete most of the coral reef restoration by the end of this year, according to the newspaper.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reported earlier by the Hainan Daily newspaper, the island authorities began to offer a new type of tour, offering visitors to take part in replanting corals in the waters off Wuzhizhou Island coast, located near Sanya. According to the publication, thanks to the restoration efforts over the past five years, the area of coral reefs there has doubled and reached 37%.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Hainan Daily, the Sanya government has implemented 19 ecological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restoration and protection projects since 2013. Thanks to the measures taken, 7.7 km of coastline and 51.5 thousand square meters of water area were improved, tens of thousands of corals were transplanted.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Russian News Agency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3" style="position:absolute;z-index:2517688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83"/>
          <w:headerReference w:type="default" r:id="rId184"/>
          <w:footerReference w:type="even" r:id="rId185"/>
          <w:footerReference w:type="default" r:id="rId186"/>
          <w:headerReference w:type="first" r:id="rId187"/>
          <w:footerReference w:type="first" r:id="rId188"/>
          <w:type w:val="nextPage"/>
          <w:pgSz w:w="12240" w:h="15840"/>
          <w:pgMar w:top="840" w:right="1000" w:bottom="840" w:left="1000" w:header="400" w:footer="400"/>
          <w:pgNumType w:fmt="decimal"/>
          <w:cols w:space="720"/>
          <w:titlePg/>
        </w:sectPr>
      </w:pPr>
    </w:p>
    <w:p>
      <w:pPr>
        <w:rPr>
          <w:lang w:val="en-US" w:eastAsia="en-US" w:bidi="ar-SA"/>
        </w:rPr>
      </w:pPr>
      <w:bookmarkStart w:id="18" w:name="Bookmark_10"/>
      <w:bookmarkEnd w:id="18"/>
    </w:p>
    <w:p>
      <w:pPr>
        <w:rPr>
          <w:lang w:val="en-US" w:eastAsia="en-US" w:bidi="ar-SA"/>
        </w:rPr>
      </w:pPr>
      <w:r>
        <w:pict>
          <v:shape id="_x0000_i10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8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Project of Abandoned Fishing Net Reduction and Pollution Control in Daiquyang-Zhongjieshan Fishing Ground, Zhoushan, Zhejiang</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Mena Report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Al Bawaba (Albawaba.com)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55" type="#_x0000_t75" style="width:15.19pt;height:15.19pt">
            <v:imagedata r:id="rId19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608 words</w:t>
      </w:r>
    </w:p>
    <w:p>
      <w:pPr>
        <w:keepNext/>
        <w:spacing w:before="240" w:after="0" w:line="340" w:lineRule="atLeast"/>
        <w:ind w:left="0" w:right="0" w:firstLine="0"/>
        <w:jc w:val="left"/>
        <w:rPr>
          <w:lang w:val="en-US" w:eastAsia="en-US" w:bidi="ar-SA"/>
        </w:rPr>
      </w:pPr>
      <w:bookmarkStart w:id="19" w:name="Body_8"/>
      <w:bookmarkEnd w:id="1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6" style="position:absolute;z-index:2516674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Grantee:Zhoushan City Green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Promotion Center Country:China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Area Of Work:Chemicals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Grant Amount:US$ 0.00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Co-Financing Cash:US$ 89,320.53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Co-Financing in-Kind:US$ 18,873.86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Project Number:CPR/DLF/CH/2021/06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:Not active yet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Baseline information: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Zhongjieshan Island is located at the eastern edge of the mouth of the Yangtze River, and is one of the core locations of the Zhoushan Fishing Ground. It was once the largest offshore fishing ground in China, rich in aquatic resources, with 365 species of fish, and a suitable habitat for breeding, growth, baiting and overwintering of many kinds of fish, producing the "four major fish products" such as yellowtail, small yellowtail, scallop and squid. However, due to the anthropogenic impact of prolonged and over-intensive fishing in the past 40 years, coupled with the increased damage caused by land-based pollution and abandoned fishing gear, the diversity index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biological resources has been significantly reduced. Forty years ago, the proportion of the four major economic fish species - large and small yellow croaker,striped bass and cuttlefish - in the total fish catch in Zhoushan dropped from 76.96% in 1974 to 36.06% in 1984, and is even lower today.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At present, the traditional spawning grounds and baiting grounds in Zhoushan fishing grounds have basically failed to form a fishing season, and it is difficult to stop the trend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desertification, especially the serious accumulation of plastic garbage on the seabed near the harbor of the resident islands, the abandoned stone drift netting nets wrapped around the reefs, and the lead fishing pendants and broken lines containing heavy metals scattered on the reefs, so it is difficult for large sedentary fish to approach the islands and reefs to feed. And the abandoned fishing gear poses serious safety hazards to the navigation of vessels coming and going from Ningbo-Zhoushan Port, the world's "No.1 port".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undifferentiated, non-selective, one-time fishing with stone drift nets and unrestricted fishing have caused more and more damage to the habitat of fishery resources, which has become a key obstacle to the improvement of local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ecological resources, prompting governments at all levels to pay attention to the cleanup of seabed trash and the management of traceability initiated by all sectors of society, stimulating the public's consciousness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environmental protection, and accelerating the introduction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ecological protection initiatives such as penalties for discarding abandoned fishing gear and recycling old fishing nets.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2018, Changtu Town has carried out the deepening of fisheries ecological civilization, combined with the fishing port rectification action, continued to carry out "one fight and three rectification", dismantled three small vessels on site, and cleaned up more than 300 illegal prohibited nets. It has also carried out refined management of fishing harbor garbage cla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Project completion date : 2024-12-31 12:00:00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Major organization : ZHOUSHAN CITY GREEN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PROMOTION CENTER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Address : No.2, Yugang Road, Shenjiamen Street, Putuo District, Zhoushan City, Zhejiang, China.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Zhoushan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Country :China</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 </w:t>
      </w:r>
      <w:hyperlink r:id="rId171" w:history="1">
        <w:r>
          <w:rPr>
            <w:rFonts w:ascii="arial unicode ms" w:eastAsia="arial unicode ms" w:hAnsi="arial unicode ms" w:cs="arial unicode ms"/>
            <w:i/>
            <w:color w:val="0077CC"/>
            <w:sz w:val="20"/>
            <w:u w:val="single"/>
            <w:shd w:val="clear" w:color="auto" w:fill="FFFFFF"/>
            <w:lang w:val="en-US" w:eastAsia="en-US" w:bidi="ar-SA"/>
          </w:rPr>
          <w:t>zsslshystcjzx@163.com</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Url : http://https://</w:t>
      </w:r>
      <w:hyperlink r:id="rId172" w:history="1">
        <w:r>
          <w:rPr>
            <w:rFonts w:ascii="arial unicode ms" w:eastAsia="arial unicode ms" w:hAnsi="arial unicode ms" w:cs="arial unicode ms"/>
            <w:i/>
            <w:color w:val="0077CC"/>
            <w:sz w:val="20"/>
            <w:u w:val="single"/>
            <w:shd w:val="clear" w:color="auto" w:fill="FFFFFF"/>
            <w:lang w:val="en-US" w:eastAsia="en-US" w:bidi="ar-SA"/>
          </w:rPr>
          <w:t>www.g-ocean.cn</w:t>
        </w:r>
      </w:hyperlink>
      <w:r>
        <w:rPr>
          <w:rFonts w:ascii="arial unicode ms" w:eastAsia="arial unicode ms" w:hAnsi="arial unicode ms" w:cs="arial unicode ms"/>
          <w:color w:val="000000"/>
          <w:sz w:val="20"/>
          <w:lang w:val="en-US" w:eastAsia="en-US" w:bidi="ar-SA"/>
        </w:rPr>
        <w:t xml:space="preserve">/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Financier : GLOBAL ENVIRONMENT FACILITY SMALL GRANTS PROGRAMME (SGP),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Financier address : GEF Small Grants Programme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Remy Ollier St, Port Louis, Mauritius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+230 213 5384 </w:t>
      </w:r>
    </w:p>
    <w:p>
      <w:pPr>
        <w:keepNext w:val="0"/>
        <w:spacing w:before="240" w:after="0" w:line="260" w:lineRule="atLeast"/>
        <w:ind w:left="0" w:right="0" w:firstLine="0"/>
        <w:jc w:val="both"/>
        <w:rPr>
          <w:lang w:val="en-US" w:eastAsia="en-US" w:bidi="ar-SA"/>
        </w:rPr>
      </w:pPr>
      <w:hyperlink r:id="rId173" w:history="1">
        <w:r>
          <w:rPr>
            <w:rFonts w:ascii="arial unicode ms" w:eastAsia="arial unicode ms" w:hAnsi="arial unicode ms" w:cs="arial unicode ms"/>
            <w:i/>
            <w:color w:val="0077CC"/>
            <w:sz w:val="20"/>
            <w:u w:val="single"/>
            <w:shd w:val="clear" w:color="auto" w:fill="FFFFFF"/>
            <w:lang w:val="en-US" w:eastAsia="en-US" w:bidi="ar-SA"/>
          </w:rPr>
          <w:t>https://sgp.undp.org</w:t>
        </w:r>
      </w:hyperlink>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 2 Liangmahe Nanlu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Beijing, Chaoyang, 100600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Yi Liu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86 10 85320731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174" w:history="1">
        <w:r>
          <w:rPr>
            <w:rFonts w:ascii="arial unicode ms" w:eastAsia="arial unicode ms" w:hAnsi="arial unicode ms" w:cs="arial unicode ms"/>
            <w:i/>
            <w:color w:val="0077CC"/>
            <w:sz w:val="20"/>
            <w:u w:val="single"/>
            <w:shd w:val="clear" w:color="auto" w:fill="FFFFFF"/>
            <w:lang w:val="en-US" w:eastAsia="en-US" w:bidi="ar-SA"/>
          </w:rPr>
          <w:t>yi.liu@undp.org</w:t>
        </w:r>
      </w:hyperlink>
      <w:r>
        <w:rPr>
          <w:rFonts w:ascii="arial unicode ms" w:eastAsia="arial unicode ms" w:hAnsi="arial unicode ms" w:cs="arial unicode ms"/>
          <w:color w:val="000000"/>
          <w:sz w:val="20"/>
          <w:lang w:val="en-US" w:eastAsia="en-US" w:bidi="ar-SA"/>
        </w:rPr>
        <w:t xml:space="preserv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Ms. Meijia Lu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Phone: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+861085320743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Email: </w:t>
      </w:r>
    </w:p>
    <w:p>
      <w:pPr>
        <w:keepNext w:val="0"/>
        <w:spacing w:before="240" w:after="0" w:line="260" w:lineRule="atLeast"/>
        <w:ind w:left="0" w:right="0" w:firstLine="0"/>
        <w:jc w:val="both"/>
        <w:rPr>
          <w:lang w:val="en-US" w:eastAsia="en-US" w:bidi="ar-SA"/>
        </w:rPr>
      </w:pPr>
      <w:hyperlink r:id="rId175" w:history="1">
        <w:r>
          <w:rPr>
            <w:rFonts w:ascii="arial unicode ms" w:eastAsia="arial unicode ms" w:hAnsi="arial unicode ms" w:cs="arial unicode ms"/>
            <w:i/>
            <w:color w:val="0077CC"/>
            <w:sz w:val="20"/>
            <w:u w:val="single"/>
            <w:shd w:val="clear" w:color="auto" w:fill="FFFFFF"/>
            <w:lang w:val="en-US" w:eastAsia="en-US" w:bidi="ar-SA"/>
          </w:rPr>
          <w:t>meijia.lu@undp.org</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57" style="position:absolute;z-index:2517698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191"/>
          <w:headerReference w:type="default" r:id="rId192"/>
          <w:footerReference w:type="even" r:id="rId193"/>
          <w:footerReference w:type="default" r:id="rId194"/>
          <w:headerReference w:type="first" r:id="rId195"/>
          <w:footerReference w:type="first" r:id="rId196"/>
          <w:type w:val="nextPage"/>
          <w:pgSz w:w="12240" w:h="15840"/>
          <w:pgMar w:top="840" w:right="1000" w:bottom="840" w:left="1000" w:header="400" w:footer="400"/>
          <w:pgNumType w:fmt="decimal"/>
          <w:cols w:space="720"/>
          <w:titlePg/>
        </w:sectPr>
      </w:pPr>
    </w:p>
    <w:p>
      <w:pPr>
        <w:rPr>
          <w:lang w:val="en-US" w:eastAsia="en-US" w:bidi="ar-SA"/>
        </w:rPr>
      </w:pPr>
      <w:bookmarkStart w:id="20" w:name="Bookmark_11"/>
      <w:bookmarkEnd w:id="20"/>
    </w:p>
    <w:p>
      <w:pPr>
        <w:rPr>
          <w:lang w:val="en-US" w:eastAsia="en-US" w:bidi="ar-SA"/>
        </w:rPr>
      </w:pPr>
      <w:r>
        <w:pict>
          <v:shape id="_x0000_i10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19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Understanding the impact of the oceans and how to manage it is an urgent task.</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876 words</w:t>
      </w:r>
    </w:p>
    <w:p>
      <w:pPr>
        <w:keepNext/>
        <w:spacing w:before="240" w:after="0" w:line="340" w:lineRule="atLeast"/>
        <w:ind w:left="0" w:right="0" w:firstLine="0"/>
        <w:jc w:val="left"/>
        <w:rPr>
          <w:lang w:val="en-US" w:eastAsia="en-US" w:bidi="ar-SA"/>
        </w:rPr>
      </w:pPr>
      <w:bookmarkStart w:id="21" w:name="Body_9"/>
      <w:bookmarkEnd w:id="2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59" style="position:absolute;z-index:2516684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198" w:history="1">
        <w:r>
          <w:rPr>
            <w:rFonts w:ascii="arial unicode ms" w:eastAsia="arial unicode ms" w:hAnsi="arial unicode ms" w:cs="arial unicode ms"/>
            <w:i/>
            <w:color w:val="0077CC"/>
            <w:sz w:val="20"/>
            <w:u w:val="single"/>
            <w:shd w:val="clear" w:color="auto" w:fill="FFFFFF"/>
            <w:lang w:val="en-US" w:eastAsia="en-US" w:bidi="ar-SA"/>
          </w:rPr>
          <w:t>Buoy,Left,To,The,Sea,To,Guide,The,Ships</w:t>
        </w:r>
      </w:hyperlink>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want to start conversations with different government agencies and private industry, which have needs for information about the ocean and its behavior with a vision of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 xml:space="preserve">Juan Carlos Herguera García, researcher at CICESE's Department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b/>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b/>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observations are important for everyone who has a relationship with the sea, different industries are very clear about this, but also society can benefit. If a port has to close, for example, it is very important because it has significant losses, but doing so based on local observations and in a rational way, narrows the problem and the answers are more accurate, protecting lives and the economy," explains Juan Carlos Herguera García, a researcher in the Department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Center for Scientific Research and Higher Education of Ensenada (CICESE), as well as technical manager of the Gulf of Mexico Research Consortium (CIGoM).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an interview, Dr. Herguera García explains that the growing importance of knowledge of the oceans for sustainable development, as well as to address climate-related trends, led to the generation of a success story in the country.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need to observe the ocean in Mexico arose from the tragic accident of the Macondo platform, which resulted in a problem that lasted three months with multiple damages. The hydrocarbon industry at that time made us see that we are not prepared for a spill of great magnitude, from the technical understanding, but also to know how a spill spreads in real time and the affectation to the ecosystem."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big questions asked by Petróleos Mexicanos generated a demand that gave rise to the Gulf of Mexico Research Consortium, with different lines of research.</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One of the most important projects are the observation platforms, which aim to check the ocean in real time, to see how it is moving and to see where the currents are going, indispensable in the event of a spill.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specialist explains that this development, which consists of coastal balls measuring parameters of atmospheric meteorology, waves and currents; coastal radars, which observe the "skin of the ocean" and underwater gliders that provide information up to a thousand meters deep, have made it possible to conceive projects of great importance in different fields, for example: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Economy: one of the main benefits of oceanographic observations in the countries that have invested the most in this field (Canada or the United States) has been greater precision in meteorological, climatological and oceanic forecasts that translate into economic benefits. For example, partial mitigation of events such as massive sargassum upwelling, especially in the Mexican Caribbean, requires a system of observations to anticipate their trajectories and minimize their accumulation in beach areas, with important economic repercussions for tourism in that region.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Health: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pollution, loss of species habitat and climate change are aspects that impact the health of the population. Oceanographic observation can help coastal communities to detect biological risks such as proliferation of massive algal blooms, pathogens, as well as the healthiness of the food we obtain from the sea.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Safety: Many of the economic activities carried out in the Gulf of Mexico, such as fishing, the oil industry, cargo transportation, and tourism, are affected by ocean circulation, waves, winds, and external events such as hurricanes. For example, phenomena that generate large waves, which can jeopardize the safety of people, offshore and coastal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operations, events that if we can anticipate them can avoid serious human and economic losses.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Investing in prevention is a good idea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Herguera García assures that there are emerging trends such as sea level or sargasso, these are issues that require a multinational effort, but also a national one, to understand the problem. In the case of sargassum, Mexico is an important recipient, so it is time to invest in the answers.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explains that today they are looking for the National Council of Science and Technology to finance observations in the Mexican Caribbean, "at least to be able to anticipate a few days before the arrival of sargassum and to know which beaches will be the most affected and thus, between the Navy, the communities, the local government and the hotel industry, minimize the impact".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researcher concludes that public policy must be provided with the instruments and means to face problems like this, "the better informed (the government) is about the nature of the different problems, the more effective the policy will be and the more resources will not be wasted, it will be a rational use of them, all fed by rational information".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the country invests in an initiative with some key and clear questions, which involves research institutes to be able to address those questions, it generates a multidisciplinary and multi-institutional group of how to understand the problems.  That has been the great learning, how to communicate with each other to answer pending questions, in this case on how to understand the Gulf of Mexico, how to interact and manage it in a sustainable way," says the specialist.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hyperlink r:id="rId199" w:history="1">
        <w:r>
          <w:rPr>
            <w:rFonts w:ascii="arial unicode ms" w:eastAsia="arial unicode ms" w:hAnsi="arial unicode ms" w:cs="arial unicode ms"/>
            <w:i/>
            <w:color w:val="0077CC"/>
            <w:sz w:val="20"/>
            <w:u w:val="single"/>
            <w:shd w:val="clear" w:color="auto" w:fill="FFFFFF"/>
            <w:lang w:val="en-US" w:eastAsia="en-US" w:bidi="ar-SA"/>
          </w:rPr>
          <w:t>nelly.toche@eleconomista.mx</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0" style="position:absolute;z-index:2517708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00"/>
          <w:headerReference w:type="default" r:id="rId201"/>
          <w:footerReference w:type="even" r:id="rId202"/>
          <w:footerReference w:type="default" r:id="rId203"/>
          <w:headerReference w:type="first" r:id="rId204"/>
          <w:footerReference w:type="first" r:id="rId205"/>
          <w:type w:val="nextPage"/>
          <w:pgSz w:w="12240" w:h="15840"/>
          <w:pgMar w:top="840" w:right="1000" w:bottom="840" w:left="1000" w:header="400" w:footer="400"/>
          <w:pgNumType w:fmt="decimal"/>
          <w:cols w:space="720"/>
          <w:titlePg/>
        </w:sectPr>
      </w:pPr>
    </w:p>
    <w:p>
      <w:pPr>
        <w:rPr>
          <w:lang w:val="en-US" w:eastAsia="en-US" w:bidi="ar-SA"/>
        </w:rPr>
      </w:pPr>
      <w:bookmarkStart w:id="22" w:name="Bookmark_12"/>
      <w:bookmarkEnd w:id="22"/>
    </w:p>
    <w:p>
      <w:pPr>
        <w:rPr>
          <w:lang w:val="en-US" w:eastAsia="en-US" w:bidi="ar-SA"/>
        </w:rPr>
      </w:pPr>
      <w:r>
        <w:pict>
          <v:shape id="_x0000_i10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0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NGT Southern Zone Constitutes Joint Committee To Inspect Kochi Metro Water Project Construction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Utilities Monitor Worldwide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2" type="#_x0000_t75" style="width:149.98pt;height:74.99pt">
            <v:imagedata r:id="rId207"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692 words</w:t>
      </w:r>
    </w:p>
    <w:p>
      <w:pPr>
        <w:keepNext/>
        <w:spacing w:before="240" w:after="0" w:line="340" w:lineRule="atLeast"/>
        <w:ind w:left="0" w:right="0" w:firstLine="0"/>
        <w:jc w:val="left"/>
        <w:rPr>
          <w:lang w:val="en-US" w:eastAsia="en-US" w:bidi="ar-SA"/>
        </w:rPr>
      </w:pPr>
      <w:bookmarkStart w:id="23" w:name="Body_10"/>
      <w:bookmarkEnd w:id="2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3" style="position:absolute;z-index:2516695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Southern Zone of the National Green Tribunal (NGT), Chennai, has constituted a Joint Committee to inspect the constructions carried out by the Kochi Metro Rail Ltd in furtherance of its Metro Water Project near the Vembanadu Lake.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Bench of Justice K.Ramakrishnan ( judicial member) and Dr Satyagopal Korlapati (expert member) asked the Joint Committee to submit a factual and action taken report in case any violation is unearthed by April 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Kochi Metro Water Project is the country's first water metro project connecting ten small islands surrounding the port city Kochi and it includes the construction of 38 terminals. On the strength of its Environmental Clearance, they started the construction of the High Court Terminal which is on the seaward side of Cochin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Drive walkway over backwaters.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primary contention in the application was that Kochi Metro Rail Ltd. while executing its Metro Water Project reclaimed the Vembanad backwaters for some constructions which are prohibited under the CRZ notification without getting proper clearance. He asserted that the construction will curtail the free flow of natural water.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Advocates P.B. Sahasranaman and S. Sai Sathya Jith appeared for the applicants and argued that even in the CRZ clearance and the Environmental Clearance they obtained, the nature of construction they propose to make in the said area has not been disclosed. The applicant contended that it was a violation of the CRZ notification since it cannot be treated as a foreshore facility.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him, they are only authorised to make constructions on the land and not on the backwater side. However, they were proceeding to construct bridges over a part of the backwaters that lie on the seaward side of the Cochin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Drive, which will have a detrimental effect on the entire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Concerned by this, the applicant moved the Tribunal praying for a direction to remove all such construction to restore the coastal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to appoint an authority to assess the damage caused to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due to such instructions.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Tribunal admitted the application finding force in the contentions raised by the applicant and issued notice to the respondents involved.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examine the authenticity of the applicant's allegations, a Joint Committee was also constituted to inspect the area in dispute and to submit a factual and action taken report in case any violation is unearthed.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Joint Committee was to compose of the following members: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Senior Officer from Chennai Office of Ministry of Environment, Forest and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Senior Officer from Kerala Coastal Zone Management Authority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 Officer from National Centre for Earth Science Studies,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Division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applicant was directed to serve copies of his application to all these members of the Committee within a week.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was also decided that the Kerala Coastal Zone Management Authority shall be the nodal agency to coordinate and provide all necessary logistics in the matter. The Committee was given the task of ascertaining the following: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Whether there was any violation in the Coastal Zone clearance and the Environmental Clearance granted to Kochi Metro Rail Ltd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Whether the Kochi Metro Rail Ltd suppressed any material facts while explaining the project to obtain the clearance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any violation or impermissible activity carried out by Kochi Metro Rail Ltd had an impact on the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yes, assess the damage caused to the environment, environmental compensation for the violations and the cost required for restoration of damage caused to the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Taking into consideration the urgency raised by the applicant, the Committee was directed to inspect the area expeditiously and submit a report by April 21. It was concluded that if the Committee failed to finalise the report by the next hearing date, it has been directed to produce at least an interim report showing the nature of the violation by the respondents, if any.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Tribunal also clarified that any construction or activities of the Kochi Metro Rail Ltd in the disputed area will be subject to the final outcome of this application.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matter will be taken up again on April 21.</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4" style="position:absolute;z-index:2517719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08"/>
          <w:headerReference w:type="default" r:id="rId209"/>
          <w:footerReference w:type="even" r:id="rId210"/>
          <w:footerReference w:type="default" r:id="rId211"/>
          <w:headerReference w:type="first" r:id="rId212"/>
          <w:footerReference w:type="first" r:id="rId213"/>
          <w:type w:val="nextPage"/>
          <w:pgSz w:w="12240" w:h="15840"/>
          <w:pgMar w:top="840" w:right="1000" w:bottom="840" w:left="1000" w:header="400" w:footer="400"/>
          <w:pgNumType w:fmt="decimal"/>
          <w:cols w:space="720"/>
          <w:titlePg/>
        </w:sectPr>
      </w:pPr>
    </w:p>
    <w:p>
      <w:pPr>
        <w:rPr>
          <w:lang w:val="en-US" w:eastAsia="en-US" w:bidi="ar-SA"/>
        </w:rPr>
      </w:pPr>
      <w:bookmarkStart w:id="24" w:name="Bookmark_13"/>
      <w:bookmarkEnd w:id="24"/>
    </w:p>
    <w:p>
      <w:pPr>
        <w:rPr>
          <w:lang w:val="en-US" w:eastAsia="en-US" w:bidi="ar-SA"/>
        </w:rPr>
      </w:pPr>
      <w:r>
        <w:pict>
          <v:shape id="_x0000_i106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1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Thai national parks ban single-use plastics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Agence France Presse --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 1:52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Agence France Presse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66" type="#_x0000_t75" style="width:60.74pt;height:33.75pt">
            <v:imagedata r:id="rId21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299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Bangkok, April 6 2022</w:t>
      </w:r>
    </w:p>
    <w:p>
      <w:pPr>
        <w:keepNext/>
        <w:spacing w:before="240" w:after="0" w:line="340" w:lineRule="atLeast"/>
        <w:ind w:left="0" w:right="0" w:firstLine="0"/>
        <w:jc w:val="left"/>
        <w:rPr>
          <w:lang w:val="en-US" w:eastAsia="en-US" w:bidi="ar-SA"/>
        </w:rPr>
      </w:pPr>
      <w:bookmarkStart w:id="25" w:name="Body_11"/>
      <w:bookmarkEnd w:id="2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67" style="position:absolute;z-index:2516705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Thailand on Wednesday banned styrofoam packaging and single-use plastics from national parks as it fights a scourge of waste threatening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Waters off the coast of Thailand are choked with pollution and the coronavirus pandemic has brought a surge in plastic waste as demand for takeaway food grows.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Thai Department of National Parks, Wildlife and Plant Conservation said the ban was necessary to protect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Offenders can be fined up to 100,000 baht ($3,000) if caught travelling into the parks with single-use plastic items or styrofoam containers.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new regulations came into force Wednesday after they were published in the Royal Gazette a day earlier.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ban includes "carry plastic bags which are less than 36 microns, plastic food containers, cups, straws, and cutlery", the announcement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Greenpeace Thailand says plastic waste is a threat to the country's wildlife including its elephant population. Digesting plastic can block animals' intestines and disrupt the digestive 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Elephants in Khao Yai National Park -- three hours northeast of Bangkok -- have reportedly eaten packaging, and plastic bags have been found in their faeces.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Plastic pollution on land can also wash into waterways and threaten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Thailand, Indonesia, the Philippines, China and Vietnam together produce half of the plastic waste in the world's oceans, according to campaign group the Ocean Conservancy.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Thailand outlawed the sale of single-use plastic bags at supermarkets and department stores in 2020, but they are still handed out by street food vendors, cafes, markets and smaller retailers.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Thais on average used around eight a day before the ban at major retailers was imposed.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government wants 100 percent recyclable plastic to be in use by 2027.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tp-lpm/axn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68" style="position:absolute;z-index:2517729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16"/>
          <w:headerReference w:type="default" r:id="rId217"/>
          <w:footerReference w:type="even" r:id="rId218"/>
          <w:footerReference w:type="default" r:id="rId219"/>
          <w:headerReference w:type="first" r:id="rId220"/>
          <w:footerReference w:type="first" r:id="rId221"/>
          <w:type w:val="nextPage"/>
          <w:pgSz w:w="12240" w:h="15840"/>
          <w:pgMar w:top="840" w:right="1000" w:bottom="840" w:left="1000" w:header="400" w:footer="400"/>
          <w:pgNumType w:fmt="decimal"/>
          <w:cols w:space="720"/>
          <w:titlePg/>
        </w:sectPr>
      </w:pPr>
    </w:p>
    <w:p>
      <w:pPr>
        <w:rPr>
          <w:lang w:val="en-US" w:eastAsia="en-US" w:bidi="ar-SA"/>
        </w:rPr>
      </w:pPr>
      <w:bookmarkStart w:id="26" w:name="Bookmark_14"/>
      <w:bookmarkEnd w:id="26"/>
    </w:p>
    <w:p>
      <w:pPr>
        <w:rPr>
          <w:lang w:val="en-US" w:eastAsia="en-US" w:bidi="ar-SA"/>
        </w:rPr>
      </w:pPr>
      <w:r>
        <w:pict>
          <v:shape id="_x0000_i106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2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Ecosphere Journal Issues Research Articles in April 2022 Edition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4, 2022 Monday 8:30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27" w:name="Body_12"/>
      <w:bookmarkEnd w:id="2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0" style="position:absolute;z-index:2516715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Ecosphere, a peer-reviewed journal from the Ecological Society of America that covers ecological science, including ecohydrology, land-atmosphere interactions, Earth system science, complex systems and conservation, published research articles on the following topics in its April 2022 edition: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Climate change does not decouple interactions between a central-place-foraging predator and its migratory prey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Effects of forest disturbance, snow depth, and intraguild dynamics on American marten and fisher occupancy in Maine, USA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Special Feature: Dynamic Deserts: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Mechanisms and drivers of alternative shrubland states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Special Feature: Honoring Charles H. Peterson, Ecologist: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Stable isotopes reveal minimal spatial and temporal variation in diet of the wrymouth (Cryptacanthodes maculatus)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Methods, Tools, and Technologies: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Utilizing causal diagrams across quasi-experimental approaches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Coastal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Are you ready for the heat? Phenotypic plasticity versus adaptation of heat tolerance in three-spined stickleback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Linking habitat interactions and biodiversity within seascapes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April 2022 edition of the Ecosphere Journal can be viewed at </w:t>
      </w:r>
      <w:hyperlink r:id="rId223" w:history="1">
        <w:r>
          <w:rPr>
            <w:rFonts w:ascii="arial unicode ms" w:eastAsia="arial unicode ms" w:hAnsi="arial unicode ms" w:cs="arial unicode ms"/>
            <w:i/>
            <w:color w:val="0077CC"/>
            <w:sz w:val="20"/>
            <w:u w:val="single"/>
            <w:shd w:val="clear" w:color="auto" w:fill="FFFFFF"/>
            <w:lang w:val="en-US" w:eastAsia="en-US" w:bidi="ar-SA"/>
          </w:rPr>
          <w:t>https://esajournals.onlinelibrary.wiley.com/toc/21508925/2022/13/4</w:t>
        </w:r>
      </w:hyperlink>
      <w:r>
        <w:rPr>
          <w:rFonts w:ascii="arial unicode ms" w:eastAsia="arial unicode ms" w:hAnsi="arial unicode ms" w:cs="arial unicode ms"/>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MSTRUCK-7797688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1" style="position:absolute;z-index:2517739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24"/>
          <w:headerReference w:type="default" r:id="rId225"/>
          <w:footerReference w:type="even" r:id="rId226"/>
          <w:footerReference w:type="default" r:id="rId227"/>
          <w:headerReference w:type="first" r:id="rId228"/>
          <w:footerReference w:type="first" r:id="rId229"/>
          <w:type w:val="nextPage"/>
          <w:pgSz w:w="12240" w:h="15840"/>
          <w:pgMar w:top="840" w:right="1000" w:bottom="840" w:left="1000" w:header="400" w:footer="400"/>
          <w:pgNumType w:fmt="decimal"/>
          <w:cols w:space="720"/>
          <w:titlePg/>
        </w:sectPr>
      </w:pPr>
    </w:p>
    <w:p>
      <w:pPr>
        <w:rPr>
          <w:lang w:val="en-US" w:eastAsia="en-US" w:bidi="ar-SA"/>
        </w:rPr>
      </w:pPr>
      <w:bookmarkStart w:id="28" w:name="Bookmark_15"/>
      <w:bookmarkEnd w:id="28"/>
    </w:p>
    <w:p>
      <w:pPr>
        <w:rPr>
          <w:lang w:val="en-US" w:eastAsia="en-US" w:bidi="ar-SA"/>
        </w:rPr>
      </w:pPr>
      <w:r>
        <w:pict>
          <v:shape id="_x0000_i107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Navy Day at the New Bedford Whaling Museum returns March 19</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Herald News (Fall River, MA)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17 March 2022</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FRH-Coastin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Herald News/Sunday Herald News</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FEATURES; Pg. F6</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209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Herald News | USA TODAY NETWORK</w:t>
      </w:r>
    </w:p>
    <w:p>
      <w:pPr>
        <w:keepNext/>
        <w:spacing w:before="240" w:after="0" w:line="340" w:lineRule="atLeast"/>
        <w:ind w:left="0" w:right="0" w:firstLine="0"/>
        <w:jc w:val="left"/>
        <w:rPr>
          <w:lang w:val="en-US" w:eastAsia="en-US" w:bidi="ar-SA"/>
        </w:rPr>
      </w:pPr>
      <w:bookmarkStart w:id="29" w:name="Body_13"/>
      <w:bookmarkEnd w:id="2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3" style="position:absolute;z-index:2516725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NEW BEDFORD The New Bedford Whaling Museum will again partner with the Naval Undersea Warfare Center Division Newport to host Navy Day on Saturday, March 19, with a full day of activities planned and free admission for veterans, valid Department of Defense ID card holders, and their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Navy Day will offer participants the opportunity to experience the U.S. Navy's role in environmental preservation,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protection, underwater research, as well as the Museum's extensive historical collection.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Visitors will be offered a full schedule of engaging and educational activities for the whole family including lectures, tours, demonstrations, and short films covering a range of topics from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to the ever-expanding blue economy of the SouthCoast and Southern New England.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There's fun to be had for kids as well, with opportunities to hear from NUWC scientists, explore the Museum's galleries through an interactive whale scavenger hunt, learn about origami, and climb inside a life-sized inflatable whale.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Admission will be free for veterans, Department of Defense identification card holders, and their families.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a full schedule of events and details on how to participate, please visit the New Bedford Whaling Museum website.</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074" style="position:absolute;z-index:25177497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young man looks at some whale bones on the second level of the Whaling Museum in downtown New Bedford, next to a model of a U.S. Navy unmanned underwarter vehicle. PETER PEREIRA photos/The Standard-Times The lobby of the Whaling Museum.</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5" style="position:absolute;z-index:2518630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31"/>
          <w:headerReference w:type="default" r:id="rId232"/>
          <w:footerReference w:type="even" r:id="rId233"/>
          <w:footerReference w:type="default" r:id="rId234"/>
          <w:headerReference w:type="first" r:id="rId235"/>
          <w:footerReference w:type="first" r:id="rId236"/>
          <w:type w:val="nextPage"/>
          <w:pgSz w:w="12240" w:h="15840"/>
          <w:pgMar w:top="840" w:right="1000" w:bottom="840" w:left="1000" w:header="400" w:footer="400"/>
          <w:pgNumType w:fmt="decimal"/>
          <w:cols w:space="720"/>
          <w:titlePg/>
        </w:sectPr>
      </w:pPr>
    </w:p>
    <w:p>
      <w:pPr>
        <w:rPr>
          <w:lang w:val="en-US" w:eastAsia="en-US" w:bidi="ar-SA"/>
        </w:rPr>
      </w:pPr>
      <w:bookmarkStart w:id="30" w:name="Bookmark_16"/>
      <w:bookmarkEnd w:id="30"/>
    </w:p>
    <w:p>
      <w:pPr>
        <w:rPr>
          <w:lang w:val="en-US" w:eastAsia="en-US" w:bidi="ar-SA"/>
        </w:rPr>
      </w:pPr>
      <w:r>
        <w:pict>
          <v:shape id="_x0000_i107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3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Bizarre creatures wash up on Australian beaches after 'shocking' record rainfall</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Daily Star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4:39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Northern and Shell Media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77" type="#_x0000_t75" style="width:74.99pt;height:48.74pt">
            <v:imagedata r:id="rId23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308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Monica Charsley</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Shocked beach-goers have spotted large weedy sea dragons far away from home and splurged across beaches in Australia -the fish have been found lifeless at the city's northern beaches</w:t>
      </w:r>
    </w:p>
    <w:p>
      <w:pPr>
        <w:keepNext/>
        <w:spacing w:before="240" w:after="0" w:line="340" w:lineRule="atLeast"/>
        <w:ind w:left="0" w:right="0" w:firstLine="0"/>
        <w:jc w:val="left"/>
        <w:rPr>
          <w:lang w:val="en-US" w:eastAsia="en-US" w:bidi="ar-SA"/>
        </w:rPr>
      </w:pPr>
      <w:bookmarkStart w:id="31" w:name="Body_14"/>
      <w:bookmarkEnd w:id="3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78" style="position:absolute;z-index:25167360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Dozens of bizarre and vibrant </w:t>
      </w:r>
      <w:hyperlink r:id="rId239" w:history="1">
        <w:r>
          <w:rPr>
            <w:rFonts w:ascii="arial unicode ms" w:eastAsia="arial unicode ms" w:hAnsi="arial unicode ms" w:cs="arial unicode ms"/>
            <w:i/>
            <w:color w:val="0077CC"/>
            <w:sz w:val="20"/>
            <w:u w:val="single"/>
            <w:shd w:val="clear" w:color="auto" w:fill="FFFFFF"/>
            <w:lang w:val="en-US" w:eastAsia="en-US" w:bidi="ar-SA"/>
          </w:rPr>
          <w:t>creatures</w:t>
        </w:r>
      </w:hyperlink>
      <w:r>
        <w:rPr>
          <w:rFonts w:ascii="arial unicode ms" w:eastAsia="arial unicode ms" w:hAnsi="arial unicode ms" w:cs="arial unicode ms"/>
          <w:color w:val="000000"/>
          <w:sz w:val="20"/>
          <w:lang w:val="en-US" w:eastAsia="en-US" w:bidi="ar-SA"/>
        </w:rPr>
        <w:t xml:space="preserve">  have washed up on Australian beaches following weeks of record </w:t>
      </w:r>
      <w:hyperlink r:id="rId240" w:history="1">
        <w:r>
          <w:rPr>
            <w:rFonts w:ascii="arial unicode ms" w:eastAsia="arial unicode ms" w:hAnsi="arial unicode ms" w:cs="arial unicode ms"/>
            <w:i/>
            <w:color w:val="0077CC"/>
            <w:sz w:val="20"/>
            <w:u w:val="single"/>
            <w:shd w:val="clear" w:color="auto" w:fill="FFFFFF"/>
            <w:lang w:val="en-US" w:eastAsia="en-US" w:bidi="ar-SA"/>
          </w:rPr>
          <w:t>rainfall</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Experts have been left stunned by the dead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fish as pictures emerge of their unusual presence across seafronts in New South Wales.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weedy seadragons have been spotted in Cronulla, Malabar and the Central Coast and they are thought to be 10 times the amount of normal wash-ups to hit the beaches.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 David Booth,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Technology Sydney told the Sydney Morning Herald: "Clearly it's a result of some combination of the shocking weather, pollutants being washed into the ocean and big surf."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can often be found in Australian waters and it is unusual for them to stray so far away from home, with adults being estimated to only move a mere 50-500 metres away from where they were given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can make them susceptible to loss of habitat and changing environmental factors," added lead investigator Dr Selma Klanten.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creatures, which are also known as common seadragons, are a popular hit with divers due to their distinct colours such as yellow and purple.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Their growth can reach up to 45cm long and they can usually be located among the reefs and are in close connection to the seahorse, reports News AU.</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species were once listed as 'threatened species' on the International Union for Conservation of Nature's Red List of Threatened Species before they were ranked down in 2019 to 'least concern.'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Anyone who attempts to collect or harvest them without a permit is found to be committing an offence.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stay up to date with all the latest news, make sure you sign up for one of our newsletters                                                                     here                                          .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79" style="position:absolute;z-index:2517760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41"/>
          <w:headerReference w:type="default" r:id="rId242"/>
          <w:footerReference w:type="even" r:id="rId243"/>
          <w:footerReference w:type="default" r:id="rId244"/>
          <w:headerReference w:type="first" r:id="rId245"/>
          <w:footerReference w:type="first" r:id="rId246"/>
          <w:type w:val="nextPage"/>
          <w:pgSz w:w="12240" w:h="15840"/>
          <w:pgMar w:top="840" w:right="1000" w:bottom="840" w:left="1000" w:header="400" w:footer="400"/>
          <w:pgNumType w:fmt="decimal"/>
          <w:cols w:space="720"/>
          <w:titlePg/>
        </w:sectPr>
      </w:pPr>
    </w:p>
    <w:p>
      <w:pPr>
        <w:rPr>
          <w:lang w:val="en-US" w:eastAsia="en-US" w:bidi="ar-SA"/>
        </w:rPr>
      </w:pPr>
      <w:bookmarkStart w:id="32" w:name="Bookmark_17"/>
      <w:bookmarkEnd w:id="32"/>
    </w:p>
    <w:p>
      <w:pPr>
        <w:rPr>
          <w:lang w:val="en-US" w:eastAsia="en-US" w:bidi="ar-SA"/>
        </w:rPr>
      </w:pPr>
      <w:r>
        <w:pict>
          <v:shape id="_x0000_i108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4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Limnology &amp; Oceanography Journal Issues Research Articles in March 2022 Edition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19, 2022 Saturday 9:01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283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WACO, Texas </w:t>
      </w:r>
    </w:p>
    <w:p>
      <w:pPr>
        <w:keepNext/>
        <w:spacing w:before="240" w:after="0" w:line="340" w:lineRule="atLeast"/>
        <w:ind w:left="0" w:right="0" w:firstLine="0"/>
        <w:jc w:val="left"/>
        <w:rPr>
          <w:lang w:val="en-US" w:eastAsia="en-US" w:bidi="ar-SA"/>
        </w:rPr>
      </w:pPr>
      <w:bookmarkStart w:id="33" w:name="Body_15"/>
      <w:bookmarkEnd w:id="3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1" style="position:absolute;z-index:2516746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Limnology and Oceanography Journal, a peer-reviewed journal from the Association for the Sciences of Limnology and Oceanography, published research articles on the following topics in its March 2022 edition: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Articles: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Net ecosystem dissolution and respiration dominate metabolic rates at two western Atlantic reef sites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Elemental and macromolecular composition of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Chloropicophyceae, a major group of oceanic photosynthetic picoeukaryotes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Impact of shallow-water hydrothermal seepage on benthic biogeochemical cycling, nutrient availability, and meiobenthic communities in a tropical coral reef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Coastal ecosystem engineers and their impact on sediment dynamics: Eelgrass-bivalve interactions under wave exposure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interactive effects of temperature and nutrients on a spring phytoplankton community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Variation in sediment and seagrass characteristics reflect multiple stressors along a nitrogen-enrichment gradient in a New England lagoon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Seasonally variable relationships between surface water temperature and inflow in the upper San Francisco Estuary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Optical determinations of photophysiology along an ecological gradient in the North Pacific Ocean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Reviews: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From webs, loops, shunts, and pumps to microbial multitasking: Evolving concepts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microbial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the mixoplankton paradigm, and implications for a future ocean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Overestimation of prokaryotic production by leucine incorporation--and how to avoid it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March 2022 edition of the Limnology &amp; Oceanography Journal can be viewed at </w:t>
      </w:r>
      <w:hyperlink r:id="rId248" w:history="1">
        <w:r>
          <w:rPr>
            <w:rFonts w:ascii="arial unicode ms" w:eastAsia="arial unicode ms" w:hAnsi="arial unicode ms" w:cs="arial unicode ms"/>
            <w:i/>
            <w:color w:val="0077CC"/>
            <w:sz w:val="20"/>
            <w:u w:val="single"/>
            <w:shd w:val="clear" w:color="auto" w:fill="FFFFFF"/>
            <w:lang w:val="en-US" w:eastAsia="en-US" w:bidi="ar-SA"/>
          </w:rPr>
          <w:t>https://aslopubs.onlinelibrary.wiley.com/toc/19395590/2022/67/3</w:t>
        </w:r>
      </w:hyperlink>
      <w:r>
        <w:rPr>
          <w:rFonts w:ascii="arial unicode ms" w:eastAsia="arial unicode ms" w:hAnsi="arial unicode ms" w:cs="arial unicode ms"/>
          <w:color w:val="000000"/>
          <w:sz w:val="20"/>
          <w:lang w:val="en-US" w:eastAsia="en-US" w:bidi="ar-SA"/>
        </w:rPr>
        <w:t>. The journal is published by John Wiley &amp; Sons.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MSTRUCK-7782001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2" style="position:absolute;z-index:2517770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49"/>
          <w:headerReference w:type="default" r:id="rId250"/>
          <w:footerReference w:type="even" r:id="rId251"/>
          <w:footerReference w:type="default" r:id="rId252"/>
          <w:headerReference w:type="first" r:id="rId253"/>
          <w:footerReference w:type="first" r:id="rId254"/>
          <w:type w:val="nextPage"/>
          <w:pgSz w:w="12240" w:h="15840"/>
          <w:pgMar w:top="840" w:right="1000" w:bottom="840" w:left="1000" w:header="400" w:footer="400"/>
          <w:pgNumType w:fmt="decimal"/>
          <w:cols w:space="720"/>
          <w:titlePg/>
        </w:sectPr>
      </w:pPr>
    </w:p>
    <w:p>
      <w:pPr>
        <w:rPr>
          <w:lang w:val="en-US" w:eastAsia="en-US" w:bidi="ar-SA"/>
        </w:rPr>
      </w:pPr>
      <w:bookmarkStart w:id="34" w:name="Bookmark_18"/>
      <w:bookmarkEnd w:id="34"/>
    </w:p>
    <w:p>
      <w:pPr>
        <w:rPr>
          <w:lang w:val="en-US" w:eastAsia="en-US" w:bidi="ar-SA"/>
        </w:rPr>
      </w:pPr>
      <w:r>
        <w:pict>
          <v:shape id="_x0000_i108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5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SEVEN URI SOPHOMORES AWARDED PRESTIGIOUS HOLLINGS SCHOLARSHIPS FROM NOAA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US Fed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9:32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HT Media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1628 words</w:t>
      </w:r>
    </w:p>
    <w:p>
      <w:pPr>
        <w:keepNext/>
        <w:spacing w:before="240" w:after="0" w:line="340" w:lineRule="atLeast"/>
        <w:ind w:left="0" w:right="0" w:firstLine="0"/>
        <w:jc w:val="left"/>
        <w:rPr>
          <w:lang w:val="en-US" w:eastAsia="en-US" w:bidi="ar-SA"/>
        </w:rPr>
      </w:pPr>
      <w:bookmarkStart w:id="35" w:name="Body_16"/>
      <w:bookmarkEnd w:id="3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4" style="position:absolute;z-index:2516756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KINGSTON, R.I., April 12 -- The University of Rhode Island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KINGSTON, R.I. - April 12, 2022 - Seven University of Rhode Island sophomores have been awarded the Ernest F. Hollings Scholarship from the National Oceanic and Atmospheric Administration, the most prestigious scholarship awarded to undergraduates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group is the largest number of URI students to win the annual award. This marks the 14th straight year that at least one URI student has been named a Hollings Scholar. Since the start of the program in 2005, URI students have won 40 Hollings Scholarships, which have provided more than $675,000 in scholarship funds in addition to NOAA internship earnings.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are all so proud of our students' achievements and look forward to watching their careers develop over the next two years," said Jacqueline F. Webb, the George and Barbara Young Chair in Biology and coordinator of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program.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remarkable achievement indicates not only the strong students in our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majors, but also the value and importance of the early mentorship and access to research opportunities that students find at URI," said Kathleen Maher, who oversees the Office for National Fellowships &amp; Academic Opportunities.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year's recipients are Matthew Brander, a double major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aquaculture and fisheries science from Stratford, Connecticut; Taya Clements, a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major from Exeter, Rhode Island; Kara James, a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major from St. Paul's, Antigua and Barbuda; Ellie Madigan, a double major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wildlife conservation biology from Warner, New Hampshire; Zoe Scipioni, a double major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wildlife conservation biology from Bedford, Massachusetts; Maricarmen Serna, a double major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environmental and natural resource economics from San Antonio, Texas; and Alexandra Sinno, a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major from Morristown, New Jersey.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Annually, about 120 students from around the country are awarded a Hollings Scholarship, which includes $19,000 in scholarship funds for the students' final two years of undergraduate study and a paid internship at a NOAA facility the summer between their junior and senior years. It also provides funding to participate in two Hollings conferences at NOAA headquarters, or virtually, and to attend up to two scientific conferences to present the results of their NOAA internship.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URI's 2022 Hollings Scholars: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Ellie Madigan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Back when she was looking at colleges, Ellie Madigan chose URI because of the opportunities for research experience, which she's pursued since her freshman year. Madigan has worked in Professor Coleen Suckling's lab on urchin aquaculture. As a College of the Environment and Life Sciences (CELS) Coastal and Environmental Fellow, she has studied brook trout with Professor Graham Forrester. And she has volunteered with the Save the Bay Exploration Center educating the public on the plethora of organisms living in Narragansett Bay. This summer, she will travel with Forrester to study coral reef fish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in the British Virgin Islands.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Her interest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started in high school, joining a passion for climate change and a plan to eventually conduct research on the effects of climate change on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 "I do not have a specific species or ecosystem of interest," she said. "It's too hard to pick because the ocean is so vast. I know that I want to work in conservation and public outreach/education. But whatever I end up doing, I know I want to be able to do fieldwork."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her NOAA internship, tops on her wish list are working on NOAA's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sanctuary projects or other conservation efforts, said Madigan, who would like to eventually work in conservation research for a government agency such as NOAA or a nonprofit organization.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Alexandra Sinno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Alexandra Sinno became interested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during her junior year of high school, trading in her dreams of a career in musical theater after seeing the documentary "Chasing Coral." Since then, her interest has grown in studying coral reefs and other cnidarians and how they react to climate change, ocean acidification and other human-influenced threats.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summer, she will take part in a paid Research Experiences for Undergraduates internship funded by the National Science Foundation at Florida Atlantic University, where she will study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ecosystem health with Colombian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 Andia Chaves Fonnegra. In the fall, Sinno will head to Bermuda for a URI study abroad program that includes classes in coral reef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invertebrates, research diving and independent research.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the Hollings Scholarship, I really hope I get to do an internship that involves coral reef restoration and health. That would be amazing," said Sinno, who plans to pursue a master's degree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with a focus in coral reef biology after URI.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Taya Clements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Growing up in the Ocean State, Taya Clements spent a lot of her free time at the ocean, but a fishing trip off Block Island with her father sealed her interest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On the trip, she saw a pod of dolphins for the first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Clements' research interests include coral reef ecosystems, tropical fish and aquatic plants, and she is working in Professor Carlos Prada's lab studying coral skeletons. "I am learning about different coral species. It has fueled my passion for coral reefs and led me to realize that I want to conduct field research on them," said Clements, who will be a Coastal and Environmental Fellow this summer studying the effects of climate change on brook trout in Rhode Island streams.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her NOAA internship, she would like to participate in fieldwork studying the impacts of climate change and incorporating strategies for ecosystem-based management. She hopes that this experience will give her insight into the type of research she wants to pursue in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Maricarmen Serna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Maricarmen Serna has seen her focus in the field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up close. Her family spent a lot of time in Cancun, Mexico, when she was growing up and she literally dove head-first into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activities, swimming with whale sharks, reef sharks, dolphins, and rays, along with scuba and free diving, and fishing.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URI, she has pursued interests in sustainability and species conservation in her classes, caught and tagged blue and mako sharks with Professor Bradley Wetherbee and worked in his lab. She will continue that work this summer as a CELS Science and Engineering Fellow.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the NOAA internship, she said, "I hope to take this hands-on opportunity and learn field methods, execute successful analysis and present the findings of complex research topics effectively. I can't wait to expand my research proficiency and enjoy a once in a lifetime opportunity working alongside a NOAA researcher."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Zoe Scipioni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Zoe Scipioni has always had a love for the environment, but her interest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 took hold during a high school trip to the Galapagos Islands. Her interests have led to a focus on conservation of endangered species and a desire to work on coral reef ecosystems.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"During my NOAA internship, I hope to get more experience working with professionals in the field and becoming more familiar with how research is conducted," she said. "I would love to work on a project that deals with conserving coral reef ecosystems, but I will be happy with whatever I end up doing."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Kara James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Kara James' chief interests also center on coral reef protection, along with preserving mangrove habitats and studying stingrays and reef fishes. From her earliest days growing up in the Caribbean, she's been attracted to the sea and enjoys snorkeling, swimming and sailing.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fell in love with all the different animals and coral reefs," she said. "When I realized how bad climate change affected the corals, I decided that in order to help I could study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help other people reduce their impact on the ocean by educating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James, whose research experience includes working in Professor Prada's lab analyzing DNA in water samples from Narragansett Bay, hopes her NOAA internship will include work on coral reef protection, along with fishes that depend on the reefs to survive.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Matthew Brander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Growing up, Matthew Brander's family went on fishing trips and had home aquaria, which fostered his interest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led him to study at a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science-focused high school. At URI, he's taken courses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joined clubs and student organizations on related topics, and has started to work in Professor Jacqueline Webb's lab.</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his Hollings Scholarship, Brander, who would like to pursue a master's degree and Ph.D. after URI, hopes to conduct field research on large, ecologically important fishes, such as sharks and tuna.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Hollings Scholarship program is designed to increase undergraduate training in oceanic and atmospheric science, foster public support of stewardship of the ocean and atmosphere, and recruit and prepare students for public service at NOAA and other natural resource agencies.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URI students interested in applying for the Hollings Scholarship are encouraged to contact Kathleen Maher in URI's Office of National Fellowships and Academic Opportunities. While institutional endorsement through the office is not required for the Hollings, the Office has offered guidance and support for candidates since it opened in 2009. Since that time, 38 URI students have won Hollings Scholarships.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news release has been updated to include a seventh student who was named a Hollings Scholar. For any query with respect to this article or any other content requirement, please contact Editor at </w:t>
      </w:r>
      <w:hyperlink r:id="rId256"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5" style="position:absolute;z-index:2517780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rPr>
          <w:lang w:val="en-US" w:eastAsia="en-US" w:bidi="ar-SA"/>
        </w:rPr>
      </w:pPr>
      <w:bookmarkStart w:id="36" w:name="Bookmark_19"/>
      <w:bookmarkEnd w:id="36"/>
    </w:p>
    <w:p>
      <w:pPr>
        <w:rPr>
          <w:lang w:val="en-US" w:eastAsia="en-US" w:bidi="ar-SA"/>
        </w:rPr>
      </w:pPr>
      <w:r>
        <w:pict>
          <v:shape id="_x0000_i108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6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National parks ban single-use plastics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Bangkok Post (Thailand)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Bangkok Post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87" type="#_x0000_t75" style="width:0;height:0"/>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352 words</w:t>
      </w:r>
    </w:p>
    <w:p>
      <w:pPr>
        <w:keepNext/>
        <w:spacing w:before="240" w:after="0" w:line="340" w:lineRule="atLeast"/>
        <w:ind w:left="0" w:right="0" w:firstLine="0"/>
        <w:jc w:val="left"/>
        <w:rPr>
          <w:lang w:val="en-US" w:eastAsia="en-US" w:bidi="ar-SA"/>
        </w:rPr>
      </w:pPr>
      <w:bookmarkStart w:id="37" w:name="Body_17"/>
      <w:bookmarkEnd w:id="3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88" style="position:absolute;z-index:2516766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this file handout photo released by the Office of Protected Area Region 13 on November 26, 2019 and taken on Nov 25, 2019, veterinarians prepare to examine a dead deer found to have swallowed seven kg of plastic bags and other trash, at Khun Sathan National Park in Nan province. (Office of Protected Area Region 13AFP)  The government on Wednesday banned styrofoam packaging and single-use plastics from national parks as it fights a scourge of waste threatening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Waters off the coast of Thailand are choked with pollution and the coronavirus pandemic has brought a surge in plastic waste as demand for takeaway food grows. The Thai Department of National Parks, Wildlife and Plant Conservation said the ban was necessary to protect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Offenders can be fined up to 100,000 baht if caught travelling into the parks with single-use plastic items or styrofoam containers. The new regulations came into force Wednesday after they were published in the Royal Gazette a day earlier.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ban includes "carry plastic bags which are less than 36 microns, plastic food containers, cups, straws, and cutlery", the announcement said. Greenpeace Thailand says plastic waste is a threat to the country's wildlife including its elephant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Digesting plastic can block animals' intestines and disrupt the digestive system. Elephants in Khao Yai National Park -- three hours northeast of Bangkok -- have reportedly eaten packaging, and plastic bags have been found in their faeces.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Plastic pollution on land can also wash into waterways and threaten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 Thailand, Indonesia, the Philippines, China and Vietnam together produce half of the plastic waste in the world's oceans, according to campaign group the Ocean Conservancy.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Thailand outlawed the sale of single-use plastic bags at supermarkets and department stores in 2020, but they are still handed out by street food vendors, cafes, markets and smaller retailers. Thais on average used around eight a day before the ban at major retailers was imposed.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government wants 100% recyclable plastic to be in use by 2027.</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89" style="position:absolute;z-index:2517790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64"/>
          <w:headerReference w:type="default" r:id="rId265"/>
          <w:footerReference w:type="even" r:id="rId266"/>
          <w:footerReference w:type="default" r:id="rId267"/>
          <w:headerReference w:type="first" r:id="rId268"/>
          <w:footerReference w:type="first" r:id="rId269"/>
          <w:type w:val="nextPage"/>
          <w:pgSz w:w="12240" w:h="15840"/>
          <w:pgMar w:top="840" w:right="1000" w:bottom="840" w:left="1000" w:header="400" w:footer="400"/>
          <w:pgNumType w:fmt="decimal"/>
          <w:cols w:space="720"/>
          <w:titlePg/>
        </w:sectPr>
      </w:pPr>
    </w:p>
    <w:p>
      <w:pPr>
        <w:rPr>
          <w:lang w:val="en-US" w:eastAsia="en-US" w:bidi="ar-SA"/>
        </w:rPr>
      </w:pPr>
      <w:bookmarkStart w:id="38" w:name="Bookmark_20"/>
      <w:bookmarkEnd w:id="38"/>
    </w:p>
    <w:p>
      <w:pPr>
        <w:rPr>
          <w:lang w:val="en-US" w:eastAsia="en-US" w:bidi="ar-SA"/>
        </w:rPr>
      </w:pPr>
      <w:r>
        <w:pict>
          <v:shape id="_x0000_i10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Indonesia: Optimizing Area Potential, KKP Arranges Joint Commitment for Regional Conservation Area Management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Indonesia Government News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30, 2022 Wednesday 6:30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Indonesia Government News, distributed by Contify.com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613 words</w:t>
      </w:r>
    </w:p>
    <w:p>
      <w:pPr>
        <w:keepNext/>
        <w:spacing w:before="240" w:after="0" w:line="340" w:lineRule="atLeast"/>
        <w:ind w:left="0" w:right="0" w:firstLine="0"/>
        <w:jc w:val="left"/>
        <w:rPr>
          <w:lang w:val="en-US" w:eastAsia="en-US" w:bidi="ar-SA"/>
        </w:rPr>
      </w:pPr>
      <w:bookmarkStart w:id="39" w:name="Body_18"/>
      <w:bookmarkEnd w:id="3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1" style="position:absolute;z-index:2516776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JAKARTA, March 30 -- Ministry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Affairs and Fisheries, Government of Indonesia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order to harmonize programs and activities for sustainable conservation area management between the central government, local governments, and related partners and create a commitment to a mutual agreement with all parties, the Ministry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Affairs and Fisheries (KKP) through the Directorate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and Conservation (KKHL), the Directorate General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Spatial Management (Ditjen PRL) held a Technical Coordination Meeting for the Management of Regional Conservation Areas on Tuesday, (29/3/2022).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his remarks, Director General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Spatial Management Victor Gustaaf Manoppo explained that the total area of conservation areas until 2021 has reached 28.4 million hectares or about 8.74% of the total area of Indonesian waters. An area of 10.9 million hectares of 28.4 million hectares is a conservation area managed by the provincial government which is located within a 12-mile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problems and challenges in managing conservation areas are related to institutions, the availability and competence of human resources as well as the availability of a budget to run the program," explained Victor.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Victor added, based on the results of the assessment of the effectiveness of conservation area management (EVIKA) on 61 conservation areas that have been determined by the Minister of Maritime Affairs and Fisheries until 2021, it is necessary to accelerate the determination and increase supervision, regulation and optimization of the potential management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resources.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existence of conservation areas needs to be aligned with various actual policies. One of them is a quota-based measurable fishing policy. Currently, KKP is carrying out the calculation of the balance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resources (ocean account) to be used as an indicator of the health of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and coastal environment," he continued.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Meanwhile, on the same occasion the Director of KKHL Andi Rusandi said the interesting thing about the conservation area was the alleged huge potential. To measure the potential, according to Andi, it is necessary to calculate the actual potential of the existence of a conservation area. KKP has calculated the potential of the Gili Matra TWP national conservation area and hopes that the potential calculation can be carried out in all conservation areas. Great potential requires a good management mechanism. With various existing regulations, conservation area managers must understand and be observant in regulating and serving permits for activities and concessions in conservation areas so that management can run according to applicable regulations.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takes a commitment and a mutual agreement with all relevant parties in aligning the goals and programs of conservation area management in Indonesia," concluded Andi.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Previously, the Minister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Affairs and Fisheries, Sakti Wahyu Trenggono, emphasized the need to encourage and prioritize the sustainability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along with optimal use of the sea, both from the economic and socio-cultural aspects. Thus, not only the current generation can benefit from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and fishery resources, but also future generations.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Technical Working Meeting was attended by a number of representatives from local governments, partners, and representatives of the Technical Implementation Unit (UPT) of the Directorate General of PRL that carry out functions in the management of conservation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Disclaimer: The Above Content is Auto-Translated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Source: Ministry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Affairs and Fisheries, Government of Indonesia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Agriculture]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2" style="position:absolute;z-index:2517800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71"/>
          <w:headerReference w:type="default" r:id="rId272"/>
          <w:footerReference w:type="even" r:id="rId273"/>
          <w:footerReference w:type="default" r:id="rId274"/>
          <w:headerReference w:type="first" r:id="rId275"/>
          <w:footerReference w:type="first" r:id="rId276"/>
          <w:type w:val="nextPage"/>
          <w:pgSz w:w="12240" w:h="15840"/>
          <w:pgMar w:top="840" w:right="1000" w:bottom="840" w:left="1000" w:header="400" w:footer="400"/>
          <w:pgNumType w:fmt="decimal"/>
          <w:cols w:space="720"/>
          <w:titlePg/>
        </w:sectPr>
      </w:pPr>
    </w:p>
    <w:p>
      <w:pPr>
        <w:rPr>
          <w:lang w:val="en-US" w:eastAsia="en-US" w:bidi="ar-SA"/>
        </w:rPr>
      </w:pPr>
      <w:bookmarkStart w:id="40" w:name="Bookmark_21"/>
      <w:bookmarkEnd w:id="40"/>
    </w:p>
    <w:p>
      <w:pPr>
        <w:rPr>
          <w:lang w:val="en-US" w:eastAsia="en-US" w:bidi="ar-SA"/>
        </w:rPr>
      </w:pPr>
      <w:r>
        <w:pict>
          <v:shape id="_x0000_i10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Dump-and-fill 'deterrence'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Business Mirror (Philippines)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2,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Business Mirror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4" type="#_x0000_t75" style="width:0;height:0"/>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980 words</w:t>
      </w:r>
    </w:p>
    <w:p>
      <w:pPr>
        <w:keepNext/>
        <w:spacing w:before="240" w:after="0" w:line="340" w:lineRule="atLeast"/>
        <w:ind w:left="0" w:right="0" w:firstLine="0"/>
        <w:jc w:val="left"/>
        <w:rPr>
          <w:lang w:val="en-US" w:eastAsia="en-US" w:bidi="ar-SA"/>
        </w:rPr>
      </w:pPr>
      <w:bookmarkStart w:id="41" w:name="Body_19"/>
      <w:bookmarkEnd w:id="4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5" style="position:absolute;z-index:2516787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OCEAN conservation advocate Oceana has urged national and local officials to protect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habitats and coastal communities against the environmental impact of massive land reclamation projects and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 news statement, Oceana particularly called on local government units (LGU) to prioritize fisheries management, ecological protection, promotion of food and nutritional security, and ensure the resiliency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habitats and coastal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local governments have a shared responsibility with national agencies in the maintenance of ecological balance and thus should take the overall responsibility in their jurisdiction that proposed projects do not harm coastal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resources and the livelihoods of their constituents, including those residing along the coasts,' said the nongovernment Oceana's vice president Gloria Estenzo Ramos.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Ramos, an environmental lawyer and advocate of ocean conservation, said allowing ecologically disastrous projects such as land reclamation, also called dump-and-fill, is inconsistent with such LGU mandate.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Strong policy 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RAMOS also commended the Department of the Interior and Local Government (DILG), led by Secretary Eduardo Año, for what she described as the strong policy action 'to deter these projects which violate the right of the people to a healthful and balanced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by reminding the local authorities to prioritize ecological protection.'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Ramos, deterring destructive development projects such as dump-and-fill should be in accord with the local development plan, coastal resource management plan, land use plan, climate change action plan, among others, which local governments are tasked to perform.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Tuesday, Oceana unveiled its Citizen Scorecard to strengthen the aforesaid policy issuance by the DILG and provide a guiding tool for citizens on the environmental impact assessment and legal safeguards.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DILG, meanwhile handed down Memorandum Circular 2022-018, which reiterates the responsibility of all LGUs over projects covered by the Philippine Environmental Impact Assessment Statement System (PEISS) and provides the necessary guidelines for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 the PEISS Act and several environmental laws, proposed projects such as dump-and-fill have to be thoroughly assessed on their environmental, climate, cultural, social and health impacts. Violators of the various laws face administrative, civil, or criminal liability.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scorecard will enable constituents to assess compliance with the existing environmental, fisheries, and other related laws in processing application and approval of reclamation projects. Citizens have the most to lose if destructive dump-and-fill projects and other unwarranted developments of coastlines continue to persist. The proponents of these projects, including local governments, must not be allowed to circumvent relevant rules and regulations, and cause us to be more vulnerable to the continuing loss and damages on our coasts and oceans amid the declining state of fisheries, biodiversity degradation, and climate vulnerability,' Ramos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Irreversible damage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DUMP-AND-FILL activities all over the country are causing massive and irreversible impacts on coastal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ecosystems, Ramos reiterated.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must protect these resources from which we derive food, livelihood, nutritional security, and climate resiliency. We urge our fellow Filipinos to use this scorecard as this is an empowering tool for participatory and accountable governance and preventing further environmental impacts of these projects,' she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Oceana devised the scorecard for citizens and stakeholders to rate the compliance by proponents of dump-and-fill activities with their impacts on coasts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habitats, which are covered by the PEISS and related laws.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will enable citizens and stakeholder communities to check if all the required steps are fulfilled in processing the proposals for dump-and-fill and other similar projects.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Among the questions asked are whether genuine public consultations and public hearings were conducted on the Environmental Impact Study (EIS) of the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Roberto Ballon, 2021 Ramon Magsaysay and Ocean Heroes awardee and president of Katipunan ng mga Kilusan ng Artisanong Mangingisda sa Pilipinas (KKAMPi), a newly established national coalition of fisherfolk federations and organizations in the country, underscored the importance of LGU commitment to ensure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habitat and coastal communities' defense against destructive development projects. He reiterated that as fishermen, they depend on a healthy and balanced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for their income and livelihood.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such, Ramos said, the national agencies and LGUs must ensure the protection of the coastal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 Coastal cities and municipalities have primary jurisdiction over the sustainable management of municipal waters; thus, they must be accountable since it is in their purview.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Philippines has the fifth-longest coastline in the world. About 60 percent of its municipalities and cities are coastal, with 10 of the largest cities located along the coast. We ranked second in the world...as having the most number of people highly dependent on a healthy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ecosystem, next to Indonesia. It is incumbent upon LGUs of these municipalities and cities to strictly follow the safeguards in the Philippine EIS System and related rules and regulations,' she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urge the local governments to exercise great care and caution when they deliberate on dump-and-fill proposals. Oceana's scorecard is a valuable tool to help them in handling projects that can potentially harm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 Dump-and-fill projects cause permanent and irreversible damage to coastal habitats and estuaries which serve as spawning grounds of many economically important fishes and are important in securing food security,' Ramos added.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096" style="position:absolute;z-index:2517811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78"/>
          <w:headerReference w:type="default" r:id="rId279"/>
          <w:footerReference w:type="even" r:id="rId280"/>
          <w:footerReference w:type="default" r:id="rId281"/>
          <w:headerReference w:type="first" r:id="rId282"/>
          <w:footerReference w:type="first" r:id="rId283"/>
          <w:type w:val="nextPage"/>
          <w:pgSz w:w="12240" w:h="15840"/>
          <w:pgMar w:top="840" w:right="1000" w:bottom="840" w:left="1000" w:header="400" w:footer="400"/>
          <w:pgNumType w:fmt="decimal"/>
          <w:cols w:space="720"/>
          <w:titlePg/>
        </w:sectPr>
      </w:pPr>
    </w:p>
    <w:p>
      <w:pPr>
        <w:rPr>
          <w:lang w:val="en-US" w:eastAsia="en-US" w:bidi="ar-SA"/>
        </w:rPr>
      </w:pPr>
      <w:bookmarkStart w:id="42" w:name="Bookmark_22"/>
      <w:bookmarkEnd w:id="42"/>
    </w:p>
    <w:p>
      <w:pPr>
        <w:rPr>
          <w:lang w:val="en-US" w:eastAsia="en-US" w:bidi="ar-SA"/>
        </w:rPr>
      </w:pPr>
      <w:r>
        <w:pict>
          <v:shape id="_x0000_i109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Gaurav Gupta on the Oscars red carpet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IANS-English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FFC Information Solution Private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098" type="#_x0000_t75" style="width:290.21pt;height:37.5pt">
            <v:imagedata r:id="rId28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261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New Delhi, 2022-03-28 16:09:49 </w:t>
      </w:r>
    </w:p>
    <w:p>
      <w:pPr>
        <w:keepNext/>
        <w:spacing w:before="240" w:after="0" w:line="340" w:lineRule="atLeast"/>
        <w:ind w:left="0" w:right="0" w:firstLine="0"/>
        <w:jc w:val="left"/>
        <w:rPr>
          <w:lang w:val="en-US" w:eastAsia="en-US" w:bidi="ar-SA"/>
        </w:rPr>
      </w:pPr>
      <w:bookmarkStart w:id="43" w:name="Body_20"/>
      <w:bookmarkEnd w:id="4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099" style="position:absolute;z-index:2516797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New Delhi, March 28 (IANSlife) The 94th annual Academy Awards, Oscars 2022, saw some great fashion moments from Hollywood's biggest stars. However Megan Thee Stallion immediately caught our attention, as the American rapper chose to wear Indian designer Gaurav Gupta for the red carpet event. </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Custom Gaurav Gupta Couture Creation is the Fantasy Biomorphic Gown, inspired by a mystical sea creature.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Megan's unabashed, fierce yet effortless personality is mirrored with fibrous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the infinite seas. Architecture and art joins forces through this custom look to bring Biomorphism to life.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rapper even took to Instagram to share photos on the red carpet, captioning them, "Fresh off the plane to thee Oscars." The photos quickly went viral, amassing praise from Megan's fans all over the world.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From a conversation with Megan's stylist Eric Archibald to developing the bespoke couture gown- Gaurav Gupta's new PR firm in L.A Maison Bose owned by Hemasree Bose, an Indian origin entrepreneur, seamlessly brought two amazing artists together.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colour is reminiscent of the Silvery-Blue counter-shaded dorsal of the creature that catches and reflects light in multiple directions. Larger than life fins engineered with the brand's indigenous sculpting technique, rhythmically sway with the slightest movement. The gown is adorned with thousands of glass beads and precious crystals that are intricately embroidered all over; the creation took over 1500 man hours to make.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(IANSlife can be contacted at </w:t>
      </w:r>
      <w:hyperlink r:id="rId286" w:history="1">
        <w:r>
          <w:rPr>
            <w:rFonts w:ascii="arial unicode ms" w:eastAsia="arial unicode ms" w:hAnsi="arial unicode ms" w:cs="arial unicode ms"/>
            <w:i/>
            <w:color w:val="0077CC"/>
            <w:sz w:val="20"/>
            <w:u w:val="single"/>
            <w:shd w:val="clear" w:color="auto" w:fill="FFFFFF"/>
            <w:lang w:val="en-US" w:eastAsia="en-US" w:bidi="ar-SA"/>
          </w:rPr>
          <w:t>ianslife@ians.in</w:t>
        </w:r>
      </w:hyperlink>
      <w:r>
        <w:rPr>
          <w:rFonts w:ascii="arial unicode ms" w:eastAsia="arial unicode ms" w:hAnsi="arial unicode ms" w:cs="arial unicode ms"/>
          <w:color w:val="000000"/>
          <w:sz w:val="20"/>
          <w:lang w:val="en-US" w:eastAsia="en-US" w:bidi="ar-SA"/>
        </w:rPr>
        <w: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--IANS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ianslife/tb</w:t>
      </w:r>
    </w:p>
    <w:p>
      <w:pPr>
        <w:rPr>
          <w:lang w:val="en-US" w:eastAsia="en-US" w:bidi="ar-SA"/>
        </w:rPr>
      </w:pP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0" style="position:absolute;z-index:2517821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rPr>
          <w:lang w:val="en-US" w:eastAsia="en-US" w:bidi="ar-SA"/>
        </w:rPr>
      </w:pPr>
      <w:bookmarkStart w:id="44" w:name="Bookmark_23"/>
      <w:bookmarkEnd w:id="44"/>
    </w:p>
    <w:p>
      <w:pPr>
        <w:rPr>
          <w:lang w:val="en-US" w:eastAsia="en-US" w:bidi="ar-SA"/>
        </w:rPr>
      </w:pPr>
      <w:r>
        <w:pict>
          <v:shape id="_x0000_i11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29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Thailand: Thailand bans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45" w:name="Body_21"/>
      <w:bookmarkEnd w:id="4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2" style="position:absolute;z-index:2516807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ban on styrofoam packaging and single-use plastics in national parks in Thailand came into effect on April 6 as a preventative measure to protect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 - VNA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3" style="position:absolute;z-index:2517831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294"/>
          <w:headerReference w:type="default" r:id="rId295"/>
          <w:footerReference w:type="even" r:id="rId296"/>
          <w:footerReference w:type="default" r:id="rId297"/>
          <w:headerReference w:type="first" r:id="rId298"/>
          <w:footerReference w:type="first" r:id="rId299"/>
          <w:type w:val="nextPage"/>
          <w:pgSz w:w="12240" w:h="15840"/>
          <w:pgMar w:top="840" w:right="1000" w:bottom="840" w:left="1000" w:header="400" w:footer="400"/>
          <w:pgNumType w:fmt="decimal"/>
          <w:cols w:space="720"/>
          <w:titlePg/>
        </w:sectPr>
      </w:pPr>
    </w:p>
    <w:p>
      <w:pPr>
        <w:rPr>
          <w:lang w:val="en-US" w:eastAsia="en-US" w:bidi="ar-SA"/>
        </w:rPr>
      </w:pPr>
      <w:bookmarkStart w:id="46" w:name="Bookmark_24"/>
      <w:bookmarkEnd w:id="46"/>
    </w:p>
    <w:p>
      <w:pPr>
        <w:rPr>
          <w:lang w:val="en-US" w:eastAsia="en-US" w:bidi="ar-SA"/>
        </w:rPr>
      </w:pPr>
      <w:r>
        <w:pict>
          <v:shape id="_x0000_i110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Thailand: Thailand bans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226 words</w:t>
      </w:r>
    </w:p>
    <w:p>
      <w:pPr>
        <w:keepNext/>
        <w:spacing w:before="240" w:after="0" w:line="340" w:lineRule="atLeast"/>
        <w:ind w:left="0" w:right="0" w:firstLine="0"/>
        <w:jc w:val="left"/>
        <w:rPr>
          <w:lang w:val="en-US" w:eastAsia="en-US" w:bidi="ar-SA"/>
        </w:rPr>
      </w:pPr>
      <w:bookmarkStart w:id="47" w:name="Body_22"/>
      <w:bookmarkEnd w:id="4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5" style="position:absolute;z-index:2516817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ban on styrofoam packaging and single-use plastics in national parks in Thailand came into effect on April 6 as a preventative measure to protect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 - VNA</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06" style="position:absolute;z-index:2517841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01"/>
          <w:headerReference w:type="default" r:id="rId302"/>
          <w:footerReference w:type="even" r:id="rId303"/>
          <w:footerReference w:type="default" r:id="rId304"/>
          <w:headerReference w:type="first" r:id="rId305"/>
          <w:footerReference w:type="first" r:id="rId306"/>
          <w:type w:val="nextPage"/>
          <w:pgSz w:w="12240" w:h="15840"/>
          <w:pgMar w:top="840" w:right="1000" w:bottom="840" w:left="1000" w:header="400" w:footer="400"/>
          <w:pgNumType w:fmt="decimal"/>
          <w:cols w:space="720"/>
          <w:titlePg/>
        </w:sectPr>
      </w:pPr>
    </w:p>
    <w:p>
      <w:pPr>
        <w:rPr>
          <w:lang w:val="en-US" w:eastAsia="en-US" w:bidi="ar-SA"/>
        </w:rPr>
      </w:pPr>
      <w:bookmarkStart w:id="48" w:name="Bookmark_25"/>
      <w:bookmarkEnd w:id="48"/>
    </w:p>
    <w:p>
      <w:pPr>
        <w:rPr>
          <w:lang w:val="en-US" w:eastAsia="en-US" w:bidi="ar-SA"/>
        </w:rPr>
      </w:pPr>
      <w:r>
        <w:pict>
          <v:shape id="_x0000_i110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0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Thailand bans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Vietnam News Agency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Vietnam News Agency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08" type="#_x0000_t75" style="width:83.99pt;height:63.74pt">
            <v:imagedata r:id="rId30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225 words</w:t>
      </w:r>
    </w:p>
    <w:p>
      <w:pPr>
        <w:keepNext/>
        <w:spacing w:before="240" w:after="0" w:line="340" w:lineRule="atLeast"/>
        <w:ind w:left="0" w:right="0" w:firstLine="0"/>
        <w:jc w:val="left"/>
        <w:rPr>
          <w:lang w:val="en-US" w:eastAsia="en-US" w:bidi="ar-SA"/>
        </w:rPr>
      </w:pPr>
      <w:bookmarkStart w:id="49" w:name="Body_23"/>
      <w:bookmarkEnd w:id="4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09" style="position:absolute;z-index:2516828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 ban on styrofoam packaging and single-use plastics in national parks in Thailand came into effect on April 6 as a preventative measure to protect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0" style="position:absolute;z-index:2517852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09"/>
          <w:headerReference w:type="default" r:id="rId310"/>
          <w:footerReference w:type="even" r:id="rId311"/>
          <w:footerReference w:type="default" r:id="rId312"/>
          <w:headerReference w:type="first" r:id="rId313"/>
          <w:footerReference w:type="first" r:id="rId314"/>
          <w:type w:val="nextPage"/>
          <w:pgSz w:w="12240" w:h="15840"/>
          <w:pgMar w:top="840" w:right="1000" w:bottom="840" w:left="1000" w:header="400" w:footer="400"/>
          <w:pgNumType w:fmt="decimal"/>
          <w:cols w:space="720"/>
          <w:titlePg/>
        </w:sectPr>
      </w:pPr>
    </w:p>
    <w:p>
      <w:pPr>
        <w:rPr>
          <w:lang w:val="en-US" w:eastAsia="en-US" w:bidi="ar-SA"/>
        </w:rPr>
      </w:pPr>
      <w:bookmarkStart w:id="50" w:name="Bookmark_26"/>
      <w:bookmarkEnd w:id="50"/>
    </w:p>
    <w:p>
      <w:pPr>
        <w:rPr>
          <w:lang w:val="en-US" w:eastAsia="en-US" w:bidi="ar-SA"/>
        </w:rPr>
      </w:pPr>
      <w:r>
        <w:pict>
          <v:shape id="_x0000_i111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1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Thailand bans single-use plastics and styrofoam packaging in national parks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Industrial Goods Monitor Worldwide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12" type="#_x0000_t75" style="width:149.98pt;height:74.99pt">
            <v:imagedata r:id="rId207"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224 words</w:t>
      </w:r>
    </w:p>
    <w:p>
      <w:pPr>
        <w:keepNext/>
        <w:spacing w:before="240" w:after="0" w:line="340" w:lineRule="atLeast"/>
        <w:ind w:left="0" w:right="0" w:firstLine="0"/>
        <w:jc w:val="left"/>
        <w:rPr>
          <w:lang w:val="en-US" w:eastAsia="en-US" w:bidi="ar-SA"/>
        </w:rPr>
      </w:pPr>
      <w:bookmarkStart w:id="51" w:name="Body_24"/>
      <w:bookmarkEnd w:id="5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3" style="position:absolute;z-index:2516838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ban on styrofoam packaging and single-use plastics in national parks goes into effect on Wednesday (6 Apr) as a preventative measure to protect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4" style="position:absolute;z-index:2517862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16"/>
          <w:headerReference w:type="default" r:id="rId317"/>
          <w:footerReference w:type="even" r:id="rId318"/>
          <w:footerReference w:type="default" r:id="rId319"/>
          <w:headerReference w:type="first" r:id="rId320"/>
          <w:footerReference w:type="first" r:id="rId321"/>
          <w:type w:val="nextPage"/>
          <w:pgSz w:w="12240" w:h="15840"/>
          <w:pgMar w:top="840" w:right="1000" w:bottom="840" w:left="1000" w:header="400" w:footer="400"/>
          <w:pgNumType w:fmt="decimal"/>
          <w:cols w:space="720"/>
          <w:titlePg/>
        </w:sectPr>
      </w:pPr>
    </w:p>
    <w:p>
      <w:pPr>
        <w:rPr>
          <w:lang w:val="en-US" w:eastAsia="en-US" w:bidi="ar-SA"/>
        </w:rPr>
      </w:pPr>
      <w:bookmarkStart w:id="52" w:name="Bookmark_27"/>
      <w:bookmarkEnd w:id="52"/>
    </w:p>
    <w:p>
      <w:pPr>
        <w:rPr>
          <w:lang w:val="en-US" w:eastAsia="en-US" w:bidi="ar-SA"/>
        </w:rPr>
      </w:pPr>
      <w:r>
        <w:pict>
          <v:shape id="_x0000_i11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Thailand: Officials Ban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Asia News Monitor</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ProQuest Information and Learning</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Thai News Service Group</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232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Bangkok </w:t>
      </w:r>
    </w:p>
    <w:p>
      <w:pPr>
        <w:keepNext/>
        <w:spacing w:before="240" w:after="0" w:line="340" w:lineRule="atLeast"/>
        <w:ind w:left="0" w:right="0" w:firstLine="0"/>
        <w:jc w:val="left"/>
        <w:rPr>
          <w:lang w:val="en-US" w:eastAsia="en-US" w:bidi="ar-SA"/>
        </w:rPr>
      </w:pPr>
      <w:bookmarkStart w:id="53" w:name="Body_25"/>
      <w:bookmarkEnd w:id="5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6" style="position:absolute;z-index:25168486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FULL TEXT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ban on styrofoam packaging and single-use plastics in national parks goes into effect on Wednesday (6 Apr) as a preventative measure to protect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News Bureau of Thailand)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17" style="position:absolute;z-index:2517872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23"/>
          <w:headerReference w:type="default" r:id="rId324"/>
          <w:footerReference w:type="even" r:id="rId325"/>
          <w:footerReference w:type="default" r:id="rId326"/>
          <w:headerReference w:type="first" r:id="rId327"/>
          <w:footerReference w:type="first" r:id="rId328"/>
          <w:type w:val="nextPage"/>
          <w:pgSz w:w="12240" w:h="15840"/>
          <w:pgMar w:top="840" w:right="1000" w:bottom="840" w:left="1000" w:header="400" w:footer="400"/>
          <w:pgNumType w:fmt="decimal"/>
          <w:cols w:space="720"/>
          <w:titlePg/>
        </w:sectPr>
      </w:pPr>
    </w:p>
    <w:p>
      <w:pPr>
        <w:rPr>
          <w:lang w:val="en-US" w:eastAsia="en-US" w:bidi="ar-SA"/>
        </w:rPr>
      </w:pPr>
      <w:bookmarkStart w:id="54" w:name="Bookmark_28"/>
      <w:bookmarkEnd w:id="54"/>
    </w:p>
    <w:p>
      <w:pPr>
        <w:rPr>
          <w:lang w:val="en-US" w:eastAsia="en-US" w:bidi="ar-SA"/>
        </w:rPr>
      </w:pPr>
      <w:r>
        <w:pict>
          <v:shape id="_x0000_i111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2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Thailand: Officials Ban Single-Use Plastics, Styrofoam Packaging in National Parks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Thai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Thai News Service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GENERAL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230 words</w:t>
      </w:r>
    </w:p>
    <w:p>
      <w:pPr>
        <w:keepNext/>
        <w:spacing w:before="240" w:after="0" w:line="340" w:lineRule="atLeast"/>
        <w:ind w:left="0" w:right="0" w:firstLine="0"/>
        <w:jc w:val="left"/>
        <w:rPr>
          <w:lang w:val="en-US" w:eastAsia="en-US" w:bidi="ar-SA"/>
        </w:rPr>
      </w:pPr>
      <w:bookmarkStart w:id="55" w:name="Body_26"/>
      <w:bookmarkEnd w:id="5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19" style="position:absolute;z-index:2516858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ban on styrofoam packaging and single-use plastics in national parks goes into effect on Wednesday (6 Apr) as a preventative measure to protect wildlife.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Department of National Parks, Wildlife, and Plant Conservation (DNP), the new regulations went into effect after being published in the Royal Gazette. The ban aligns with the government's policy of converting Thailand's plastic use to 100 percent recyclable plastic by 2027.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department said plastic bags with a thickness of fewer than 36 microns, as well as plastic food containers, cups, straws, and cutlery, are now prohibited at all national parks. Visitors caught bringing single-use plastic items or styrofoam containers into the parks could now face a fine of up to 100,000 baht.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Plastic waste, according to the DNP, endangers the lives of wild animals by clogging airways and disrupting the digestive system. These wastes can also end up in rivers and lakes, posing a threat to river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single-use plastic bags have been prohibited in supermarkets and department stores since 2020, the DNP said small retailers and markets continue to distribute them. It added that increased demand for takeout food during the Covid-19 pandemic in recent years has also exacerbated the plastic waste issue both in Thailand and countries around the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(National News Bureau of Thailand)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0" style="position:absolute;z-index:2517882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30"/>
          <w:headerReference w:type="default" r:id="rId331"/>
          <w:footerReference w:type="even" r:id="rId332"/>
          <w:footerReference w:type="default" r:id="rId333"/>
          <w:headerReference w:type="first" r:id="rId334"/>
          <w:footerReference w:type="first" r:id="rId335"/>
          <w:type w:val="nextPage"/>
          <w:pgSz w:w="12240" w:h="15840"/>
          <w:pgMar w:top="840" w:right="1000" w:bottom="840" w:left="1000" w:header="400" w:footer="400"/>
          <w:pgNumType w:fmt="decimal"/>
          <w:cols w:space="720"/>
          <w:titlePg/>
        </w:sectPr>
      </w:pPr>
    </w:p>
    <w:p>
      <w:pPr>
        <w:rPr>
          <w:lang w:val="en-US" w:eastAsia="en-US" w:bidi="ar-SA"/>
        </w:rPr>
      </w:pPr>
      <w:bookmarkStart w:id="56" w:name="Bookmark_29"/>
      <w:bookmarkEnd w:id="56"/>
    </w:p>
    <w:p>
      <w:pPr>
        <w:rPr>
          <w:lang w:val="en-US" w:eastAsia="en-US" w:bidi="ar-SA"/>
        </w:rPr>
      </w:pPr>
      <w:r>
        <w:pict>
          <v:shape id="_x0000_i112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3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THE BEST OF BOTH WORLDS GRADUATE STUDENT GEOFF MEYERHOF TOOK TOP HONORS AT THE 2022 GRAD SLAM FOR A PRESENTATION ABOUT HIS RESEARCH WITH FRUIT FLIES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579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SANTA BARBARA, Calif. </w:t>
      </w:r>
    </w:p>
    <w:p>
      <w:pPr>
        <w:keepNext/>
        <w:spacing w:before="240" w:after="0" w:line="340" w:lineRule="atLeast"/>
        <w:ind w:left="0" w:right="0" w:firstLine="0"/>
        <w:jc w:val="left"/>
        <w:rPr>
          <w:lang w:val="en-US" w:eastAsia="en-US" w:bidi="ar-SA"/>
        </w:rPr>
      </w:pPr>
      <w:bookmarkStart w:id="57" w:name="Body_27"/>
      <w:bookmarkEnd w:id="5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2" style="position:absolute;z-index:2516869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University of California - Santa Barbara: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Sonia Fernandez</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Monday, March 14, 2022 - 12:00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Santa Barbara, CA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little-known music written by political prisoners of the Soviet Union. How the walls in Vincent Van Gogh's painting, "The Bedroom," changed from the original purple to blue. These were just two of the fascinating research topics discussed at UC Santa Barbara's Grad Slam 2022 Final Round. Ten finalists took to the stage and rocked the audience with three-minute talks on such other subjects as runaway seaweed, sleep chronotypes and shaky internet connections the latter done in verse.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it was Geoff Meyerhof's presentation about a protein in the eye of fruit flies and how it might yield clues to, and perhaps better control of, our circadian systems that won the grand prize of $5,000. Meyerhof, a graduate student researcher in the lab of neurobiologist Craig Montell, shares the discovery of that protein with fellow Grad Slam finalist Menglin Li.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"She deserves a ton of credit for making our project what it is," Meyerhof said of Li, adding that making the finals alongside his research colleague was one of the best parts of Grad Slam. That and winning, of course.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felt great to win. Honestly, public speaking makes me super nervous, so just finishing the event was a huge relief," Meyerhof added with a laugh. "It was a lot of fun to participate in Grad Slam. I'm really passionate about the research I'm doing, and it's nice to see there is public interest in it, too."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 and better than ever, this year's Grad Slam finals are the first to return to the stage since the start of the pandemic. The contest was cancelled in 2020 at the outset of the nationwide shutdowns and reappeared virtually in 2021. This year's contest was a mix of both, said Leila Rupp, Interim Dean of the Graduate Division and Grad Slam finals host.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year we decided to do the first round virtually, with students making videos, since at least some students last year preferred the virtual format to the anxieties of performing live," she said. The finalists, she continued, are competing in both modes, "a unique challenge and great preparation for confronting our increasingly hybrid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Both inside Campbell Hall and via YouTube livestream, the finals excitement was real as supporters cheered their favorite competitors, asked questions via Twitter and YouTube chat and voted via QR code. Presenters introduced themselves with an introductory video before giving live three-minute presentations. Judges evaluated the presentations based on qualities such as clarity, organization, delivery and visuals.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to Meyerhof (biomolecular science and engineering) and Li (molecular, cellular and developmental biology), the finalists and their home departments were: Alexandra Birch (music and history); Krystal Vo (chemistry and biochemistry); Alyssa Lawson (psychological and brain sciences): Taruna Schuelke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evolution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Skyler Palatnick (physics); Siena McKim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evolution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Esther Showalter (computer science); and Sophia Bailey (chemistry and biochemistry).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Runners-up Bailey and Lawson each took home $2,500 for their presentations on advanced biomimetic materials and the positivity principle in teaching, respectively. Patalnik was a favorite with the crowd, earning him the $1,500 People's Choice Award for his talk on imaging exoplanets with metasurfaces.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3" style="position:absolute;z-index:2517893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37"/>
          <w:headerReference w:type="default" r:id="rId338"/>
          <w:footerReference w:type="even" r:id="rId339"/>
          <w:footerReference w:type="default" r:id="rId340"/>
          <w:headerReference w:type="first" r:id="rId341"/>
          <w:footerReference w:type="first" r:id="rId342"/>
          <w:type w:val="nextPage"/>
          <w:pgSz w:w="12240" w:h="15840"/>
          <w:pgMar w:top="840" w:right="1000" w:bottom="840" w:left="1000" w:header="400" w:footer="400"/>
          <w:pgNumType w:fmt="decimal"/>
          <w:cols w:space="720"/>
          <w:titlePg/>
        </w:sectPr>
      </w:pPr>
    </w:p>
    <w:p>
      <w:pPr>
        <w:rPr>
          <w:lang w:val="en-US" w:eastAsia="en-US" w:bidi="ar-SA"/>
        </w:rPr>
      </w:pPr>
      <w:bookmarkStart w:id="58" w:name="Bookmark_30"/>
      <w:bookmarkEnd w:id="58"/>
    </w:p>
    <w:p>
      <w:pPr>
        <w:rPr>
          <w:lang w:val="en-US" w:eastAsia="en-US" w:bidi="ar-SA"/>
        </w:rPr>
      </w:pPr>
      <w:r>
        <w:pict>
          <v:shape id="_x0000_i112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FSU BIOLOGIST NAMED 2022 PEW FELLOW IN </w:t>
        </w:r>
      </w:hyperlink>
      <w:hyperlink r:id="rId3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MARINE</w:t>
        </w:r>
      </w:hyperlink>
      <w:hyperlink r:id="rId34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CONSERVATION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843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TALLAHASSEE, FL </w:t>
      </w:r>
    </w:p>
    <w:p>
      <w:pPr>
        <w:keepNext/>
        <w:spacing w:before="240" w:after="0" w:line="340" w:lineRule="atLeast"/>
        <w:ind w:left="0" w:right="0" w:firstLine="0"/>
        <w:jc w:val="left"/>
        <w:rPr>
          <w:lang w:val="en-US" w:eastAsia="en-US" w:bidi="ar-SA"/>
        </w:rPr>
      </w:pPr>
      <w:bookmarkStart w:id="59" w:name="Body_28"/>
      <w:bookmarkEnd w:id="5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5" style="position:absolute;z-index:2516879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Florida State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Tom Morgan | Published: March 23, 2022 | 1:42 pm | SHARE: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Florida State University biologist has been awarded a prestigious fellowship that supports experts seeking solutions to critical challenges facing the world's oceans.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Daniel Okamoto, an assistant professor in FSU's Department of Biological Science, has been named by The Pew Charitable Trusts as a recipient of the 2022 Pew fellowship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He will receive $150,000 over three years to study northern abalone populations in British Columbia's Haida Gwaii archipelago, where abalone a species of large sea snail are a traditional and culturally important food source for the Indigenous Canadian First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will bring together scientists and community partners to create management plans for this endangered species and, due to the integrated nature of this work, it could have a large impact on conservation-oriented goals," Okamoto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Populations of northern abalone have declined in recent decades in Haida Gwaii, after Canadian commercial fisheries began targeting the mollusks in the mid-20th century. In 1990, northern abalone was listed as endangered under the Canadian Species at Risk Act, limiting the ability of the Haida people to conduct traditional harvests. In addition, another endangered species, the sea otter, is a dominant predator whose recovery is placing further stress on northern abalone populations.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Okamoto's research will focus on informing efforts to balance the ecological and cultural importance of abalone to Haida Gwaii's Indigenous population in the face of climate change and the recovery of predators. To achieve this, he'll work in partnership with the Council of the Haida Nation and Parks Canada to conduct a retrospective analysis of local northern abalone populations, collect relevant climate and ecological data, and develop scientific and mathematical models to evaluate likely impacts made by a traditional Haida abalone fishery, recovery of predators, and climate change. Okamoto also will assemble a working group of Haida scientists, managers, and experts to pilot an ecosystem-based management plan for northern abalone in Haida Gwaii.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"Historically, conservation has struggled to merge science with equity," Okamoto said. "My work aims to understand ecosystem dynamics through multidisciplinary sciences including field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fisheries science, and advanced statistical and computational modeling, to generate conservation strategies that are equitable and just through collaboration with communities and social scientists. This Pew fellowship will aid in the construction of novel ecosystem models and management plans to support stewardship of nearshore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ecosystems, sustainable fisheries, and endangered northern abalone by the Haida 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probability that conservation goals will be met is greatly enhanced by a coordinated partnership between researchers and traditional knowledge holders such as fishermen and community members, said Nate Spindel, an FSU doctoral student in biology and member of Okamoto's lab.</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"Drawing on the traditional knowledge of these Indigenous communities, including the Haida Nation, as well as accounting for interactions among important co-occurring species such as other competing invertebrates and predators like sea otters, is essential for improving ecosystem-based management," Spindel said. "Developing improved management plans that integrate multiple species is a critical avenue of research for FSU students studying during an era of multiple overlapping stressors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resources including overharvest and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Pew Charitable Trusts, a global nongovernmental organization, has recognized 195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fellows spanning 41 countries over the past 26 years. Okamoto is among six fellows selected for 2022 and is just the second FSU faculty member ever to receive the honor Felicia Coleman, who retired as director of the FSU Coastal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Laboratory in 2020, received the award in 2001.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Pew Fellowship identifies and rewards impactful research, a characteristic of Dan's portfolio," said Sam Huckaba, dean of the FSU College of Arts and Sciences. "I am so pleased to congratulate him and express our admiration for his being chosen to join such a select group."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award recognizes Okamoto as an emerging leader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said Joseph Travis, a Robert O. Lawton Distinguished Professor in the biological science department and a mentor to Okamoto since his arrival at FSU.</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"Having leaders like Dan on the faculty makes all of us better scientists and it offers students at Florida State the chance to take classes taught by internationally recognized experts," Travis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Okamoto earned a doctorate in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evolution,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from the University of California, Santa Barbara. He holds a master's in fisheries science from the University of Alaska Fairbanks and a bachelor's of science in biology and fisheries from the University of Washington.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6" style="position:absolute;z-index:2517903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44"/>
          <w:headerReference w:type="default" r:id="rId345"/>
          <w:footerReference w:type="even" r:id="rId346"/>
          <w:footerReference w:type="default" r:id="rId347"/>
          <w:headerReference w:type="first" r:id="rId348"/>
          <w:footerReference w:type="first" r:id="rId349"/>
          <w:type w:val="nextPage"/>
          <w:pgSz w:w="12240" w:h="15840"/>
          <w:pgMar w:top="840" w:right="1000" w:bottom="840" w:left="1000" w:header="400" w:footer="400"/>
          <w:pgNumType w:fmt="decimal"/>
          <w:cols w:space="720"/>
          <w:titlePg/>
        </w:sectPr>
      </w:pPr>
    </w:p>
    <w:p>
      <w:pPr>
        <w:rPr>
          <w:lang w:val="en-US" w:eastAsia="en-US" w:bidi="ar-SA"/>
        </w:rPr>
      </w:pPr>
      <w:bookmarkStart w:id="60" w:name="Bookmark_31"/>
      <w:bookmarkEnd w:id="60"/>
    </w:p>
    <w:p>
      <w:pPr>
        <w:rPr>
          <w:lang w:val="en-US" w:eastAsia="en-US" w:bidi="ar-SA"/>
        </w:rPr>
      </w:pPr>
      <w:r>
        <w:pict>
          <v:shape id="_x0000_i112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FSU Biologist Named 2022 Pew Fellow in </w:t>
        </w:r>
      </w:hyperlink>
      <w:hyperlink r:id="rId35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Marine</w:t>
        </w:r>
      </w:hyperlink>
      <w:hyperlink r:id="rId35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Conservation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24, 2022 Thursday 10:17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844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TALLAHASSEE, Florida </w:t>
      </w:r>
    </w:p>
    <w:p>
      <w:pPr>
        <w:keepNext/>
        <w:spacing w:before="240" w:after="0" w:line="340" w:lineRule="atLeast"/>
        <w:ind w:left="0" w:right="0" w:firstLine="0"/>
        <w:jc w:val="left"/>
        <w:rPr>
          <w:lang w:val="en-US" w:eastAsia="en-US" w:bidi="ar-SA"/>
        </w:rPr>
      </w:pPr>
      <w:bookmarkStart w:id="61" w:name="Body_29"/>
      <w:bookmarkEnd w:id="6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28" style="position:absolute;z-index:2516889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(TNSres) -- Florida State University issued the following news: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Florida State University biologist has been awarded a prestigious fellowship that supports experts seeking solutions to critical challenges facing the world's oceans.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Daniel Okamoto, an assistant professor in FSU's Department of Biological Science, has been named by The Pew Charitable Trusts as a recipient of the 2022 Pew fellowship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He will receive $150,000 over three years to study northern abalone populations in British Columbia's Haida Gwaii archipelago, where abalone -- a species of large sea snail --are a traditional and culturally important food source for the Indigenous Canadian First Nations.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will bring together scientists and community partners to create management plans for this endangered species and, due to the integrated nature of this work, it could have a large impact on conservation-oriented goals," Okamoto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Populations of northern abalone have declined in recent decades in Haida Gwaii, after Canadian commercial fisheries began targeting the mollusks in the mid-20th century. In 1990, northern abalone was listed as endangered under the Canadian Species at Risk Act, limiting the ability of the Haida people to conduct traditional harvests. In addition, another endangered species, the sea otter, is a dominant predator whose recovery is placing further stress on northern abalone populations.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Okamoto's research will focus on informing efforts to balance the ecological and cultural importance of abalone to Haida Gwaii's Indigenous population in the face of climate change and the recovery of predators. To achieve this, he'll work in partnership with the Council of the Haida Nation and Parks Canada to conduct a retrospective analysis of local northern abalone populations, collect relevant climate and ecological data, and develop scientific and mathematical models to evaluate likely impacts made by a traditional Haida abalone fishery, recovery of predators, and climate change. Okamoto also will assemble a working group of Haida scientists, managers, and experts to pilot an ecosystem-based management plan for northern abalone in Haida Gwaii.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"Historically, conservation has struggled to merge science with equity," Okamoto said. "My work aims to understand ecosystem dynamics through multidisciplinary sciences including field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fisheries science, and advanced statistical and computational modeling, to generate conservation strategies that are equitable and just through collaboration with communities and social scientists. This Pew fellowship will aid in the construction of novel ecosystem models and management plans to support stewardship of nearshore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ecosystems, sustainable fisheries, and endangered northern abalone by the Haida Nation."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probability that conservation goals will be met is greatly enhanced by a coordinated partnership between researchers and traditional knowledge holders such as fishermen and community members, said Nate Spindel, an FSU doctoral student in biology and member of Okamoto's lab.</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"Drawing on the traditional knowledge of these Indigenous communities, including the Haida Nation, as well as accounting for interactions among important co-occurring species such as other competing invertebrates and predators like sea otters, is essential for improving ecosystem-based management," Spindel said. "Developing improved management plans that integrate multiple species is a critical avenue of research for FSU students studying during an era of multiple overlapping stressors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resources including overharvest and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Pew Charitable Trusts, a global nongovernmental organization, has recognized 195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fellows spanning 41 countries over the past 26 years. Okamoto is among six fellows selected for 2022 and is just the second FSU faculty member ever to receive the honor -- Felicia Coleman, who retired as director of the FSU Coastal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Laboratory in 2020, received the award in 2001.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Pew Fellowship identifies and rewards impactful research, a characteristic of Dan's portfolio," said Sam Huckaba, dean of the FSU College of Arts and Sciences. "I am so pleased to congratulate him and express our admiration for his being chosen to join such a select group."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award recognizes Okamoto as an emerging leader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said Joseph Travis, a Robert O. Lawton Distinguished Professor in the biological science department and a mentor to Okamoto since his arrival at FSU.</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"Having leaders like Dan on the faculty makes all of us better scientists and it offers students at Florida State the chance to take classes taught by internationally recognized experts," Travis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Okamoto earned a doctorate in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evolution,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from the University of California, Santa Barbara. He holds a master's in fisheries science from the University of Alaska Fairbanks and a bachelor's of science in biology and fisheries from the University of Washington.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null-7786720 T40-MgEditor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29" style="position:absolute;z-index:2517913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51"/>
          <w:headerReference w:type="default" r:id="rId352"/>
          <w:footerReference w:type="even" r:id="rId353"/>
          <w:footerReference w:type="default" r:id="rId354"/>
          <w:headerReference w:type="first" r:id="rId355"/>
          <w:footerReference w:type="first" r:id="rId356"/>
          <w:type w:val="nextPage"/>
          <w:pgSz w:w="12240" w:h="15840"/>
          <w:pgMar w:top="840" w:right="1000" w:bottom="840" w:left="1000" w:header="400" w:footer="400"/>
          <w:pgNumType w:fmt="decimal"/>
          <w:cols w:space="720"/>
          <w:titlePg/>
        </w:sectPr>
      </w:pPr>
    </w:p>
    <w:p>
      <w:pPr>
        <w:rPr>
          <w:lang w:val="en-US" w:eastAsia="en-US" w:bidi="ar-SA"/>
        </w:rPr>
      </w:pPr>
      <w:bookmarkStart w:id="62" w:name="Bookmark_32"/>
      <w:bookmarkEnd w:id="62"/>
    </w:p>
    <w:p>
      <w:pPr>
        <w:rPr>
          <w:lang w:val="en-US" w:eastAsia="en-US" w:bidi="ar-SA"/>
        </w:rPr>
      </w:pPr>
      <w:r>
        <w:pict>
          <v:shape id="_x0000_i113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Gaurav Gupta on the Oscars red carpet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MENAFN - Business &amp; Finance News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31" type="#_x0000_t75" style="width:383.95pt;height:92.99pt">
            <v:imagedata r:id="rId35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266 words</w:t>
      </w:r>
    </w:p>
    <w:p>
      <w:pPr>
        <w:keepNext/>
        <w:spacing w:before="240" w:after="0" w:line="340" w:lineRule="atLeast"/>
        <w:ind w:left="0" w:right="0" w:firstLine="0"/>
        <w:jc w:val="left"/>
        <w:rPr>
          <w:lang w:val="en-US" w:eastAsia="en-US" w:bidi="ar-SA"/>
        </w:rPr>
      </w:pPr>
      <w:bookmarkStart w:id="63" w:name="Body_30"/>
      <w:bookmarkEnd w:id="6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2" style="position:absolute;z-index:25168998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59"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IANSlifeNew Delhi, March 28 (IANSlife) The 94th annual Academy Awards, Oscars 2022, saw some great fashion moments from Hollywood's biggest stars. However Megan Thee Stallion immediately caught our attention, as the American rapper chose to wear Indian designer Gaurav Gupta for the red carpet event.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Custom Gaurav Gupta Couture Creation is the Fantasy Biomorphic Gown, inspired by a mystical sea creature.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Megan's unabashed, fierce yet effortless personality is mirrored with fibrous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the infinite seas. Architecture and art joins forces through this custom look to bring Biomorphism to life.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rapper even took to Instagram to share photos on the red carpet, captioning them, 'Fresh off the plane to thee Oscars.' The photos quickly went viral, amassing praise from Megan's fans all over the world.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From a conversation with Megan's stylist Eric Archibald to developing the bespoke couture gown- Gaurav Gupta's new PR firm in L.A Maison Bose owned by Hemasree Bose, an Indian origin entrepreneur, seamlessly brought two amazing artists together.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colour is reminiscent of the Silvery-Blue counter-shaded dorsal of the creature that catches and reflects light in multiple directions. Larger than life fins engineered with the brand's indigenous sculpting technique, rhythmically sway with the slightest movement. The gown is adorned with thousands of glass beads and precious crystals that are intricately embroidered all over; the creation took over 1500 man hours to make.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(IANSlife can be contacted at )</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--IANS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ianslife/tb</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MENAFN28032022000231011071ID1103924260</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3" style="position:absolute;z-index:2517923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60"/>
          <w:headerReference w:type="default" r:id="rId361"/>
          <w:footerReference w:type="even" r:id="rId362"/>
          <w:footerReference w:type="default" r:id="rId363"/>
          <w:headerReference w:type="first" r:id="rId364"/>
          <w:footerReference w:type="first" r:id="rId365"/>
          <w:type w:val="nextPage"/>
          <w:pgSz w:w="12240" w:h="15840"/>
          <w:pgMar w:top="840" w:right="1000" w:bottom="840" w:left="1000" w:header="400" w:footer="400"/>
          <w:pgNumType w:fmt="decimal"/>
          <w:cols w:space="720"/>
          <w:titlePg/>
        </w:sectPr>
      </w:pPr>
    </w:p>
    <w:p>
      <w:pPr>
        <w:rPr>
          <w:lang w:val="en-US" w:eastAsia="en-US" w:bidi="ar-SA"/>
        </w:rPr>
      </w:pPr>
      <w:bookmarkStart w:id="64" w:name="Bookmark_33"/>
      <w:bookmarkEnd w:id="64"/>
    </w:p>
    <w:p>
      <w:pPr>
        <w:rPr>
          <w:lang w:val="en-US" w:eastAsia="en-US" w:bidi="ar-SA"/>
        </w:rPr>
      </w:pPr>
      <w:r>
        <w:pict>
          <v:shape id="_x0000_i113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6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 Newswire Asia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26, 2022 Saturday 8:30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594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SANYA, China, March 27, 2022 </w:t>
      </w:r>
    </w:p>
    <w:p>
      <w:pPr>
        <w:keepNext/>
        <w:spacing w:before="240" w:after="0" w:line="340" w:lineRule="atLeast"/>
        <w:ind w:left="0" w:right="0" w:firstLine="0"/>
        <w:jc w:val="left"/>
        <w:rPr>
          <w:lang w:val="en-US" w:eastAsia="en-US" w:bidi="ar-SA"/>
        </w:rPr>
      </w:pPr>
      <w:bookmarkStart w:id="65" w:name="Body_31"/>
      <w:bookmarkEnd w:id="6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5" style="position:absolute;z-index:2516910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policies have been introduced to protect endangered wildlife and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Sanya Tourism Promotion Board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Guan Zhao, </w:t>
      </w:r>
      <w:hyperlink r:id="rId367" w:history="1">
        <w:r>
          <w:rPr>
            <w:rFonts w:ascii="arial unicode ms" w:eastAsia="arial unicode ms" w:hAnsi="arial unicode ms" w:cs="arial unicode ms"/>
            <w:i/>
            <w:color w:val="0077CC"/>
            <w:sz w:val="20"/>
            <w:u w:val="single"/>
            <w:shd w:val="clear" w:color="auto" w:fill="FFFFFF"/>
            <w:lang w:val="en-US" w:eastAsia="en-US" w:bidi="ar-SA"/>
          </w:rPr>
          <w:t>sytpb.gz@sanya.gov.cn</w:t>
        </w:r>
      </w:hyperlink>
      <w:r>
        <w:rPr>
          <w:rFonts w:ascii="arial unicode ms" w:eastAsia="arial unicode ms" w:hAnsi="arial unicode ms" w:cs="arial unicode ms"/>
          <w:color w:val="000000"/>
          <w:sz w:val="20"/>
          <w:lang w:val="en-US" w:eastAsia="en-US" w:bidi="ar-SA"/>
        </w:rPr>
        <w:t xml:space="preserve"> , (86)898-88616699</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6" style="position:absolute;z-index:2517934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68"/>
          <w:headerReference w:type="default" r:id="rId369"/>
          <w:footerReference w:type="even" r:id="rId370"/>
          <w:footerReference w:type="default" r:id="rId371"/>
          <w:headerReference w:type="first" r:id="rId372"/>
          <w:footerReference w:type="first" r:id="rId373"/>
          <w:type w:val="nextPage"/>
          <w:pgSz w:w="12240" w:h="15840"/>
          <w:pgMar w:top="840" w:right="1000" w:bottom="840" w:left="1000" w:header="400" w:footer="400"/>
          <w:pgNumType w:fmt="decimal"/>
          <w:cols w:space="720"/>
          <w:titlePg/>
        </w:sectPr>
      </w:pPr>
    </w:p>
    <w:p>
      <w:pPr>
        <w:rPr>
          <w:lang w:val="en-US" w:eastAsia="en-US" w:bidi="ar-SA"/>
        </w:rPr>
      </w:pPr>
      <w:bookmarkStart w:id="66" w:name="Bookmark_34"/>
      <w:bookmarkEnd w:id="66"/>
    </w:p>
    <w:p>
      <w:pPr>
        <w:rPr>
          <w:lang w:val="en-US" w:eastAsia="en-US" w:bidi="ar-SA"/>
        </w:rPr>
      </w:pPr>
      <w:r>
        <w:pict>
          <v:shape id="_x0000_i113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 Newswire Europe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26, 2022 Saturday 8:30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 Newswire Europe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598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SANYA, China, March 27, 2022 </w:t>
      </w:r>
    </w:p>
    <w:p>
      <w:pPr>
        <w:keepNext/>
        <w:spacing w:before="240" w:after="0" w:line="340" w:lineRule="atLeast"/>
        <w:ind w:left="0" w:right="0" w:firstLine="0"/>
        <w:jc w:val="left"/>
        <w:rPr>
          <w:lang w:val="en-US" w:eastAsia="en-US" w:bidi="ar-SA"/>
        </w:rPr>
      </w:pPr>
      <w:bookmarkStart w:id="67" w:name="Body_32"/>
      <w:bookmarkEnd w:id="6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38" style="position:absolute;z-index:2516920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policies have been introduced to protect endangered wildlife and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Photo -</w:t>
      </w:r>
      <w:hyperlink r:id="rId375" w:history="1">
        <w:r>
          <w:rPr>
            <w:rFonts w:ascii="arial unicode ms" w:eastAsia="arial unicode ms" w:hAnsi="arial unicode ms" w:cs="arial unicode ms"/>
            <w:i/>
            <w:color w:val="0077CC"/>
            <w:sz w:val="20"/>
            <w:u w:val="single"/>
            <w:shd w:val="clear" w:color="auto" w:fill="FFFFFF"/>
            <w:lang w:val="en-US" w:eastAsia="en-US" w:bidi="ar-SA"/>
          </w:rPr>
          <w:t>https://mma.prnewswire.com/media/1773830/image_1.jpg</w:t>
        </w:r>
      </w:hyperlink>
      <w:r>
        <w:rPr>
          <w:rFonts w:ascii="arial unicode ms" w:eastAsia="arial unicode ms" w:hAnsi="arial unicode ms" w:cs="arial unicode ms"/>
          <w:color w:val="000000"/>
          <w:sz w:val="20"/>
          <w:lang w:val="en-US" w:eastAsia="en-US" w:bidi="ar-SA"/>
        </w:rPr>
        <w:t> </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Guan Zhao, </w:t>
      </w:r>
      <w:hyperlink r:id="rId367" w:history="1">
        <w:r>
          <w:rPr>
            <w:rFonts w:ascii="arial unicode ms" w:eastAsia="arial unicode ms" w:hAnsi="arial unicode ms" w:cs="arial unicode ms"/>
            <w:i/>
            <w:color w:val="0077CC"/>
            <w:sz w:val="20"/>
            <w:u w:val="single"/>
            <w:shd w:val="clear" w:color="auto" w:fill="FFFFFF"/>
            <w:lang w:val="en-US" w:eastAsia="en-US" w:bidi="ar-SA"/>
          </w:rPr>
          <w:t>sytpb.gz@sanya.gov.cn</w:t>
        </w:r>
      </w:hyperlink>
      <w:r>
        <w:rPr>
          <w:rFonts w:ascii="arial unicode ms" w:eastAsia="arial unicode ms" w:hAnsi="arial unicode ms" w:cs="arial unicode ms"/>
          <w:color w:val="000000"/>
          <w:sz w:val="20"/>
          <w:lang w:val="en-US" w:eastAsia="en-US" w:bidi="ar-SA"/>
        </w:rPr>
        <w:t xml:space="preserve"> , (86)898-88616699</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39" style="position:absolute;z-index:2517944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76"/>
          <w:headerReference w:type="default" r:id="rId377"/>
          <w:footerReference w:type="even" r:id="rId378"/>
          <w:footerReference w:type="default" r:id="rId379"/>
          <w:headerReference w:type="first" r:id="rId380"/>
          <w:footerReference w:type="first" r:id="rId381"/>
          <w:type w:val="nextPage"/>
          <w:pgSz w:w="12240" w:h="15840"/>
          <w:pgMar w:top="840" w:right="1000" w:bottom="840" w:left="1000" w:header="400" w:footer="400"/>
          <w:pgNumType w:fmt="decimal"/>
          <w:cols w:space="720"/>
          <w:titlePg/>
        </w:sectPr>
      </w:pPr>
    </w:p>
    <w:p>
      <w:pPr>
        <w:rPr>
          <w:lang w:val="en-US" w:eastAsia="en-US" w:bidi="ar-SA"/>
        </w:rPr>
      </w:pPr>
      <w:bookmarkStart w:id="68" w:name="Bookmark_35"/>
      <w:bookmarkEnd w:id="68"/>
    </w:p>
    <w:p>
      <w:pPr>
        <w:rPr>
          <w:lang w:val="en-US" w:eastAsia="en-US" w:bidi="ar-SA"/>
        </w:rPr>
      </w:pPr>
      <w:r>
        <w:pict>
          <v:shape id="_x0000_i114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8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26,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1" type="#_x0000_t75" style="width:383.95pt;height:92.99pt">
            <v:imagedata r:id="rId35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623 words</w:t>
      </w:r>
    </w:p>
    <w:p>
      <w:pPr>
        <w:keepNext/>
        <w:spacing w:before="240" w:after="0" w:line="340" w:lineRule="atLeast"/>
        <w:ind w:left="0" w:right="0" w:firstLine="0"/>
        <w:jc w:val="left"/>
        <w:rPr>
          <w:lang w:val="en-US" w:eastAsia="en-US" w:bidi="ar-SA"/>
        </w:rPr>
      </w:pPr>
      <w:bookmarkStart w:id="69" w:name="Body_33"/>
      <w:bookmarkEnd w:id="6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2" style="position:absolute;z-index:25169305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383"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China, March 26, 2022 /PRNewswire/ --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Switches Off During WWF Earth Hour to Demonstrate Support for Sustainable Tourism 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policies have been introduced to protect endangered wildlife and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Sanya Tourism Promotion Board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MENAFN26032022003732001241ID1103919042</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3" style="position:absolute;z-index:2517954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84"/>
          <w:headerReference w:type="default" r:id="rId385"/>
          <w:footerReference w:type="even" r:id="rId386"/>
          <w:footerReference w:type="default" r:id="rId387"/>
          <w:headerReference w:type="first" r:id="rId388"/>
          <w:footerReference w:type="first" r:id="rId389"/>
          <w:type w:val="nextPage"/>
          <w:pgSz w:w="12240" w:h="15840"/>
          <w:pgMar w:top="840" w:right="1000" w:bottom="840" w:left="1000" w:header="400" w:footer="400"/>
          <w:pgNumType w:fmt="decimal"/>
          <w:cols w:space="720"/>
          <w:titlePg/>
        </w:sectPr>
      </w:pPr>
    </w:p>
    <w:p>
      <w:pPr>
        <w:rPr>
          <w:lang w:val="en-US" w:eastAsia="en-US" w:bidi="ar-SA"/>
        </w:rPr>
      </w:pPr>
      <w:bookmarkStart w:id="70" w:name="Bookmark_36"/>
      <w:bookmarkEnd w:id="70"/>
    </w:p>
    <w:p>
      <w:pPr>
        <w:rPr>
          <w:lang w:val="en-US" w:eastAsia="en-US" w:bidi="ar-SA"/>
        </w:rPr>
      </w:pPr>
      <w:r>
        <w:pict>
          <v:shape id="_x0000_i114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Australia's leading offshore wind project close to naming new CEO</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AFR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10, 2022 Sunday 02:31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Colin Packham</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The new chief executive of Star of the South will oversee a critical development stage of what is expected to be Australia's first offshore wind farm.</w:t>
      </w:r>
    </w:p>
    <w:p>
      <w:pPr>
        <w:keepNext/>
        <w:spacing w:before="240" w:after="0" w:line="340" w:lineRule="atLeast"/>
        <w:ind w:left="0" w:right="0" w:firstLine="0"/>
        <w:jc w:val="left"/>
        <w:rPr>
          <w:lang w:val="en-US" w:eastAsia="en-US" w:bidi="ar-SA"/>
        </w:rPr>
      </w:pPr>
      <w:bookmarkStart w:id="71" w:name="Body_34"/>
      <w:bookmarkEnd w:id="7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5" style="position:absolute;z-index:25169408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Star of the South, which is on course to become Australia's first offshore wind development, will name a new chief executive within weeks as it looks to accelerate its development after Victoria announced an </w:t>
      </w:r>
      <w:hyperlink r:id="rId391" w:history="1">
        <w:r>
          <w:rPr>
            <w:rFonts w:ascii="arial unicode ms" w:eastAsia="arial unicode ms" w:hAnsi="arial unicode ms" w:cs="arial unicode ms"/>
            <w:i/>
            <w:color w:val="0077CC"/>
            <w:sz w:val="20"/>
            <w:u w:val="single"/>
            <w:shd w:val="clear" w:color="auto" w:fill="FFFFFF"/>
            <w:lang w:val="en-US" w:eastAsia="en-US" w:bidi="ar-SA"/>
          </w:rPr>
          <w:t>ambitious target</w:t>
        </w:r>
      </w:hyperlink>
      <w:r>
        <w:rPr>
          <w:rFonts w:ascii="arial unicode ms" w:eastAsia="arial unicode ms" w:hAnsi="arial unicode ms" w:cs="arial unicode ms"/>
          <w:color w:val="000000"/>
          <w:sz w:val="20"/>
          <w:lang w:val="en-US" w:eastAsia="en-US" w:bidi="ar-SA"/>
        </w:rPr>
        <w:t xml:space="preserve"> to put the renewable energy source at the heart of its energy mix.</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Casper Frost Thorhauge resigned as chief executive late last year, leaving his replacement to oversee a critical development stage for Star of the South ahead of a start date about mid-year.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proposed 2.2-gigawatt project could be part of the solution to replace EnergyAustralia's Yallourn coal power plant that is now slated to close in 2028 rather than 2032.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has been earmarked by Victoria to be at the forefront of its target to generate about 20 per cent of its energy needs from offshore wind within a decade, a timetable that adds to pressure on Star of the South to be operational by 2028.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Victoria is under mounting pressure to map out its transition plan as traditional energy generators retire.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Coal power still accounts for about 60 per cent of Australia's energy needs, but fossil fuel generators are under pressure from the rapid rise in renewable energy, stoking concern about what will prop up the country's National Electricity Market.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federal government has advocated a gradual transition built around gas as the central element of its plan to safeguard energy security and prevent price rises. Several states and territories have broken with Canberra, advancing plans to place renewables at the heart of their transition plans.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Engineering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Australia does not have any offshore wind farms because of past prohibitions on their development, despite estimates the sector has the potential to generate vast quantities of power.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Legislation to allow offshore wind was approved by the federal parliament last year but the guidelines on zoning and the auctioning of permits are yet to be set.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Star of the South is expected to be the first to become operational, and it is moving fast to meet Victoria's timetable.</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Last week it began engineering to investigate the undersea route along which the project plans to lay it</w:t>
      </w:r>
      <w:hyperlink r:id="rId392" w:history="1">
        <w:r>
          <w:rPr>
            <w:rFonts w:ascii="arial unicode ms" w:eastAsia="arial unicode ms" w:hAnsi="arial unicode ms" w:cs="arial unicode ms"/>
            <w:i/>
            <w:color w:val="0077CC"/>
            <w:sz w:val="20"/>
            <w:u w:val="single"/>
            <w:shd w:val="clear" w:color="auto" w:fill="FFFFFF"/>
            <w:lang w:val="en-US" w:eastAsia="en-US" w:bidi="ar-SA"/>
          </w:rPr>
          <w:t>s 75km transmission system</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Should it be built, Star of the South's transmission line will connect to Latrobe Valley, using existing infrastructure that will become idle once Yallourn closes.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investigation will analyse soil and rock samples collected from 180 sites to better understand any ecological and geological impacts.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ground investigations are a crucial part of mapping out the transmission of power from our turbines to the homes of Victorians," Star of the South's chief development officer, Erin Coldham,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start of the engineering work comes as scientists analyse two years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environmental surveys in Bass Strait.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Scientists and research agencies including RPS Group, the CSIRO and Monash, Deakin and Curtin universities undertook the surveys into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fish, birds,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currents and waves.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Data was collected by boat, plane, on foot and using underwater cameras and sound monitors in Bass Strait and on local islands.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survey data and developing reports are expected to be finalised this year before their public release.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46" style="position:absolute;z-index:2517964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393"/>
          <w:headerReference w:type="default" r:id="rId394"/>
          <w:footerReference w:type="even" r:id="rId395"/>
          <w:footerReference w:type="default" r:id="rId396"/>
          <w:headerReference w:type="first" r:id="rId397"/>
          <w:footerReference w:type="first" r:id="rId398"/>
          <w:type w:val="nextPage"/>
          <w:pgSz w:w="12240" w:h="15840"/>
          <w:pgMar w:top="840" w:right="1000" w:bottom="840" w:left="1000" w:header="400" w:footer="400"/>
          <w:pgNumType w:fmt="decimal"/>
          <w:cols w:space="720"/>
          <w:titlePg/>
        </w:sectPr>
      </w:pPr>
    </w:p>
    <w:p>
      <w:pPr>
        <w:rPr>
          <w:lang w:val="en-US" w:eastAsia="en-US" w:bidi="ar-SA"/>
        </w:rPr>
      </w:pPr>
      <w:bookmarkStart w:id="72" w:name="Bookmark_37"/>
      <w:bookmarkEnd w:id="72"/>
    </w:p>
    <w:p>
      <w:pPr>
        <w:rPr>
          <w:lang w:val="en-US" w:eastAsia="en-US" w:bidi="ar-SA"/>
        </w:rPr>
      </w:pPr>
      <w:r>
        <w:pict>
          <v:shape id="_x0000_i114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39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Grunts, boops, chatters and squeals — fish are noisy creatures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Canadian Press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14, 2022 Monday 03:43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Canadian Press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48" type="#_x0000_t75" style="width:150pt;height:21.75pt">
            <v:imagedata r:id="rId40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SPARE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1010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xml:space="preserve"> Audrey Looby, PhD candidate, Fisheries and Aquatic Sciences, University of Florida; Amalis Riera, Research Scientist, Fisheries, University of Victoria; Kieran Cox, Postdoctoral fellow,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University of Victoria, and Sarah Vela, Senior Data Ma, The Conversation</w:t>
      </w:r>
    </w:p>
    <w:p>
      <w:pPr>
        <w:keepNext/>
        <w:spacing w:before="240" w:after="0" w:line="340" w:lineRule="atLeast"/>
        <w:ind w:left="0" w:right="0" w:firstLine="0"/>
        <w:jc w:val="left"/>
        <w:rPr>
          <w:lang w:val="en-US" w:eastAsia="en-US" w:bidi="ar-SA"/>
        </w:rPr>
      </w:pPr>
      <w:bookmarkStart w:id="73" w:name="Body_35"/>
      <w:bookmarkEnd w:id="7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49" style="position:absolute;z-index:2516951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article was originally published on The Conversation, an independent and nonprofit source of news, analysis and commentary from academic experts. Disclosure information is available on the original site.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Authors: Audrey Looby, PhD candidate, Fisheries and Aquatic Sciences, University of Florida; Amalis Riera, Research Scientist, Fisheries, University of Victoria; Kieran Cox, Postdoctoral fellow,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University of Victoria, and Sarah Vela, Senior Data Manager, Dalhousie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they may lack some of the melodic qualities of birds or whales, there are almost 1,000 species of fish that use sounds to communicate, and possibly many more.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Yet, despite nearly 150 years of contemporary scientific research into fish sound production, there was no global inventory of fish species known to make sounds. Until now. Fish are one of the largest groups of sound-producing vertebrates, with speculated sound production abilities in thousands of the 34,000 fish species globally.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Our research team, led by Audrey Looby, conducted a systematic review examining almost 3,000 references. We extracted data from more than 800 different studies to determine that 989 fish species have been shown to produce active sounds globally. We used our findings to create FishSounds, an online database cataloguing fish sounds.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Wait, fish make sounds?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fish sound production may not be as widely recognized as it is for birds, frogs, bats or whales, people have known fish could make sounds for a very long time. Fish sound production and possible fish hearing were discussed by Aristotle more than 2,000 years ago. And looking at the common names of many fishes — like grunts, croakers and drums — it is clear fishers have known about their sounds for a long time, too.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Fish also have a wide diversity of mechanisms for their sound production. Instead of vocal cords, fish may have adapted bony structures that they can rub or click together, while others use their swimbladder like a drum. Some fish even make sounds by expelling air out of their backsides. Yes, communication through “fish farting.”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Fish may use sound to communicate information about reproduction, their territory or their food. Because sound travels faster in water than in air, fish can hear signals across greater distances, and faster than they could through sight, smell or taste.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For some examples, listen to the complex calls of the Bocon toadfish, the ticks of the sablefish and a chorus of freshwater drums.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Thanks to our review, we are now able to detail which and how many fish species have been documented to use sound for communication. Actively soniferous — sound-producing — fishes have been found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freshwater and brackish (slightly salty, like where rivers meet saltwater) environments in almost every region globally. They have also been found throughout the fish taxonomic tree, in 133 of the 549 fish families.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Listening to fish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Many other animals, including birds, dolphins and crabs may eavesdrop on fish sounds to eat, avoid being eaten and navigate to suitable habitats.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Underwater animals aren’t the only ones who can eavesdrop on fish sounds. We used a remote sensing technique called passive acoustics to record underwater sounds and learn more about fish and their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Fish sounds have been used to detect invasive species, monitor spawning and identify essential habitats. Fish chewing sounds have even been used in aquaculture to optimize feeding.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is also a growing body of evidence that human activities through noise pollution, habitat degradation and climate change are hurting the abilities of fish to produce and hear critical sounds for their reproduction and survival. This has potentially detrimental effects to whole populations or communities of fish.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Using our global review of soniferous fishes as a framework, FishSounds makes the data we collected available to other researchers, and anyone else, with an interest in aquatic ecosystems. Users can search by species, recording or study information. We also provide information about our data and links to other relevant websites.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are also compiling recordings of the many sounds fish produce, with 239 recordings currently available, and many more to come.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Growing resource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plan to expand our data offerings and functionalities, including regularly updating our database to include new research and recordings, implementing a form submission system that people can use to upload audio files of fish sounds and creating interactive searches that allow users to visualize trends in the data.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FishSounds is also collaborating with other data repositories and efforts, including FishBase, as well as contributing to a global library of underwater biological sounds.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Because more than 95 per cent of fish species lack published research on sound production, we hope to amplify what we know already and support future work on the wonderful world of fish sounds.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___</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Amalis Riera works for MERIDIAN -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Environmental Research Infrastructure for Data Integration and Application Network. This group receives funding from the Canada Foundation for Innovation (CFI), Research Nova Scotia, and Dalhousie University.</w:t>
      </w:r>
    </w:p>
    <w:p>
      <w:pPr>
        <w:keepNext w:val="0"/>
        <w:spacing w:before="240" w:after="0" w:line="260" w:lineRule="atLeast"/>
        <w:ind w:left="0" w:right="0" w:firstLine="0"/>
        <w:jc w:val="both"/>
        <w:rPr>
          <w:lang w:val="en-US" w:eastAsia="en-US" w:bidi="ar-SA"/>
        </w:rPr>
      </w:pPr>
      <w:hyperlink r:id="rId401" w:history="1">
        <w:r>
          <w:rPr>
            <w:rFonts w:ascii="arial unicode ms" w:eastAsia="arial unicode ms" w:hAnsi="arial unicode ms" w:cs="arial unicode ms"/>
            <w:i/>
            <w:color w:val="0077CC"/>
            <w:sz w:val="20"/>
            <w:u w:val="single"/>
            <w:shd w:val="clear" w:color="auto" w:fill="FFFFFF"/>
            <w:lang w:val="en-US" w:eastAsia="en-US" w:bidi="ar-SA"/>
          </w:rPr>
          <w:t>kcox@uvic.ca</w:t>
        </w:r>
      </w:hyperlink>
      <w:r>
        <w:rPr>
          <w:rFonts w:ascii="arial unicode ms" w:eastAsia="arial unicode ms" w:hAnsi="arial unicode ms" w:cs="arial unicode ms"/>
          <w:color w:val="000000"/>
          <w:sz w:val="20"/>
          <w:lang w:val="en-US" w:eastAsia="en-US" w:bidi="ar-SA"/>
        </w:rPr>
        <w:t xml:space="preserve"> receives funding from Liber Ero Fellowship and the Natural Sciences and Engineering Research Council of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Sarah Vela works for MERIDIAN -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Environmental Research Infrastructure for Data Integration and Application Network. This group receives funding from the Canada Foundation for Innovation (CFI), Research Nova Scotia, and Dalhousie University.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Audrey Looby does not work for, consult, own shares in or receive funding from any company or organisation that would benefit from this article, and has disclosed no relevant affiliations beyond their academic appointment.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___</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article is republished from The Conversation under a Creative Commons license. Disclosure information is available on the original site. Read the original article: </w:t>
      </w:r>
      <w:hyperlink r:id="rId402" w:history="1">
        <w:r>
          <w:rPr>
            <w:rFonts w:ascii="arial unicode ms" w:eastAsia="arial unicode ms" w:hAnsi="arial unicode ms" w:cs="arial unicode ms"/>
            <w:i/>
            <w:color w:val="0077CC"/>
            <w:sz w:val="20"/>
            <w:u w:val="single"/>
            <w:shd w:val="clear" w:color="auto" w:fill="FFFFFF"/>
            <w:lang w:val="en-US" w:eastAsia="en-US" w:bidi="ar-SA"/>
          </w:rPr>
          <w:t>https://theconversation.com/grunts-boops-chatters-and-squeals-fish-are-noisy-creatures-178460</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0" style="position:absolute;z-index:2517975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rPr>
          <w:lang w:val="en-US" w:eastAsia="en-US" w:bidi="ar-SA"/>
        </w:rPr>
      </w:pPr>
      <w:bookmarkStart w:id="74" w:name="Bookmark_38"/>
      <w:bookmarkEnd w:id="74"/>
    </w:p>
    <w:p>
      <w:pPr>
        <w:rPr>
          <w:lang w:val="en-US" w:eastAsia="en-US" w:bidi="ar-SA"/>
        </w:rPr>
      </w:pPr>
      <w:r>
        <w:pict>
          <v:shape id="_x0000_i115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0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61-day annual fishing ban to commence from midnight tomorrow</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UNI (United News of India)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13,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UNI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517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Chennai </w:t>
      </w:r>
    </w:p>
    <w:p>
      <w:pPr>
        <w:keepNext/>
        <w:spacing w:before="240" w:after="0" w:line="340" w:lineRule="atLeast"/>
        <w:ind w:left="0" w:right="0" w:firstLine="0"/>
        <w:jc w:val="left"/>
        <w:rPr>
          <w:lang w:val="en-US" w:eastAsia="en-US" w:bidi="ar-SA"/>
        </w:rPr>
      </w:pPr>
      <w:bookmarkStart w:id="75" w:name="Body_36"/>
      <w:bookmarkEnd w:id="7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2" style="position:absolute;z-index:2516961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Chennai, April 13 -- Prices of fish were expected to go up as the 61-day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annual ban on deep sea fishing by mechanised trawlers along the East Coast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of Tamil Nadu and Puducherry, would commence from midnight tomorrow.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ban would be in force till June 14.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order to conserve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fishery resources, seasonal fishing ban 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imposed every year since 2001. The 61-day fishing ban period is implemented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from April 15 to June 14 in the East Coast region and June one to July 31 in the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West Coast region (Rajakkamangalamthurai to Neerodi).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During the year 2021-22, a sum of Rs.85.62 crore was disbursed to 1,71,234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fishermen families of 14 coastal districts and this scheme will be continued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year 2022-23 as well, Fisheries Minister Anitha R Radhakrishnan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moving the demand for grants for his department in the State Assembly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Around 6,000 mechanised boats, across 13 coastal districts in the State, will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not venture into the sea for fishing during this ban period.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Any violation will attract a penalty under Section 5 of the Tamil Nadu </w:t>
      </w:r>
      <w:r>
        <w:rPr>
          <w:rFonts w:ascii="arial unicode ms" w:eastAsia="arial unicode ms" w:hAnsi="arial unicode ms" w:cs="arial unicode ms"/>
          <w:b/>
          <w:i/>
          <w:color w:val="000000"/>
          <w:sz w:val="20"/>
          <w:u w:val="single"/>
          <w:lang w:val="en-US" w:eastAsia="en-US" w:bidi="ar-SA"/>
        </w:rPr>
        <w:t>Marine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Fisheries Regulation Act, 1983.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ban is enforced by the State government from Tiruvallur district 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North to Kanyakumari district in the South, under the provisions 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Centre's Deep Sea Fishing Regulation Act, 2001 and would be in force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till June 15 to facilitate breeding of fishes and conservation of fish stock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in the region.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However, catamarans, non-motorised, country boats and Fibre Reinforced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Plastic (FRP) boats would go for fishing since they could go only up to three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or four nautical miles," official sources said, adding, a financial assistance 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Rs 5,000 would be paid to about 1.71 lakh fishermen families during the ban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period.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mandated by the Tamil Nadu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Fisheries Regulation Act, 1983,</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ban was enforced for "conservation of species propagation" during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breeding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officials have instructed mechanised boats fishermen not to venture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into the sea to avoid disturbance caused by trawlers to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 during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breeding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fishermen would utilise the ban period to mend their nets and take up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overhauling works of their boats.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Overhauling of engines, dry docking, carpentry works and painting of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vessels would be carried out during the ban period for which the boat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owners would spend around Rs two lakhs to Rs five lakhs every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a view to enforcing the ban strictly, enforcement agencies would 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involved in joint patrolling.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Meanwhile, the prices of fish were expected to shoot up in view of the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ban as the arrivals would come down significantly.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increase in prices is likely to be in the range of 50 to 75 per cent.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Meanwhile, various fishermen's organisations had long been demanding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the ban period should be shifted from April-May to October-November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-December, during the northeast monsoon and the State government is yet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take a call on the issue.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 GV 1500</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Published by HT Digital Content Services with permission from United News of India. For any query with respect to this article or any other content requirement, please contact Editor at </w:t>
      </w:r>
      <w:hyperlink r:id="rId256"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13,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7985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10"/>
          <w:headerReference w:type="default" r:id="rId411"/>
          <w:footerReference w:type="even" r:id="rId412"/>
          <w:footerReference w:type="default" r:id="rId413"/>
          <w:headerReference w:type="first" r:id="rId414"/>
          <w:footerReference w:type="first" r:id="rId415"/>
          <w:type w:val="nextPage"/>
          <w:pgSz w:w="12240" w:h="15840"/>
          <w:pgMar w:top="840" w:right="1000" w:bottom="840" w:left="1000" w:header="400" w:footer="400"/>
          <w:pgNumType w:fmt="decimal"/>
          <w:cols w:space="720"/>
          <w:titlePg/>
        </w:sectPr>
      </w:pPr>
    </w:p>
    <w:p>
      <w:pPr>
        <w:rPr>
          <w:lang w:val="en-US" w:eastAsia="en-US" w:bidi="ar-SA"/>
        </w:rPr>
      </w:pPr>
      <w:bookmarkStart w:id="76" w:name="Bookmark_39"/>
      <w:bookmarkEnd w:id="76"/>
    </w:p>
    <w:p>
      <w:pPr>
        <w:rPr>
          <w:lang w:val="en-US" w:eastAsia="en-US" w:bidi="ar-SA"/>
        </w:rPr>
      </w:pPr>
      <w:r>
        <w:pict>
          <v:shape id="_x0000_i115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1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Pending CZMP finalisation, EC for Nauxi marina kept on hold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Herald (Goa) (India)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Herald Publications Pvt.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304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PANJIM </w:t>
      </w:r>
    </w:p>
    <w:p>
      <w:pPr>
        <w:keepNext/>
        <w:spacing w:before="240" w:after="0" w:line="340" w:lineRule="atLeast"/>
        <w:ind w:left="0" w:right="0" w:firstLine="0"/>
        <w:jc w:val="left"/>
        <w:rPr>
          <w:lang w:val="en-US" w:eastAsia="en-US" w:bidi="ar-SA"/>
        </w:rPr>
      </w:pPr>
      <w:bookmarkStart w:id="77" w:name="Body_37"/>
      <w:bookmarkEnd w:id="7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5" style="position:absolute;z-index:2516971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PANJIM, March 25 -- Pending the finalisation of the Coastal Zone Management Plan (CZMP) for Goa, the Expert Appraisal Committee (EAC) of the Union Ministry for Environment, Forest and Climate Change (MOEF&amp;CC) has for the present declined to consider the proposed AHOY Marina project for an Environmental Clearance (EC).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proponent had approached the EAC for grant of Terms of Reference (ToR) and EC.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its recent meeting, the EAC observed that Goa's CZMP has still not been approved and the matter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related to finalisation of CZMP is pending. "In view of this, EAC advised project proponent to submit the proposal once CZMP is finalized and approved by the Ministry (MOEF&amp;CC)," the minutes of the meeting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State government had in December, last year, submitted the CZMP to the National Coastal Zone Management Authority (NCZMA) for approval, which is still awaited, as the national coastal body has sought several clarifications from the State.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marina project was approved by the Investment Promotion Board in 2015; but was strongly opposed by the villagers who said the facility will harm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 and destroy traditional fishing activity. The villagers had demanded that pending finalization of CZMP; the government cannot go ahead with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Following pressure from the villagers from Odxel-Nauxim and surrounding villages, the government was forced to drop the marina project, for meanwhile, and accordingly it had even informed the Bombay High Court at Goa in February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Two public hearings, scheduled on November 2, 2019 and July 26, 2020 were cancelled following public protests.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Published by HT Digital Content Services with permission from Herald Goa. For any query with respect to this article or any other content requirement, please contact Editor at </w:t>
      </w:r>
      <w:hyperlink r:id="rId256"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6" style="position:absolute;z-index:2517995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17"/>
          <w:headerReference w:type="default" r:id="rId418"/>
          <w:footerReference w:type="even" r:id="rId419"/>
          <w:footerReference w:type="default" r:id="rId420"/>
          <w:headerReference w:type="first" r:id="rId421"/>
          <w:footerReference w:type="first" r:id="rId422"/>
          <w:type w:val="nextPage"/>
          <w:pgSz w:w="12240" w:h="15840"/>
          <w:pgMar w:top="840" w:right="1000" w:bottom="840" w:left="1000" w:header="400" w:footer="400"/>
          <w:pgNumType w:fmt="decimal"/>
          <w:cols w:space="720"/>
          <w:titlePg/>
        </w:sectPr>
      </w:pPr>
    </w:p>
    <w:p>
      <w:pPr>
        <w:rPr>
          <w:lang w:val="en-US" w:eastAsia="en-US" w:bidi="ar-SA"/>
        </w:rPr>
      </w:pPr>
      <w:bookmarkStart w:id="78" w:name="Bookmark_40"/>
      <w:bookmarkEnd w:id="78"/>
    </w:p>
    <w:p>
      <w:pPr>
        <w:rPr>
          <w:lang w:val="en-US" w:eastAsia="en-US" w:bidi="ar-SA"/>
        </w:rPr>
      </w:pPr>
      <w:r>
        <w:pict>
          <v:shape id="_x0000_i11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2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Sanya Switches Off During WWF Earth Hour to Demonstrate Support for Sustainable Tourism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26, 2022 Saturday 8:30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626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SANYA, China, March 26, 2022 </w:t>
      </w:r>
    </w:p>
    <w:p>
      <w:pPr>
        <w:keepNext/>
        <w:spacing w:before="240" w:after="0" w:line="340" w:lineRule="atLeast"/>
        <w:ind w:left="0" w:right="0" w:firstLine="0"/>
        <w:jc w:val="left"/>
        <w:rPr>
          <w:lang w:val="en-US" w:eastAsia="en-US" w:bidi="ar-SA"/>
        </w:rPr>
      </w:pPr>
      <w:bookmarkStart w:id="79" w:name="Body_38"/>
      <w:bookmarkEnd w:id="7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58" style="position:absolute;z-index:2516981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Every year, hundreds of millions of people switch off for Earth Hour as a symbolic gesture of solidarity to protect the planet. This year on March 26, invited by the World Wildlife Foundation (WWF), the organizers of Earth Hour, the Sanya Tourism Promotion Board (STPB) took part in the global movement, joining hands with multiple tourism organizations to #ShapeOurFuture and promote sustainable tourism in Sanya, the popular resort city located on the southern tip of China's Hainan Island.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Under the slogan "Shape Our Future", Earth Hour 2022 marked a critical turning point in the world's climate emergency and was a pivotal opportunity to ensure the environment is at the top of the global agenda.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only have one home, so we cannot ask for anything from it. Unsustainable travel and consumer behaviors can cause irreversible damage to the ecosystems that we depend on. As global citizens, all of us have a responsibility to take care of the environment and preserve its beauty for future generations. We hope to build Sanya into a tropical coastal resort focused on sustainable tourism development through the protection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the environment, the expansion of intergenerational research and education, and the growth of our health and leisure offering," said Albert Yip, director general of the Sanya Tourism Promotion Board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Sanya boasts unique advantages for sustainable tourism thanks to its beautiful backdrop and abundance of natural resources. Air and water quality in Sanya are far above China's national average and the region has a high forest cover, so tourists can enjoy a pristine paradise at every turn. Plus, with popular jogging and cycling routes in the city, well-protected beaches and crystal-clear waters with exceptional visibility, Sanya promotes clean, eco-friendly outdoor activities that don't harm the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Beyond its sunshine, beaches and luxury hotels, Sanya offers plenty of activities to enable travelers to discover the local surroundings and learn about environmental conservation. Sanya takes care to preserve its rich local history for visitors to discover, including the indigenous Li and Miao culture, and raise awareness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conservation with fun family activities such as coral propagation.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policies have been introduced to protect endangered wildlife and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the island, including prohibiting the digging and sale of coral-derived products. The STPB is also actively seeking new opportunities to raise awareness for sustainable tourism and preserve its beauty for future generations, in through Earth Hour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launching in 2007, Earth Hour has evolved to become the biggest movement to protect the planet and unites people in over 7,000 cities worldwide. Beyond switching off, Earth Hour is an opportunity for collective action through on-ground events that bring the community together.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part of Earth Hour 2022, a number of local tourism operators in Sanya did their part for the environment by switching off and hosting events in honor of Mother Earth. Hoteliers such as the Sheraton Sanya Resort invited guests to switch off with a candlelit concert in the lobby bar, while the Intercontinental Sanya Haitang Bay Resort organized a Glowing Mermaid Show at the Intercontinental Aquarium. Numerous iconic tourist hotspots, including Sanya Haichang Dream Ocean City and CNSC Sanya International Duty Free Plaza, also switched off to show solidarity and raise awareness of environmental conservation amongst travelers.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View original content to download multimedia:https://www.prnewswire.com/news-releases/sanya-switches-off-during-wwf-earth-hour-to-demonstrate-support-for-sustainable-tourism-301510816.html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Sanya Tourism Promotion Board</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Guan Zhao, </w:t>
      </w:r>
      <w:hyperlink r:id="rId367" w:history="1">
        <w:r>
          <w:rPr>
            <w:rFonts w:ascii="arial unicode ms" w:eastAsia="arial unicode ms" w:hAnsi="arial unicode ms" w:cs="arial unicode ms"/>
            <w:i/>
            <w:color w:val="0077CC"/>
            <w:sz w:val="20"/>
            <w:u w:val="single"/>
            <w:shd w:val="clear" w:color="auto" w:fill="FFFFFF"/>
            <w:lang w:val="en-US" w:eastAsia="en-US" w:bidi="ar-SA"/>
          </w:rPr>
          <w:t>sytpb.gz@sanya.gov.cn</w:t>
        </w:r>
      </w:hyperlink>
      <w:r>
        <w:rPr>
          <w:rFonts w:ascii="arial unicode ms" w:eastAsia="arial unicode ms" w:hAnsi="arial unicode ms" w:cs="arial unicode ms"/>
          <w:color w:val="000000"/>
          <w:sz w:val="20"/>
          <w:lang w:val="en-US" w:eastAsia="en-US" w:bidi="ar-SA"/>
        </w:rPr>
        <w:t xml:space="preserve"> , (86)898-88616699</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9" style="position:absolute;z-index:2518005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24"/>
          <w:headerReference w:type="default" r:id="rId425"/>
          <w:footerReference w:type="even" r:id="rId426"/>
          <w:footerReference w:type="default" r:id="rId427"/>
          <w:headerReference w:type="first" r:id="rId428"/>
          <w:footerReference w:type="first" r:id="rId429"/>
          <w:type w:val="nextPage"/>
          <w:pgSz w:w="12240" w:h="15840"/>
          <w:pgMar w:top="840" w:right="1000" w:bottom="840" w:left="1000" w:header="400" w:footer="400"/>
          <w:pgNumType w:fmt="decimal"/>
          <w:cols w:space="720"/>
          <w:titlePg/>
        </w:sectPr>
      </w:pPr>
    </w:p>
    <w:p>
      <w:pPr>
        <w:rPr>
          <w:lang w:val="en-US" w:eastAsia="en-US" w:bidi="ar-SA"/>
        </w:rPr>
      </w:pPr>
      <w:bookmarkStart w:id="80" w:name="Bookmark_41"/>
      <w:bookmarkEnd w:id="80"/>
    </w:p>
    <w:p>
      <w:pPr>
        <w:rPr>
          <w:lang w:val="en-US" w:eastAsia="en-US" w:bidi="ar-SA"/>
        </w:rPr>
      </w:pPr>
      <w:r>
        <w:pict>
          <v:shape id="_x0000_i116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3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Water polo lido and swimming pools on reclaimed land threaten Balluta Bay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Malta Today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21, 2022 Monday</w:t>
      </w:r>
    </w:p>
    <w:p>
      <w:pPr>
        <w:keepNext w:val="0"/>
        <w:spacing w:after="0" w:line="240" w:lineRule="atLeast"/>
        <w:ind w:right="0"/>
        <w:jc w:val="both"/>
        <w:rPr>
          <w:lang w:val="en-US" w:eastAsia="en-US" w:bidi="ar-SA"/>
        </w:rPr>
      </w:pPr>
    </w:p>
    <w:p>
      <w:pPr>
        <w:keepNext w:val="0"/>
        <w:spacing w:before="24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 xml:space="preserve">Copyright 2022 MediaToday Co. Ltd Provided by </w:t>
      </w:r>
      <w:r>
        <w:rPr>
          <w:rFonts w:ascii="arial unicode ms" w:eastAsia="arial unicode ms" w:hAnsi="arial unicode ms" w:cs="arial unicode ms"/>
          <w:i/>
          <w:color w:val="000000"/>
          <w:sz w:val="16"/>
          <w:lang w:val="en-US" w:eastAsia="en-US" w:bidi="ar-SA"/>
        </w:rPr>
        <w:t xml:space="preserve"> </w:t>
      </w:r>
      <w:hyperlink r:id="rId431" w:history="1">
        <w:r>
          <w:rPr>
            <w:rFonts w:ascii="arial unicode ms" w:eastAsia="arial unicode ms" w:hAnsi="arial unicode ms" w:cs="arial unicode ms"/>
            <w:i/>
            <w:color w:val="0077CC"/>
            <w:sz w:val="16"/>
            <w:u w:val="single"/>
            <w:shd w:val="clear" w:color="auto" w:fill="FFFFFF"/>
            <w:lang w:val="en-US" w:eastAsia="en-US" w:bidi="ar-SA"/>
          </w:rPr>
          <w:t>Syndigate.info,</w:t>
        </w:r>
      </w:hyperlink>
      <w:r>
        <w:rPr>
          <w:rFonts w:ascii="arial unicode ms" w:eastAsia="arial unicode ms" w:hAnsi="arial unicode ms" w:cs="arial unicode ms"/>
          <w:color w:val="000000"/>
          <w:sz w:val="16"/>
          <w:lang w:val="en-US" w:eastAsia="en-US" w:bidi="ar-SA"/>
        </w:rPr>
        <w:t xml:space="preserve">an </w:t>
      </w:r>
      <w:r>
        <w:rPr>
          <w:rFonts w:ascii="arial unicode ms" w:eastAsia="arial unicode ms" w:hAnsi="arial unicode ms" w:cs="arial unicode ms"/>
          <w:i/>
          <w:color w:val="000000"/>
          <w:sz w:val="16"/>
          <w:lang w:val="en-US" w:eastAsia="en-US" w:bidi="ar-SA"/>
        </w:rPr>
        <w:t xml:space="preserve"> </w:t>
      </w:r>
      <w:hyperlink r:id="rId432" w:history="1">
        <w:r>
          <w:rPr>
            <w:rFonts w:ascii="arial unicode ms" w:eastAsia="arial unicode ms" w:hAnsi="arial unicode ms" w:cs="arial unicode ms"/>
            <w:i/>
            <w:color w:val="0077CC"/>
            <w:sz w:val="16"/>
            <w:u w:val="single"/>
            <w:shd w:val="clear" w:color="auto" w:fill="FFFFFF"/>
            <w:lang w:val="en-US" w:eastAsia="en-US" w:bidi="ar-SA"/>
          </w:rPr>
          <w:t>Albawaba.com</w:t>
        </w:r>
      </w:hyperlink>
      <w:r>
        <w:rPr>
          <w:rFonts w:ascii="arial unicode ms" w:eastAsia="arial unicode ms" w:hAnsi="arial unicode ms" w:cs="arial unicode ms"/>
          <w:color w:val="000000"/>
          <w:sz w:val="16"/>
          <w:lang w:val="en-US" w:eastAsia="en-US" w:bidi="ar-SA"/>
        </w:rPr>
        <w:t xml:space="preserve"> company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61" type="#_x0000_t75" style="width:177.02pt;height:61.51pt">
            <v:imagedata r:id="rId4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583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James Debono</w:t>
      </w:r>
    </w:p>
    <w:p>
      <w:pPr>
        <w:keepNext/>
        <w:spacing w:before="240" w:after="0" w:line="340" w:lineRule="atLeast"/>
        <w:ind w:left="0" w:right="0" w:firstLine="0"/>
        <w:jc w:val="left"/>
        <w:rPr>
          <w:lang w:val="en-US" w:eastAsia="en-US" w:bidi="ar-SA"/>
        </w:rPr>
      </w:pPr>
      <w:bookmarkStart w:id="81" w:name="Body_39"/>
      <w:bookmarkEnd w:id="8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2" style="position:absolute;z-index:2516992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land reclamation project to build a lido, two swimming pools and restaurants for the St Julian's Waterpolo club "will diminish the quality of the visual landscape" at Balluta Bay with experts warning the impact will vary from "moderate to major adverse".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club is proposing the extension of the existing water polo facilities and associated commercial establishments at Triq George Borg Oliver, St Julian's. The proposed project incorporates the construction of two swimming pools with ancillary facilities.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part of the proposed works, the applicant shall carry out land reclamation works covering a footprint of 3,288m2 within the heart of St Julian's Bay. The project also includes restaurants, which would utilise the large deck as an outdoor dining area during favourable weather conditions.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the Environment Impact Assessment warns that works will not only protrude out into the bay but will also block scenic views offered in the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large quantities of people frequent the viewpoints on a daily basis, the impact is significant as it will affect a large portion of the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When viewed from Balluta square, the development will be "very conspicuous and noticeable", and the protrusion of the concrete platform will "compartmentalise" the view of Balluta Bay and block the extant long-distance views of St Julian's Bay. Consequently, the assessment classifies the impact as major adverse.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EIA warns the lido will have an adverse impact on the views of Balluta Bay and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Originally the project was set to include a scheduled inter-harbour ferry service owned by the Fortina Group operating from the proposed jetty. However, following strong opposition for a similar service within the bay, the ferry service was removed from the current proposal.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Land reclamation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activities during the construction phase will prevent other users of the bay from accessing the site and surrounding areas. A designated swimming zone will also be encroached upon. The assessment classifies the impact as major adverse on the surrounding sea uses.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reduction in the public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area due to the proposed land reclamation constitutes an adverse impact of major significance. The encroachment into the designated swimming zone is of particular importance. To overcome this, Transport Malta would need to shift or resize the swimming zone to retain the same area.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the study, the jetty will also attract additional vessels to the bay. The increased number of vessels in the bay "may disrupt the nearby swimming zones."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Studies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have confirmed the presence of the protected Posidonia oceanica sea-grass habitat. The proposed construction works will lead to the permanent loss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habitats present within the footprint of the scheme site. The assessment concludes that the adverse impact will be of major significance due to the high conservation status of the affected habitats.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its 2017 election programme, the Labour Party had pledged "to enter into discussions with the San Giljan club to consider the possibility of constructing a pool". The club presently lacks a permanent pool structure, which can be used during adverse weather conditions, particularly when the sea is rough.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EIA was published today and the Environment and Resources Authority will be receiving feedback on the findings until the 19 April before taking a decision on what to recommend when the planning application comes up for consideration.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3" style="position:absolute;z-index:2518016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34"/>
          <w:headerReference w:type="default" r:id="rId435"/>
          <w:footerReference w:type="even" r:id="rId436"/>
          <w:footerReference w:type="default" r:id="rId437"/>
          <w:headerReference w:type="first" r:id="rId438"/>
          <w:footerReference w:type="first" r:id="rId439"/>
          <w:type w:val="nextPage"/>
          <w:pgSz w:w="12240" w:h="15840"/>
          <w:pgMar w:top="840" w:right="1000" w:bottom="840" w:left="1000" w:header="400" w:footer="400"/>
          <w:pgNumType w:fmt="decimal"/>
          <w:cols w:space="720"/>
          <w:titlePg/>
        </w:sectPr>
      </w:pPr>
    </w:p>
    <w:p>
      <w:pPr>
        <w:rPr>
          <w:lang w:val="en-US" w:eastAsia="en-US" w:bidi="ar-SA"/>
        </w:rPr>
      </w:pPr>
      <w:bookmarkStart w:id="82" w:name="Bookmark_42"/>
      <w:bookmarkEnd w:id="82"/>
    </w:p>
    <w:p>
      <w:pPr>
        <w:rPr>
          <w:lang w:val="en-US" w:eastAsia="en-US" w:bidi="ar-SA"/>
        </w:rPr>
      </w:pPr>
      <w:r>
        <w:pict>
          <v:shape id="_x0000_i11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"The Whistling Galilean: Shai's Journey," A Story about Important Relationships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 8:00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PONTE VEDRA, Fla., April 11, 2022 </w:t>
      </w:r>
    </w:p>
    <w:p>
      <w:pPr>
        <w:keepNext/>
        <w:spacing w:before="240" w:after="0" w:line="340" w:lineRule="atLeast"/>
        <w:ind w:left="0" w:right="0" w:firstLine="0"/>
        <w:jc w:val="left"/>
        <w:rPr>
          <w:lang w:val="en-US" w:eastAsia="en-US" w:bidi="ar-SA"/>
        </w:rPr>
      </w:pPr>
      <w:bookmarkStart w:id="83" w:name="Body_40"/>
      <w:bookmarkEnd w:id="8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5" style="position:absolute;z-index:25170022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Author Jennifer Bjork combines history,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the Bible to take readers back in time to meet Jesus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PONTE VEDRA, Fla., April 11, 2022 /PRNewswire-PRWeb/ -- The New Testament of the Bible was written by Christians in the first century AD. Current readers may have a hard time relating to life at that time.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Whistling Galilean: Shai's Journey," Jennifer Bjork provides a coming-of-age about an inquisitive son of a Galilean fisherman, who befriends a stranger from Nazareth, "Yeshua" (Jesus). Bjork's descriptive writing and her career working on the water lends to a compelling story that allows readers to feel the sand beneath their feet and the salty spray of the ocean, as young Shai competes with his bully brother for his father's attention, respect and love. Shai also struggles to know the girl he admires, during a time when men and women have separate lives.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became a Christian late in life," Bjork said. "God was very patient with me. I struggled with the Bible. It wasn't until a visit to Israel in 2014, when the life of Jesus and events described in the Bible became real to me. I wondered about what life would have been like during those times."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historical fiction gives readers a glimpse at day-to-day life during the time of Jesus' ministry and growing Roman rule, while focusing on meaningful relationships. Through the eyes of a child maturing to adulthood, Bjork takes readers back in time to witness Jesus perform miracles and teach a compassionate way of living, during a time of struggle and brutality.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"Shai's issues, while they take place in the past," Bjork said, "are not so different from the struggles many face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Whistling Galilean"</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Jennifer Bjork</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ISBN: 978-1-6642-3809-1 (sc); 978-1-6642-3810-7 (hc); 978-1-6642-3808-4 (e)</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Available at WestBow Press and Amazon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the author</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Jennifer Bjork was inspired to write this story during a trip to Israel. She included life experiences from a childhood in Colombia, South America, where her creativity grew as she entertained siblings and friends with invented games and stories. Later, she worked as a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ecologist for more than 25 years, for the National Park Service, in the Florida Keys, panhandle and southeastern Ga. She dove into Bible studies and church programs and has now retired in northeast Fla. Bjork has also written picture books, short stories and scientific articles. For more about the author or her book, visit:</w:t>
      </w:r>
      <w:hyperlink r:id="rId441" w:history="1">
        <w:r>
          <w:rPr>
            <w:rFonts w:ascii="arial unicode ms" w:eastAsia="arial unicode ms" w:hAnsi="arial unicode ms" w:cs="arial unicode ms"/>
            <w:i/>
            <w:color w:val="0077CC"/>
            <w:sz w:val="20"/>
            <w:u w:val="single"/>
            <w:shd w:val="clear" w:color="auto" w:fill="FFFFFF"/>
            <w:lang w:val="en-US" w:eastAsia="en-US" w:bidi="ar-SA"/>
          </w:rPr>
          <w:t>https://www.westbowpress.com/en/bookstore/bookdetails/783481-the-whistling-galilean</w:t>
        </w:r>
      </w:hyperlink>
      <w:r>
        <w:rPr>
          <w:rFonts w:ascii="arial unicode ms" w:eastAsia="arial unicode ms" w:hAnsi="arial unicode ms" w:cs="arial unicode ms"/>
          <w:color w:val="000000"/>
          <w:sz w:val="20"/>
          <w:lang w:val="en-US" w:eastAsia="en-US" w:bidi="ar-SA"/>
        </w:rPr>
        <w:t>.</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General Inquiries: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LAVIDGE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Lindsey Gobel</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317.435.2116</w:t>
      </w:r>
    </w:p>
    <w:p>
      <w:pPr>
        <w:keepNext w:val="0"/>
        <w:spacing w:before="240" w:after="0" w:line="260" w:lineRule="atLeast"/>
        <w:ind w:left="0" w:right="0" w:firstLine="0"/>
        <w:jc w:val="both"/>
        <w:rPr>
          <w:lang w:val="en-US" w:eastAsia="en-US" w:bidi="ar-SA"/>
        </w:rPr>
      </w:pPr>
      <w:hyperlink r:id="rId442" w:history="1">
        <w:r>
          <w:rPr>
            <w:rFonts w:ascii="arial unicode ms" w:eastAsia="arial unicode ms" w:hAnsi="arial unicode ms" w:cs="arial unicode ms"/>
            <w:i/>
            <w:color w:val="0077CC"/>
            <w:sz w:val="20"/>
            <w:u w:val="single"/>
            <w:shd w:val="clear" w:color="auto" w:fill="FFFFFF"/>
            <w:lang w:val="en-US" w:eastAsia="en-US" w:bidi="ar-SA"/>
          </w:rPr>
          <w:t>lgobel@lavidge.com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Jennifer Bjork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66" style="position:absolute;z-index:2518026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43"/>
          <w:headerReference w:type="default" r:id="rId444"/>
          <w:footerReference w:type="even" r:id="rId445"/>
          <w:footerReference w:type="default" r:id="rId446"/>
          <w:headerReference w:type="first" r:id="rId447"/>
          <w:footerReference w:type="first" r:id="rId448"/>
          <w:type w:val="nextPage"/>
          <w:pgSz w:w="12240" w:h="15840"/>
          <w:pgMar w:top="840" w:right="1000" w:bottom="840" w:left="1000" w:header="400" w:footer="400"/>
          <w:pgNumType w:fmt="decimal"/>
          <w:cols w:space="720"/>
          <w:titlePg/>
        </w:sectPr>
      </w:pPr>
    </w:p>
    <w:p>
      <w:pPr>
        <w:rPr>
          <w:lang w:val="en-US" w:eastAsia="en-US" w:bidi="ar-SA"/>
        </w:rPr>
      </w:pPr>
      <w:bookmarkStart w:id="84" w:name="Bookmark_43"/>
      <w:bookmarkEnd w:id="84"/>
    </w:p>
    <w:p>
      <w:pPr>
        <w:rPr>
          <w:lang w:val="en-US" w:eastAsia="en-US" w:bidi="ar-SA"/>
        </w:rPr>
      </w:pPr>
      <w:r>
        <w:pict>
          <v:shape id="_x0000_i116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NSW:NSW protest laws fail to deter activists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 10:24 AM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168"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SYDNEY April 6</w:t>
      </w:r>
    </w:p>
    <w:p>
      <w:pPr>
        <w:keepNext/>
        <w:spacing w:before="240" w:after="0" w:line="340" w:lineRule="atLeast"/>
        <w:ind w:left="0" w:right="0" w:firstLine="0"/>
        <w:jc w:val="left"/>
        <w:rPr>
          <w:lang w:val="en-US" w:eastAsia="en-US" w:bidi="ar-SA"/>
        </w:rPr>
      </w:pPr>
      <w:bookmarkStart w:id="85" w:name="Body_41"/>
      <w:bookmarkEnd w:id="8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69" style="position:absolute;z-index:25170124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NSW has passed tough laws against disruptive protests but they haven't deterred environmental activists from again blocking city traffic.</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Demonstrators now face up to two years' jail and fines up to $22,000 under the Roads and Crimes Legislation Amendment Act, which the governor signed overnight after it was passed by parliament.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But the threat of tough penalties didn't dissuade environmental advocacy group Fireproof Australia from fielding another protest on a busy road in Sydney's inner west on Wednesday.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climate action outfit said one of its supporters, Martin Wolterding, a biology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professor from the Blue Mountains, sat at the entrance of the A4 City West Link Road in Lilyfield.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Fireproof Australia later released a photo of police arresting the activist.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"Since 2018 we have experienced droughts, fires, floods and a pandemic. The time to act is now," Wolterding said.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 comes after four of Fireproof Australia activists were detained briefly on Tuesday for blocking traffic on General Holmes Drive near Sydney Airport.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group said the demonstrators were released late on Tuesday and hit with fines ranging from $150 to $400.</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They were charged withwilfully preventing free passage of a person or vehicle, refusing to comply with police directions, and refusing to disclose their identities when required.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group's "three basic demands" are to "immediately re-home flood and bushfire survivors", implement recommendations of the royal commission into the Black Summer bushfires and to "smoke-proof" schools, aged care and disability facilities.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Premier Dominic Perrottet said his government would continue to "throw the book" at protesters who disrupted the lives of commuters.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He said the government respected and promoted free speech but people must exercise their right to protest responsibly.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Mr Perrottet warned activists they risked alienating the public and losing support for their cause.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Metropolitan Roads Minister Natalie Ward said the climate action protests of recent weeks were selfish.</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 was essential ... to put into place laws to stop this kind of extreme and selfish activity ... by a small group of protesters hell bent on wreaking havoc,"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0" style="position:absolute;z-index:2518036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51"/>
          <w:headerReference w:type="default" r:id="rId452"/>
          <w:footerReference w:type="even" r:id="rId453"/>
          <w:footerReference w:type="default" r:id="rId454"/>
          <w:headerReference w:type="first" r:id="rId455"/>
          <w:footerReference w:type="first" r:id="rId456"/>
          <w:type w:val="nextPage"/>
          <w:pgSz w:w="12240" w:h="15840"/>
          <w:pgMar w:top="840" w:right="1000" w:bottom="840" w:left="1000" w:header="400" w:footer="400"/>
          <w:pgNumType w:fmt="decimal"/>
          <w:cols w:space="720"/>
          <w:titlePg/>
        </w:sectPr>
      </w:pPr>
    </w:p>
    <w:p>
      <w:pPr>
        <w:rPr>
          <w:lang w:val="en-US" w:eastAsia="en-US" w:bidi="ar-SA"/>
        </w:rPr>
      </w:pPr>
      <w:bookmarkStart w:id="86" w:name="Bookmark_44"/>
      <w:bookmarkEnd w:id="86"/>
    </w:p>
    <w:p>
      <w:pPr>
        <w:rPr>
          <w:lang w:val="en-US" w:eastAsia="en-US" w:bidi="ar-SA"/>
        </w:rPr>
      </w:pPr>
      <w:r>
        <w:pict>
          <v:shape id="_x0000_i117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Sedro-Woolley School District students returning to Camp Orkila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Skagit Valley Herald (Mount Vernon, Washington)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Skagit Valley Herald (Mount Vernon, Wash.)</w:t>
      </w:r>
    </w:p>
    <w:p>
      <w:pPr>
        <w:keepNext w:val="0"/>
        <w:spacing w:before="200" w:after="0" w:line="220" w:lineRule="atLeast"/>
        <w:ind w:left="0" w:right="0" w:firstLine="0"/>
        <w:jc w:val="both"/>
        <w:rPr>
          <w:lang w:val="en-US" w:eastAsia="en-US" w:bidi="ar-SA"/>
        </w:rPr>
      </w:pPr>
      <w:r>
        <w:rPr>
          <w:rFonts w:ascii="arial unicode ms" w:eastAsia="arial unicode ms" w:hAnsi="arial unicode ms" w:cs="arial unicode ms"/>
          <w:color w:val="000000"/>
          <w:sz w:val="16"/>
          <w:lang w:val="en-US" w:eastAsia="en-US" w:bidi="ar-SA"/>
        </w:rPr>
        <w:t>Distributed by Tribune Content Agency</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STATE AND REGIONAL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512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Vince Richardson, Skagit Valley Herald, Mount Vernon, Wash.</w:t>
      </w:r>
    </w:p>
    <w:p>
      <w:pPr>
        <w:keepNext/>
        <w:spacing w:before="240" w:after="0" w:line="340" w:lineRule="atLeast"/>
        <w:ind w:left="0" w:right="0" w:firstLine="0"/>
        <w:jc w:val="left"/>
        <w:rPr>
          <w:lang w:val="en-US" w:eastAsia="en-US" w:bidi="ar-SA"/>
        </w:rPr>
      </w:pPr>
      <w:bookmarkStart w:id="87" w:name="Body_42"/>
      <w:bookmarkEnd w:id="8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2" style="position:absolute;z-index:2517022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Apr. 7—SEDRO-WOOLLEY — For years, a trip to Camp Orkila has been a rite of passage for sixth graders in the Sedro-Woolley School District.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YMCA camp on Orcas Island has served as a way to bring together students from the district's seven elementary schools before they start as seventh graders at Cascade Middle School.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rite of passage that has been absent the past two years because of COVID-19 will make its return April 19-22 when 320 sixth graders in the district bond at the camp.</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Big Lake Elementary School physical education teacher Matthew Holmes, who is in charge of the students' trip to Camp Orkila, is excited about the opportunity the students will have.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 in November, our leadership team decided this was a tradition we wanted to continue," Holmes said. "The district has been going for over 20 years and we have really missed it the last couple years."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cost for the district to send students to the camp will be paid for by the state, which now covers the costs for outdoor schools for all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"That is new and it is big news, because in the past students would have to pay for it out of pocket and it was something that was kind of a burden for some families," Holmes said. "It was a real cost when are talking about sending your kid to camp for a week."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Holmes said with the state footing the bill, school districts are being encouraged to think more about making outdoor education part of their curriculum.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group of 30 Sedro-Woolley High School students will make the trip to serve as school counselors.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 it's also a really good leadership opportunity for our high schoolers to take some responsibility and be role models," Holmes said. "All the high schoolers remember their camp experience and all remember their camp counselors."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While the camp is focused on environmental education and what is known as challenge education, Holmes said the camp also gives students the opportunity to expand their social groups.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"Other than through say a sports team or a club, they won't know any of the other students," Holmes said of the sixth graders. "It's just a great way to meet other students."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environmental portion of the camp includes lessons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forest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garden and sustainability, and earth science.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challenge education part centers on building cooperation, problem-solving skills, trust, self-reliance and self-esteem.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challenge education portion will include use of a climbing tower, a zipline and giant swings.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Holmes is excited the sixth graders will get to experience Camp Orkila.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are anxious to move off Zoom and get back into the outdoor education setting," he said. "The opportunity to get outdoors and into a different learning environment is huge. We are really excited about returning to camp."</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Reporter Vince Richardson: 360-416-2181, </w:t>
      </w:r>
      <w:hyperlink r:id="rId458" w:history="1">
        <w:r>
          <w:rPr>
            <w:rFonts w:ascii="arial unicode ms" w:eastAsia="arial unicode ms" w:hAnsi="arial unicode ms" w:cs="arial unicode ms"/>
            <w:i/>
            <w:color w:val="0077CC"/>
            <w:sz w:val="20"/>
            <w:u w:val="single"/>
            <w:shd w:val="clear" w:color="auto" w:fill="FFFFFF"/>
            <w:lang w:val="en-US" w:eastAsia="en-US" w:bidi="ar-SA"/>
          </w:rPr>
          <w:t>vrichardson@skagitpublishing.com</w:t>
        </w:r>
      </w:hyperlink>
      <w:r>
        <w:rPr>
          <w:rFonts w:ascii="arial unicode ms" w:eastAsia="arial unicode ms" w:hAnsi="arial unicode ms" w:cs="arial unicode ms"/>
          <w:color w:val="000000"/>
          <w:sz w:val="20"/>
          <w:lang w:val="en-US" w:eastAsia="en-US" w:bidi="ar-SA"/>
        </w:rPr>
        <w:t>, Twitter:@goskagit, Facebook.com/VinceReports/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___ (c)2022 the Skagit Valley Herald (Mount Vernon, Wash.) Visit the Skagit Valley Herald (Mount Vernon, Wash.) at </w:t>
      </w:r>
      <w:hyperlink r:id="rId459" w:history="1">
        <w:r>
          <w:rPr>
            <w:rFonts w:ascii="arial unicode ms" w:eastAsia="arial unicode ms" w:hAnsi="arial unicode ms" w:cs="arial unicode ms"/>
            <w:i/>
            <w:color w:val="0077CC"/>
            <w:sz w:val="20"/>
            <w:u w:val="single"/>
            <w:shd w:val="clear" w:color="auto" w:fill="FFFFFF"/>
            <w:lang w:val="en-US" w:eastAsia="en-US" w:bidi="ar-SA"/>
          </w:rPr>
          <w:t>www.goskagit.com</w:t>
        </w:r>
      </w:hyperlink>
      <w:r>
        <w:rPr>
          <w:rFonts w:ascii="arial unicode ms" w:eastAsia="arial unicode ms" w:hAnsi="arial unicode ms" w:cs="arial unicode ms"/>
          <w:color w:val="000000"/>
          <w:sz w:val="20"/>
          <w:lang w:val="en-US" w:eastAsia="en-US" w:bidi="ar-SA"/>
        </w:rPr>
        <w:t xml:space="preserve"> Distributed by Tribune Content Agency, LLC.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3" style="position:absolute;z-index:2518046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rPr>
          <w:lang w:val="en-US" w:eastAsia="en-US" w:bidi="ar-SA"/>
        </w:rPr>
      </w:pPr>
      <w:bookmarkStart w:id="88" w:name="Bookmark_45"/>
      <w:bookmarkEnd w:id="88"/>
    </w:p>
    <w:p>
      <w:pPr>
        <w:rPr>
          <w:lang w:val="en-US" w:eastAsia="en-US" w:bidi="ar-SA"/>
        </w:rPr>
      </w:pPr>
      <w:r>
        <w:pict>
          <v:shape id="_x0000_i11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6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Nearly 30 rare whales die in 'mass grave beaching' leaving New Zealanders 'heartbroken'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Daily Star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18, 2022 Friday 4:28 PM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Northern and Shell Media Publications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5" type="#_x0000_t75" style="width:74.99pt;height:48.74pt">
            <v:imagedata r:id="rId23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323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By, Dimitris Kouimtsidis</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New Zealand's Department for Conservation described the death of 29 pilot whales as "heartbreaking", with medics working to save five whales who were re-floated in the ocean later</w:t>
      </w:r>
    </w:p>
    <w:p>
      <w:pPr>
        <w:keepNext/>
        <w:spacing w:before="240" w:after="0" w:line="340" w:lineRule="atLeast"/>
        <w:ind w:left="0" w:right="0" w:firstLine="0"/>
        <w:jc w:val="left"/>
        <w:rPr>
          <w:lang w:val="en-US" w:eastAsia="en-US" w:bidi="ar-SA"/>
        </w:rPr>
      </w:pPr>
      <w:bookmarkStart w:id="89" w:name="Body_43"/>
      <w:bookmarkEnd w:id="8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76" style="position:absolute;z-index:25170329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Nearly 30 rare </w:t>
      </w:r>
      <w:hyperlink r:id="rId239" w:history="1">
        <w:r>
          <w:rPr>
            <w:rFonts w:ascii="arial unicode ms" w:eastAsia="arial unicode ms" w:hAnsi="arial unicode ms" w:cs="arial unicode ms"/>
            <w:i/>
            <w:color w:val="0077CC"/>
            <w:sz w:val="20"/>
            <w:u w:val="single"/>
            <w:shd w:val="clear" w:color="auto" w:fill="FFFFFF"/>
            <w:lang w:val="en-US" w:eastAsia="en-US" w:bidi="ar-SA"/>
          </w:rPr>
          <w:t>whales</w:t>
        </w:r>
      </w:hyperlink>
      <w:r>
        <w:rPr>
          <w:rFonts w:ascii="arial unicode ms" w:eastAsia="arial unicode ms" w:hAnsi="arial unicode ms" w:cs="arial unicode ms"/>
          <w:color w:val="000000"/>
          <w:sz w:val="20"/>
          <w:lang w:val="en-US" w:eastAsia="en-US" w:bidi="ar-SA"/>
        </w:rPr>
        <w:t xml:space="preserve">  have died after they washed up ashore on a beach in New Zealand.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Department for Conservation said 34 pilot whales were found stranded on Farewell Spit, which sits on the north tip of the southern island.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Of the 34 found, 29 tragically lost their lives, while medics worked hard to save the lives of five whales who were successfully refloated back into the ocean later on Friday March 18.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department posted on </w:t>
      </w:r>
      <w:hyperlink r:id="rId467" w:history="1">
        <w:r>
          <w:rPr>
            <w:rFonts w:ascii="arial unicode ms" w:eastAsia="arial unicode ms" w:hAnsi="arial unicode ms" w:cs="arial unicode ms"/>
            <w:i/>
            <w:color w:val="0077CC"/>
            <w:sz w:val="20"/>
            <w:u w:val="single"/>
            <w:shd w:val="clear" w:color="auto" w:fill="FFFFFF"/>
            <w:lang w:val="en-US" w:eastAsia="en-US" w:bidi="ar-SA"/>
          </w:rPr>
          <w:t>Facebook</w:t>
        </w:r>
      </w:hyperlink>
      <w:r>
        <w:rPr>
          <w:rFonts w:ascii="arial unicode ms" w:eastAsia="arial unicode ms" w:hAnsi="arial unicode ms" w:cs="arial unicode ms"/>
          <w:color w:val="000000"/>
          <w:sz w:val="20"/>
          <w:lang w:val="en-US" w:eastAsia="en-US" w:bidi="ar-SA"/>
        </w:rPr>
        <w:t xml:space="preserve"> : "It is a sad morning following the stranding of 34 pilot whales on Farewell Spit with 29 dead.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"As heartbreaking as it is, whale strandings are a natural phenomenon.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cause of this stranding is not known, but Golden Bay is a high stranding area with Farewell Spit hooking around the northern entrance into the bay and forming extensive, many kilometres wide, intertidal sand flats."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Only a few hours after the medics successfully refloated the five whales, two newly-stranded whales were found on shore just a few miles away.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One was successfully refloated but the second was unfortunately found dead at the site.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Officials said it was unclear whether the mammals were part of the larger pod that had washed ashore nearby earlier.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To stay up to date with all the latest news, make sure you sign up to one of our newsletters                                                                      here                                                                 .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In September 2020, </w:t>
      </w:r>
      <w:hyperlink r:id="rId468" w:history="1">
        <w:r>
          <w:rPr>
            <w:rFonts w:ascii="arial unicode ms" w:eastAsia="arial unicode ms" w:hAnsi="arial unicode ms" w:cs="arial unicode ms"/>
            <w:i/>
            <w:color w:val="0077CC"/>
            <w:sz w:val="20"/>
            <w:u w:val="single"/>
            <w:shd w:val="clear" w:color="auto" w:fill="FFFFFF"/>
            <w:lang w:val="en-US" w:eastAsia="en-US" w:bidi="ar-SA"/>
          </w:rPr>
          <w:t>nearly 500 whales beached themselves in Australia</w:t>
        </w:r>
      </w:hyperlink>
      <w:r>
        <w:rPr>
          <w:rFonts w:ascii="arial unicode ms" w:eastAsia="arial unicode ms" w:hAnsi="arial unicode ms" w:cs="arial unicode ms"/>
          <w:color w:val="000000"/>
          <w:sz w:val="20"/>
          <w:lang w:val="en-US" w:eastAsia="en-US" w:bidi="ar-SA"/>
        </w:rPr>
        <w:t xml:space="preserve"> , in a mass stranding which left experts baffled.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Rescuers were already working to return an initial group of some 270 pilot whales when a second group of 200 beached themselves six miles further down the coast on the coast of Tasmania.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Professor Peter Harrison, the director of Southern Cross University's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Research Centre said that the incident was historic in scale.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77" style="position:absolute;z-index:2518056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69"/>
          <w:headerReference w:type="default" r:id="rId470"/>
          <w:footerReference w:type="even" r:id="rId471"/>
          <w:footerReference w:type="default" r:id="rId472"/>
          <w:headerReference w:type="first" r:id="rId473"/>
          <w:footerReference w:type="first" r:id="rId474"/>
          <w:type w:val="nextPage"/>
          <w:pgSz w:w="12240" w:h="15840"/>
          <w:pgMar w:top="840" w:right="1000" w:bottom="840" w:left="1000" w:header="400" w:footer="400"/>
          <w:pgNumType w:fmt="decimal"/>
          <w:cols w:space="720"/>
          <w:titlePg/>
        </w:sectPr>
      </w:pPr>
    </w:p>
    <w:p>
      <w:pPr>
        <w:rPr>
          <w:lang w:val="en-US" w:eastAsia="en-US" w:bidi="ar-SA"/>
        </w:rPr>
      </w:pPr>
      <w:bookmarkStart w:id="90" w:name="Bookmark_46"/>
      <w:bookmarkEnd w:id="90"/>
    </w:p>
    <w:p>
      <w:pPr>
        <w:rPr>
          <w:lang w:val="en-US" w:eastAsia="en-US" w:bidi="ar-SA"/>
        </w:rPr>
      </w:pPr>
      <w:r>
        <w:pict>
          <v:shape id="_x0000_i11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7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Israel-UK researchers to map whales, dolphins in area set for oil, gas exploration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Times of Israel</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Times of Israel.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179" type="#_x0000_t75" style="width:149.98pt;height:22.5pt">
            <v:imagedata r:id="rId476"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876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Sue Surkes</w:t>
      </w:r>
    </w:p>
    <w:p>
      <w:pPr>
        <w:keepNext/>
        <w:spacing w:before="240" w:after="0" w:line="340" w:lineRule="atLeast"/>
        <w:ind w:left="0" w:right="0" w:firstLine="0"/>
        <w:jc w:val="left"/>
        <w:rPr>
          <w:lang w:val="en-US" w:eastAsia="en-US" w:bidi="ar-SA"/>
        </w:rPr>
      </w:pPr>
      <w:bookmarkStart w:id="91" w:name="Body_44"/>
      <w:bookmarkEnd w:id="9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0" style="position:absolute;z-index:2517043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Greenpeace International's newest sailing boat, Witness, arrives at the Ashkelon marina in southern Israel on March 31, 2022. (Dor Nevo)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joint research project kicked off Sunday to map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population in a little-explored area of Israel&amp;rsquo;s stretch of the Mediterranean Sea that is set to open for gas and oil exploration.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Collaborating on the research, described as the most comprehensive to date, are scientists from the Morris Kahn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Station at the Charney School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at the University of Haifa, the Greenpeace International Research Unit, and Greenpeace Israel.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Some 15,000 square kilometers (5,790 square miles) of waters within Israel&amp;rsquo;s exclusive economic zone face threats from drilling, according to Greenpeace Israel&amp;rsquo;s calculations.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Last month, the organization appealed to Energy Minister Karine Elharar and other senior government figures to scrap the granting of new licenses and the renewal of existing licenses for the extraction of natural gas for export.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Most existing research on the distribution, behavior, and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in Israel&amp;rsquo;s economic waters focuses on areas close to the coast.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Get The Times of Israel's Daily Editionby email and never miss our top storiesNewsletter email addressGet itBy signing up, you agree to the terms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the Mediterranean Sea is also home to vast, deep plains, with canals bounded by slopes, which provide an important habitat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of which 12 species have been spotted in the Eastern Mediterranean in the past.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this Monday, January 21, 2019 photo, a 6 foot (1.8 meters) sandbar shark is caught by researchers from the predator project at the Morris Kahn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Station established by the University of Haifa in the Mediterranean Sea off the coast of the northern Israeli city of Hadera. (AP/Ariel Schalit)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include sperm whales and Cuvier&amp;rsquo;s beaked whale &amp;mdash; defined as &amp;ldquo;endangered&amp;rdquo; and &amp;ldquo;vulnerable&amp;rdquo; respectively &amp;mdash; as well as fin whales and several species of dolphin.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Visiting species include false killer whales, orcas, and minke whales.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Advertisement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which will combine observation with the use of hydrophones to acoustically identify the mammals, will be led by Dr. Aviad Sheinin on behalf of the University of Haifa in northern Israel and Dr. Kirsten Thompson of Greenpeace&amp;rsquo;s Scientific Unit at the UK&amp;rsquo;s Exeter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Screen capture from video of a killer whale spotted off the coast of Israel, February 28, 2020.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They will sail aboard Greenpeace&amp;rsquo;s newest research sailboat, &amp;ldquo;The Witness.&amp;rdquo;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&amp;ldquo;The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survey is designed to document the presence of whales, dolphins, and other deep-sea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some of which are endangered as a result of plastic pollution, damage from high-speed sailing vessels,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drilling by the fuel industry that includes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life-endangering seismic explosions,&amp;rdquo; a Greenpeace statement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Sheinin, who heads research into super-predators at the Morris Kahn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Station, was recently elected as an Emerging Explorer by the global National Geographic organization for his contribution to the field of research and his unique discoveries in the Mediterranean Basin.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&amp;ldquo;Since 2006, no systematic acoustic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survey has been conducted in the deep sea of Israel,&amp;rdquo; he said. &amp;ldquo;The knowledge gaps on the deep sea in the eastern Mediterranean are enormous.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Two dead dolphins found on Israel&amp;rsquo;s Mediterranean coast await autopsy at the Morris Kahn Center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April 6, 2021. (Dr. Aviad Sheinin)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&amp;ldquo;The lack of information impairs our ability to map and protect areas of importance to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in particular, and to the deep-sea ecosystem in general.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as super-predators in the system, are an important bio-indicator of the state of the entire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system.&amp;rdquo;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Advertisement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March, Greenpeace Israel submitted to the Energy Ministry an independently researched economic assessment of plans to drill for gas.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Knesset member Karine Elharrar speaks during a culture event in Kfar Yona on March 9, 2019. (Flash90)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found that the Energy Ministry&amp;rsquo;s cost-benefit calculations were mistaken and had failed to take into account the roughly NIS 30 billion ($9.3 million) that the public will have invested in the country&amp;rsquo;s fossil fuel gas industry by 2030.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Elharrar announced in December that she would not adopt the conclusions of a natural gas policy review headed by the former ministry director-general, Ehud Adiri, and would not embark on the fourth stage of granting licenses for natural gas exploration during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 you value The Times of Israel?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so, we have a request.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Every day, our journalists aim to keep you abreast of the most important developments that merit your attention. Millions of people rely on ToI for fast, fair and free coverage of Israel and the Jewish world.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care about Israel - and we know you do too. So today, we have an ask: show your appreciation for our work by joining The Times of Israel Community, an exclusive group for readers like you who appreciate and financially support our work.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Advertisement</w:t>
      </w:r>
    </w:p>
    <w:p>
      <w:pPr>
        <w:rPr>
          <w:lang w:val="en-US" w:eastAsia="en-US" w:bidi="ar-SA"/>
        </w:rPr>
      </w:pP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2022 The Times of Israel.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1" style="position:absolute;z-index:2518067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77"/>
          <w:headerReference w:type="default" r:id="rId478"/>
          <w:footerReference w:type="even" r:id="rId479"/>
          <w:footerReference w:type="default" r:id="rId480"/>
          <w:headerReference w:type="first" r:id="rId481"/>
          <w:footerReference w:type="first" r:id="rId482"/>
          <w:type w:val="nextPage"/>
          <w:pgSz w:w="12240" w:h="15840"/>
          <w:pgMar w:top="840" w:right="1000" w:bottom="840" w:left="1000" w:header="400" w:footer="400"/>
          <w:pgNumType w:fmt="decimal"/>
          <w:cols w:space="720"/>
          <w:titlePg/>
        </w:sectPr>
      </w:pPr>
    </w:p>
    <w:p>
      <w:pPr>
        <w:rPr>
          <w:lang w:val="en-US" w:eastAsia="en-US" w:bidi="ar-SA"/>
        </w:rPr>
      </w:pPr>
      <w:bookmarkStart w:id="92" w:name="Bookmark_47"/>
      <w:bookmarkEnd w:id="92"/>
    </w:p>
    <w:p>
      <w:pPr>
        <w:rPr>
          <w:lang w:val="en-US" w:eastAsia="en-US" w:bidi="ar-SA"/>
        </w:rPr>
      </w:pPr>
      <w:r>
        <w:pict>
          <v:shape id="_x0000_i118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8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Cicese researchers to study effects of ocean acidification on abalone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NAFTA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4,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Content Engine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frontera</w:t>
      </w:r>
    </w:p>
    <w:p>
      <w:pPr>
        <w:keepNext/>
        <w:spacing w:before="240" w:after="0" w:line="340" w:lineRule="atLeast"/>
        <w:ind w:left="0" w:right="0" w:firstLine="0"/>
        <w:jc w:val="left"/>
        <w:rPr>
          <w:lang w:val="en-US" w:eastAsia="en-US" w:bidi="ar-SA"/>
        </w:rPr>
      </w:pPr>
      <w:bookmarkStart w:id="93" w:name="Body_45"/>
      <w:bookmarkEnd w:id="9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3" style="position:absolute;z-index:251705344" from="0,2pt" to="512pt,2pt" strokecolor="#009ddb" strokeweight="2pt">
            <v:stroke linestyle="single"/>
            <w10:wrap type="topAndBottom"/>
          </v:line>
        </w:pict>
      </w:r>
    </w:p>
    <w:p>
      <w:pPr>
        <w:rPr>
          <w:lang w:val="en-US" w:eastAsia="en-US" w:bidi="ar-SA"/>
        </w:rPr>
      </w:pP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Ensenada, B.C.- The objective of a project funded by the International Atomic Energy Agency (IAEA) to the Center for Scientific Research and Higher Education of Ensenada, Baja California</w:t>
      </w:r>
      <w:r>
        <w:rPr>
          <w:rFonts w:ascii="arial unicode ms" w:eastAsia="arial unicode ms" w:hAnsi="arial unicode ms" w:cs="arial unicode ms"/>
          <w:b/>
          <w:color w:val="000000"/>
          <w:sz w:val="20"/>
          <w:lang w:val="en-US" w:eastAsia="en-US" w:bidi="ar-SA"/>
        </w:rPr>
        <w:t xml:space="preserve"> (Cicese) </w:t>
      </w:r>
      <w:r>
        <w:rPr>
          <w:rFonts w:ascii="arial unicode ms" w:eastAsia="arial unicode ms" w:hAnsi="arial unicode ms" w:cs="arial unicode ms"/>
          <w:color w:val="000000"/>
          <w:sz w:val="20"/>
          <w:lang w:val="en-US" w:eastAsia="en-US" w:bidi="ar-SA"/>
        </w:rPr>
        <w:t>is to evaluate the effect of</w:t>
      </w:r>
      <w:r>
        <w:rPr>
          <w:rFonts w:ascii="arial unicode ms" w:eastAsia="arial unicode ms" w:hAnsi="arial unicode ms" w:cs="arial unicode ms"/>
          <w:b/>
          <w:color w:val="000000"/>
          <w:sz w:val="20"/>
          <w:lang w:val="en-US" w:eastAsia="en-US" w:bidi="ar-SA"/>
        </w:rPr>
        <w:t xml:space="preserve"> ocean acidification on red and blue abalone </w:t>
      </w:r>
      <w:r>
        <w:rPr>
          <w:rFonts w:ascii="arial unicode ms" w:eastAsia="arial unicode ms" w:hAnsi="arial unicode ms" w:cs="arial unicode ms"/>
          <w:color w:val="000000"/>
          <w:sz w:val="20"/>
          <w:lang w:val="en-US" w:eastAsia="en-US" w:bidi="ar-SA"/>
        </w:rPr>
        <w:t>for six months through an experiment that will study various parameters.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Focused on supporting projects to</w:t>
      </w:r>
      <w:r>
        <w:rPr>
          <w:rFonts w:ascii="arial unicode ms" w:eastAsia="arial unicode ms" w:hAnsi="arial unicode ms" w:cs="arial unicode ms"/>
          <w:b/>
          <w:color w:val="000000"/>
          <w:sz w:val="20"/>
          <w:lang w:val="en-US" w:eastAsia="en-US" w:bidi="ar-SA"/>
        </w:rPr>
        <w:t xml:space="preserve"> evaluate how ocean acidification can affect seafood consumed by humans</w:t>
      </w:r>
      <w:r>
        <w:rPr>
          <w:rFonts w:ascii="arial unicode ms" w:eastAsia="arial unicode ms" w:hAnsi="arial unicode ms" w:cs="arial unicode ms"/>
          <w:color w:val="000000"/>
          <w:sz w:val="20"/>
          <w:lang w:val="en-US" w:eastAsia="en-US" w:bidi="ar-SA"/>
        </w:rPr>
        <w:t>, the IAEA funded thirteen projects worldwide, among which is "The impact of ocean acidification on the physiological and transcriptomic responses of red abalone on the Pacific coast of Mexico".</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Victoria Díaz Castañeda, researcher from the Department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Cicese, explained that ocean acidification is a global problem that </w:t>
      </w:r>
      <w:r>
        <w:rPr>
          <w:rFonts w:ascii="arial unicode ms" w:eastAsia="arial unicode ms" w:hAnsi="arial unicode ms" w:cs="arial unicode ms"/>
          <w:b/>
          <w:color w:val="000000"/>
          <w:sz w:val="20"/>
          <w:lang w:val="en-US" w:eastAsia="en-US" w:bidi="ar-SA"/>
        </w:rPr>
        <w:t>affects all the countries of the planet.</w:t>
      </w:r>
      <w:r>
        <w:rPr>
          <w:rFonts w:ascii="arial unicode ms" w:eastAsia="arial unicode ms" w:hAnsi="arial unicode ms" w:cs="arial unicode ms"/>
          <w:color w:val="000000"/>
          <w:sz w:val="20"/>
          <w:lang w:val="en-US" w:eastAsia="en-US" w:bidi="ar-SA"/>
        </w:rPr>
        <w:t xml:space="preserve"> The increase of atmospheric CO2 is mainly due to the burning of fossil fuels, deforestation and cement production, among other human activities.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explained that, in order to evaluate the effects of </w:t>
      </w:r>
      <w:r>
        <w:rPr>
          <w:rFonts w:ascii="arial unicode ms" w:eastAsia="arial unicode ms" w:hAnsi="arial unicode ms" w:cs="arial unicode ms"/>
          <w:b/>
          <w:color w:val="000000"/>
          <w:sz w:val="20"/>
          <w:lang w:val="en-US" w:eastAsia="en-US" w:bidi="ar-SA"/>
        </w:rPr>
        <w:t xml:space="preserve">acidification, the researchers designed an experiment with 1,250 organisms: </w:t>
      </w:r>
      <w:r>
        <w:rPr>
          <w:rFonts w:ascii="arial unicode ms" w:eastAsia="arial unicode ms" w:hAnsi="arial unicode ms" w:cs="arial unicode ms"/>
          <w:color w:val="000000"/>
          <w:sz w:val="20"/>
          <w:lang w:val="en-US" w:eastAsia="en-US" w:bidi="ar-SA"/>
        </w:rPr>
        <w:t>630 large red abalone juveniles and 620 small ones in calcein, of two sizes: 2-3 cm and 1-2 cm, which will be subjected to two pH levels: 7.6 and 7.8 (acidified), and the control which will be 8.1.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Jesús Roberto Oyervides Figueroa, PhD student in Aquaculture Sciences, </w:t>
      </w:r>
      <w:r>
        <w:rPr>
          <w:rFonts w:ascii="arial unicode ms" w:eastAsia="arial unicode ms" w:hAnsi="arial unicode ms" w:cs="arial unicode ms"/>
          <w:b/>
          <w:color w:val="000000"/>
          <w:sz w:val="20"/>
          <w:lang w:val="en-US" w:eastAsia="en-US" w:bidi="ar-SA"/>
        </w:rPr>
        <w:t xml:space="preserve">will compare results with three species of abalone: red, blue and hybrid (red-blue) </w:t>
      </w:r>
      <w:r>
        <w:rPr>
          <w:rFonts w:ascii="arial unicode ms" w:eastAsia="arial unicode ms" w:hAnsi="arial unicode ms" w:cs="arial unicode ms"/>
          <w:color w:val="000000"/>
          <w:sz w:val="20"/>
          <w:lang w:val="en-US" w:eastAsia="en-US" w:bidi="ar-SA"/>
        </w:rPr>
        <w: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aquariums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During the six months of this study, the following will be analyzed: growth, survival, respiration,</w:t>
      </w:r>
      <w:r>
        <w:rPr>
          <w:rFonts w:ascii="arial unicode ms" w:eastAsia="arial unicode ms" w:hAnsi="arial unicode ms" w:cs="arial unicode ms"/>
          <w:b/>
          <w:color w:val="000000"/>
          <w:sz w:val="20"/>
          <w:lang w:val="en-US" w:eastAsia="en-US" w:bidi="ar-SA"/>
        </w:rPr>
        <w:t xml:space="preserve"> oxygen consumption, excretion, immune system,</w:t>
      </w:r>
      <w:r>
        <w:rPr>
          <w:rFonts w:ascii="arial unicode ms" w:eastAsia="arial unicode ms" w:hAnsi="arial unicode ms" w:cs="arial unicode ms"/>
          <w:color w:val="000000"/>
          <w:sz w:val="20"/>
          <w:lang w:val="en-US" w:eastAsia="en-US" w:bidi="ar-SA"/>
        </w:rPr>
        <w:t xml:space="preserve"> calcification, shell integrity and density, elasticity, gene expression and metabolomics.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animals</w:t>
      </w:r>
      <w:r>
        <w:rPr>
          <w:rFonts w:ascii="arial unicode ms" w:eastAsia="arial unicode ms" w:hAnsi="arial unicode ms" w:cs="arial unicode ms"/>
          <w:b/>
          <w:color w:val="000000"/>
          <w:sz w:val="20"/>
          <w:lang w:val="en-US" w:eastAsia="en-US" w:bidi="ar-SA"/>
        </w:rPr>
        <w:t>will be fed a fresh diet based on the macroalgae Macrocystis pyrifera,</w:t>
      </w:r>
      <w:r>
        <w:rPr>
          <w:rFonts w:ascii="arial unicode ms" w:eastAsia="arial unicode ms" w:hAnsi="arial unicode ms" w:cs="arial unicode ms"/>
          <w:color w:val="000000"/>
          <w:sz w:val="20"/>
          <w:lang w:val="en-US" w:eastAsia="en-US" w:bidi="ar-SA"/>
        </w:rPr>
        <w:t xml:space="preserve"> mainly, and other algae. Every month, both physiological and biometric measurements will be taken to observe probable alterations in the animals.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Samples will also be taken for</w:t>
      </w:r>
      <w:r>
        <w:rPr>
          <w:rFonts w:ascii="arial unicode ms" w:eastAsia="arial unicode ms" w:hAnsi="arial unicode ms" w:cs="arial unicode ms"/>
          <w:b/>
          <w:color w:val="000000"/>
          <w:sz w:val="20"/>
          <w:lang w:val="en-US" w:eastAsia="en-US" w:bidi="ar-SA"/>
        </w:rPr>
        <w:t>transcriptomics</w:t>
      </w:r>
      <w:r>
        <w:rPr>
          <w:rFonts w:ascii="arial unicode ms" w:eastAsia="arial unicode ms" w:hAnsi="arial unicode ms" w:cs="arial unicode ms"/>
          <w:b/>
          <w:color w:val="000000"/>
          <w:sz w:val="20"/>
          <w:lang w:val="en-US" w:eastAsia="en-US" w:bidi="ar-SA"/>
        </w:rPr>
        <w:t xml:space="preserve"> and metabolomics to know which genes are activated </w:t>
      </w:r>
      <w:r>
        <w:rPr>
          <w:rFonts w:ascii="arial unicode ms" w:eastAsia="arial unicode ms" w:hAnsi="arial unicode ms" w:cs="arial unicode ms"/>
          <w:color w:val="000000"/>
          <w:sz w:val="20"/>
          <w:lang w:val="en-US" w:eastAsia="en-US" w:bidi="ar-SA"/>
        </w:rPr>
        <w:t>in the different biological processes, and which metabolites the abalones produce during acidification.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After the six months of the experiment, </w:t>
      </w:r>
      <w:r>
        <w:rPr>
          <w:rFonts w:ascii="arial unicode ms" w:eastAsia="arial unicode ms" w:hAnsi="arial unicode ms" w:cs="arial unicode ms"/>
          <w:b/>
          <w:color w:val="000000"/>
          <w:sz w:val="20"/>
          <w:lang w:val="en-US" w:eastAsia="en-US" w:bidi="ar-SA"/>
        </w:rPr>
        <w:t>the mollusks will remain in the aquaria for two more months,</w:t>
      </w:r>
      <w:r>
        <w:rPr>
          <w:rFonts w:ascii="arial unicode ms" w:eastAsia="arial unicode ms" w:hAnsi="arial unicode ms" w:cs="arial unicode ms"/>
          <w:color w:val="000000"/>
          <w:sz w:val="20"/>
          <w:lang w:val="en-US" w:eastAsia="en-US" w:bidi="ar-SA"/>
        </w:rPr>
        <w:t xml:space="preserve"> without being subjected to acidification, to evaluate whether or not it is possible for the organisms to recover from the effects of acidification.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4" style="position:absolute;z-index:2518077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84"/>
          <w:headerReference w:type="default" r:id="rId485"/>
          <w:footerReference w:type="even" r:id="rId486"/>
          <w:footerReference w:type="default" r:id="rId487"/>
          <w:headerReference w:type="first" r:id="rId488"/>
          <w:footerReference w:type="first" r:id="rId489"/>
          <w:type w:val="nextPage"/>
          <w:pgSz w:w="12240" w:h="15840"/>
          <w:pgMar w:top="840" w:right="1000" w:bottom="840" w:left="1000" w:header="400" w:footer="400"/>
          <w:pgNumType w:fmt="decimal"/>
          <w:cols w:space="720"/>
          <w:titlePg/>
        </w:sectPr>
      </w:pPr>
    </w:p>
    <w:p>
      <w:pPr>
        <w:rPr>
          <w:lang w:val="en-US" w:eastAsia="en-US" w:bidi="ar-SA"/>
        </w:rPr>
      </w:pPr>
      <w:bookmarkStart w:id="94" w:name="Bookmark_48"/>
      <w:bookmarkEnd w:id="94"/>
    </w:p>
    <w:p>
      <w:pPr>
        <w:rPr>
          <w:lang w:val="en-US" w:eastAsia="en-US" w:bidi="ar-SA"/>
        </w:rPr>
      </w:pPr>
      <w:r>
        <w:pict>
          <v:shape id="_x0000_i118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conservation Moves to to protect whales in high seas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Daily News (South Africa)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Independent Newspapers Pty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METL; Pg. 4</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920 words</w:t>
      </w:r>
    </w:p>
    <w:p>
      <w:pPr>
        <w:keepNext/>
        <w:spacing w:before="240" w:after="0" w:line="340" w:lineRule="atLeast"/>
        <w:ind w:left="0" w:right="0" w:firstLine="0"/>
        <w:jc w:val="left"/>
        <w:rPr>
          <w:lang w:val="en-US" w:eastAsia="en-US" w:bidi="ar-SA"/>
        </w:rPr>
      </w:pPr>
      <w:bookmarkStart w:id="95" w:name="Body_46"/>
      <w:bookmarkEnd w:id="9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6" style="position:absolute;z-index:2517063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HUMPBACK whale we tagged while it was feeding off the Western Antarctic Peninsula made a nearly 19 000km round trip in 265 days, travelling north from Antarctica to its breeding area off Colombia and back. Whales migrate thousands of kilometres each year, gathering to mate and give birth in the tropics and subtropics during winter and then heading for cooler waters in higher latitudes to feast on abundant prey during summer.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Theories abound, but scientists still can’t agree on why whales undertake these epic migrations, or how they manage to navigate vast ocean basins.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new report from the World Wide Fund for Nature, scientists compiled the migration tracks of over 1 000 whales worldwide, recorded using satellite tags. For the first time, the global scale and extent of the routes whales traverse during their migrations were illuminated. The report adds to the growing understanding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routes also reveal how perilous the ocean is becoming for these giants. Climate change is shifting the places and times that whales can reliably find food, while fisheries are discarding nets and ropes that can ensnare and drown whales.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Meanwhile the routes ships use cross the paths of migrating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animals which may be struck and killed. Six out of the 13 largest whale species are either endangered or vulnerable according to the International Union for Conservation of Nature, even after decades of protection following the end of most commercial whaling in 1986.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created by individual countries are one way to shield whales from some of these threats. Currently,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cover less than 8% of the ocean.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whales move through the waters of multiple countries during their migration and spend much of this time in the high seas, where only 1.2% of the ocean is under some form of protection. Clearly, protecting whales requires a global effort.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Under the UN Convention on the Law of the Sea, countries have rights to fish and pursue other activities in 200-nautical mile exclusive economic zones (EEZ) extending from their coastlines.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Countries designating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within their EEZs can help conserve local ocean habitats. But since laws vary substantially from country to country, it’s difficult to co-ordinate efforts to protect whales, although international agreements like the Convention on the Conservation of Migratory Species of Wild Animals try to do just this.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does little good protecting whales in one country, using measures like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or rules restricting shipping and fishing, when they may face looser regulation in another country’s EEZ during a single migration.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64% of the ocean which encompasses the high seas is beyond any EEZ and the authority of any single nation. The 367 tracked humpbacks spent half their time in these areas of the ocean beyond national jurisdictions.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2018 study tracked 14 large species, from leatherback turtles to white sharks, throughout the Pacific Ocean and revealed that 29% of all the positions recorded by satellite tags were in the high seas. In a 2020 study, we estimated that only 27% of important areas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and seabirds in the Southern Ocean were within EEZs. International negotiations are under way to work out how to protect ocean species, including whales, outside of EEZs.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the more than 222 million km² that make up the high seas, there are almost no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 member states agreed in 2017 to negotiate an international treaty for the conservation and sustainable use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high seas. The fourth and final session of these negotiations takes place in New York on March 7-18. The treaty will include ways that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could be designated in the high seas, and these areas could restrict activities that threaten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species.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treaty won’t design and implement these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though. That will rely on organisations like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Protected Areas Task Force, which, with the help of scientists, has located at least 159 important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areas that could become protected.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migration tracks in the WWF report will be essential when it comes to identifying them.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are only one measure needed to make the high seas safer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Conservationists have to address mounting threats from climate change, fisheries, shipping and pollution.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are glimmers of hope, however. The International Maritime Organisation and the International Whaling Commission are collaborating to prevent ships from striking whales. Meanwhile, modifications to fishing equipment and other tools have reduced the number of dolphins caught in eastern tropical Pacific yellowfin tuna fisheries by 99%. Critical to any successful conservation effort is a solid foundation of scientific evidence and co-operation on local, regional and international scales.  | The Conversation.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Reisinger is a Lecturer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University of Southampton. Friedlaender is a Professor of Ocean Sciences, University of California, Santa Cruz and Palacios is Endowed Associate Professor in Whale Habitats, Oregon State University.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87" style="position:absolute;z-index:2518087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91"/>
          <w:headerReference w:type="default" r:id="rId492"/>
          <w:footerReference w:type="even" r:id="rId493"/>
          <w:footerReference w:type="default" r:id="rId494"/>
          <w:headerReference w:type="first" r:id="rId495"/>
          <w:footerReference w:type="first" r:id="rId496"/>
          <w:type w:val="nextPage"/>
          <w:pgSz w:w="12240" w:h="15840"/>
          <w:pgMar w:top="840" w:right="1000" w:bottom="840" w:left="1000" w:header="400" w:footer="400"/>
          <w:pgNumType w:fmt="decimal"/>
          <w:cols w:space="720"/>
          <w:titlePg/>
        </w:sectPr>
      </w:pPr>
    </w:p>
    <w:p>
      <w:pPr>
        <w:rPr>
          <w:lang w:val="en-US" w:eastAsia="en-US" w:bidi="ar-SA"/>
        </w:rPr>
      </w:pPr>
      <w:bookmarkStart w:id="96" w:name="Bookmark_49"/>
      <w:bookmarkEnd w:id="96"/>
    </w:p>
    <w:p>
      <w:pPr>
        <w:rPr>
          <w:lang w:val="en-US" w:eastAsia="en-US" w:bidi="ar-SA"/>
        </w:rPr>
      </w:pPr>
      <w:r>
        <w:pict>
          <v:shape id="_x0000_i118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49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Ocean observation helps to control pollution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97" w:name="Body_47"/>
      <w:bookmarkEnd w:id="9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89" style="position:absolute;z-index:2517073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Angélica Enciso L. Periódico La Jornada</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Monday, April 11, 2022, p.</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35Oceanographic observation allows having information in real time about basic variables of the sea, in surface and depth, so in case of an oil spill it will be possible to know the movement of contamination</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 addition, it could be useful for Mexico to learn more about the proliferation of sargassum in the Caribbean, explained Juan Carlos Herguera, head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Center for Scientific Research and Higher Education of Ensenada.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an interview, the technical responsible of the Research Consortium of the Gulf of Mexico said that among the findings it is observed that in this sea there is a special dynamic that controls many functions. Periodically there is an eddy of one kilometer deep that moves species in the Caribbean and explains the transport of microorganisms between zones.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a surprise, many species that are in the Caribbean are also found in the Gulf of Mexico. The microbiota is autochthonous there, but a great part comes from the Caribbean and another part is resident, the great eddies are the ones that explain how the microorganisms are transported, he added.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said that there is a great work thanks to the financing of the Sener-Conacyt fund due to the need of Pemex to have knowledge in real time of the circulation and swell of the great ecosystem, so it has been financed with 1,600 million pesos with the participation of nine institutions. He added that the project ends next year with the observational and computational part, and now the problem is how it will be developed in the future.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Through buoys that measure temperature and waves, the information is sent to the Cicese laboratories. In addition to the buoys, there are 15 radars that go from Tamaulipas to Yucatan with the objective of observing the surface circulation of the ocean.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Thus, within the Gulf of Mexico we know where the contamination is going. For example, in the case of oil spills, due to the accidents that occur, we can see where the slick spreads to.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depth there are observation instruments, the underwater gliders, which provide information on the first kilometer of the water column, and they are obtained every six hours. They also provide data to make a more accurate forecast of what is going to happen in the next week, this type of forecast modeling did not exist in the country, 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0" style="position:absolute;z-index:2518097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498"/>
          <w:headerReference w:type="default" r:id="rId499"/>
          <w:footerReference w:type="even" r:id="rId500"/>
          <w:footerReference w:type="default" r:id="rId501"/>
          <w:headerReference w:type="first" r:id="rId502"/>
          <w:footerReference w:type="first" r:id="rId503"/>
          <w:type w:val="nextPage"/>
          <w:pgSz w:w="12240" w:h="15840"/>
          <w:pgMar w:top="840" w:right="1000" w:bottom="840" w:left="1000" w:header="400" w:footer="400"/>
          <w:pgNumType w:fmt="decimal"/>
          <w:cols w:space="720"/>
          <w:titlePg/>
        </w:sectPr>
      </w:pPr>
    </w:p>
    <w:p>
      <w:pPr>
        <w:rPr>
          <w:lang w:val="en-US" w:eastAsia="en-US" w:bidi="ar-SA"/>
        </w:rPr>
      </w:pPr>
      <w:bookmarkStart w:id="98" w:name="Bookmark_50"/>
      <w:bookmarkEnd w:id="98"/>
    </w:p>
    <w:p>
      <w:pPr>
        <w:rPr>
          <w:lang w:val="en-US" w:eastAsia="en-US" w:bidi="ar-SA"/>
        </w:rPr>
      </w:pPr>
      <w:r>
        <w:pict>
          <v:shape id="_x0000_i119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0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Ley to decide on report's future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9, 2022 Saturday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Tracey Ferrier</w:t>
      </w:r>
    </w:p>
    <w:p>
      <w:pPr>
        <w:keepNext/>
        <w:spacing w:before="240" w:after="0" w:line="340" w:lineRule="atLeast"/>
        <w:ind w:left="0" w:right="0" w:firstLine="0"/>
        <w:jc w:val="left"/>
        <w:rPr>
          <w:lang w:val="en-US" w:eastAsia="en-US" w:bidi="ar-SA"/>
        </w:rPr>
      </w:pPr>
      <w:bookmarkStart w:id="99" w:name="Body_48"/>
      <w:bookmarkEnd w:id="9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2" style="position:absolute;z-index:2517084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federal environment minister will decide if Australians see a milestone report on ecosystem health and management before or after the election, its authors say.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Sussan Ley has had the five-yearly State of the Environment report since December. Two co-chief authors who have spent two years working on it say she could have released it any day between then and now, but hasn't.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report is a health check on all major ecosystems. It also assesses how well they've been managed and what future priorities should 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Ian Cresswell and Professor Emma Johnston say the 2021 report contains information that would be valuable to ecosystem managers, who are dealing with a raft of environmental pressures including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pretty obvious, isn't it, that all the authors would want to see their report released," Dr Cresswell said on Friday.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could have been tabled any day. Any time that she's ready, she can."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Conservation groups and political rivals say the report must be released before the election so voters have time to digest the independent assessment of the coalition's environmental management record.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spokesperson for Ms Ley has said the report will be released within the statutory time frame set out under federal environmental laws.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provisions mean the minister must table it in parliament within 15 sitting days of receiving it but Dr Cresswell says that's a maximum, and there is no minimum.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totally at her discretion whether she releases it on the first day or the 15th day, or indeed any day in between. It doesn't even have to be a sitting day, it can be tabled out of session."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Prof Johnston is an expert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says the latest report is the first to include a dedicated chapter on extreme events.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reason, obviously, is that the influence of extreme events has become so much more apparent over the last five years," she said. "Sometimes I felt like I was just cataloguing disasters, the reef bleaching, and the big floods and the bushfires. Things are changing so quickly we have run out of time, so we need to move fast.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Cresswell said the 32 experts who contributed to the report had agreed to abide by a set of media policy and protocols, and there was nothing unusual about that.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3" style="position:absolute;z-index:2518108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05"/>
          <w:headerReference w:type="default" r:id="rId506"/>
          <w:footerReference w:type="even" r:id="rId507"/>
          <w:footerReference w:type="default" r:id="rId508"/>
          <w:headerReference w:type="first" r:id="rId509"/>
          <w:footerReference w:type="first" r:id="rId510"/>
          <w:type w:val="nextPage"/>
          <w:pgSz w:w="12240" w:h="15840"/>
          <w:pgMar w:top="840" w:right="1000" w:bottom="840" w:left="1000" w:header="400" w:footer="400"/>
          <w:pgNumType w:fmt="decimal"/>
          <w:cols w:space="720"/>
          <w:titlePg/>
        </w:sectPr>
      </w:pPr>
    </w:p>
    <w:p>
      <w:pPr>
        <w:rPr>
          <w:lang w:val="en-US" w:eastAsia="en-US" w:bidi="ar-SA"/>
        </w:rPr>
      </w:pPr>
      <w:bookmarkStart w:id="100" w:name="Bookmark_51"/>
      <w:bookmarkEnd w:id="100"/>
    </w:p>
    <w:p>
      <w:pPr>
        <w:rPr>
          <w:lang w:val="en-US" w:eastAsia="en-US" w:bidi="ar-SA"/>
        </w:rPr>
      </w:pPr>
      <w:r>
        <w:pict>
          <v:shape id="_x0000_i119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Ley to decide on report's future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Canberra Times (Australia)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9, 2022 Saturday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Print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10</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374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Tracey Ferrier</w:t>
      </w:r>
    </w:p>
    <w:p>
      <w:pPr>
        <w:keepNext/>
        <w:spacing w:before="240" w:after="0" w:line="340" w:lineRule="atLeast"/>
        <w:ind w:left="0" w:right="0" w:firstLine="0"/>
        <w:jc w:val="left"/>
        <w:rPr>
          <w:lang w:val="en-US" w:eastAsia="en-US" w:bidi="ar-SA"/>
        </w:rPr>
      </w:pPr>
      <w:bookmarkStart w:id="101" w:name="Body_49"/>
      <w:bookmarkEnd w:id="10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5" style="position:absolute;z-index:2517094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federal environment minister will decide if Australians see a milestone report on ecosystem health and management before or after the election, its authors say.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Sussan Ley has had the five-yearly State of the Environment report since December. Two co-chief authors who have spent two years working on it say she could have released it any day between then and now, but hasn't.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report is a health check on all major ecosystems. It also assesses how well they've been managed and what future priorities should be.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Ian Cresswell and Professor Emma Johnston say the 2021 report contains information that would be valuable to ecosystem managers, who are dealing with a raft of environmental pressures including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pretty obvious, isn't it, that all the authors would want to see their report released," Dr Cresswell said on Friday.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could have been tabled any day. Any time that she's ready, she can."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Conservation groups and political rivals say the report must be released before the election so voters have time to digest the independent assessment of the coalition's environmental management record.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spokesperson for Ms Ley has said the report will be released within the statutory time frame set out under federal environmental laws.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Those provisions mean the minister must table it in parliament within 15 sitting days of receiving it but Dr Cresswell says that's a maximum, and there is no minimum.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"It's totally at her discretion whether she releases it on the first day or the 15th day, or indeed any day in between. It doesn't even have to be a sitting day, it can be tabled out of session."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Prof Johnston is an expert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says the latest report is the first to include a dedicated chapter on extreme events.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reason, obviously, is that the influence of extreme events has become so much more apparent over the last five years," she said. "Sometimes I felt like I was just cataloguing disasters, the reef bleaching, and the big floods and the bushfires. Things are changing so quickly we have run out of time, so we need to move fast.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Cresswell said the 32 experts who contributed to the report had agreed to abide by a set of media policy and protocols, and there was nothing unusual about that.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96" style="position:absolute;z-index:2518118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12"/>
          <w:headerReference w:type="default" r:id="rId513"/>
          <w:footerReference w:type="even" r:id="rId514"/>
          <w:footerReference w:type="default" r:id="rId515"/>
          <w:headerReference w:type="first" r:id="rId516"/>
          <w:footerReference w:type="first" r:id="rId517"/>
          <w:type w:val="nextPage"/>
          <w:pgSz w:w="12240" w:h="15840"/>
          <w:pgMar w:top="840" w:right="1000" w:bottom="840" w:left="1000" w:header="400" w:footer="400"/>
          <w:pgNumType w:fmt="decimal"/>
          <w:cols w:space="720"/>
          <w:titlePg/>
        </w:sectPr>
      </w:pPr>
    </w:p>
    <w:p>
      <w:pPr>
        <w:rPr>
          <w:lang w:val="en-US" w:eastAsia="en-US" w:bidi="ar-SA"/>
        </w:rPr>
      </w:pPr>
      <w:bookmarkStart w:id="102" w:name="Bookmark_52"/>
      <w:bookmarkEnd w:id="102"/>
    </w:p>
    <w:p>
      <w:pPr>
        <w:rPr>
          <w:lang w:val="en-US" w:eastAsia="en-US" w:bidi="ar-SA"/>
        </w:rPr>
      </w:pPr>
      <w:r>
        <w:pict>
          <v:shape id="_x0000_i119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1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QLD:Ecosystem managers need report now: author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 1:35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198"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03" w:name="Body_50"/>
      <w:bookmarkEnd w:id="10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199" style="position:absolute;z-index:2517104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Prof Johnston, whose expertise is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Critics say that with an election imminent, Australians could be denied an independent assessment of five years of management by the coalition before they must vote.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last State of the Environment report, which looked at the five years up to 2016 foundenvironmental policies and management practices, had achieved improvements parts of the Australian environment.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But some parts were found to be poor and deteriorating,including more populated coastal areas, urban environments, grazing lands where biodiversity was threatened.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0" style="position:absolute;z-index:2518128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19"/>
          <w:headerReference w:type="default" r:id="rId520"/>
          <w:footerReference w:type="even" r:id="rId521"/>
          <w:footerReference w:type="default" r:id="rId522"/>
          <w:headerReference w:type="first" r:id="rId523"/>
          <w:footerReference w:type="first" r:id="rId524"/>
          <w:type w:val="nextPage"/>
          <w:pgSz w:w="12240" w:h="15840"/>
          <w:pgMar w:top="840" w:right="1000" w:bottom="840" w:left="1000" w:header="400" w:footer="400"/>
          <w:pgNumType w:fmt="decimal"/>
          <w:cols w:space="720"/>
          <w:titlePg/>
        </w:sectPr>
      </w:pPr>
    </w:p>
    <w:p>
      <w:pPr>
        <w:rPr>
          <w:lang w:val="en-US" w:eastAsia="en-US" w:bidi="ar-SA"/>
        </w:rPr>
      </w:pPr>
      <w:bookmarkStart w:id="104" w:name="Bookmark_53"/>
      <w:bookmarkEnd w:id="104"/>
    </w:p>
    <w:p>
      <w:pPr>
        <w:rPr>
          <w:lang w:val="en-US" w:eastAsia="en-US" w:bidi="ar-SA"/>
        </w:rPr>
      </w:pPr>
      <w:r>
        <w:pict>
          <v:shape id="_x0000_i12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2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QLD:Ecosystem managers need report now: author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 1:35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202"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427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05" w:name="Body_51"/>
      <w:bookmarkEnd w:id="10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03" style="position:absolute;z-index:2517114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Prof Johnston, whose expertise is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Critics say that with an election imminent, Australians could be denied an independent assessment of five years of management by the coalition before they must vote.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last State of the Environment report, which looked at the five years up to 2016 foundenvironmental policies and management practices, had achieved improvements parts of the Australian environment.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But some parts were found to be poor and deteriorating,including more populated coastal areas, urban environments, grazing lands where biodiversity was threatened.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4" style="position:absolute;z-index:2518138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26"/>
          <w:headerReference w:type="default" r:id="rId527"/>
          <w:footerReference w:type="even" r:id="rId528"/>
          <w:footerReference w:type="default" r:id="rId529"/>
          <w:headerReference w:type="first" r:id="rId530"/>
          <w:footerReference w:type="first" r:id="rId531"/>
          <w:type w:val="nextPage"/>
          <w:pgSz w:w="12240" w:h="15840"/>
          <w:pgMar w:top="840" w:right="1000" w:bottom="840" w:left="1000" w:header="400" w:footer="400"/>
          <w:pgNumType w:fmt="decimal"/>
          <w:cols w:space="720"/>
          <w:titlePg/>
        </w:sectPr>
      </w:pPr>
    </w:p>
    <w:p>
      <w:pPr>
        <w:rPr>
          <w:lang w:val="en-US" w:eastAsia="en-US" w:bidi="ar-SA"/>
        </w:rPr>
      </w:pPr>
      <w:bookmarkStart w:id="106" w:name="Bookmark_54"/>
      <w:bookmarkEnd w:id="106"/>
    </w:p>
    <w:p>
      <w:pPr>
        <w:rPr>
          <w:lang w:val="en-US" w:eastAsia="en-US" w:bidi="ar-SA"/>
        </w:rPr>
      </w:pPr>
      <w:r>
        <w:pict>
          <v:shape id="_x0000_i12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NSW:NSW protest laws fail to deter activists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 3:40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206"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425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SYDNEY April 6</w:t>
      </w:r>
    </w:p>
    <w:p>
      <w:pPr>
        <w:keepNext/>
        <w:spacing w:before="240" w:after="0" w:line="340" w:lineRule="atLeast"/>
        <w:ind w:left="0" w:right="0" w:firstLine="0"/>
        <w:jc w:val="left"/>
        <w:rPr>
          <w:lang w:val="en-US" w:eastAsia="en-US" w:bidi="ar-SA"/>
        </w:rPr>
      </w:pPr>
      <w:bookmarkStart w:id="107" w:name="Body_52"/>
      <w:bookmarkEnd w:id="10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07" style="position:absolute;z-index:2517125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NSW has passed tough laws against disruptive protests but they have not deterred environmental activists from again blocking city traffic.</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Demonstrators now face up to two years' jail and fines up to $22,000 under the Roads and Crimes Legislation Amendment Act, which the governor signed overnight after it was passed by parliament.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Police said they arrested and charged five people at Lilyfield in Sydney's inner west on Wednesday for disrupting traffic, confirming the arrests were made under the new legislation.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group - two women, aged 61 and 48, and three men aged 36, 46 and 77 - were taken to Newtown Police Station where they were charged with disrupting vehicles. They will face court later today.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activists, who are affiliated with environmental advocacy group Fireproof Australia, sat on the road at the entrance of the A4 City West Link Road on Wednesday.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climate action group said one of the protesters was Martin Wolterding, a biology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professor from the Blue Mountains.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Fireproof Australia later released a photo of police arresting the activist.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"Since 2018 we have experienced droughts, fires, floods and a pandemic. The time to act is now," Wolterding said.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latest arrests come a day after four Fireproof Australia activists were detained on Tuesday for blocking traffic on General Holmes Drive near Sydney Airport.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group said the demonstrators were released late on Tuesday and hit with fines ranging from $150 to $400.</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They were charged withwilfully preventing free passage of a person or vehicle, refusing to comply with police directions, and refusing to disclose their identities.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group's demands include immediately re-housing flood and bushfire survivors, implementing recommendations of the royal commission into the Black Summer bushfires, and to "smoke-proof" schools, aged care and disability facilities.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Premier Dominic Perrottet said on Tuesday his government would continue to "throw the book" at protesters who disrupted the lives of commuters.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He said the government respected and promoted free speech but people must exercise their right to protest responsibly.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Mr Perrottet warned activists they risked alienating the public and losing support for their cause.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Metropolitan Roads Minister Natalie Ward described the climate action protests of recent weeks as selfish.</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 was essential ... to put into place laws to stop this kind of extreme and selfish activity ... by a small group of protesters hell bent on wreaking havoc,"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08" style="position:absolute;z-index:2518149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33"/>
          <w:headerReference w:type="default" r:id="rId534"/>
          <w:footerReference w:type="even" r:id="rId535"/>
          <w:footerReference w:type="default" r:id="rId536"/>
          <w:headerReference w:type="first" r:id="rId537"/>
          <w:footerReference w:type="first" r:id="rId538"/>
          <w:type w:val="nextPage"/>
          <w:pgSz w:w="12240" w:h="15840"/>
          <w:pgMar w:top="840" w:right="1000" w:bottom="840" w:left="1000" w:header="400" w:footer="400"/>
          <w:pgNumType w:fmt="decimal"/>
          <w:cols w:space="720"/>
          <w:titlePg/>
        </w:sectPr>
      </w:pPr>
    </w:p>
    <w:p>
      <w:pPr>
        <w:rPr>
          <w:lang w:val="en-US" w:eastAsia="en-US" w:bidi="ar-SA"/>
        </w:rPr>
      </w:pPr>
      <w:bookmarkStart w:id="108" w:name="Bookmark_55"/>
      <w:bookmarkEnd w:id="108"/>
    </w:p>
    <w:p>
      <w:pPr>
        <w:rPr>
          <w:lang w:val="en-US" w:eastAsia="en-US" w:bidi="ar-SA"/>
        </w:rPr>
      </w:pPr>
      <w:r>
        <w:pict>
          <v:shape id="_x0000_i120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3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Auburn University professor receives NCAR award</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Plainsman: Auburn University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University Wire</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UWIRE via U-Wire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596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Becca Benner</w:t>
      </w:r>
    </w:p>
    <w:p>
      <w:pPr>
        <w:keepNext/>
        <w:spacing w:before="240" w:after="0" w:line="340" w:lineRule="atLeast"/>
        <w:ind w:left="0" w:right="0" w:firstLine="0"/>
        <w:jc w:val="left"/>
        <w:rPr>
          <w:lang w:val="en-US" w:eastAsia="en-US" w:bidi="ar-SA"/>
        </w:rPr>
      </w:pPr>
      <w:bookmarkStart w:id="109" w:name="Body_53"/>
      <w:bookmarkEnd w:id="10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0" style="position:absolute;z-index:2517135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Kelly Dunning, recipient of the National Center for Climate and Atmospheric Research Early Career Innovator Award, is an assistant professor in the College of Forestry and Wildlife at Auburn University.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Dunning teaches two courses at Auburn University: Conservation Planning and Human Dimensions of Wildlife and Natural Resources. She also teaches a graduate course called Surveying and Interviewing for Scientists.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Dunning, The National Center for Climate and Atmospheric Research is a United States government agency that supports research and education, as well as advances the public good for all Americans. The NCAR Innovator Award allows scientists with different expertise to work together on the same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NCAR Innovators Award lets me combine my expertise with other scientists at NCAR, including Dr. Melissa Moulton, (a coastal physical oceanographer), Dr. Joanie Kleypas (one of the world's leading coral reef ecologists and geologists), and Dr. Kristen Krumhardt (an expert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phytoplankton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biogeochemistry)," Dunning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Dunning's expertise lies in the management of coral reefs and how to care for their fragility.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"Coral reefs are super important because you can find 25% of all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species in reefs, and they cover just 1% of the ocean floor," Dunning said. "They feed hundreds of millions of people with fisheries, and even provide the inputs for some of the most important pharmaceutical drugs."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Dunning, coral reefs have been greatly affected by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Sign up for our newsletter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Get The Plainsman straight to your inbox.</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"Climate change is really taking its toll on global coral reefs. In 2016, climate change-related coral stress killed about one-third of the Great Barrier Reef in Australia," Dunning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Her research focuses on how different communities are responding to climate bleaching or the way coral colors change depending on the sea surface temperature.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are exploring the ways that coral reef managers are responding to climate bleaching episodes, specifically asking whether responses vary across low and high-income communities with coral reefs," Dunning said. "We believe that coral reefs are an important part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global heritage and that financial resources should not prevent conservation."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few of her mentors have led her to the place she is today.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had really great mentors, specifically Dr. Larry Susskind at MIT where I did my Ph.D. and Dr. Porter Hoagland, at WHOI who supervised some of my research," Dunning said. "Larry and Porter both convinced me that I was capable of working on really important issues like coral reef conservation in the face of climate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Dunning said the NCAR Innovator Award brings excitement and importance into her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all-women team enables me to work on what I consider to be the most important challenge in global conservation, bringing in the leading experts on the topic of coral reef science from NCAR," Dunning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award also provides funding for a graduate student's master's degree. For example, veteran Daniel Morris was able to complete his Masters of Science degree.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"Dan's leadership all over the world is helping us conduct our research as an MS student, but it is also contributing to the high quality of an Auburn education for military service members, veterans, and spouses," Dunning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Finally, Dunning expressed her hope for the future.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envision a more equitable future, where policy responses are similar regardless of the income level of the community responding to climate change," she said.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1" style="position:absolute;z-index:2518159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rPr>
          <w:lang w:val="en-US" w:eastAsia="en-US" w:bidi="ar-SA"/>
        </w:rPr>
      </w:pPr>
      <w:bookmarkStart w:id="110" w:name="Bookmark_56"/>
      <w:bookmarkEnd w:id="110"/>
    </w:p>
    <w:p>
      <w:pPr>
        <w:rPr>
          <w:lang w:val="en-US" w:eastAsia="en-US" w:bidi="ar-SA"/>
        </w:rPr>
      </w:pPr>
      <w:r>
        <w:pict>
          <v:shape id="_x0000_i121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4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Life and death of a virtual copepod in turbulence</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Pivotal Sources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pivotalsources.com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448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France </w:t>
      </w:r>
    </w:p>
    <w:p>
      <w:pPr>
        <w:keepNext/>
        <w:spacing w:before="240" w:after="0" w:line="340" w:lineRule="atLeast"/>
        <w:ind w:left="0" w:right="0" w:firstLine="0"/>
        <w:jc w:val="left"/>
        <w:rPr>
          <w:lang w:val="en-US" w:eastAsia="en-US" w:bidi="ar-SA"/>
        </w:rPr>
      </w:pPr>
      <w:bookmarkStart w:id="111" w:name="Body_54"/>
      <w:bookmarkEnd w:id="11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3" style="position:absolute;z-index:25171456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France, April 5 -- Project Id: 109145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Description: Objective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Life is tough for planktonic copepods, constantly washed by turbulent flows. Yet, these millimetric crustaceans dominate the oceans in numbers. What have made them so successful? Copepod antennae are covered with hydrodynamic and chemical sensing hairs that allow copepods to detect preys, predators and mates, although they are blind. How do copepods process this sensing information? How do they extract a meaningful signal from turbulence noise? Today, we do not know.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C0PEP0D hypothesises that reinforcement learning tools can decipher how copepod process hydrodynamic and chemical sensing. Copepods face a problem similar to speech recognition or object detection, two common applications of reinforcement learning. However, copepods only have 1000 neurons, much less than in most artificial neural networks. To approach the simple brain of copepods, we will use Darwinian evolution together with reinforcement learning, with the goal of finding minimal neural networks able to learn.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we are to build a learning virtual copepod, challenging problems are ahead: we need fast methods to simulate turbulence and animal-flow interactions, new models of hydrodynamic signalling at finite Reynolds number, innovative reinforcement learning algorithms that embrace evolution and experiments with real copepods in turbulence. With these theoretical, numerical and experimental tools, we will address three questions: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Q1: Mating. How do male copepods follow the pheromone trail left by females?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Q2: Finding. How do copepods use hydrodynamic signals to 'see'?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Q3: Feeding. What are the best feeding strategies in turbulent flow?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C0PEP0D will decipher how copepods process sensing information, but not only that. Because evolution is explicitly considered, it will offer a new perspective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evolution that could inspire artificial sensors. The evolutionary approach of reinforcement learning also offers a promising tool to tackle complex problems in biology and engineering.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Grant agreement ID: 834238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Status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Ongoing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Start date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 September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End date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31 August 2024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Funded under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H2020-EU.1.1.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Overall budget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&amp;#8364; 2 215 794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EU contribution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&amp;#8364; 2 215 794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Country: France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Sector: Banking, Financial Services &amp; Insurance,Funding Agencies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Address: ECOLE CENTRALE DE MARSEILLE EGIM Address Rue Frederic Joliot Curie 38 Technopole Chateau Gombert 13383 Marseille Cedex 13 France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Alt_address: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End Date: August 31, 2024</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Published by HT Digital Content Services with permission from Pivotal Sources. For any query with respect to this article or any other content requirement, please contact Editor at </w:t>
      </w:r>
      <w:hyperlink r:id="rId256" w:history="1">
        <w:r>
          <w:rPr>
            <w:rFonts w:ascii="arial unicode ms" w:eastAsia="arial unicode ms" w:hAnsi="arial unicode ms" w:cs="arial unicode ms"/>
            <w:i/>
            <w:color w:val="0077CC"/>
            <w:sz w:val="20"/>
            <w:u w:val="single"/>
            <w:shd w:val="clear" w:color="auto" w:fill="FFFFFF"/>
            <w:lang w:val="en-US" w:eastAsia="en-US" w:bidi="ar-SA"/>
          </w:rPr>
          <w:t>contentservices@htlive.com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4" style="position:absolute;z-index:2518169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47"/>
          <w:headerReference w:type="default" r:id="rId548"/>
          <w:footerReference w:type="even" r:id="rId549"/>
          <w:footerReference w:type="default" r:id="rId550"/>
          <w:headerReference w:type="first" r:id="rId551"/>
          <w:footerReference w:type="first" r:id="rId552"/>
          <w:type w:val="nextPage"/>
          <w:pgSz w:w="12240" w:h="15840"/>
          <w:pgMar w:top="840" w:right="1000" w:bottom="840" w:left="1000" w:header="400" w:footer="400"/>
          <w:pgNumType w:fmt="decimal"/>
          <w:cols w:space="720"/>
          <w:titlePg/>
        </w:sectPr>
      </w:pPr>
    </w:p>
    <w:p>
      <w:pPr>
        <w:rPr>
          <w:lang w:val="en-US" w:eastAsia="en-US" w:bidi="ar-SA"/>
        </w:rPr>
      </w:pPr>
      <w:bookmarkStart w:id="112" w:name="Bookmark_57"/>
      <w:bookmarkEnd w:id="112"/>
    </w:p>
    <w:p>
      <w:pPr>
        <w:rPr>
          <w:lang w:val="en-US" w:eastAsia="en-US" w:bidi="ar-SA"/>
        </w:rPr>
      </w:pPr>
      <w:r>
        <w:pict>
          <v:shape id="_x0000_i12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5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-University of Connecticut : Under Ocean Acidification, Embryos of a Key Forage Fish Struggle to Hatch; A potential ripple effect from carbon in the atmosphere could have severe impacts throughout the ocean ecosystem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M2 PressWIRE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16" type="#_x0000_t75" style="width:131.98pt;height:68.24pt">
            <v:imagedata r:id="rId554"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895 words</w:t>
      </w:r>
    </w:p>
    <w:p>
      <w:pPr>
        <w:keepNext/>
        <w:spacing w:before="240" w:after="0" w:line="340" w:lineRule="atLeast"/>
        <w:ind w:left="0" w:right="0" w:firstLine="0"/>
        <w:jc w:val="left"/>
        <w:rPr>
          <w:lang w:val="en-US" w:eastAsia="en-US" w:bidi="ar-SA"/>
        </w:rPr>
      </w:pPr>
      <w:bookmarkStart w:id="113" w:name="Body_55"/>
      <w:bookmarkEnd w:id="11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17" style="position:absolute;z-index:2517155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April 11, 2022</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Release date- 07042022 - When carbon is emitted into the atmosphere, about a quarter of it is absorbed by the earth's oceans. As the oceans serve as a massive 'sink' for carbon, there are changes to the water's pH - a measure of how acidic or basic water is. As oceans absorb carbon, their water becomes more acidic, a process called ocean acidification (OA). For years, researchers have worked to understand what effect this could have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most research so far shows that fish are fairly resilient to OA, new research from UConn, the University of Washington, the National Oceanic and Atmospheric Administration (NOAA), and Southern Connecticut State University, shows that an important forage fish for the Northwest Atlantic called sand lance is very sensitive to OA, and that this could have considerable ecosystem impacts by 2100. The team's findings have just been published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Progress Series.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Sand lance spawn in the winter months in offshore environments that tend to have stable, low levels of CO2, explains UConn Department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researcher and lead author Hannes Baumann.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organisms are not living in a uniform ocean,' Baumann says. 'In near shore environments, large CO2 fluctuations between day and night and between seasons are the norm, and the fish and other organisms are adapted to this variability. When we stumbled upon sand lances we suspected they are different. We thought that a fish that lives in a more open-ocean offshore environment might be more sensitive than the near-shore fish because there's just much less variability.'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project was a collaboration with physical oceanographers, including Assistant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Samantha Siedlecki and Michael Alexander from NOAA's Physical Sciences Laboratory in Boulder, Colorado, who modeled CO2 levels in 2050 and 2100 for a specific part of the Gulf of Maine where sand lance spawn. Then Baumann and his team reared sand lance embryos in the lab under experimentally higher CO2 levels matching the projected levels.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are instances of direct fish mortality as result of elevated CO2, but they are rare, says Baumann. However, sand lance embryos proved to be exceptionally sensitive, and fewer embryos hatched under future oceanic CO2 conditions. The researchers repeated the experiments three more times to avoid jumping to conclusions but each time they observed the same result.</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found that embryo survival-to-hatch decreased sharply with increasing CO2 levels in the water, concluding that this is one of the most CO2-sensitive fish species studied thus far,' Baumann says.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this interdisciplinary approach combining model forecasts and serial experimentation the researchers arrived at a picture that is much more specific.</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consequently applied principles of serial experimentation, which is a most timely and important topic in ocean acidification research right now,' Baumann says. 'Because our findings are backed up by repeated independent evidence, they are more robust than many published ocean acidification studies to date.'</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to preventing many sand lance embryos from developing normally, the researchers document a second negative, and novel, response to elevated CO2. Higher CO2 levels appear to make it harder for embryos to hatch.</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Baumann explains the lowered pH likely renders enzymes needed for successful hatching less effective, leaving the embryos unable to break through their eggshell (chorion) to hatch.</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results show that by 2100, due to acidification, sand lance hatching success could be reduced to 71% of today's levels. Since sand lance are such a critical component of the food web of the Northwest Atlantic, this marked decrease in sand lance would have profound impacts throughout the ecosystem.</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'Sand lances are surely one of the most important forage fish here on the Northwest Atlantic shelf,' Baumann says. 'Their range spans from the Mid Atlantic Bight all the way to Greenland. Where we studied them, on Stellwagen Bank, they are called the backbone of the ecosystem. The humpback whales, sharks, tuna, cod, shearwaters, terns - you name it - they are all relying on sand lance, and if sand lance productivity goes down, we will see ripple effects to all these higher trophic animals. Even though we humans don't fish for sand lance, we need to take care of the species because it has such a huge effect on everything else.'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Baumann says this study supports the hypothesis that offshore, high latitude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organisms like the sand lance may be among the most vulnerable to OA. As a result, these organisms and food webs will likely be impacted first and soon, and we must act now.</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Previous research has focused on opportunistically chosen species when testing their sensitivity for ocean acidification, says Baumann, but this should change.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need strategic thinking about what species we are testing next, because we cannot test every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fish species, that's an impossible task. We should concentrate on fish species that are likely the most vulnerable, and therefore the ones that are probably being affected first and this research makes a compelling argument that those are the fish species at higher latitudes and in more offshore than nearshore environments.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[Editorial queries for this story should be sent to </w:t>
      </w:r>
      <w:hyperlink r:id="rId555" w:history="1">
        <w:r>
          <w:rPr>
            <w:rFonts w:ascii="arial unicode ms" w:eastAsia="arial unicode ms" w:hAnsi="arial unicode ms" w:cs="arial unicode ms"/>
            <w:i/>
            <w:color w:val="0077CC"/>
            <w:sz w:val="20"/>
            <w:u w:val="single"/>
            <w:shd w:val="clear" w:color="auto" w:fill="FFFFFF"/>
            <w:lang w:val="en-US" w:eastAsia="en-US" w:bidi="ar-SA"/>
          </w:rPr>
          <w:t>newswire@enpublishing.co.uk</w:t>
        </w:r>
      </w:hyperlink>
      <w:r>
        <w:rPr>
          <w:rFonts w:ascii="arial unicode ms" w:eastAsia="arial unicode ms" w:hAnsi="arial unicode ms" w:cs="arial unicode ms"/>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18" style="position:absolute;z-index:2518179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56"/>
          <w:headerReference w:type="default" r:id="rId557"/>
          <w:footerReference w:type="even" r:id="rId558"/>
          <w:footerReference w:type="default" r:id="rId559"/>
          <w:headerReference w:type="first" r:id="rId560"/>
          <w:footerReference w:type="first" r:id="rId561"/>
          <w:type w:val="nextPage"/>
          <w:pgSz w:w="12240" w:h="15840"/>
          <w:pgMar w:top="840" w:right="1000" w:bottom="840" w:left="1000" w:header="400" w:footer="400"/>
          <w:pgNumType w:fmt="decimal"/>
          <w:cols w:space="720"/>
          <w:titlePg/>
        </w:sectPr>
      </w:pPr>
    </w:p>
    <w:p>
      <w:pPr>
        <w:rPr>
          <w:lang w:val="en-US" w:eastAsia="en-US" w:bidi="ar-SA"/>
        </w:rPr>
      </w:pPr>
      <w:bookmarkStart w:id="114" w:name="Bookmark_58"/>
      <w:bookmarkEnd w:id="114"/>
    </w:p>
    <w:p>
      <w:pPr>
        <w:rPr>
          <w:lang w:val="en-US" w:eastAsia="en-US" w:bidi="ar-SA"/>
        </w:rPr>
      </w:pPr>
      <w:r>
        <w:pict>
          <v:shape id="_x0000_i121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6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-University of Connecticut : Under Ocean Acidification, Embryos of a Key Forage Fish Struggle to Hatch; A potential ripple effect from carbon in the atmosphere could have severe impacts throughout the ocean ecosystem</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ENP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11, 2022 Monday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Normans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20" type="#_x0000_t75" style="width:224.97pt;height:44.99pt">
            <v:imagedata r:id="rId56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888 words</w:t>
      </w:r>
    </w:p>
    <w:p>
      <w:pPr>
        <w:keepNext/>
        <w:spacing w:before="240" w:after="0" w:line="340" w:lineRule="atLeast"/>
        <w:ind w:left="0" w:right="0" w:firstLine="0"/>
        <w:jc w:val="left"/>
        <w:rPr>
          <w:lang w:val="en-US" w:eastAsia="en-US" w:bidi="ar-SA"/>
        </w:rPr>
      </w:pPr>
      <w:bookmarkStart w:id="115" w:name="Body_56"/>
      <w:bookmarkEnd w:id="11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1" style="position:absolute;z-index:2517166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carbon is emitted into the atmosphere, about a quarter of it is absorbed by the earth's oceans. As the oceans serve as a massive 'sink' for carbon, there are changes to the water's pH - a measure of how acidic or basic water is. As oceans absorb carbon, their water becomes more acidic, a process called ocean acidification (OA). For years, researchers have worked to understand what effect this could have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most research so far shows that fish are fairly resilient to OA, new research from UConn, the University of Washington, the National Oceanic and Atmospheric Administration (NOAA), and Southern Connecticut State University, shows that an important forage fish for the Northwest Atlantic called sand lance is very sensitive to OA, and that this could have considerable ecosystem impacts by 2100. The team's findings have just been published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Progress Series.</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Sand lance spawn in the winter months in offshore environments that tend to have stable, low levels of CO2, explains UConn Department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researcher and lead author Hannes Baumann.</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organisms are not living in a uniform ocean,' Baumann says. 'In near shore environments, large CO2 fluctuations between day and night and between seasons are the norm, and the fish and other organisms are adapted to this variability. When we stumbled upon sand lances we suspected they are different. We thought that a fish that lives in a more open-ocean offshore environment might be more sensitive than the near-shore fish because there's just much less variability.'</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project was a collaboration with physical oceanographers, including Assistant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Samantha Siedlecki and Michael Alexander from NOAA's Physical Sciences Laboratory in Boulder, Colorado, who modeled CO2 levels in 2050 and 2100 for a specific part of the Gulf of Maine where sand lance spawn. Then Baumann and his team reared sand lance embryos in the lab under experimentally higher CO2 levels matching the projected levels.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are instances of direct fish mortality as result of elevated CO2, but they are rare, says Baumann. However, sand lance embryos proved to be exceptionally sensitive, and fewer embryos hatched under future oceanic CO2 conditions. The researchers repeated the experiments three more times to avoid jumping to conclusions but each time they observed the same result.</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found that embryo survival-to-hatch decreased sharply with increasing CO2 levels in the water, concluding that this is one of the most CO2-sensitive fish species studied thus far,' Baumann says.</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this interdisciplinary approach combining model forecasts and serial experimentation the researchers arrived at a picture that is much more specific.</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consequently applied principles of serial experimentation, which is a most timely and important topic in ocean acidification research right now,' Baumann says. 'Because our findings are backed up by repeated independent evidence, they are more robust than many published ocean acidification studies to date.'</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to preventing many sand lance embryos from developing normally, the researchers document a second negative, and novel, response to elevated CO2. Higher CO2 levels appear to make it harder for embryos to hatch.</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Baumann explains the lowered pH likely renders enzymes needed for successful hatching less effective, leaving the embryos unable to break through their eggshell (chorion) to hatch.</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results show that by 2100, due to acidification, sand lance hatching success could be reduced to 71% of today's levels. Since sand lance are such a critical component of the food web of the Northwest Atlantic, this marked decrease in sand lance would have profound impacts throughout the ecosystem.</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'Sand lances are surely one of the most important forage fish here on the Northwest Atlantic shelf,' Baumann says. 'Their range spans from the Mid Atlantic Bight all the way to Greenland. Where we studied them, on Stellwagen Bank, they are called the backbone of the ecosystem. The humpback whales, sharks, tuna, cod, shearwaters, terns - you name it - they are all relying on sand lance, and if sand lance productivity goes down, we will see ripple effects to all these higher trophic animals. Even though we humans don't fish for sand lance, we need to take care of the species because it has such a huge effect on everything else.'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Baumann says this study supports the hypothesis that offshore, high latitude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organisms like the sand lance may be among the most vulnerable to OA. As a result, these organisms and food webs will likely be impacted first and soon, and we must act now.</w:t>
      </w:r>
    </w:p>
    <w:p>
      <w:pPr>
        <w:rPr>
          <w:lang w:val="en-US" w:eastAsia="en-US" w:bidi="ar-SA"/>
        </w:rPr>
      </w:pP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Previous research has focused on opportunistically chosen species when testing their sensitivity for ocean acidification, says Baumann, but this should change.</w: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need strategic thinking about what species we are testing next, because we cannot test every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fish species, that's an impossible task. We should concentrate on fish species that are likely the most vulnerable, and therefore the ones that are probably being affected first and this research makes a compelling argument that those are the fish species at higher latitudes and in more offshore than nearshore environments.</w: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[Editorial queries for this story should be sent to </w:t>
      </w:r>
      <w:hyperlink r:id="rId555" w:history="1">
        <w:r>
          <w:rPr>
            <w:rFonts w:ascii="arial unicode ms" w:eastAsia="arial unicode ms" w:hAnsi="arial unicode ms" w:cs="arial unicode ms"/>
            <w:i/>
            <w:color w:val="0077CC"/>
            <w:sz w:val="20"/>
            <w:u w:val="single"/>
            <w:shd w:val="clear" w:color="auto" w:fill="FFFFFF"/>
            <w:lang w:val="en-US" w:eastAsia="en-US" w:bidi="ar-SA"/>
          </w:rPr>
          <w:t>newswire@enpublishing.co.uk</w:t>
        </w:r>
      </w:hyperlink>
      <w:r>
        <w:rPr>
          <w:rFonts w:ascii="arial unicode ms" w:eastAsia="arial unicode ms" w:hAnsi="arial unicode ms" w:cs="arial unicode ms"/>
          <w:color w:val="000000"/>
          <w:sz w:val="20"/>
          <w:lang w:val="en-US" w:eastAsia="en-US" w:bidi="ar-SA"/>
        </w:rPr>
        <w:t xml:space="preserve"> ]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2" style="position:absolute;z-index:2518190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64"/>
          <w:headerReference w:type="default" r:id="rId565"/>
          <w:footerReference w:type="even" r:id="rId566"/>
          <w:footerReference w:type="default" r:id="rId567"/>
          <w:headerReference w:type="first" r:id="rId568"/>
          <w:footerReference w:type="first" r:id="rId569"/>
          <w:type w:val="nextPage"/>
          <w:pgSz w:w="12240" w:h="15840"/>
          <w:pgMar w:top="840" w:right="1000" w:bottom="840" w:left="1000" w:header="400" w:footer="400"/>
          <w:pgNumType w:fmt="decimal"/>
          <w:cols w:space="720"/>
          <w:titlePg/>
        </w:sectPr>
      </w:pPr>
    </w:p>
    <w:p>
      <w:pPr>
        <w:rPr>
          <w:lang w:val="en-US" w:eastAsia="en-US" w:bidi="ar-SA"/>
        </w:rPr>
      </w:pPr>
      <w:bookmarkStart w:id="116" w:name="Bookmark_59"/>
      <w:bookmarkEnd w:id="116"/>
    </w:p>
    <w:p>
      <w:pPr>
        <w:rPr>
          <w:lang w:val="en-US" w:eastAsia="en-US" w:bidi="ar-SA"/>
        </w:rPr>
      </w:pPr>
      <w:r>
        <w:pict>
          <v:shape id="_x0000_i122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UNDER OCEAN ACIDIFICATION, EMBRYOS OF A KEY FORAGE FISH STRUGGLE TO HATCH</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7,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909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STORRS, Conn. </w:t>
      </w:r>
    </w:p>
    <w:p>
      <w:pPr>
        <w:keepNext/>
        <w:spacing w:before="240" w:after="0" w:line="340" w:lineRule="atLeast"/>
        <w:ind w:left="0" w:right="0" w:firstLine="0"/>
        <w:jc w:val="left"/>
        <w:rPr>
          <w:lang w:val="en-US" w:eastAsia="en-US" w:bidi="ar-SA"/>
        </w:rPr>
      </w:pPr>
      <w:bookmarkStart w:id="117" w:name="Body_57"/>
      <w:bookmarkEnd w:id="11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4" style="position:absolute;z-index:2517176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University of Connecticut: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potential ripple effect from carbon in the atmosphere could have severe impacts throughout the ocean ecosystem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Elaina Hancock - UConn Communications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When carbon is emitted into the atmosphere, about a quarter of it is absorbed by the earth's oceans. As the oceans serve as a massive sink' for carbon, there are changes to the water's pH a measure of how acidic or basic water is. As oceans absorb carbon, their water becomes more acidic, a process called ocean acidification (OA). For years, researchers have worked to understand what effect this could have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While most research so far shows that fish are fairly resilient to OA, new research from UConn, the University of Washington, the National Oceanic and Atmospheric Administration (NOAA), and Southern Connecticut State University, shows that an important forage fish for the Northwest Atlantic called sand lance is very sensitive to OA, and that this could have considerable ecosystem impacts by 2100. The team's findings have just been published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Progress Series.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Sand lance spawn in the winter months in offshore environments that tend to have stable, low levels of CO2, explains UConn Department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researcher and lead author Hannes Baumann.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organisms are not living in a uniform ocean, Baumann says. In near shore environments, large CO2 fluctuations between day and night and between seasons are the norm, and the fish and other organisms are adapted to this variability. When we stumbled upon sand lances we suspected they are different. We thought that a fish that lives in a more open-ocean offshore environment might be more sensitive than the near-shore fish because there's just much less variability."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project was a collaboration with physical oceanographers, including Assistant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Samantha Siedlecki and Michael Alexander from NOAA's Physical Sciences Laboratory in Boulder, Colorado, who modeled CO2 levels in 2050 and 2100 for a specific part of the Gulf of Maine where sand lance spawn. Then Baumann and his team reared sand lance embryos in the lab under experimentally higher CO2 levels matching the projected levels.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are instances of direct fish mortality as result of elevated CO2, but they are rare, says Baumann. However, sand lance embryos proved to be exceptionally sensitive, and fewer embryos hatched under future oceanic CO2 conditions. The researchers repeated the experiments three more times to avoid jumping to conclusions but each time they observed the same result.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found that embryo survival-to-hatch decreased sharply with increasing CO2 levels in the water, concluding that this is one of the most CO2-sensitive fish species studied thus far," Baumann says.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this interdisciplinary approach combining model forecasts and serial experimentation the researchers arrived at a picture that is much more specific.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consequently applied principles of serial experimentation, which is a most timely and important topic in ocean acidification research right now, Baumann says. Because our findings are backed up by repeated independent evidence, they are more robust than many published ocean acidification studies to date."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to preventing many sand lance embryos from developing normally, the researchers document a second negative, and novel, response to elevated CO2. Higher CO2 levels appear to make it harder for embryos to hatch.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Baumann explains the lowered pH likely renders enzymes needed for successful hatching less effective, leaving the embryos unable to break through their eggshell (chorion) to hatch.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results show that by 2100, due to acidification, sand lance hatching success could be reduced to 71% of today's levels. Since sand lance are such a critical component of the food web of the Northwest Atlantic, this marked decrease in sand lance would have profound impacts throughout the ecosystem.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"Sand lances are surely one of the most important forage fish here on the Northwest Atlantic shelf, Baumann says. Their range spans from the Mid Atlantic Bight all the way to Greenland. Where we studied them, on Stellwagen Bank, they are called the backbone of the ecosystem. The humpback whales, sharks, tuna, cod, shearwaters, terns you name it they are all relying on sand lance, and if sand lance productivity goes down, we will see ripple effects to all these higher trophic animals. Even though we humans don't fish for sand lance, we need to take care of the species because it has such a huge effect on everything else."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Baumann says this study supports the hypothesis that offshore, high latitude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organisms like the sand lance may be among the most vulnerable to OA. As a result, these organisms and food webs will likely be impacted first and soon, and we must act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Previous research has focused on opportunistically chosen species when testing their sensitivity for ocean acidification, says Baumann, but this should change.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need strategic thinking about what species we are testing next, because we cannot test every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fish species, that's an impossible task. We should concentrate on fish species that are likely the most vulnerable, and therefore the ones that are probably being affected first and this research makes a compelling argument that those are the fish species at higher latitudes and in more offshore than nearshore environments."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5" style="position:absolute;z-index:2518200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71"/>
          <w:headerReference w:type="default" r:id="rId572"/>
          <w:footerReference w:type="even" r:id="rId573"/>
          <w:footerReference w:type="default" r:id="rId574"/>
          <w:headerReference w:type="first" r:id="rId575"/>
          <w:footerReference w:type="first" r:id="rId576"/>
          <w:type w:val="nextPage"/>
          <w:pgSz w:w="12240" w:h="15840"/>
          <w:pgMar w:top="840" w:right="1000" w:bottom="840" w:left="1000" w:header="400" w:footer="400"/>
          <w:pgNumType w:fmt="decimal"/>
          <w:cols w:space="720"/>
          <w:titlePg/>
        </w:sectPr>
      </w:pPr>
    </w:p>
    <w:p>
      <w:pPr>
        <w:rPr>
          <w:lang w:val="en-US" w:eastAsia="en-US" w:bidi="ar-SA"/>
        </w:rPr>
      </w:pPr>
      <w:bookmarkStart w:id="118" w:name="Bookmark_60"/>
      <w:bookmarkEnd w:id="118"/>
    </w:p>
    <w:p>
      <w:pPr>
        <w:rPr>
          <w:lang w:val="en-US" w:eastAsia="en-US" w:bidi="ar-SA"/>
        </w:rPr>
      </w:pPr>
      <w:r>
        <w:pict>
          <v:shape id="_x0000_i12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7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QLD:Push to release key environmental report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 2:56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227"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19" w:name="Body_58"/>
      <w:bookmarkEnd w:id="11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28" style="position:absolute;z-index:2517186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Prof Johnston, whose expertise is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Critics say voters are being robbed of an independent assessment of the coalition's environmental management record ahead of the election.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coalition has been in government over the entire time of this report. Its failure to disclosethe report prior to the election I think is a major indictment on the government," independent MP Zali Steggall says.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"If we have to give them a grade, it's an F. They have failed. It's all the more frustrating when they have clear and present warnings, whether it's from the Great Barrier Reef, around the Samuel review (of environmental laws), whether it's around climate and global warming."</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29" style="position:absolute;z-index:2518210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578"/>
          <w:headerReference w:type="default" r:id="rId579"/>
          <w:footerReference w:type="even" r:id="rId580"/>
          <w:footerReference w:type="default" r:id="rId581"/>
          <w:headerReference w:type="first" r:id="rId582"/>
          <w:footerReference w:type="first" r:id="rId583"/>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120" w:name="Bookmark_61"/>
      <w:bookmarkEnd w:id="120"/>
    </w:p>
    <w:p>
      <w:pPr>
        <w:rPr>
          <w:rFonts w:ascii="arial unicode ms" w:eastAsia="arial unicode ms" w:hAnsi="arial unicode ms" w:cs="arial unicode ms"/>
          <w:sz w:val="20"/>
          <w:lang w:val="en-US" w:eastAsia="en-US" w:bidi="ar-SA"/>
        </w:rPr>
      </w:pPr>
      <w:r>
        <w:pict>
          <v:shape id="_x0000_i1230" type="#_x0000_t75" alt="LexisNexis®" style="width:147.75pt;height:30pt">
            <v:imagedata r:id="rId5"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58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Why are so many of these brightly coloured 'weedy' seadragons washing up on Sydney beaches?</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MailOnline</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April 12, 2022 Tuesday 2:48 AM GMT</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Associated Newspapers Ltd. All Rights Reserved</w:t>
      </w: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pict>
          <v:shape id="_x0000_i1231" type="#_x0000_t75" style="width:218.97pt;height:42.74pt">
            <v:imagedata r:id="rId585" o:title=""/>
          </v:shape>
        </w:pic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Version:1</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411 words</w: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Ashley Nickel For Daily Mail Australia</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121" w:name="Body_59"/>
      <w:bookmarkEnd w:id="121"/>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232" style="position:absolute;z-index:251719680"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numPr>
          <w:numId w:val="1"/>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Sydney beachgoers reported a massive jump in washed-up weedy seadragons</w:t>
      </w:r>
    </w:p>
    <w:p>
      <w:pPr>
        <w:keepNext w:val="0"/>
        <w:numPr>
          <w:numId w:val="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Weedy seadragons are only found along Australia's eastern and southern coasts</w:t>
      </w:r>
    </w:p>
    <w:p>
      <w:pPr>
        <w:keepNext w:val="0"/>
        <w:numPr>
          <w:numId w:val="3"/>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 seadragon expert said the tragic event was likely due to Sydney's wild weather</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Beachgoers have been baffled by dozens of washed-up weedy seadragons found along the coast of Sydney.</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Northern beaches local Betty Ratcliffe regularly walks Narrabeen Beach but noticed an far more weedy seadragons than usual in recent weeks.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'Today there were two more dead seadragons. Six I have found over the past few days,' she wrote.</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Seadragon expert and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Technology Sydney, Dr David Booth, told Sydney Morning Herald more than 20 dead of the animals had been reported along Sydney's shorelines in the past fortnight.</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Weedy seadragons - also known as common seadragons - are only found in Australia along the east and south coast.</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bright creature is a common sight for divers and snorkelers in Sydney.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small, leaf-shaped relatives of the seahorse don't tend to move much in their lifetime, only straying up to 50m from their homes.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They are described as 'tough little devils' for their ability to hold onto kelp during strong currents, but their homebody tendencies put them at risk during storms.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Dr Booth believes the actual number of washed-up dragons is likely much higher, possibly as high as 50 in Sydney alone, as not every case is reported.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 reckon it's about 10 times the normal rate of wash-ups. Clearly it's a result of some combination of the shocking weather, pollutants being washed into the ocean and big surf,' he said.</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Weedy seadragons were previously listed as an 'near threatened' species on the International Union for Conservation of Nature's Red List of Threatened Species but was downgraded to 'least concern' in 2017.</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However, Dr Booth is concerned northern populations are declining and the dragons will relocate down the coast to cooler waters due to climate change.</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'At Kurnell, Botany Bay, there might've been seven to eight you'd see in a dive; now there's two to three,' he said. </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Dr Booth identifies and tracks weedy seadragons through the help of hobby divers and artificial intelligence.</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Using advanced software, he is able to identify individual weedy dragons based on their unique pattern and colours.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It is illegal to handle the body of a deceased weedy seadragon but Dr Booth asked anyone who discovers one to send a photo to help with his research.</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233" style="position:absolute;z-index:2518220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86"/>
          <w:headerReference w:type="default" r:id="rId587"/>
          <w:footerReference w:type="even" r:id="rId588"/>
          <w:footerReference w:type="default" r:id="rId589"/>
          <w:headerReference w:type="first" r:id="rId590"/>
          <w:footerReference w:type="first" r:id="rId591"/>
          <w:type w:val="nextPage"/>
          <w:pgSz w:w="12240" w:h="15840"/>
          <w:pgMar w:top="840" w:right="1000" w:bottom="840" w:left="1000" w:header="400" w:footer="400"/>
          <w:pgNumType w:fmt="decimal"/>
          <w:cols w:space="720"/>
          <w:titlePg/>
        </w:sectPr>
      </w:pPr>
    </w:p>
    <w:p>
      <w:pPr>
        <w:rPr>
          <w:lang w:val="en-US" w:eastAsia="en-US" w:bidi="ar-SA"/>
        </w:rPr>
      </w:pPr>
      <w:bookmarkStart w:id="122" w:name="Bookmark_62"/>
      <w:bookmarkEnd w:id="122"/>
    </w:p>
    <w:p>
      <w:pPr>
        <w:rPr>
          <w:lang w:val="en-US" w:eastAsia="en-US" w:bidi="ar-SA"/>
        </w:rPr>
      </w:pPr>
      <w:r>
        <w:pict>
          <v:shape id="_x0000_i123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QLD:Push to release key environmental report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 2:56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235"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444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23" w:name="Body_60"/>
      <w:bookmarkEnd w:id="12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6" style="position:absolute;z-index:2517207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chief author of a major, five-yearly report on the state of Australia's environment wants the government to urgently release it, sayingecosystem managers dealing with climate change need it now.</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Professor Emma Johnston says the independent State of the Environment report has been with federal Environment Minister Sussan Ley since last year.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She says the rigorous assessment commissioned by the government is released every five years for a reason, and time is of the essence in the face of escalating,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report is an evidence-based audit of environmental health. It also assesses how well ecosystems are being managed amidclimate change, habitat loss and other pressures.It's purpose is to inform policing making and protection efforts.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Conservation groups and the Morrison government's political rivals are among those demanding the report's release before the federal election, with some suggesting it will be bad news and accusing Ms Ley of sitting on it.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Prof Johnston, whose expertise is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says the report for the first time includes a dedicated chapter on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reason, obviously, is that the influence of extreme events has become so much more apparent over the last five years," she says.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Prof Johnston is one of three co-chief authors of the milestone 2021 report, which she said was handed to the federal minister in December. It has taken two years to produce with contributions from a total of 32 experts.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spokesperson for Ms Ley says the minister will act in accordance with statutory requirements, which require her to table the report inparliament within 15 sitting days of receiving it.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Critics say voters are being robbed of an independent assessment of the coalition's environmental management record ahead of the election.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coalition has been in government over the entire time of this report. Its failure to disclosethe report prior to the election I think is a major indictment on the government," independent MP Zali Steggall says.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"If we have to give them a grade, it's an F. They have failed. It's all the more frustrating when they have clear and present warnings, whether it's from the Great Barrier Reef, around the Samuel review (of environmental laws), whether it's around climate and global warming."</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37" style="position:absolute;z-index:2518231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593"/>
          <w:headerReference w:type="default" r:id="rId594"/>
          <w:footerReference w:type="even" r:id="rId595"/>
          <w:footerReference w:type="default" r:id="rId596"/>
          <w:headerReference w:type="first" r:id="rId597"/>
          <w:footerReference w:type="first" r:id="rId598"/>
          <w:type w:val="nextPage"/>
          <w:pgSz w:w="12240" w:h="15840"/>
          <w:pgMar w:top="840" w:right="1000" w:bottom="840" w:left="1000" w:header="400" w:footer="400"/>
          <w:pgNumType w:fmt="decimal"/>
          <w:cols w:space="720"/>
          <w:titlePg/>
        </w:sectPr>
      </w:pPr>
    </w:p>
    <w:p>
      <w:pPr>
        <w:rPr>
          <w:lang w:val="en-US" w:eastAsia="en-US" w:bidi="ar-SA"/>
        </w:rPr>
      </w:pPr>
      <w:bookmarkStart w:id="124" w:name="Bookmark_63"/>
      <w:bookmarkEnd w:id="124"/>
    </w:p>
    <w:p>
      <w:pPr>
        <w:rPr>
          <w:lang w:val="en-US" w:eastAsia="en-US" w:bidi="ar-SA"/>
        </w:rPr>
      </w:pPr>
      <w:r>
        <w:pict>
          <v:shape id="_x0000_i12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59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Whale Migrations - How New UN Treaty Aims to Protect Species On the High Seas [analysis]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Conversation Africa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14,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Conversation Africa Distributed by AllAfrica Global Media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1007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Ari Friedlaender, Daniel M. Palacios and Ryan Reisinger</w:t>
      </w:r>
    </w:p>
    <w:p>
      <w:pPr>
        <w:keepNext/>
        <w:spacing w:before="240" w:after="0" w:line="340" w:lineRule="atLeast"/>
        <w:ind w:left="0" w:right="0" w:firstLine="0"/>
        <w:jc w:val="left"/>
        <w:rPr>
          <w:lang w:val="en-US" w:eastAsia="en-US" w:bidi="ar-SA"/>
        </w:rPr>
      </w:pPr>
      <w:bookmarkStart w:id="125" w:name="Body_61"/>
      <w:bookmarkEnd w:id="12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39" style="position:absolute;z-index:25172172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humpback whale we tagged while it was feeding off the </w:t>
      </w:r>
      <w:hyperlink r:id="rId600" w:history="1">
        <w:r>
          <w:rPr>
            <w:rFonts w:ascii="arial unicode ms" w:eastAsia="arial unicode ms" w:hAnsi="arial unicode ms" w:cs="arial unicode ms"/>
            <w:i/>
            <w:color w:val="0077CC"/>
            <w:sz w:val="20"/>
            <w:u w:val="single"/>
            <w:shd w:val="clear" w:color="auto" w:fill="FFFFFF"/>
            <w:lang w:val="en-US" w:eastAsia="en-US" w:bidi="ar-SA"/>
          </w:rPr>
          <w:t>Western Antarctic Peninsula</w:t>
        </w:r>
      </w:hyperlink>
      <w:r>
        <w:rPr>
          <w:rFonts w:ascii="arial unicode ms" w:eastAsia="arial unicode ms" w:hAnsi="arial unicode ms" w:cs="arial unicode ms"/>
          <w:color w:val="000000"/>
          <w:sz w:val="20"/>
          <w:lang w:val="en-US" w:eastAsia="en-US" w:bidi="ar-SA"/>
        </w:rPr>
        <w:t xml:space="preserve"> made a nearly 19,000 km-round trip in 265 days, travelling north from Antarctica to its breeding area off Colombia and back. Whales migrate thousands of kilometres each year, gathering to mate and give birth in the tropics and subtropics during winter and then heading for cooler waters in higher latitudes to feast on abundant prey during summer.</w:t>
      </w:r>
    </w:p>
    <w:p>
      <w:pPr>
        <w:keepNext w:val="0"/>
        <w:spacing w:before="240" w:after="0" w:line="260" w:lineRule="atLeast"/>
        <w:ind w:left="0" w:right="0" w:firstLine="0"/>
        <w:jc w:val="both"/>
        <w:rPr>
          <w:lang w:val="en-US" w:eastAsia="en-US" w:bidi="ar-SA"/>
        </w:rPr>
      </w:pPr>
      <w:hyperlink r:id="rId601" w:history="1">
        <w:r>
          <w:rPr>
            <w:rFonts w:ascii="arial unicode ms" w:eastAsia="arial unicode ms" w:hAnsi="arial unicode ms" w:cs="arial unicode ms"/>
            <w:i/>
            <w:color w:val="0077CC"/>
            <w:sz w:val="20"/>
            <w:u w:val="single"/>
            <w:shd w:val="clear" w:color="auto" w:fill="FFFFFF"/>
            <w:lang w:val="en-US" w:eastAsia="en-US" w:bidi="ar-SA"/>
          </w:rPr>
          <w:t>Theories abound</w:t>
        </w:r>
      </w:hyperlink>
      <w:r>
        <w:rPr>
          <w:rFonts w:ascii="arial unicode ms" w:eastAsia="arial unicode ms" w:hAnsi="arial unicode ms" w:cs="arial unicode ms"/>
          <w:color w:val="000000"/>
          <w:sz w:val="20"/>
          <w:lang w:val="en-US" w:eastAsia="en-US" w:bidi="ar-SA"/>
        </w:rPr>
        <w:t xml:space="preserve">, but scientists still can't agree on why whales undertake these </w:t>
      </w:r>
      <w:hyperlink r:id="rId602" w:history="1">
        <w:r>
          <w:rPr>
            <w:rFonts w:ascii="arial unicode ms" w:eastAsia="arial unicode ms" w:hAnsi="arial unicode ms" w:cs="arial unicode ms"/>
            <w:i/>
            <w:color w:val="0077CC"/>
            <w:sz w:val="20"/>
            <w:u w:val="single"/>
            <w:shd w:val="clear" w:color="auto" w:fill="FFFFFF"/>
            <w:lang w:val="en-US" w:eastAsia="en-US" w:bidi="ar-SA"/>
          </w:rPr>
          <w:t>epic migrations</w:t>
        </w:r>
      </w:hyperlink>
      <w:r>
        <w:rPr>
          <w:rFonts w:ascii="arial unicode ms" w:eastAsia="arial unicode ms" w:hAnsi="arial unicode ms" w:cs="arial unicode ms"/>
          <w:color w:val="000000"/>
          <w:sz w:val="20"/>
          <w:lang w:val="en-US" w:eastAsia="en-US" w:bidi="ar-SA"/>
        </w:rPr>
        <w:t xml:space="preserve">, or even how they manage to navigate </w:t>
      </w:r>
      <w:hyperlink r:id="rId603" w:history="1">
        <w:r>
          <w:rPr>
            <w:rFonts w:ascii="arial unicode ms" w:eastAsia="arial unicode ms" w:hAnsi="arial unicode ms" w:cs="arial unicode ms"/>
            <w:i/>
            <w:color w:val="0077CC"/>
            <w:sz w:val="20"/>
            <w:u w:val="single"/>
            <w:shd w:val="clear" w:color="auto" w:fill="FFFFFF"/>
            <w:lang w:val="en-US" w:eastAsia="en-US" w:bidi="ar-SA"/>
          </w:rPr>
          <w:t>vast ocean basins</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hyperlink r:id="rId604" w:history="1">
        <w:r>
          <w:rPr>
            <w:rFonts w:ascii="arial unicode ms" w:eastAsia="arial unicode ms" w:hAnsi="arial unicode ms" w:cs="arial unicode ms"/>
            <w:i/>
            <w:color w:val="0077CC"/>
            <w:sz w:val="20"/>
            <w:u w:val="single"/>
            <w:shd w:val="clear" w:color="auto" w:fill="FFFFFF"/>
            <w:lang w:val="en-US" w:eastAsia="en-US" w:bidi="ar-SA"/>
          </w:rPr>
          <w:t>In a new report</w:t>
        </w:r>
      </w:hyperlink>
      <w:r>
        <w:rPr>
          <w:rFonts w:ascii="arial unicode ms" w:eastAsia="arial unicode ms" w:hAnsi="arial unicode ms" w:cs="arial unicode ms"/>
          <w:color w:val="000000"/>
          <w:sz w:val="20"/>
          <w:lang w:val="en-US" w:eastAsia="en-US" w:bidi="ar-SA"/>
        </w:rPr>
        <w:t xml:space="preserve"> from WWF, a global environment charity, scientists compiled the migration tracks of over 1,000 whales worldwide, recorded using satellite tags. For the first time, the global scale and extent of the routes whales traverse during their migrations were illuminated. The report adds to the </w:t>
      </w:r>
      <w:hyperlink r:id="rId605" w:history="1">
        <w:r>
          <w:rPr>
            <w:rFonts w:ascii="arial unicode ms" w:eastAsia="arial unicode ms" w:hAnsi="arial unicode ms" w:cs="arial unicode ms"/>
            <w:i/>
            <w:color w:val="0077CC"/>
            <w:sz w:val="20"/>
            <w:u w:val="single"/>
            <w:shd w:val="clear" w:color="auto" w:fill="FFFFFF"/>
            <w:lang w:val="en-US" w:eastAsia="en-US" w:bidi="ar-SA"/>
          </w:rPr>
          <w:t>growing understanding</w:t>
        </w:r>
      </w:hyperlink>
      <w:r>
        <w:rPr>
          <w:rFonts w:ascii="arial unicode ms" w:eastAsia="arial unicode ms" w:hAnsi="arial unicode ms" w:cs="arial unicode ms"/>
          <w:color w:val="000000"/>
          <w:sz w:val="20"/>
          <w:lang w:val="en-US" w:eastAsia="en-US" w:bidi="ar-SA"/>
        </w:rPr>
        <w:t xml:space="preserve">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routes also reveal how </w:t>
      </w:r>
      <w:hyperlink r:id="rId606" w:history="1">
        <w:r>
          <w:rPr>
            <w:rFonts w:ascii="arial unicode ms" w:eastAsia="arial unicode ms" w:hAnsi="arial unicode ms" w:cs="arial unicode ms"/>
            <w:i/>
            <w:color w:val="0077CC"/>
            <w:sz w:val="20"/>
            <w:u w:val="single"/>
            <w:shd w:val="clear" w:color="auto" w:fill="FFFFFF"/>
            <w:lang w:val="en-US" w:eastAsia="en-US" w:bidi="ar-SA"/>
          </w:rPr>
          <w:t>perilous</w:t>
        </w:r>
      </w:hyperlink>
      <w:r>
        <w:rPr>
          <w:rFonts w:ascii="arial unicode ms" w:eastAsia="arial unicode ms" w:hAnsi="arial unicode ms" w:cs="arial unicode ms"/>
          <w:color w:val="000000"/>
          <w:sz w:val="20"/>
          <w:lang w:val="en-US" w:eastAsia="en-US" w:bidi="ar-SA"/>
        </w:rPr>
        <w:t xml:space="preserve"> the </w:t>
      </w:r>
      <w:hyperlink r:id="rId607" w:history="1">
        <w:r>
          <w:rPr>
            <w:rFonts w:ascii="arial unicode ms" w:eastAsia="arial unicode ms" w:hAnsi="arial unicode ms" w:cs="arial unicode ms"/>
            <w:i/>
            <w:color w:val="0077CC"/>
            <w:sz w:val="20"/>
            <w:u w:val="single"/>
            <w:shd w:val="clear" w:color="auto" w:fill="FFFFFF"/>
            <w:lang w:val="en-US" w:eastAsia="en-US" w:bidi="ar-SA"/>
          </w:rPr>
          <w:t>ocean</w:t>
        </w:r>
      </w:hyperlink>
      <w:r>
        <w:rPr>
          <w:rFonts w:ascii="arial unicode ms" w:eastAsia="arial unicode ms" w:hAnsi="arial unicode ms" w:cs="arial unicode ms"/>
          <w:color w:val="000000"/>
          <w:sz w:val="20"/>
          <w:lang w:val="en-US" w:eastAsia="en-US" w:bidi="ar-SA"/>
        </w:rPr>
        <w:t xml:space="preserve"> is becoming for these giants. Climate change is shifting the places and times that whales can </w:t>
      </w:r>
      <w:hyperlink r:id="rId608" w:history="1">
        <w:r>
          <w:rPr>
            <w:rFonts w:ascii="arial unicode ms" w:eastAsia="arial unicode ms" w:hAnsi="arial unicode ms" w:cs="arial unicode ms"/>
            <w:i/>
            <w:color w:val="0077CC"/>
            <w:sz w:val="20"/>
            <w:u w:val="single"/>
            <w:shd w:val="clear" w:color="auto" w:fill="FFFFFF"/>
            <w:lang w:val="en-US" w:eastAsia="en-US" w:bidi="ar-SA"/>
          </w:rPr>
          <w:t>reliably find food</w:t>
        </w:r>
      </w:hyperlink>
      <w:r>
        <w:rPr>
          <w:rFonts w:ascii="arial unicode ms" w:eastAsia="arial unicode ms" w:hAnsi="arial unicode ms" w:cs="arial unicode ms"/>
          <w:color w:val="000000"/>
          <w:sz w:val="20"/>
          <w:lang w:val="en-US" w:eastAsia="en-US" w:bidi="ar-SA"/>
        </w:rPr>
        <w:t xml:space="preserve">, while fisheries are discarding nets and ropes that can </w:t>
      </w:r>
      <w:hyperlink r:id="rId609" w:history="1">
        <w:r>
          <w:rPr>
            <w:rFonts w:ascii="arial unicode ms" w:eastAsia="arial unicode ms" w:hAnsi="arial unicode ms" w:cs="arial unicode ms"/>
            <w:i/>
            <w:color w:val="0077CC"/>
            <w:sz w:val="20"/>
            <w:u w:val="single"/>
            <w:shd w:val="clear" w:color="auto" w:fill="FFFFFF"/>
            <w:lang w:val="en-US" w:eastAsia="en-US" w:bidi="ar-SA"/>
          </w:rPr>
          <w:t>ensnare and drown whales</w:t>
        </w:r>
      </w:hyperlink>
      <w:r>
        <w:rPr>
          <w:rFonts w:ascii="arial unicode ms" w:eastAsia="arial unicode ms" w:hAnsi="arial unicode ms" w:cs="arial unicode ms"/>
          <w:color w:val="000000"/>
          <w:sz w:val="20"/>
          <w:lang w:val="en-US" w:eastAsia="en-US" w:bidi="ar-SA"/>
        </w:rPr>
        <w:t xml:space="preserve">. Meanwhile around </w:t>
      </w:r>
      <w:hyperlink r:id="rId610" w:history="1">
        <w:r>
          <w:rPr>
            <w:rFonts w:ascii="arial unicode ms" w:eastAsia="arial unicode ms" w:hAnsi="arial unicode ms" w:cs="arial unicode ms"/>
            <w:i/>
            <w:color w:val="0077CC"/>
            <w:sz w:val="20"/>
            <w:u w:val="single"/>
            <w:shd w:val="clear" w:color="auto" w:fill="FFFFFF"/>
            <w:lang w:val="en-US" w:eastAsia="en-US" w:bidi="ar-SA"/>
          </w:rPr>
          <w:t>11 billion tons of cargo</w:t>
        </w:r>
      </w:hyperlink>
      <w:r>
        <w:rPr>
          <w:rFonts w:ascii="arial unicode ms" w:eastAsia="arial unicode ms" w:hAnsi="arial unicode ms" w:cs="arial unicode ms"/>
          <w:color w:val="000000"/>
          <w:sz w:val="20"/>
          <w:lang w:val="en-US" w:eastAsia="en-US" w:bidi="ar-SA"/>
        </w:rPr>
        <w:t xml:space="preserve"> is moved by sea each year. The routes these ships use cross the </w:t>
      </w:r>
      <w:hyperlink r:id="rId611" w:history="1">
        <w:r>
          <w:rPr>
            <w:rFonts w:ascii="arial unicode ms" w:eastAsia="arial unicode ms" w:hAnsi="arial unicode ms" w:cs="arial unicode ms"/>
            <w:i/>
            <w:color w:val="0077CC"/>
            <w:sz w:val="20"/>
            <w:u w:val="single"/>
            <w:shd w:val="clear" w:color="auto" w:fill="FFFFFF"/>
            <w:lang w:val="en-US" w:eastAsia="en-US" w:bidi="ar-SA"/>
          </w:rPr>
          <w:t>paths</w:t>
        </w:r>
      </w:hyperlink>
      <w:r>
        <w:rPr>
          <w:rFonts w:ascii="arial unicode ms" w:eastAsia="arial unicode ms" w:hAnsi="arial unicode ms" w:cs="arial unicode ms"/>
          <w:color w:val="000000"/>
          <w:sz w:val="20"/>
          <w:lang w:val="en-US" w:eastAsia="en-US" w:bidi="ar-SA"/>
        </w:rPr>
        <w:t xml:space="preserve"> of migrating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animals which may be struck and killed.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Six out of the 13 largest whale species are either endangered or vulnerable according to the International Union for Conservation of Nature, even after decades of protection following the end of most commercial whaling in </w:t>
      </w:r>
      <w:hyperlink r:id="rId612" w:history="1">
        <w:r>
          <w:rPr>
            <w:rFonts w:ascii="arial unicode ms" w:eastAsia="arial unicode ms" w:hAnsi="arial unicode ms" w:cs="arial unicode ms"/>
            <w:i/>
            <w:color w:val="0077CC"/>
            <w:sz w:val="20"/>
            <w:u w:val="single"/>
            <w:shd w:val="clear" w:color="auto" w:fill="FFFFFF"/>
            <w:lang w:val="en-US" w:eastAsia="en-US" w:bidi="ar-SA"/>
          </w:rPr>
          <w:t>1986</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created by individual countries are one way to shield whales from some of these threats. These are zones where certain activities, like fishing, are restricted or prohibited. Currently,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cover </w:t>
      </w:r>
      <w:hyperlink r:id="rId613" w:history="1">
        <w:r>
          <w:rPr>
            <w:rFonts w:ascii="arial unicode ms" w:eastAsia="arial unicode ms" w:hAnsi="arial unicode ms" w:cs="arial unicode ms"/>
            <w:i/>
            <w:color w:val="0077CC"/>
            <w:sz w:val="20"/>
            <w:u w:val="single"/>
            <w:shd w:val="clear" w:color="auto" w:fill="FFFFFF"/>
            <w:lang w:val="en-US" w:eastAsia="en-US" w:bidi="ar-SA"/>
          </w:rPr>
          <w:t>less than 8%</w:t>
        </w:r>
      </w:hyperlink>
      <w:r>
        <w:rPr>
          <w:rFonts w:ascii="arial unicode ms" w:eastAsia="arial unicode ms" w:hAnsi="arial unicode ms" w:cs="arial unicode ms"/>
          <w:color w:val="000000"/>
          <w:sz w:val="20"/>
          <w:lang w:val="en-US" w:eastAsia="en-US" w:bidi="ar-SA"/>
        </w:rPr>
        <w:t xml:space="preserve"> of the ocean.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whales move through the waters of multiple countries during their migration and spend much of this time in the high seas, where only </w:t>
      </w:r>
      <w:hyperlink r:id="rId614" w:history="1">
        <w:r>
          <w:rPr>
            <w:rFonts w:ascii="arial unicode ms" w:eastAsia="arial unicode ms" w:hAnsi="arial unicode ms" w:cs="arial unicode ms"/>
            <w:i/>
            <w:color w:val="0077CC"/>
            <w:sz w:val="20"/>
            <w:u w:val="single"/>
            <w:shd w:val="clear" w:color="auto" w:fill="FFFFFF"/>
            <w:lang w:val="en-US" w:eastAsia="en-US" w:bidi="ar-SA"/>
          </w:rPr>
          <w:t>1.2%</w:t>
        </w:r>
      </w:hyperlink>
      <w:r>
        <w:rPr>
          <w:rFonts w:ascii="arial unicode ms" w:eastAsia="arial unicode ms" w:hAnsi="arial unicode ms" w:cs="arial unicode ms"/>
          <w:color w:val="000000"/>
          <w:sz w:val="20"/>
          <w:lang w:val="en-US" w:eastAsia="en-US" w:bidi="ar-SA"/>
        </w:rPr>
        <w:t xml:space="preserve"> of the ocean is under some form of protection. Clearly, protecting whales requires a global effort.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Whales beyond borders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Geopolitical boundaries are invisible to whales but have extraordinary consequences for them. Under the United Nations Convention on </w:t>
      </w:r>
      <w:hyperlink r:id="rId615" w:history="1">
        <w:r>
          <w:rPr>
            <w:rFonts w:ascii="arial unicode ms" w:eastAsia="arial unicode ms" w:hAnsi="arial unicode ms" w:cs="arial unicode ms"/>
            <w:i/>
            <w:color w:val="0077CC"/>
            <w:sz w:val="20"/>
            <w:u w:val="single"/>
            <w:shd w:val="clear" w:color="auto" w:fill="FFFFFF"/>
            <w:lang w:val="en-US" w:eastAsia="en-US" w:bidi="ar-SA"/>
          </w:rPr>
          <w:t>the Law of the Sea</w:t>
        </w:r>
      </w:hyperlink>
      <w:r>
        <w:rPr>
          <w:rFonts w:ascii="arial unicode ms" w:eastAsia="arial unicode ms" w:hAnsi="arial unicode ms" w:cs="arial unicode ms"/>
          <w:color w:val="000000"/>
          <w:sz w:val="20"/>
          <w:lang w:val="en-US" w:eastAsia="en-US" w:bidi="ar-SA"/>
        </w:rPr>
        <w:t xml:space="preserve">, countries have rights to fish and pursue other activities in 200-nautical mile exclusive economic zones (EEZ) extending from their coastlines. Countries designating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within their EEZs can help </w:t>
      </w:r>
      <w:hyperlink r:id="rId616" w:history="1">
        <w:r>
          <w:rPr>
            <w:rFonts w:ascii="arial unicode ms" w:eastAsia="arial unicode ms" w:hAnsi="arial unicode ms" w:cs="arial unicode ms"/>
            <w:i/>
            <w:color w:val="0077CC"/>
            <w:sz w:val="20"/>
            <w:u w:val="single"/>
            <w:shd w:val="clear" w:color="auto" w:fill="FFFFFF"/>
            <w:lang w:val="en-US" w:eastAsia="en-US" w:bidi="ar-SA"/>
          </w:rPr>
          <w:t>conserve local ocean habitats</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since laws vary substantially from country to country, it's difficult to coordinate efforts to protect whales, although international agreements like the </w:t>
      </w:r>
      <w:hyperlink r:id="rId617" w:history="1">
        <w:r>
          <w:rPr>
            <w:rFonts w:ascii="arial unicode ms" w:eastAsia="arial unicode ms" w:hAnsi="arial unicode ms" w:cs="arial unicode ms"/>
            <w:i/>
            <w:color w:val="0077CC"/>
            <w:sz w:val="20"/>
            <w:u w:val="single"/>
            <w:shd w:val="clear" w:color="auto" w:fill="FFFFFF"/>
            <w:lang w:val="en-US" w:eastAsia="en-US" w:bidi="ar-SA"/>
          </w:rPr>
          <w:t>Convention on the Conservation of Migratory Species of Wild Animals</w:t>
        </w:r>
      </w:hyperlink>
      <w:r>
        <w:rPr>
          <w:rFonts w:ascii="arial unicode ms" w:eastAsia="arial unicode ms" w:hAnsi="arial unicode ms" w:cs="arial unicode ms"/>
          <w:color w:val="000000"/>
          <w:sz w:val="20"/>
          <w:lang w:val="en-US" w:eastAsia="en-US" w:bidi="ar-SA"/>
        </w:rPr>
        <w:t xml:space="preserve"> try to do just this.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does little good protecting whales in one country, using measures like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or rules restricting shipping and fishing, when they may face looser regulation in another country's EEZ during a single migration. 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64% of the ocean which encompasses the high seas is beyond any EEZ and the authority of any single nation. Whales migrate between habitats thousands of kilometres apart, so it's unsurprising that many species spend much of their lives there. The 367 tracked humpbacks spent half their time in these areas of the ocean beyond national jurisdictions.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hyperlink r:id="rId618" w:history="1">
        <w:r>
          <w:rPr>
            <w:rFonts w:ascii="arial unicode ms" w:eastAsia="arial unicode ms" w:hAnsi="arial unicode ms" w:cs="arial unicode ms"/>
            <w:i/>
            <w:color w:val="0077CC"/>
            <w:sz w:val="20"/>
            <w:u w:val="single"/>
            <w:shd w:val="clear" w:color="auto" w:fill="FFFFFF"/>
            <w:lang w:val="en-US" w:eastAsia="en-US" w:bidi="ar-SA"/>
          </w:rPr>
          <w:t>2018 study</w:t>
        </w:r>
      </w:hyperlink>
      <w:r>
        <w:rPr>
          <w:rFonts w:ascii="arial unicode ms" w:eastAsia="arial unicode ms" w:hAnsi="arial unicode ms" w:cs="arial unicode ms"/>
          <w:color w:val="000000"/>
          <w:sz w:val="20"/>
          <w:lang w:val="en-US" w:eastAsia="en-US" w:bidi="ar-SA"/>
        </w:rPr>
        <w:t xml:space="preserve"> tracked 14 large species, from leatherback turtles to white sharks, throughout the Pacific Ocean and revealed that 29% of all the positions recorded by satellite tags were in the high seas. In </w:t>
      </w:r>
      <w:hyperlink r:id="rId619" w:history="1">
        <w:r>
          <w:rPr>
            <w:rFonts w:ascii="arial unicode ms" w:eastAsia="arial unicode ms" w:hAnsi="arial unicode ms" w:cs="arial unicode ms"/>
            <w:i/>
            <w:color w:val="0077CC"/>
            <w:sz w:val="20"/>
            <w:u w:val="single"/>
            <w:shd w:val="clear" w:color="auto" w:fill="FFFFFF"/>
            <w:lang w:val="en-US" w:eastAsia="en-US" w:bidi="ar-SA"/>
          </w:rPr>
          <w:t>a 2020 study</w:t>
        </w:r>
      </w:hyperlink>
      <w:r>
        <w:rPr>
          <w:rFonts w:ascii="arial unicode ms" w:eastAsia="arial unicode ms" w:hAnsi="arial unicode ms" w:cs="arial unicode ms"/>
          <w:color w:val="000000"/>
          <w:sz w:val="20"/>
          <w:lang w:val="en-US" w:eastAsia="en-US" w:bidi="ar-SA"/>
        </w:rPr>
        <w:t xml:space="preserve">, we estimated that only 27% of important areas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and seabirds in the Southern Ocean were within EEZs.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on the high seas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International negotiations are underway to figure out how to protect ocean species, including whales, outside of EEZs. In the </w:t>
      </w:r>
      <w:hyperlink r:id="rId620" w:history="1">
        <w:r>
          <w:rPr>
            <w:rFonts w:ascii="arial unicode ms" w:eastAsia="arial unicode ms" w:hAnsi="arial unicode ms" w:cs="arial unicode ms"/>
            <w:i/>
            <w:color w:val="0077CC"/>
            <w:sz w:val="20"/>
            <w:u w:val="single"/>
            <w:shd w:val="clear" w:color="auto" w:fill="FFFFFF"/>
            <w:lang w:val="en-US" w:eastAsia="en-US" w:bidi="ar-SA"/>
          </w:rPr>
          <w:t>more than 222 million km²</w:t>
        </w:r>
      </w:hyperlink>
      <w:r>
        <w:rPr>
          <w:rFonts w:ascii="arial unicode ms" w:eastAsia="arial unicode ms" w:hAnsi="arial unicode ms" w:cs="arial unicode ms"/>
          <w:color w:val="000000"/>
          <w:sz w:val="20"/>
          <w:lang w:val="en-US" w:eastAsia="en-US" w:bidi="ar-SA"/>
        </w:rPr>
        <w:t xml:space="preserve"> that make up the high seas, there are almost no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United Nations member states agreed in 2017 to </w:t>
      </w:r>
      <w:hyperlink r:id="rId621" w:history="1">
        <w:r>
          <w:rPr>
            <w:rFonts w:ascii="arial unicode ms" w:eastAsia="arial unicode ms" w:hAnsi="arial unicode ms" w:cs="arial unicode ms"/>
            <w:i/>
            <w:color w:val="0077CC"/>
            <w:sz w:val="20"/>
            <w:u w:val="single"/>
            <w:shd w:val="clear" w:color="auto" w:fill="FFFFFF"/>
            <w:lang w:val="en-US" w:eastAsia="en-US" w:bidi="ar-SA"/>
          </w:rPr>
          <w:t>negotiate</w:t>
        </w:r>
      </w:hyperlink>
      <w:r>
        <w:rPr>
          <w:rFonts w:ascii="arial unicode ms" w:eastAsia="arial unicode ms" w:hAnsi="arial unicode ms" w:cs="arial unicode ms"/>
          <w:color w:val="000000"/>
          <w:sz w:val="20"/>
          <w:lang w:val="en-US" w:eastAsia="en-US" w:bidi="ar-SA"/>
        </w:rPr>
        <w:t xml:space="preserve"> an international treaty for the conservation and sustainable use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high seas. The fourth and final session of these negotiations takes place in New York on March 7-18. The treaty will include ways that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could be designated in the high seas, and these areas could restrict activities that threaten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species in areas critical for their survival.</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treaty won't design and implement these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though. That will rely on organisations like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Protected Areas Task Force, which, with the help of scientists, has located </w:t>
      </w:r>
      <w:hyperlink r:id="rId622" w:history="1">
        <w:r>
          <w:rPr>
            <w:rFonts w:ascii="arial unicode ms" w:eastAsia="arial unicode ms" w:hAnsi="arial unicode ms" w:cs="arial unicode ms"/>
            <w:i/>
            <w:color w:val="0077CC"/>
            <w:sz w:val="20"/>
            <w:u w:val="single"/>
            <w:shd w:val="clear" w:color="auto" w:fill="FFFFFF"/>
            <w:lang w:val="en-US" w:eastAsia="en-US" w:bidi="ar-SA"/>
          </w:rPr>
          <w:t>at least 159</w:t>
        </w:r>
      </w:hyperlink>
      <w:r>
        <w:rPr>
          <w:rFonts w:ascii="arial unicode ms" w:eastAsia="arial unicode ms" w:hAnsi="arial unicode ms" w:cs="arial unicode ms"/>
          <w:color w:val="000000"/>
          <w:sz w:val="20"/>
          <w:lang w:val="en-US" w:eastAsia="en-US" w:bidi="ar-SA"/>
        </w:rPr>
        <w:t> </w:t>
      </w:r>
      <w:hyperlink r:id="rId623" w:history="1">
        <w:r>
          <w:rPr>
            <w:rFonts w:ascii="arial unicode ms" w:eastAsia="arial unicode ms" w:hAnsi="arial unicode ms" w:cs="arial unicode ms"/>
            <w:i/>
            <w:color w:val="0077CC"/>
            <w:sz w:val="20"/>
            <w:u w:val="single"/>
            <w:shd w:val="clear" w:color="auto" w:fill="FFFFFF"/>
            <w:lang w:val="en-US" w:eastAsia="en-US" w:bidi="ar-SA"/>
          </w:rPr>
          <w:t xml:space="preserve">important </w:t>
        </w:r>
      </w:hyperlink>
      <w:hyperlink r:id="rId623" w:history="1">
        <w:r>
          <w:rPr>
            <w:rFonts w:ascii="arial unicode ms" w:eastAsia="arial unicode ms" w:hAnsi="arial unicode ms" w:cs="arial unicode ms"/>
            <w:b/>
            <w:i/>
            <w:color w:val="0077CC"/>
            <w:sz w:val="20"/>
            <w:u w:val="single"/>
            <w:shd w:val="clear" w:color="auto" w:fill="FFFFFF"/>
            <w:lang w:val="en-US" w:eastAsia="en-US" w:bidi="ar-SA"/>
          </w:rPr>
          <w:t>marine</w:t>
        </w:r>
      </w:hyperlink>
      <w:hyperlink r:id="rId623" w:history="1">
        <w:r>
          <w:rPr>
            <w:rFonts w:ascii="arial unicode ms" w:eastAsia="arial unicode ms" w:hAnsi="arial unicode ms" w:cs="arial unicode ms"/>
            <w:i/>
            <w:color w:val="0077CC"/>
            <w:sz w:val="20"/>
            <w:u w:val="single"/>
            <w:shd w:val="clear" w:color="auto" w:fill="FFFFFF"/>
            <w:lang w:val="en-US" w:eastAsia="en-US" w:bidi="ar-SA"/>
          </w:rPr>
          <w:t xml:space="preserve"> mammal areas</w:t>
        </w:r>
      </w:hyperlink>
      <w:r>
        <w:rPr>
          <w:rFonts w:ascii="arial unicode ms" w:eastAsia="arial unicode ms" w:hAnsi="arial unicode ms" w:cs="arial unicode ms"/>
          <w:color w:val="000000"/>
          <w:sz w:val="20"/>
          <w:lang w:val="en-US" w:eastAsia="en-US" w:bidi="ar-SA"/>
        </w:rPr>
        <w:t xml:space="preserve"> that could become protected. </w:t>
      </w:r>
      <w:hyperlink r:id="rId624" w:history="1">
        <w:r>
          <w:rPr>
            <w:rFonts w:ascii="arial unicode ms" w:eastAsia="arial unicode ms" w:hAnsi="arial unicode ms" w:cs="arial unicode ms"/>
            <w:i/>
            <w:color w:val="0077CC"/>
            <w:sz w:val="20"/>
            <w:u w:val="single"/>
            <w:shd w:val="clear" w:color="auto" w:fill="FFFFFF"/>
            <w:lang w:val="en-US" w:eastAsia="en-US" w:bidi="ar-SA"/>
          </w:rPr>
          <w:t>The migration tracks</w:t>
        </w:r>
      </w:hyperlink>
      <w:r>
        <w:rPr>
          <w:rFonts w:ascii="arial unicode ms" w:eastAsia="arial unicode ms" w:hAnsi="arial unicode ms" w:cs="arial unicode ms"/>
          <w:color w:val="000000"/>
          <w:sz w:val="20"/>
          <w:lang w:val="en-US" w:eastAsia="en-US" w:bidi="ar-SA"/>
        </w:rPr>
        <w:t xml:space="preserve"> in the WWF report will be essential when it comes to identifying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are only one measure among several which will be needed to make the high seas safer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Conservationists have to address mounting threats from climate change, fisheries, shipping and pollution.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glimmers of hope, however. The </w:t>
      </w:r>
      <w:hyperlink r:id="rId625" w:history="1">
        <w:r>
          <w:rPr>
            <w:rFonts w:ascii="arial unicode ms" w:eastAsia="arial unicode ms" w:hAnsi="arial unicode ms" w:cs="arial unicode ms"/>
            <w:i/>
            <w:color w:val="0077CC"/>
            <w:sz w:val="20"/>
            <w:u w:val="single"/>
            <w:shd w:val="clear" w:color="auto" w:fill="FFFFFF"/>
            <w:lang w:val="en-US" w:eastAsia="en-US" w:bidi="ar-SA"/>
          </w:rPr>
          <w:t>International Maritime Organization</w:t>
        </w:r>
      </w:hyperlink>
      <w:r>
        <w:rPr>
          <w:rFonts w:ascii="arial unicode ms" w:eastAsia="arial unicode ms" w:hAnsi="arial unicode ms" w:cs="arial unicode ms"/>
          <w:color w:val="000000"/>
          <w:sz w:val="20"/>
          <w:lang w:val="en-US" w:eastAsia="en-US" w:bidi="ar-SA"/>
        </w:rPr>
        <w:t xml:space="preserve"> and the </w:t>
      </w:r>
      <w:hyperlink r:id="rId626" w:history="1">
        <w:r>
          <w:rPr>
            <w:rFonts w:ascii="arial unicode ms" w:eastAsia="arial unicode ms" w:hAnsi="arial unicode ms" w:cs="arial unicode ms"/>
            <w:i/>
            <w:color w:val="0077CC"/>
            <w:sz w:val="20"/>
            <w:u w:val="single"/>
            <w:shd w:val="clear" w:color="auto" w:fill="FFFFFF"/>
            <w:lang w:val="en-US" w:eastAsia="en-US" w:bidi="ar-SA"/>
          </w:rPr>
          <w:t>International Whaling Commission</w:t>
        </w:r>
      </w:hyperlink>
      <w:r>
        <w:rPr>
          <w:rFonts w:ascii="arial unicode ms" w:eastAsia="arial unicode ms" w:hAnsi="arial unicode ms" w:cs="arial unicode ms"/>
          <w:color w:val="000000"/>
          <w:sz w:val="20"/>
          <w:lang w:val="en-US" w:eastAsia="en-US" w:bidi="ar-SA"/>
        </w:rPr>
        <w:t xml:space="preserve"> are collaborating to prevent ships from striking whales. Meanwhile, modifications to fishing equipment and other tools have </w:t>
      </w:r>
      <w:hyperlink r:id="rId627" w:history="1">
        <w:r>
          <w:rPr>
            <w:rFonts w:ascii="arial unicode ms" w:eastAsia="arial unicode ms" w:hAnsi="arial unicode ms" w:cs="arial unicode ms"/>
            <w:i/>
            <w:color w:val="0077CC"/>
            <w:sz w:val="20"/>
            <w:u w:val="single"/>
            <w:shd w:val="clear" w:color="auto" w:fill="FFFFFF"/>
            <w:lang w:val="en-US" w:eastAsia="en-US" w:bidi="ar-SA"/>
          </w:rPr>
          <w:t>reduced the number</w:t>
        </w:r>
      </w:hyperlink>
      <w:r>
        <w:rPr>
          <w:rFonts w:ascii="arial unicode ms" w:eastAsia="arial unicode ms" w:hAnsi="arial unicode ms" w:cs="arial unicode ms"/>
          <w:color w:val="000000"/>
          <w:sz w:val="20"/>
          <w:lang w:val="en-US" w:eastAsia="en-US" w:bidi="ar-SA"/>
        </w:rPr>
        <w:t xml:space="preserve"> of dolphins caught in eastern tropical Pacific yellowfin tuna fisheries by 99%. Critical to any successful conservation effort is a solid foundation of scientific evidence and cooperation on local, regional and international scales.</w:t>
      </w:r>
    </w:p>
    <w:p>
      <w:pPr>
        <w:keepNext w:val="0"/>
        <w:spacing w:before="240" w:after="0" w:line="260" w:lineRule="atLeast"/>
        <w:ind w:left="0" w:right="0" w:firstLine="0"/>
        <w:jc w:val="both"/>
        <w:rPr>
          <w:lang w:val="en-US" w:eastAsia="en-US" w:bidi="ar-SA"/>
        </w:rPr>
      </w:pPr>
      <w:hyperlink r:id="rId628" w:history="1">
        <w:r>
          <w:rPr>
            <w:rFonts w:ascii="arial unicode ms" w:eastAsia="arial unicode ms" w:hAnsi="arial unicode ms" w:cs="arial unicode ms"/>
            <w:i/>
            <w:color w:val="0077CC"/>
            <w:sz w:val="20"/>
            <w:u w:val="single"/>
            <w:shd w:val="clear" w:color="auto" w:fill="FFFFFF"/>
            <w:lang w:val="en-US" w:eastAsia="en-US" w:bidi="ar-SA"/>
          </w:rPr>
          <w:t>Ryan Reisinger</w:t>
        </w:r>
      </w:hyperlink>
      <w:r>
        <w:rPr>
          <w:rFonts w:ascii="arial unicode ms" w:eastAsia="arial unicode ms" w:hAnsi="arial unicode ms" w:cs="arial unicode ms"/>
          <w:color w:val="000000"/>
          <w:sz w:val="20"/>
          <w:lang w:val="en-US" w:eastAsia="en-US" w:bidi="ar-SA"/>
        </w:rPr>
        <w:t xml:space="preserve">, Lecturer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w:t>
      </w:r>
      <w:hyperlink r:id="rId629" w:history="1">
        <w:r>
          <w:rPr>
            <w:rFonts w:ascii="arial unicode ms" w:eastAsia="arial unicode ms" w:hAnsi="arial unicode ms" w:cs="arial unicode ms"/>
            <w:i/>
            <w:color w:val="0077CC"/>
            <w:sz w:val="20"/>
            <w:u w:val="single"/>
            <w:shd w:val="clear" w:color="auto" w:fill="FFFFFF"/>
            <w:lang w:val="en-US" w:eastAsia="en-US" w:bidi="ar-SA"/>
          </w:rPr>
          <w:t>University of Southampton</w:t>
        </w:r>
      </w:hyperlink>
      <w:r>
        <w:rPr>
          <w:rFonts w:ascii="arial unicode ms" w:eastAsia="arial unicode ms" w:hAnsi="arial unicode ms" w:cs="arial unicode ms"/>
          <w:color w:val="000000"/>
          <w:sz w:val="20"/>
          <w:lang w:val="en-US" w:eastAsia="en-US" w:bidi="ar-SA"/>
        </w:rPr>
        <w:t xml:space="preserve">; </w:t>
      </w:r>
      <w:hyperlink r:id="rId630" w:history="1">
        <w:r>
          <w:rPr>
            <w:rFonts w:ascii="arial unicode ms" w:eastAsia="arial unicode ms" w:hAnsi="arial unicode ms" w:cs="arial unicode ms"/>
            <w:i/>
            <w:color w:val="0077CC"/>
            <w:sz w:val="20"/>
            <w:u w:val="single"/>
            <w:shd w:val="clear" w:color="auto" w:fill="FFFFFF"/>
            <w:lang w:val="en-US" w:eastAsia="en-US" w:bidi="ar-SA"/>
          </w:rPr>
          <w:t>Ari Friedlaender</w:t>
        </w:r>
      </w:hyperlink>
      <w:r>
        <w:rPr>
          <w:rFonts w:ascii="arial unicode ms" w:eastAsia="arial unicode ms" w:hAnsi="arial unicode ms" w:cs="arial unicode ms"/>
          <w:color w:val="000000"/>
          <w:sz w:val="20"/>
          <w:lang w:val="en-US" w:eastAsia="en-US" w:bidi="ar-SA"/>
        </w:rPr>
        <w:t xml:space="preserve">, Professor of Ocean Sciences, </w:t>
      </w:r>
      <w:hyperlink r:id="rId631" w:history="1">
        <w:r>
          <w:rPr>
            <w:rFonts w:ascii="arial unicode ms" w:eastAsia="arial unicode ms" w:hAnsi="arial unicode ms" w:cs="arial unicode ms"/>
            <w:i/>
            <w:color w:val="0077CC"/>
            <w:sz w:val="20"/>
            <w:u w:val="single"/>
            <w:shd w:val="clear" w:color="auto" w:fill="FFFFFF"/>
            <w:lang w:val="en-US" w:eastAsia="en-US" w:bidi="ar-SA"/>
          </w:rPr>
          <w:t>University of California, Santa Cruz</w:t>
        </w:r>
      </w:hyperlink>
      <w:r>
        <w:rPr>
          <w:rFonts w:ascii="arial unicode ms" w:eastAsia="arial unicode ms" w:hAnsi="arial unicode ms" w:cs="arial unicode ms"/>
          <w:color w:val="000000"/>
          <w:sz w:val="20"/>
          <w:lang w:val="en-US" w:eastAsia="en-US" w:bidi="ar-SA"/>
        </w:rPr>
        <w:t xml:space="preserve">, and </w:t>
      </w:r>
      <w:hyperlink r:id="rId632" w:history="1">
        <w:r>
          <w:rPr>
            <w:rFonts w:ascii="arial unicode ms" w:eastAsia="arial unicode ms" w:hAnsi="arial unicode ms" w:cs="arial unicode ms"/>
            <w:i/>
            <w:color w:val="0077CC"/>
            <w:sz w:val="20"/>
            <w:u w:val="single"/>
            <w:shd w:val="clear" w:color="auto" w:fill="FFFFFF"/>
            <w:lang w:val="en-US" w:eastAsia="en-US" w:bidi="ar-SA"/>
          </w:rPr>
          <w:t>Daniel M. Palacios</w:t>
        </w:r>
      </w:hyperlink>
      <w:r>
        <w:rPr>
          <w:rFonts w:ascii="arial unicode ms" w:eastAsia="arial unicode ms" w:hAnsi="arial unicode ms" w:cs="arial unicode ms"/>
          <w:color w:val="000000"/>
          <w:sz w:val="20"/>
          <w:lang w:val="en-US" w:eastAsia="en-US" w:bidi="ar-SA"/>
        </w:rPr>
        <w:t xml:space="preserve">, Endowed Associate Professor in Whale Habitats, </w:t>
      </w:r>
      <w:hyperlink r:id="rId633" w:history="1">
        <w:r>
          <w:rPr>
            <w:rFonts w:ascii="arial unicode ms" w:eastAsia="arial unicode ms" w:hAnsi="arial unicode ms" w:cs="arial unicode ms"/>
            <w:i/>
            <w:color w:val="0077CC"/>
            <w:sz w:val="20"/>
            <w:u w:val="single"/>
            <w:shd w:val="clear" w:color="auto" w:fill="FFFFFF"/>
            <w:lang w:val="en-US" w:eastAsia="en-US" w:bidi="ar-SA"/>
          </w:rPr>
          <w:t>Oregon State University</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0" style="position:absolute;z-index:2518241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34"/>
          <w:headerReference w:type="default" r:id="rId635"/>
          <w:footerReference w:type="even" r:id="rId636"/>
          <w:footerReference w:type="default" r:id="rId637"/>
          <w:headerReference w:type="first" r:id="rId638"/>
          <w:footerReference w:type="first" r:id="rId639"/>
          <w:type w:val="nextPage"/>
          <w:pgSz w:w="12240" w:h="15840"/>
          <w:pgMar w:top="840" w:right="1000" w:bottom="840" w:left="1000" w:header="400" w:footer="400"/>
          <w:pgNumType w:fmt="decimal"/>
          <w:cols w:space="720"/>
          <w:titlePg/>
        </w:sectPr>
      </w:pPr>
    </w:p>
    <w:p>
      <w:pPr>
        <w:rPr>
          <w:lang w:val="en-US" w:eastAsia="en-US" w:bidi="ar-SA"/>
        </w:rPr>
      </w:pPr>
      <w:bookmarkStart w:id="126" w:name="Bookmark_64"/>
      <w:bookmarkEnd w:id="126"/>
    </w:p>
    <w:p>
      <w:pPr>
        <w:rPr>
          <w:lang w:val="en-US" w:eastAsia="en-US" w:bidi="ar-SA"/>
        </w:rPr>
      </w:pPr>
      <w:r>
        <w:pict>
          <v:shape id="_x0000_i12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BBC Radio 4 - 00:41 AM GMT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TVEyes - BBC Radio 4</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2" type="#_x0000_t75" style="width:112.5pt;height:34.5pt">
            <v:imagedata r:id="rId641"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U.K. NATIONAL RADIO</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774 words</w:t>
      </w:r>
    </w:p>
    <w:p>
      <w:pPr>
        <w:keepNext/>
        <w:spacing w:before="240" w:after="0" w:line="340" w:lineRule="atLeast"/>
        <w:ind w:left="0" w:right="0" w:firstLine="0"/>
        <w:jc w:val="left"/>
        <w:rPr>
          <w:lang w:val="en-US" w:eastAsia="en-US" w:bidi="ar-SA"/>
        </w:rPr>
      </w:pPr>
      <w:bookmarkStart w:id="127" w:name="Body_62"/>
      <w:bookmarkEnd w:id="12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3" style="position:absolute;z-index:251722752"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642" w:history="1">
        <w:r>
          <w:rPr>
            <w:rFonts w:ascii="arial unicode ms" w:eastAsia="arial unicode ms" w:hAnsi="arial unicode ms" w:cs="arial unicode ms"/>
            <w:i/>
            <w:color w:val="0077CC"/>
            <w:sz w:val="20"/>
            <w:u w:val="single"/>
            <w:shd w:val="clear" w:color="auto" w:fill="FFFFFF"/>
            <w:lang w:val="en-US" w:eastAsia="en-US" w:bidi="ar-SA"/>
          </w:rPr>
          <w:t>Click to listen to audio (available for 30 days from publication date): http://ln.tveyes.com/transcript.asp?StationID=5895&amp;DateTime=03%2f31%2f2022+01%3a41%3a09&amp;Dur=298&amp;PlayClip=true</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Speech to text transcript:</w:t>
      </w:r>
      <w:r>
        <w:rPr>
          <w:rFonts w:ascii="arial unicode ms" w:eastAsia="arial unicode ms" w:hAnsi="arial unicode ms" w:cs="arial unicode ms"/>
          <w:vertAlign w:val="superscript"/>
          <w:lang w:val="en-US" w:eastAsia="en-US" w:bidi="ar-SA"/>
        </w:rPr>
        <w:footnoteReference w:customMarkFollows="1" w:id="2"/>
        <w:t xml:space="preserve">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goes because it's sort of a slurry and so those disposal Wales everything all of the scientists are pointing to those disposal well as being the result of the cause of those earthquakes and so I think industry is one of now being tasked with you only because this up. I need to figure out a way to do this without sort of, you know, enticing those earthquakes because no the real and they are happening right Thank you both this is business matters Ferguson with you today there is a row brewing in Australia over a proposed new gas field in the Timor sea that already been partially approved by Australian regulators. But Aboriginal communities and environmental groups are bitterly opposed to the plan. My colleague Vivian Eunice has been investigating for the BBC's business Daily programme say we are Aboriginal people who have lived on islands North of Australia for 15000 years prising fee levels cut off the island from the mainland.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Thousands of years ago and today the TV retain a defeat, language and culture, a traditional ceremony filmed by the TV Land cancel shows local men taking turns to death they lift up their needs and then stand and shout along the third in time to debate while other clan members that in a circle, keeping a TV people's lives are intertwined. To the island environment and the surrounding seat to the northwest of the islands is the oceanic sold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Park, an area treasured by biologists for its diverse a deep but the tea we say their way of life is now under threat, and so are the turtle spongers and other sea creatures who share these shallow water. 3 and a half billion $ gas field is planned for just outside the oceanic shows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Park. It will consist of 8 under say Wells drilled into the sea. Bit and mobile drilling unit. More to the seabed with Ankers to transport the gas that extracted any pipeline will be built hundreds of kilometres long back to an energy production planned in Darwen the project and the plan to owned by the Australian energy giants aunt of a company valued at 20 billion $. Natural gas or methane is a resource used around the world to generate electricity. Cook our food heat our homes and manufacture many products sent us represents a major investment in Australia's energy future and is building a lasting legacy for the country two weeks ago, Australia's offshore energy regulator gave the green light, allowing sent off two big injury Thing Wales but TV islanders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scientists are putting up a fight. Good I my name is Jason Fawr and the energy campaigner with the environment centre of the Northern territory I'm based in down and I've been working in the Timor sea in Northern Australia for my entire working life and I've got experience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in this part of the world. Can you explain to us then Jason what it would be like if we were on both, or under the water in this kind of the world. It's quite unique in the fact that you've got this massive continent shelf the extending of Northern Australia, and that kind of shelf is carbon in the ground river valleys, so there's lots of really deep gorges and crazy sea floor down the which means there is a real diversity of habitat and because it's quite warm, shallow and maybe it's very disturbing. You can actually go scuba-diving the very well. Can't see much so it's dominated by sponges not corals, so there's a limit signage diverse leaders over 900 spaces of Spaniards out there some of them run discovered around any matter that 10% of this area so it is very much a wild front here that we only just beginning to understand what is out there. The gas pipeline that Santos plans to build is set to run alongside back their style and the westernmost island in the TVR Koppel a go at its closest point the pipeline will be 6 kilometres from Sure worrying islanders and ecologists are like the gas pipeline will pass through the oceanic sold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Park, including through an area designated by the Australian government as a habitat protection zone, according to Australian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Park regulations pipeline can be built through such zones if a licenses obtained. Are you worried that given the global climate and the situation in Ukraine. There's now going to be much greater demand for energy sources that are not Russia and there may be more impetus for places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4" style="position:absolute;z-index:2518251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43"/>
          <w:headerReference w:type="default" r:id="rId644"/>
          <w:footerReference w:type="even" r:id="rId645"/>
          <w:footerReference w:type="default" r:id="rId646"/>
          <w:headerReference w:type="first" r:id="rId647"/>
          <w:footerReference w:type="first" r:id="rId648"/>
          <w:type w:val="nextPage"/>
          <w:pgSz w:w="12240" w:h="15840"/>
          <w:pgMar w:top="840" w:right="1000" w:bottom="840" w:left="1000" w:header="400" w:footer="400"/>
          <w:pgNumType w:fmt="decimal"/>
          <w:cols w:space="720"/>
          <w:titlePg/>
        </w:sectPr>
      </w:pPr>
    </w:p>
    <w:p>
      <w:pPr>
        <w:rPr>
          <w:lang w:val="en-US" w:eastAsia="en-US" w:bidi="ar-SA"/>
        </w:rPr>
      </w:pPr>
      <w:bookmarkStart w:id="128" w:name="Bookmark_65"/>
      <w:bookmarkEnd w:id="128"/>
    </w:p>
    <w:p>
      <w:pPr>
        <w:rPr>
          <w:lang w:val="en-US" w:eastAsia="en-US" w:bidi="ar-SA"/>
        </w:rPr>
      </w:pPr>
      <w:r>
        <w:pict>
          <v:shape id="_x0000_i124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Whales beyond borders; Ryan Reisinger looks at how a new UN treaty aims to protect migrating </w:t>
        </w:r>
      </w:hyperlink>
      <w:hyperlink r:id="rId6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marine</w:t>
        </w:r>
      </w:hyperlink>
      <w:hyperlink r:id="rId64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 xml:space="preserve"> giants in often perilous international seas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Independent - Daily Edition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17, 2022 Thursday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First Edition</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Independent Print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46" type="#_x0000_t75" style="width:230.22pt;height:24.75pt">
            <v:imagedata r:id="rId6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SECTION 2; Pg. 42</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1038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RYAN REISINGER</w:t>
      </w:r>
    </w:p>
    <w:p>
      <w:pPr>
        <w:keepNext/>
        <w:spacing w:before="240" w:after="0" w:line="340" w:lineRule="atLeast"/>
        <w:ind w:left="0" w:right="0" w:firstLine="0"/>
        <w:jc w:val="left"/>
        <w:rPr>
          <w:lang w:val="en-US" w:eastAsia="en-US" w:bidi="ar-SA"/>
        </w:rPr>
      </w:pPr>
      <w:bookmarkStart w:id="129" w:name="Body_63"/>
      <w:bookmarkEnd w:id="12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47" style="position:absolute;z-index:2517237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humpback whale we tagged while it was feeding off the western Antarctic peninsula made a nearly 19,000km-round trip in 265 days, travelling north from Antarctica to its breeding area off Colombia and back. Whales migrate thousands of kilometres each year, gathering to mate and give birth in the tropics and subtropics during winter and then heading for cooler waters in higher latitudes to feast on abundant prey during summer.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Theories abound, but scientists still can't agree on why whales undertake these epic migrations, or even how they manage to navigate vast ocean basins.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 new report from WWF, a global environment charity, scientists compiled the migration tracks of over 1,000 whales worldwide, recorded using satellite tags. For the first time, the global scale and extent of the routes whales traverse during their migrations were illuminated. The report adds to the growing understanding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routes also reveal how perilous the ocean is becoming for these giants. Climate change is shifting the places and times that whales can reliably find food, while fisheries are discarding nets and ropes that can ensnare and drown whales. Meanwhile, around 11 billion tons of cargo is moved by sea each year. The routes these ships use cross the paths of migrating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animals which may be struck and killed.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Six out of the 13 largest whale species are either endangered or vulnerable according to the International Union for Conservation of Nature, even after decades of protection following the end of most commercial whaling in 1986.</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created by individual countries are one way to shield whales from some of these threats. These are zones where certain activities, like fishing, are restricted or prohibited. Currently,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cover less than 8 per cent of the ocean.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whales move through the waters of multiple countries during their migration and spend much of this time in the high seas, where only 1.2 per cent of the ocean is under some form of protection. Clearly, protecting whales requires a global effort.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International migration routes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Geopolitical boundaries are invisible to whales but have extraordinary consequences for them. Under the United Nations Convention on the Law of the Sea, countries have rights to fish and pursue other activities in 200-nautical mile exclusive economic zones (EEZ) extending from their coastlines. Countries designating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within their EEZs can help conserve local ocean habitats.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since laws vary substantially from country to country, it's difficult to coordinate efforts to protect whales, although international agreements like the Convention on the Conservation of Migratory Species of Wild Animals try to do just this.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does little good protecting whales in one country, using measures like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or rules restricting shipping and fishing, when they may face looser regulation in another country's EEZ during a single migration. 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64 per cent of the ocean which encompasses the high seas is beyond any EEZ and the authority of any single nation. Whales migrate between habitats thousands of kilometres apart, so it's unsurprising that many species spend much of their lives there. The 367 tracked humpbacks spent half their time in these areas of the ocean beyond national jurisdictions.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2018 study tracked 14 large species, from leatherback turtles to white sharks, throughout the Pacific Ocean and revealed that 29 per cent of all the positions recorded by satellite tags were in the high seas. In a 2020 study, we estimated that only 27 per cent of important areas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and seabirds in the Southern Ocean were within EEZs.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on the high seas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International negotiations are underway to figure out how to protect ocean species, including whales, outside of EEZs. In the more than 222 million km sq that make up the high seas, there are almost no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United Nations member states agreed in 2017 to negotiate an international treaty for the conservation and sustainable use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high seas. The fourth and final session of these negotiations takes place in New York on 7-18 March. The treaty will include ways that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could be designated in the high seas, and these areas could restrict activities that threaten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species in areas critical for their survival.</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treaty won't design and implement these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though. That will rely on organisations like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Protected Areas Task Force, which, with the help of scientists, has located at least 159 important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areas that could become protected. The migration tracks in the WWF report will be essential when it comes to identifying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are only one measure among several which will be needed to make the high seas safer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Conservationists have to address mounting threats from climate change, fisheries, shipping and pollution.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There are glimmers of hope, however. The International Maritime Organisation and the International Whaling Commission are collaborating to prevent ships from striking whales. Meanwhile, modifications to fishing equipment and other tools have reduced the number of dolphins caught in eastern tropical Pacific yellowfin tuna fisheries by 99 per cent. Critical to any successful conservation effort is a solid foundation of scientific evidence and cooperation on local, regional and international scales.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Ari Friedlaender and Daniel M Palacios contributed to this report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Ryan Reisinger is a lecturer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Southampton. Ari Friedlaender is a professor of ocean sciences at University of California, Santa Cruz. Daniel M Palacios is endowed associate professor in Whale Habitats at Oregon State University. This article first appeared on The Conversation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8" style="position:absolute;z-index:2518261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51"/>
          <w:headerReference w:type="default" r:id="rId652"/>
          <w:footerReference w:type="even" r:id="rId653"/>
          <w:footerReference w:type="default" r:id="rId654"/>
          <w:headerReference w:type="first" r:id="rId655"/>
          <w:footerReference w:type="first" r:id="rId656"/>
          <w:type w:val="nextPage"/>
          <w:pgSz w:w="12240" w:h="15840"/>
          <w:pgMar w:top="840" w:right="1000" w:bottom="840" w:left="1000" w:header="400" w:footer="400"/>
          <w:pgNumType w:fmt="decimal"/>
          <w:cols w:space="720"/>
          <w:titlePg/>
        </w:sectPr>
      </w:pPr>
    </w:p>
    <w:p>
      <w:pPr>
        <w:rPr>
          <w:lang w:val="en-US" w:eastAsia="en-US" w:bidi="ar-SA"/>
        </w:rPr>
      </w:pPr>
      <w:bookmarkStart w:id="130" w:name="Bookmark_66"/>
      <w:bookmarkEnd w:id="130"/>
    </w:p>
    <w:p>
      <w:pPr>
        <w:rPr>
          <w:lang w:val="en-US" w:eastAsia="en-US" w:bidi="ar-SA"/>
        </w:rPr>
      </w:pPr>
      <w:r>
        <w:pict>
          <v:shape id="_x0000_i124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World’s Largest Dynamic Kelp Map Launched, Uncovering Unprecedented Declines in Key Areas of California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Impact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Impact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0" type="#_x0000_t75" style="width:161.98pt;height:80.99pt">
            <v:imagedata r:id="rId65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928 words</w:t>
      </w:r>
    </w:p>
    <w:p>
      <w:pPr>
        <w:keepNext/>
        <w:spacing w:before="240" w:after="0" w:line="340" w:lineRule="atLeast"/>
        <w:ind w:left="0" w:right="0" w:firstLine="0"/>
        <w:jc w:val="left"/>
        <w:rPr>
          <w:lang w:val="en-US" w:eastAsia="en-US" w:bidi="ar-SA"/>
        </w:rPr>
      </w:pPr>
      <w:bookmarkStart w:id="131" w:name="Body_64"/>
      <w:bookmarkEnd w:id="13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1" style="position:absolute;z-index:2517248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Arlington, Virginia: The Nature Conservancy has issued the following press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Nature Conservancy, Woods Hole Oceanographic Institution, University of California, Los Angeles (UCLA), and University of California, Santa Barbara (UCSB) have launched Kelpwatch.org, the world ’ s largest map of kelp forest canopy in both time and space extending from Baja California, Mexico, to the Oregon-Washington State border seasonally from 1984 – 2021. A groundbreaking open-source web tool, Kelpwatch.org harnesses the power of machine learning and cutting-edge remote sensing science to analyze nearly 40 years of Landsat satellite data and interactively display kelp forest canopy. Kelpwatch.org users can select a region, time frame and seasons of interest to animate the changes in kelp canopy over time and freely download data.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web tool has been launched amid historic and sustained declines in many kelp forest ecosystems, which provide crucial services to both people and nature. Changing ocean conditions including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heatwaves linked to climate change have precipitated the loss of kelp in many regions around the world, with further declines anticipated in response to ocean warming.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“Kelp forests are home to thousands of species, locally mitigate the effects of ocean acidification and provide valuable services for coastal communities,” said Vienna Saccomanno, an ocean scientist with The Nature Conservancy who leads the group ’ s Kelp Mapping and Monitoring Program. “Knowing where remaining healthy kelp forests are located and the long-term history of kelp forests is the first step in strategic restoration. Kelpwatch.org provides this information and is a game-changer for resetting the ecosystem.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Prior to Kelpwatch.org, the lack of historical data on trends and changes in kelp forest abundance across large areas was a key challenge for researchers, as well as state agencies tasked with managing this important resource. The web tool and its data already have been used to inform the California Department of Fish and Wildlife (CDFW) ’ s Enhanced Status Report for giant and bull kelp, as well as the early planning stages of developing the Kelp Restoration and Management Plan.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“Kelpwatch.org provides a unique platform to visualize kelp canopy extent and download the corresponding data all in one place,” said Dr. Kristen Elsmore, an environmental scientist at CDFW. “The interactive features are particularly useful for preliminary evaluation of kelp within a given management area and exploration of potential sites for kelp restoration pilot projects. As a tool accessible to both the public and to resource managers, Kelpwatch.org can provide a central platform for data transparency and communication.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web tool has also been used to catalyze scientific research by leading experts investigating the health of kelp forests in a changing ocean.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have found Kelpwatch.org to be invaluable for documenting regional patterns of kelp dynamics, especially for assessing the consequences and patterns of recovery from sea urchin outbreaks that followed the 2013 seastar wasting disease and the 2014 – 2016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heatwave,” said Dr. Mark Carr, a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California, Santa Cruz. “It has been both a valuable research tool and for conveying the patterns of kelp loss to others.'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Drs. Tom Bell and Kyle Cavanaugh pioneered the technique to map kelp forest density from Landsat satellite imagery and, in 2019, initiated a collaboration with The Nature Conservancy in California to create an online visualization tool to improve kelp forest mapping and monitoring.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Landsat satellite program has provided images of the earth ’ s surface for more than 40 years, and so it is ideal for documenting long-term changes in ecosystems such as giant kelp forests,” said Dr. Cavanaugh, an associate professor in geography at UCLA. “We ’ ve developed new methods to process this enormous dataset to turn the imagery into maps of kelp canopy, and Kelpwatch.org provides an ideal platform to access and analyze these maps.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Using the tool to conduct flagship analyses on kelp dynamics along the west coast of the U.S in response to the 2014 – 2016 record-breaking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heatwave, the Kelpwatch.org team discovered an unprecedented and worsening collapse of kelp forests around the Monterey Peninsula, an iconic kelp-dominated stretch of California ’ s coast. While the loss around Monterey and elsewhere in the state is alarming, efforts to restore kelp forests are taking place in the places hardest hit like the North Coast; the team also found reasons for hope with the rapid recovery of kelp canopy cover in Bahía Tortugas, Baja California Sur that showed complete and sustained recovery from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 wave since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Funded by a multi-year grant from NASA ’ s Ocean Biology and Biochemistry program, the team plans to expand the tool to new geographies around the world where kelp forests are found, including Washington State, British Columbia, Southeast Alaska, the Falkland Islands, Chile, Tasmania and Australia.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large spatial coverage of Kelpwatch.org paired with decades of historical data allow ecosystem managers and the public to examine how changes to kelp forests in their locations of interest compare to the past four decades,” said Dr. Tom Bell, a scientist at Woods Hole Oceanographic Institution. “Kelp forests are incredibly dynamic systems, so having access to historical data gives anyone the power to determine if recent changes lie outside the range of natural variability.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2" style="position:absolute;z-index:2518272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59"/>
          <w:headerReference w:type="default" r:id="rId660"/>
          <w:footerReference w:type="even" r:id="rId661"/>
          <w:footerReference w:type="default" r:id="rId662"/>
          <w:headerReference w:type="first" r:id="rId663"/>
          <w:footerReference w:type="first" r:id="rId664"/>
          <w:type w:val="nextPage"/>
          <w:pgSz w:w="12240" w:h="15840"/>
          <w:pgMar w:top="840" w:right="1000" w:bottom="840" w:left="1000" w:header="400" w:footer="400"/>
          <w:pgNumType w:fmt="decimal"/>
          <w:cols w:space="720"/>
          <w:titlePg/>
        </w:sectPr>
      </w:pPr>
    </w:p>
    <w:p>
      <w:pPr>
        <w:rPr>
          <w:lang w:val="en-US" w:eastAsia="en-US" w:bidi="ar-SA"/>
        </w:rPr>
      </w:pPr>
      <w:bookmarkStart w:id="132" w:name="Bookmark_67"/>
      <w:bookmarkEnd w:id="132"/>
    </w:p>
    <w:p>
      <w:pPr>
        <w:rPr>
          <w:lang w:val="en-US" w:eastAsia="en-US" w:bidi="ar-SA"/>
        </w:rPr>
      </w:pPr>
      <w:r>
        <w:pict>
          <v:shape id="_x0000_i125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6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Whale migrations: how new UN treaty aims to protect species on the high seas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Conversation - United Kingdom</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14, 2022 Monday 11:20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The Conversation Media Group Ltd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54" type="#_x0000_t75" style="width:224.97pt;height:18pt">
            <v:imagedata r:id="rId666"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1022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xml:space="preserve"> Ryan Reisinger, Lecturer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University of Southampton</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A new report shed light on the migratory routes of 1,000 whales worldwide.</w:t>
      </w:r>
    </w:p>
    <w:p>
      <w:pPr>
        <w:keepNext/>
        <w:spacing w:before="240" w:after="0" w:line="340" w:lineRule="atLeast"/>
        <w:ind w:left="0" w:right="0" w:firstLine="0"/>
        <w:jc w:val="left"/>
        <w:rPr>
          <w:lang w:val="en-US" w:eastAsia="en-US" w:bidi="ar-SA"/>
        </w:rPr>
      </w:pPr>
      <w:bookmarkStart w:id="133" w:name="Body_65"/>
      <w:bookmarkEnd w:id="13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5" style="position:absolute;z-index:2517258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humpback whale we tagged while it was feeding off the </w:t>
      </w:r>
      <w:hyperlink r:id="rId600" w:history="1">
        <w:r>
          <w:rPr>
            <w:rFonts w:ascii="arial unicode ms" w:eastAsia="arial unicode ms" w:hAnsi="arial unicode ms" w:cs="arial unicode ms"/>
            <w:i/>
            <w:color w:val="0077CC"/>
            <w:sz w:val="20"/>
            <w:u w:val="single"/>
            <w:shd w:val="clear" w:color="auto" w:fill="FFFFFF"/>
            <w:lang w:val="en-US" w:eastAsia="en-US" w:bidi="ar-SA"/>
          </w:rPr>
          <w:t>Western Antarctic Peninsula</w:t>
        </w:r>
      </w:hyperlink>
      <w:r>
        <w:rPr>
          <w:rFonts w:ascii="arial unicode ms" w:eastAsia="arial unicode ms" w:hAnsi="arial unicode ms" w:cs="arial unicode ms"/>
          <w:color w:val="000000"/>
          <w:sz w:val="20"/>
          <w:lang w:val="en-US" w:eastAsia="en-US" w:bidi="ar-SA"/>
        </w:rPr>
        <w:t xml:space="preserve"> made a nearly 19,000 km-round trip in 265 days, travelling north from Antarctica to its breeding area off Colombia and back. Whales migrate thousands of kilometres each year, gathering to mate and give birth in the tropics and subtropics during winter and then heading for cooler waters in higher latitudes to feast on abundant prey during summer.</w:t>
      </w:r>
    </w:p>
    <w:p>
      <w:pPr>
        <w:keepNext w:val="0"/>
        <w:spacing w:before="240" w:after="0" w:line="260" w:lineRule="atLeast"/>
        <w:ind w:left="0" w:right="0" w:firstLine="0"/>
        <w:jc w:val="both"/>
        <w:rPr>
          <w:lang w:val="en-US" w:eastAsia="en-US" w:bidi="ar-SA"/>
        </w:rPr>
      </w:pPr>
      <w:hyperlink r:id="rId601" w:history="1">
        <w:r>
          <w:rPr>
            <w:rFonts w:ascii="arial unicode ms" w:eastAsia="arial unicode ms" w:hAnsi="arial unicode ms" w:cs="arial unicode ms"/>
            <w:i/>
            <w:color w:val="0077CC"/>
            <w:sz w:val="20"/>
            <w:u w:val="single"/>
            <w:shd w:val="clear" w:color="auto" w:fill="FFFFFF"/>
            <w:lang w:val="en-US" w:eastAsia="en-US" w:bidi="ar-SA"/>
          </w:rPr>
          <w:t>Theories abound</w:t>
        </w:r>
      </w:hyperlink>
      <w:r>
        <w:rPr>
          <w:rFonts w:ascii="arial unicode ms" w:eastAsia="arial unicode ms" w:hAnsi="arial unicode ms" w:cs="arial unicode ms"/>
          <w:color w:val="000000"/>
          <w:sz w:val="20"/>
          <w:lang w:val="en-US" w:eastAsia="en-US" w:bidi="ar-SA"/>
        </w:rPr>
        <w:t xml:space="preserve">, but scientists still can't agree on why whales undertake these </w:t>
      </w:r>
      <w:hyperlink r:id="rId602" w:history="1">
        <w:r>
          <w:rPr>
            <w:rFonts w:ascii="arial unicode ms" w:eastAsia="arial unicode ms" w:hAnsi="arial unicode ms" w:cs="arial unicode ms"/>
            <w:i/>
            <w:color w:val="0077CC"/>
            <w:sz w:val="20"/>
            <w:u w:val="single"/>
            <w:shd w:val="clear" w:color="auto" w:fill="FFFFFF"/>
            <w:lang w:val="en-US" w:eastAsia="en-US" w:bidi="ar-SA"/>
          </w:rPr>
          <w:t>epic migrations</w:t>
        </w:r>
      </w:hyperlink>
      <w:r>
        <w:rPr>
          <w:rFonts w:ascii="arial unicode ms" w:eastAsia="arial unicode ms" w:hAnsi="arial unicode ms" w:cs="arial unicode ms"/>
          <w:color w:val="000000"/>
          <w:sz w:val="20"/>
          <w:lang w:val="en-US" w:eastAsia="en-US" w:bidi="ar-SA"/>
        </w:rPr>
        <w:t xml:space="preserve">, or even how they manage to navigate </w:t>
      </w:r>
      <w:hyperlink r:id="rId603" w:history="1">
        <w:r>
          <w:rPr>
            <w:rFonts w:ascii="arial unicode ms" w:eastAsia="arial unicode ms" w:hAnsi="arial unicode ms" w:cs="arial unicode ms"/>
            <w:i/>
            <w:color w:val="0077CC"/>
            <w:sz w:val="20"/>
            <w:u w:val="single"/>
            <w:shd w:val="clear" w:color="auto" w:fill="FFFFFF"/>
            <w:lang w:val="en-US" w:eastAsia="en-US" w:bidi="ar-SA"/>
          </w:rPr>
          <w:t>vast ocean basins</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hyperlink r:id="rId604" w:history="1">
        <w:r>
          <w:rPr>
            <w:rFonts w:ascii="arial unicode ms" w:eastAsia="arial unicode ms" w:hAnsi="arial unicode ms" w:cs="arial unicode ms"/>
            <w:i/>
            <w:color w:val="0077CC"/>
            <w:sz w:val="20"/>
            <w:u w:val="single"/>
            <w:shd w:val="clear" w:color="auto" w:fill="FFFFFF"/>
            <w:lang w:val="en-US" w:eastAsia="en-US" w:bidi="ar-SA"/>
          </w:rPr>
          <w:t>In a new report</w:t>
        </w:r>
      </w:hyperlink>
      <w:r>
        <w:rPr>
          <w:rFonts w:ascii="arial unicode ms" w:eastAsia="arial unicode ms" w:hAnsi="arial unicode ms" w:cs="arial unicode ms"/>
          <w:color w:val="000000"/>
          <w:sz w:val="20"/>
          <w:lang w:val="en-US" w:eastAsia="en-US" w:bidi="ar-SA"/>
        </w:rPr>
        <w:t xml:space="preserve"> from WWF, a global environment charity, scientists compiled the migration tracks of over 1,000 whales worldwide, recorded using satellite tags. For the first time, the global scale and extent of the routes whales traverse during their migrations were illuminated. The report adds to the </w:t>
      </w:r>
      <w:hyperlink r:id="rId605" w:history="1">
        <w:r>
          <w:rPr>
            <w:rFonts w:ascii="arial unicode ms" w:eastAsia="arial unicode ms" w:hAnsi="arial unicode ms" w:cs="arial unicode ms"/>
            <w:i/>
            <w:color w:val="0077CC"/>
            <w:sz w:val="20"/>
            <w:u w:val="single"/>
            <w:shd w:val="clear" w:color="auto" w:fill="FFFFFF"/>
            <w:lang w:val="en-US" w:eastAsia="en-US" w:bidi="ar-SA"/>
          </w:rPr>
          <w:t>growing understanding</w:t>
        </w:r>
      </w:hyperlink>
      <w:r>
        <w:rPr>
          <w:rFonts w:ascii="arial unicode ms" w:eastAsia="arial unicode ms" w:hAnsi="arial unicode ms" w:cs="arial unicode ms"/>
          <w:color w:val="000000"/>
          <w:sz w:val="20"/>
          <w:lang w:val="en-US" w:eastAsia="en-US" w:bidi="ar-SA"/>
        </w:rPr>
        <w:t xml:space="preserve">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routes also reveal how </w:t>
      </w:r>
      <w:hyperlink r:id="rId606" w:history="1">
        <w:r>
          <w:rPr>
            <w:rFonts w:ascii="arial unicode ms" w:eastAsia="arial unicode ms" w:hAnsi="arial unicode ms" w:cs="arial unicode ms"/>
            <w:i/>
            <w:color w:val="0077CC"/>
            <w:sz w:val="20"/>
            <w:u w:val="single"/>
            <w:shd w:val="clear" w:color="auto" w:fill="FFFFFF"/>
            <w:lang w:val="en-US" w:eastAsia="en-US" w:bidi="ar-SA"/>
          </w:rPr>
          <w:t>perilous</w:t>
        </w:r>
      </w:hyperlink>
      <w:r>
        <w:rPr>
          <w:rFonts w:ascii="arial unicode ms" w:eastAsia="arial unicode ms" w:hAnsi="arial unicode ms" w:cs="arial unicode ms"/>
          <w:color w:val="000000"/>
          <w:sz w:val="20"/>
          <w:lang w:val="en-US" w:eastAsia="en-US" w:bidi="ar-SA"/>
        </w:rPr>
        <w:t xml:space="preserve"> the </w:t>
      </w:r>
      <w:hyperlink r:id="rId607" w:history="1">
        <w:r>
          <w:rPr>
            <w:rFonts w:ascii="arial unicode ms" w:eastAsia="arial unicode ms" w:hAnsi="arial unicode ms" w:cs="arial unicode ms"/>
            <w:i/>
            <w:color w:val="0077CC"/>
            <w:sz w:val="20"/>
            <w:u w:val="single"/>
            <w:shd w:val="clear" w:color="auto" w:fill="FFFFFF"/>
            <w:lang w:val="en-US" w:eastAsia="en-US" w:bidi="ar-SA"/>
          </w:rPr>
          <w:t>ocean</w:t>
        </w:r>
      </w:hyperlink>
      <w:r>
        <w:rPr>
          <w:rFonts w:ascii="arial unicode ms" w:eastAsia="arial unicode ms" w:hAnsi="arial unicode ms" w:cs="arial unicode ms"/>
          <w:color w:val="000000"/>
          <w:sz w:val="20"/>
          <w:lang w:val="en-US" w:eastAsia="en-US" w:bidi="ar-SA"/>
        </w:rPr>
        <w:t xml:space="preserve"> is becoming for these giants. Climate change is shifting the places and times that whales can </w:t>
      </w:r>
      <w:hyperlink r:id="rId608" w:history="1">
        <w:r>
          <w:rPr>
            <w:rFonts w:ascii="arial unicode ms" w:eastAsia="arial unicode ms" w:hAnsi="arial unicode ms" w:cs="arial unicode ms"/>
            <w:i/>
            <w:color w:val="0077CC"/>
            <w:sz w:val="20"/>
            <w:u w:val="single"/>
            <w:shd w:val="clear" w:color="auto" w:fill="FFFFFF"/>
            <w:lang w:val="en-US" w:eastAsia="en-US" w:bidi="ar-SA"/>
          </w:rPr>
          <w:t>reliably find food</w:t>
        </w:r>
      </w:hyperlink>
      <w:r>
        <w:rPr>
          <w:rFonts w:ascii="arial unicode ms" w:eastAsia="arial unicode ms" w:hAnsi="arial unicode ms" w:cs="arial unicode ms"/>
          <w:color w:val="000000"/>
          <w:sz w:val="20"/>
          <w:lang w:val="en-US" w:eastAsia="en-US" w:bidi="ar-SA"/>
        </w:rPr>
        <w:t xml:space="preserve">, while fisheries are discarding nets and ropes that can </w:t>
      </w:r>
      <w:hyperlink r:id="rId609" w:history="1">
        <w:r>
          <w:rPr>
            <w:rFonts w:ascii="arial unicode ms" w:eastAsia="arial unicode ms" w:hAnsi="arial unicode ms" w:cs="arial unicode ms"/>
            <w:i/>
            <w:color w:val="0077CC"/>
            <w:sz w:val="20"/>
            <w:u w:val="single"/>
            <w:shd w:val="clear" w:color="auto" w:fill="FFFFFF"/>
            <w:lang w:val="en-US" w:eastAsia="en-US" w:bidi="ar-SA"/>
          </w:rPr>
          <w:t>ensnare and drown whales</w:t>
        </w:r>
      </w:hyperlink>
      <w:r>
        <w:rPr>
          <w:rFonts w:ascii="arial unicode ms" w:eastAsia="arial unicode ms" w:hAnsi="arial unicode ms" w:cs="arial unicode ms"/>
          <w:color w:val="000000"/>
          <w:sz w:val="20"/>
          <w:lang w:val="en-US" w:eastAsia="en-US" w:bidi="ar-SA"/>
        </w:rPr>
        <w:t xml:space="preserve">. Meanwhile around </w:t>
      </w:r>
      <w:hyperlink r:id="rId667" w:history="1">
        <w:r>
          <w:rPr>
            <w:rFonts w:ascii="arial unicode ms" w:eastAsia="arial unicode ms" w:hAnsi="arial unicode ms" w:cs="arial unicode ms"/>
            <w:i/>
            <w:color w:val="0077CC"/>
            <w:sz w:val="20"/>
            <w:u w:val="single"/>
            <w:shd w:val="clear" w:color="auto" w:fill="FFFFFF"/>
            <w:lang w:val="en-US" w:eastAsia="en-US" w:bidi="ar-SA"/>
          </w:rPr>
          <w:t>11 billion tons of cargo</w:t>
        </w:r>
      </w:hyperlink>
      <w:r>
        <w:rPr>
          <w:rFonts w:ascii="arial unicode ms" w:eastAsia="arial unicode ms" w:hAnsi="arial unicode ms" w:cs="arial unicode ms"/>
          <w:color w:val="000000"/>
          <w:sz w:val="20"/>
          <w:lang w:val="en-US" w:eastAsia="en-US" w:bidi="ar-SA"/>
        </w:rPr>
        <w:t xml:space="preserve"> is moved by sea each year. The routes these ships use cross the </w:t>
      </w:r>
      <w:hyperlink r:id="rId611" w:history="1">
        <w:r>
          <w:rPr>
            <w:rFonts w:ascii="arial unicode ms" w:eastAsia="arial unicode ms" w:hAnsi="arial unicode ms" w:cs="arial unicode ms"/>
            <w:i/>
            <w:color w:val="0077CC"/>
            <w:sz w:val="20"/>
            <w:u w:val="single"/>
            <w:shd w:val="clear" w:color="auto" w:fill="FFFFFF"/>
            <w:lang w:val="en-US" w:eastAsia="en-US" w:bidi="ar-SA"/>
          </w:rPr>
          <w:t>paths</w:t>
        </w:r>
      </w:hyperlink>
      <w:r>
        <w:rPr>
          <w:rFonts w:ascii="arial unicode ms" w:eastAsia="arial unicode ms" w:hAnsi="arial unicode ms" w:cs="arial unicode ms"/>
          <w:color w:val="000000"/>
          <w:sz w:val="20"/>
          <w:lang w:val="en-US" w:eastAsia="en-US" w:bidi="ar-SA"/>
        </w:rPr>
        <w:t xml:space="preserve"> of migrating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animals which may be struck and killed.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Six out of the 13 largest whale species are either endangered or vulnerable according to the International Union for Conservation of Nature, even after decades of protection following the end of most commercial whaling in </w:t>
      </w:r>
      <w:hyperlink r:id="rId612" w:history="1">
        <w:r>
          <w:rPr>
            <w:rFonts w:ascii="arial unicode ms" w:eastAsia="arial unicode ms" w:hAnsi="arial unicode ms" w:cs="arial unicode ms"/>
            <w:i/>
            <w:color w:val="0077CC"/>
            <w:sz w:val="20"/>
            <w:u w:val="single"/>
            <w:shd w:val="clear" w:color="auto" w:fill="FFFFFF"/>
            <w:lang w:val="en-US" w:eastAsia="en-US" w:bidi="ar-SA"/>
          </w:rPr>
          <w:t>1986</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created by individual countries are one way to shield whales from some of these threats. These are zones where certain activities, like fishing, are restricted or prohibited. Currently,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cover </w:t>
      </w:r>
      <w:hyperlink r:id="rId613" w:history="1">
        <w:r>
          <w:rPr>
            <w:rFonts w:ascii="arial unicode ms" w:eastAsia="arial unicode ms" w:hAnsi="arial unicode ms" w:cs="arial unicode ms"/>
            <w:i/>
            <w:color w:val="0077CC"/>
            <w:sz w:val="20"/>
            <w:u w:val="single"/>
            <w:shd w:val="clear" w:color="auto" w:fill="FFFFFF"/>
            <w:lang w:val="en-US" w:eastAsia="en-US" w:bidi="ar-SA"/>
          </w:rPr>
          <w:t>less than 8%</w:t>
        </w:r>
      </w:hyperlink>
      <w:r>
        <w:rPr>
          <w:rFonts w:ascii="arial unicode ms" w:eastAsia="arial unicode ms" w:hAnsi="arial unicode ms" w:cs="arial unicode ms"/>
          <w:color w:val="000000"/>
          <w:sz w:val="20"/>
          <w:lang w:val="en-US" w:eastAsia="en-US" w:bidi="ar-SA"/>
        </w:rPr>
        <w:t xml:space="preserve"> of the ocean.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whales move through the waters of multiple countries during their migration and spend much of this time in the high seas, where only </w:t>
      </w:r>
      <w:hyperlink r:id="rId614" w:history="1">
        <w:r>
          <w:rPr>
            <w:rFonts w:ascii="arial unicode ms" w:eastAsia="arial unicode ms" w:hAnsi="arial unicode ms" w:cs="arial unicode ms"/>
            <w:i/>
            <w:color w:val="0077CC"/>
            <w:sz w:val="20"/>
            <w:u w:val="single"/>
            <w:shd w:val="clear" w:color="auto" w:fill="FFFFFF"/>
            <w:lang w:val="en-US" w:eastAsia="en-US" w:bidi="ar-SA"/>
          </w:rPr>
          <w:t>1.2%</w:t>
        </w:r>
      </w:hyperlink>
      <w:r>
        <w:rPr>
          <w:rFonts w:ascii="arial unicode ms" w:eastAsia="arial unicode ms" w:hAnsi="arial unicode ms" w:cs="arial unicode ms"/>
          <w:color w:val="000000"/>
          <w:sz w:val="20"/>
          <w:lang w:val="en-US" w:eastAsia="en-US" w:bidi="ar-SA"/>
        </w:rPr>
        <w:t xml:space="preserve"> of the ocean is under some form of protection. Clearly, protecting whales requires a global effort.</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Whales beyond borders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Geopolitical boundaries are invisible to whales but have extraordinary consequences for them. Under the United Nations Convention on </w:t>
      </w:r>
      <w:hyperlink r:id="rId615" w:history="1">
        <w:r>
          <w:rPr>
            <w:rFonts w:ascii="arial unicode ms" w:eastAsia="arial unicode ms" w:hAnsi="arial unicode ms" w:cs="arial unicode ms"/>
            <w:i/>
            <w:color w:val="0077CC"/>
            <w:sz w:val="20"/>
            <w:u w:val="single"/>
            <w:shd w:val="clear" w:color="auto" w:fill="FFFFFF"/>
            <w:lang w:val="en-US" w:eastAsia="en-US" w:bidi="ar-SA"/>
          </w:rPr>
          <w:t>the Law of the Sea</w:t>
        </w:r>
      </w:hyperlink>
      <w:r>
        <w:rPr>
          <w:rFonts w:ascii="arial unicode ms" w:eastAsia="arial unicode ms" w:hAnsi="arial unicode ms" w:cs="arial unicode ms"/>
          <w:color w:val="000000"/>
          <w:sz w:val="20"/>
          <w:lang w:val="en-US" w:eastAsia="en-US" w:bidi="ar-SA"/>
        </w:rPr>
        <w:t xml:space="preserve">, countries have rights to fish and pursue other activities in 200-nautical mile exclusive economic zones (EEZ) extending from their coastlines. Countries  designating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within their EEZs can help </w:t>
      </w:r>
      <w:hyperlink r:id="rId616" w:history="1">
        <w:r>
          <w:rPr>
            <w:rFonts w:ascii="arial unicode ms" w:eastAsia="arial unicode ms" w:hAnsi="arial unicode ms" w:cs="arial unicode ms"/>
            <w:i/>
            <w:color w:val="0077CC"/>
            <w:sz w:val="20"/>
            <w:u w:val="single"/>
            <w:shd w:val="clear" w:color="auto" w:fill="FFFFFF"/>
            <w:lang w:val="en-US" w:eastAsia="en-US" w:bidi="ar-SA"/>
          </w:rPr>
          <w:t>conserve local ocean habitats</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since laws vary substantially from country to country, it's difficult to coordinate efforts to protect whales, although international agreements like the </w:t>
      </w:r>
      <w:hyperlink r:id="rId617" w:history="1">
        <w:r>
          <w:rPr>
            <w:rFonts w:ascii="arial unicode ms" w:eastAsia="arial unicode ms" w:hAnsi="arial unicode ms" w:cs="arial unicode ms"/>
            <w:i/>
            <w:color w:val="0077CC"/>
            <w:sz w:val="20"/>
            <w:u w:val="single"/>
            <w:shd w:val="clear" w:color="auto" w:fill="FFFFFF"/>
            <w:lang w:val="en-US" w:eastAsia="en-US" w:bidi="ar-SA"/>
          </w:rPr>
          <w:t>Convention on the Conservation of Migratory Species of Wild Animals</w:t>
        </w:r>
      </w:hyperlink>
      <w:r>
        <w:rPr>
          <w:rFonts w:ascii="arial unicode ms" w:eastAsia="arial unicode ms" w:hAnsi="arial unicode ms" w:cs="arial unicode ms"/>
          <w:color w:val="000000"/>
          <w:sz w:val="20"/>
          <w:lang w:val="en-US" w:eastAsia="en-US" w:bidi="ar-SA"/>
        </w:rPr>
        <w:t xml:space="preserve"> try to do just this.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does little good protecting whales in one country, using measures like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or rules restricting shipping and fishing, when they may face looser regulation in another country's EEZ during a single migration. 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64% of the ocean which encompasses the high seas is beyond any EEZ and the authority of any single nation. Whales migrate between habitats thousands of kilometres apart, so it's unsurprising that many species spend much of their lives there. The 367 tracked humpbacks spent half their time in these areas of the ocean beyond national jurisdictions.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hyperlink r:id="rId618" w:history="1">
        <w:r>
          <w:rPr>
            <w:rFonts w:ascii="arial unicode ms" w:eastAsia="arial unicode ms" w:hAnsi="arial unicode ms" w:cs="arial unicode ms"/>
            <w:i/>
            <w:color w:val="0077CC"/>
            <w:sz w:val="20"/>
            <w:u w:val="single"/>
            <w:shd w:val="clear" w:color="auto" w:fill="FFFFFF"/>
            <w:lang w:val="en-US" w:eastAsia="en-US" w:bidi="ar-SA"/>
          </w:rPr>
          <w:t>2018 study</w:t>
        </w:r>
      </w:hyperlink>
      <w:r>
        <w:rPr>
          <w:rFonts w:ascii="arial unicode ms" w:eastAsia="arial unicode ms" w:hAnsi="arial unicode ms" w:cs="arial unicode ms"/>
          <w:color w:val="000000"/>
          <w:sz w:val="20"/>
          <w:lang w:val="en-US" w:eastAsia="en-US" w:bidi="ar-SA"/>
        </w:rPr>
        <w:t xml:space="preserve"> tracked 14 large species, from leatherback turtles to white sharks, throughout the Pacific Ocean and revealed that 29% of all the positions recorded by satellite tags were in the high seas. In </w:t>
      </w:r>
      <w:hyperlink r:id="rId619" w:history="1">
        <w:r>
          <w:rPr>
            <w:rFonts w:ascii="arial unicode ms" w:eastAsia="arial unicode ms" w:hAnsi="arial unicode ms" w:cs="arial unicode ms"/>
            <w:i/>
            <w:color w:val="0077CC"/>
            <w:sz w:val="20"/>
            <w:u w:val="single"/>
            <w:shd w:val="clear" w:color="auto" w:fill="FFFFFF"/>
            <w:lang w:val="en-US" w:eastAsia="en-US" w:bidi="ar-SA"/>
          </w:rPr>
          <w:t>a 2020 study</w:t>
        </w:r>
      </w:hyperlink>
      <w:r>
        <w:rPr>
          <w:rFonts w:ascii="arial unicode ms" w:eastAsia="arial unicode ms" w:hAnsi="arial unicode ms" w:cs="arial unicode ms"/>
          <w:color w:val="000000"/>
          <w:sz w:val="20"/>
          <w:lang w:val="en-US" w:eastAsia="en-US" w:bidi="ar-SA"/>
        </w:rPr>
        <w:t xml:space="preserve">, we estimated that only 27% of important areas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and seabirds in the Southern Ocean were within EEZs.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b/>
          <w:color w:val="000000"/>
          <w:sz w:val="20"/>
          <w:lang w:val="en-US" w:eastAsia="en-US" w:bidi="ar-SA"/>
        </w:rPr>
        <w:t xml:space="preserve"> protected areas on the high seas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International negotiations are underway to figure out how to protect ocean species, including whales, outside of EEZs. In the </w:t>
      </w:r>
      <w:hyperlink r:id="rId620" w:history="1">
        <w:r>
          <w:rPr>
            <w:rFonts w:ascii="arial unicode ms" w:eastAsia="arial unicode ms" w:hAnsi="arial unicode ms" w:cs="arial unicode ms"/>
            <w:i/>
            <w:color w:val="0077CC"/>
            <w:sz w:val="20"/>
            <w:u w:val="single"/>
            <w:shd w:val="clear" w:color="auto" w:fill="FFFFFF"/>
            <w:lang w:val="en-US" w:eastAsia="en-US" w:bidi="ar-SA"/>
          </w:rPr>
          <w:t>more than 222 million km²</w:t>
        </w:r>
      </w:hyperlink>
      <w:r>
        <w:rPr>
          <w:rFonts w:ascii="arial unicode ms" w:eastAsia="arial unicode ms" w:hAnsi="arial unicode ms" w:cs="arial unicode ms"/>
          <w:color w:val="000000"/>
          <w:sz w:val="20"/>
          <w:lang w:val="en-US" w:eastAsia="en-US" w:bidi="ar-SA"/>
        </w:rPr>
        <w:t xml:space="preserve"> that make up the high seas, there are almost no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United Nations member states agreed in 2017 to </w:t>
      </w:r>
      <w:hyperlink r:id="rId621" w:history="1">
        <w:r>
          <w:rPr>
            <w:rFonts w:ascii="arial unicode ms" w:eastAsia="arial unicode ms" w:hAnsi="arial unicode ms" w:cs="arial unicode ms"/>
            <w:i/>
            <w:color w:val="0077CC"/>
            <w:sz w:val="20"/>
            <w:u w:val="single"/>
            <w:shd w:val="clear" w:color="auto" w:fill="FFFFFF"/>
            <w:lang w:val="en-US" w:eastAsia="en-US" w:bidi="ar-SA"/>
          </w:rPr>
          <w:t>negotiate</w:t>
        </w:r>
      </w:hyperlink>
      <w:r>
        <w:rPr>
          <w:rFonts w:ascii="arial unicode ms" w:eastAsia="arial unicode ms" w:hAnsi="arial unicode ms" w:cs="arial unicode ms"/>
          <w:color w:val="000000"/>
          <w:sz w:val="20"/>
          <w:lang w:val="en-US" w:eastAsia="en-US" w:bidi="ar-SA"/>
        </w:rPr>
        <w:t xml:space="preserve"> an international treaty for the conservation and sustainable use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high seas. The fourth and final session of these negotiations takes place in New York on March 7-18. The treaty will include ways that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could be designated in the high seas, and these areas could restrict activities that threaten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species in areas critical for their survival.</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treaty won't design and implement these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though. That will rely on organisations like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Protected Areas Task Force, which, with the help of scientists, has located </w:t>
      </w:r>
      <w:hyperlink r:id="rId622" w:history="1">
        <w:r>
          <w:rPr>
            <w:rFonts w:ascii="arial unicode ms" w:eastAsia="arial unicode ms" w:hAnsi="arial unicode ms" w:cs="arial unicode ms"/>
            <w:i/>
            <w:color w:val="0077CC"/>
            <w:sz w:val="20"/>
            <w:u w:val="single"/>
            <w:shd w:val="clear" w:color="auto" w:fill="FFFFFF"/>
            <w:lang w:val="en-US" w:eastAsia="en-US" w:bidi="ar-SA"/>
          </w:rPr>
          <w:t>at least 159</w:t>
        </w:r>
      </w:hyperlink>
      <w:r>
        <w:rPr>
          <w:rFonts w:ascii="arial unicode ms" w:eastAsia="arial unicode ms" w:hAnsi="arial unicode ms" w:cs="arial unicode ms"/>
          <w:color w:val="000000"/>
          <w:sz w:val="20"/>
          <w:lang w:val="en-US" w:eastAsia="en-US" w:bidi="ar-SA"/>
        </w:rPr>
        <w:t> </w:t>
      </w:r>
      <w:hyperlink r:id="rId623" w:history="1">
        <w:r>
          <w:rPr>
            <w:rFonts w:ascii="arial unicode ms" w:eastAsia="arial unicode ms" w:hAnsi="arial unicode ms" w:cs="arial unicode ms"/>
            <w:i/>
            <w:color w:val="0077CC"/>
            <w:sz w:val="20"/>
            <w:u w:val="single"/>
            <w:shd w:val="clear" w:color="auto" w:fill="FFFFFF"/>
            <w:lang w:val="en-US" w:eastAsia="en-US" w:bidi="ar-SA"/>
          </w:rPr>
          <w:t xml:space="preserve">important </w:t>
        </w:r>
      </w:hyperlink>
      <w:hyperlink r:id="rId623" w:history="1">
        <w:r>
          <w:rPr>
            <w:rFonts w:ascii="arial unicode ms" w:eastAsia="arial unicode ms" w:hAnsi="arial unicode ms" w:cs="arial unicode ms"/>
            <w:b/>
            <w:i/>
            <w:color w:val="0077CC"/>
            <w:sz w:val="20"/>
            <w:u w:val="single"/>
            <w:shd w:val="clear" w:color="auto" w:fill="FFFFFF"/>
            <w:lang w:val="en-US" w:eastAsia="en-US" w:bidi="ar-SA"/>
          </w:rPr>
          <w:t>marine</w:t>
        </w:r>
      </w:hyperlink>
      <w:hyperlink r:id="rId623" w:history="1">
        <w:r>
          <w:rPr>
            <w:rFonts w:ascii="arial unicode ms" w:eastAsia="arial unicode ms" w:hAnsi="arial unicode ms" w:cs="arial unicode ms"/>
            <w:i/>
            <w:color w:val="0077CC"/>
            <w:sz w:val="20"/>
            <w:u w:val="single"/>
            <w:shd w:val="clear" w:color="auto" w:fill="FFFFFF"/>
            <w:lang w:val="en-US" w:eastAsia="en-US" w:bidi="ar-SA"/>
          </w:rPr>
          <w:t xml:space="preserve"> mammal areas</w:t>
        </w:r>
      </w:hyperlink>
      <w:r>
        <w:rPr>
          <w:rFonts w:ascii="arial unicode ms" w:eastAsia="arial unicode ms" w:hAnsi="arial unicode ms" w:cs="arial unicode ms"/>
          <w:color w:val="000000"/>
          <w:sz w:val="20"/>
          <w:lang w:val="en-US" w:eastAsia="en-US" w:bidi="ar-SA"/>
        </w:rPr>
        <w:t xml:space="preserve"> that could become protected. </w:t>
      </w:r>
      <w:hyperlink r:id="rId624" w:history="1">
        <w:r>
          <w:rPr>
            <w:rFonts w:ascii="arial unicode ms" w:eastAsia="arial unicode ms" w:hAnsi="arial unicode ms" w:cs="arial unicode ms"/>
            <w:i/>
            <w:color w:val="0077CC"/>
            <w:sz w:val="20"/>
            <w:u w:val="single"/>
            <w:shd w:val="clear" w:color="auto" w:fill="FFFFFF"/>
            <w:lang w:val="en-US" w:eastAsia="en-US" w:bidi="ar-SA"/>
          </w:rPr>
          <w:t>The migration tracks</w:t>
        </w:r>
      </w:hyperlink>
      <w:r>
        <w:rPr>
          <w:rFonts w:ascii="arial unicode ms" w:eastAsia="arial unicode ms" w:hAnsi="arial unicode ms" w:cs="arial unicode ms"/>
          <w:color w:val="000000"/>
          <w:sz w:val="20"/>
          <w:lang w:val="en-US" w:eastAsia="en-US" w:bidi="ar-SA"/>
        </w:rPr>
        <w:t xml:space="preserve"> in the WWF report will be essential when it comes to identifying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are only one measure among several which will be needed to make the high seas safer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Conservationists have to address mounting threats from climate change, fisheries, shipping and pollution.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glimmers of hope, however. The </w:t>
      </w:r>
      <w:hyperlink r:id="rId625" w:history="1">
        <w:r>
          <w:rPr>
            <w:rFonts w:ascii="arial unicode ms" w:eastAsia="arial unicode ms" w:hAnsi="arial unicode ms" w:cs="arial unicode ms"/>
            <w:i/>
            <w:color w:val="0077CC"/>
            <w:sz w:val="20"/>
            <w:u w:val="single"/>
            <w:shd w:val="clear" w:color="auto" w:fill="FFFFFF"/>
            <w:lang w:val="en-US" w:eastAsia="en-US" w:bidi="ar-SA"/>
          </w:rPr>
          <w:t>International Maritime Organization</w:t>
        </w:r>
      </w:hyperlink>
      <w:r>
        <w:rPr>
          <w:rFonts w:ascii="arial unicode ms" w:eastAsia="arial unicode ms" w:hAnsi="arial unicode ms" w:cs="arial unicode ms"/>
          <w:color w:val="000000"/>
          <w:sz w:val="20"/>
          <w:lang w:val="en-US" w:eastAsia="en-US" w:bidi="ar-SA"/>
        </w:rPr>
        <w:t xml:space="preserve"> and the </w:t>
      </w:r>
      <w:hyperlink r:id="rId626" w:history="1">
        <w:r>
          <w:rPr>
            <w:rFonts w:ascii="arial unicode ms" w:eastAsia="arial unicode ms" w:hAnsi="arial unicode ms" w:cs="arial unicode ms"/>
            <w:i/>
            <w:color w:val="0077CC"/>
            <w:sz w:val="20"/>
            <w:u w:val="single"/>
            <w:shd w:val="clear" w:color="auto" w:fill="FFFFFF"/>
            <w:lang w:val="en-US" w:eastAsia="en-US" w:bidi="ar-SA"/>
          </w:rPr>
          <w:t>International Whaling Commission</w:t>
        </w:r>
      </w:hyperlink>
      <w:r>
        <w:rPr>
          <w:rFonts w:ascii="arial unicode ms" w:eastAsia="arial unicode ms" w:hAnsi="arial unicode ms" w:cs="arial unicode ms"/>
          <w:color w:val="000000"/>
          <w:sz w:val="20"/>
          <w:lang w:val="en-US" w:eastAsia="en-US" w:bidi="ar-SA"/>
        </w:rPr>
        <w:t xml:space="preserve"> are collaborating to prevent ships from striking whales. Meanwhile, modifications to fishing equipment and other tools have </w:t>
      </w:r>
      <w:hyperlink r:id="rId627" w:history="1">
        <w:r>
          <w:rPr>
            <w:rFonts w:ascii="arial unicode ms" w:eastAsia="arial unicode ms" w:hAnsi="arial unicode ms" w:cs="arial unicode ms"/>
            <w:i/>
            <w:color w:val="0077CC"/>
            <w:sz w:val="20"/>
            <w:u w:val="single"/>
            <w:shd w:val="clear" w:color="auto" w:fill="FFFFFF"/>
            <w:lang w:val="en-US" w:eastAsia="en-US" w:bidi="ar-SA"/>
          </w:rPr>
          <w:t>reduced the number</w:t>
        </w:r>
      </w:hyperlink>
      <w:r>
        <w:rPr>
          <w:rFonts w:ascii="arial unicode ms" w:eastAsia="arial unicode ms" w:hAnsi="arial unicode ms" w:cs="arial unicode ms"/>
          <w:color w:val="000000"/>
          <w:sz w:val="20"/>
          <w:lang w:val="en-US" w:eastAsia="en-US" w:bidi="ar-SA"/>
        </w:rPr>
        <w:t xml:space="preserve"> of dolphins caught in eastern tropical Pacific yellowfin tuna fisheries by 99%. Critical to any successful conservation effort is a solid foundation of scientific evidence and cooperation on local, regional and international scales.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Ryan Reisinger receives funding from the WWF, the Antarctic Wildlife Research Fund and the International Whaling Commission.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Ari Friedlaender has received funding from the WWF, Antarctic Wildlife Research Fund, and the International Whaling Commission.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Daniel M. Palacios receives funding from the US Navy, WWF, and the International Whaling Commission.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14,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6" style="position:absolute;z-index:2518282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68"/>
          <w:headerReference w:type="default" r:id="rId669"/>
          <w:footerReference w:type="even" r:id="rId670"/>
          <w:footerReference w:type="default" r:id="rId671"/>
          <w:headerReference w:type="first" r:id="rId672"/>
          <w:footerReference w:type="first" r:id="rId673"/>
          <w:type w:val="nextPage"/>
          <w:pgSz w:w="12240" w:h="15840"/>
          <w:pgMar w:top="840" w:right="1000" w:bottom="840" w:left="1000" w:header="400" w:footer="400"/>
          <w:pgNumType w:fmt="decimal"/>
          <w:cols w:space="720"/>
          <w:titlePg/>
        </w:sectPr>
      </w:pPr>
    </w:p>
    <w:p>
      <w:pPr>
        <w:rPr>
          <w:lang w:val="en-US" w:eastAsia="en-US" w:bidi="ar-SA"/>
        </w:rPr>
      </w:pPr>
      <w:bookmarkStart w:id="134" w:name="Bookmark_68"/>
      <w:bookmarkEnd w:id="134"/>
    </w:p>
    <w:p>
      <w:pPr>
        <w:rPr>
          <w:lang w:val="en-US" w:eastAsia="en-US" w:bidi="ar-SA"/>
        </w:rPr>
      </w:pPr>
      <w:r>
        <w:pict>
          <v:shape id="_x0000_i125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7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Sargassum approaches Mexican coasts, satellites show</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19, 2022 Saturday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436 words</w:t>
      </w:r>
    </w:p>
    <w:p>
      <w:pPr>
        <w:keepNext/>
        <w:spacing w:before="240" w:after="0" w:line="340" w:lineRule="atLeast"/>
        <w:ind w:left="0" w:right="0" w:firstLine="0"/>
        <w:jc w:val="left"/>
        <w:rPr>
          <w:lang w:val="en-US" w:eastAsia="en-US" w:bidi="ar-SA"/>
        </w:rPr>
      </w:pPr>
      <w:bookmarkStart w:id="135" w:name="Body_66"/>
      <w:bookmarkEnd w:id="13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58" style="position:absolute;z-index:25172684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675" w:history="1">
        <w:r>
          <w:rPr>
            <w:rFonts w:ascii="arial unicode ms" w:eastAsia="arial unicode ms" w:hAnsi="arial unicode ms" w:cs="arial unicode ms"/>
            <w:i/>
            <w:color w:val="0077CC"/>
            <w:sz w:val="20"/>
            <w:u w:val="single"/>
            <w:shd w:val="clear" w:color="auto" w:fill="FFFFFF"/>
            <w:lang w:val="en-US" w:eastAsia="en-US" w:bidi="ar-SA"/>
          </w:rPr>
          <w:t>Foto</w:t>
        </w:r>
      </w:hyperlink>
      <w:r>
        <w:rPr>
          <w:rFonts w:ascii="arial unicode ms" w:eastAsia="arial unicode ms" w:hAnsi="arial unicode ms" w:cs="arial unicode ms"/>
          <w:color w:val="000000"/>
          <w:sz w:val="20"/>
          <w:lang w:val="en-US" w:eastAsia="en-US" w:bidi="ar-SA"/>
        </w:rPr>
        <w:t>? With an adequate management of sargassum, fertilizers and partitions can be produced, according to experts.Photo Patricia Vázquez Angélica Enciso L. Periódico La Jornada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Saturday, March 19, 2022, p.</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11Satellite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observations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from France report the way sargassum is advancing through the tropical Atlantic Ocean and the Caribbean. There is a boom that will arrive to the Mexican Caribbean coasts in the coming weeks and months, said Juan Carlos Herguera, head of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department of the Ensenada Center for Scientific Research and Higher Education (Cicese).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presence of sargassum in the Mexican Caribbean is a problem that began last decade and is growing every year. In an interview, Herguera pointed out that Conacyt is planning to have observation stations in the Caribbean to have information and they could start working next year.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Progress has been made in the monitoring of sargassum in the oceans, but it is still lacking in the beaches of Quintana Roo, for which tools such as maps are required, which do not exist, and from there define actions for its management, said specialists of the Colegio de la Frontera Sur.</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During the virtual colloquium "Monitoring of sargassum on the beaches of the Mexican Caribbean", organized by the Institute of Applied Sciences and Technology of the UNAM, Hugo Enrique Lazcano explained that sargassum is a challenge because when it reaches land in large volumes it generates conflicts.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mentioned that monitoring in the open sea is sufficient, since in addition to the well-known sea of sargasso, since 2011 a new belt was found in the central part of the Atlantic, but when it reaches the coast it is a challenge and generates problems for the tourist industry.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explained that it is necessary to clean it from the beaches to contribute to its management, but more than reactive actions are required. Without information on what arrives, it is not possible to make a sustainable plan in the medium and long term. He said that daily information is needed on the beaches with a spatial resolution of centimeters, and that when the collection begins, the amount that is moved and the sites where it is going to be dumped, which must have adequate conditions for its management, should be known.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assured that in this way the sargassum could be used with a structure that joins the different sectors.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Javier Arellano pointed out that sometimes sargassum is observed in front of a beach, but the winds make it reach another one, so monitoring is also needed on land. From the sargassum, he assured, fertilizers are generated and even partitions can be produced.</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59" style="position:absolute;z-index:2518292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76"/>
          <w:headerReference w:type="default" r:id="rId677"/>
          <w:footerReference w:type="even" r:id="rId678"/>
          <w:footerReference w:type="default" r:id="rId679"/>
          <w:headerReference w:type="first" r:id="rId680"/>
          <w:footerReference w:type="first" r:id="rId681"/>
          <w:type w:val="nextPage"/>
          <w:pgSz w:w="12240" w:h="15840"/>
          <w:pgMar w:top="840" w:right="1000" w:bottom="840" w:left="1000" w:header="400" w:footer="400"/>
          <w:pgNumType w:fmt="decimal"/>
          <w:cols w:space="720"/>
          <w:titlePg/>
        </w:sectPr>
      </w:pPr>
    </w:p>
    <w:p>
      <w:pPr>
        <w:rPr>
          <w:lang w:val="en-US" w:eastAsia="en-US" w:bidi="ar-SA"/>
        </w:rPr>
      </w:pPr>
      <w:bookmarkStart w:id="136" w:name="Bookmark_69"/>
      <w:bookmarkEnd w:id="136"/>
    </w:p>
    <w:p>
      <w:pPr>
        <w:rPr>
          <w:lang w:val="en-US" w:eastAsia="en-US" w:bidi="ar-SA"/>
        </w:rPr>
      </w:pPr>
      <w:r>
        <w:pict>
          <v:shape id="_x0000_i126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8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Titanic Expedition to Embark on Groundbreaking Environmental DNA Deep Water Biodiversity Study Through OceanGate Expeditions and eDNAtec Partnership</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Utilities Monitor Worldwide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Global Data Point.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61" type="#_x0000_t75" style="width:149.98pt;height:74.99pt">
            <v:imagedata r:id="rId207"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1111 words</w:t>
      </w:r>
    </w:p>
    <w:p>
      <w:pPr>
        <w:keepNext/>
        <w:spacing w:before="240" w:after="0" w:line="340" w:lineRule="atLeast"/>
        <w:ind w:left="0" w:right="0" w:firstLine="0"/>
        <w:jc w:val="left"/>
        <w:rPr>
          <w:lang w:val="en-US" w:eastAsia="en-US" w:bidi="ar-SA"/>
        </w:rPr>
      </w:pPr>
      <w:bookmarkStart w:id="137" w:name="Body_67"/>
      <w:bookmarkEnd w:id="13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2" style="position:absolute;z-index:25172787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(PRWeb) - From the tradeshow floor of Oceanology (OI) 2022, OceanGate Expeditions and eDNAtec today announced plans to gather environmental DNA (eDNA) water samples throughout all five missions of the 2022 Titanic Survey Expedition. The submersible crews will collect water samples at depths throughout the water column to gain a clearer understanding of the biodiversity of the deep ocean artificial reef created by the wreck of the Titanic.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is groundbreaking deep-sea research. The deeper you go into the ocean, the less knowledgeable we are. This study will give us an entirely different view of this one-of-a-kind habitat while also adding substantially to shared deep water DNA data sets, says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expert Dr. Steve W. Ross. Our primary goal is to publish the most important findings so the results are available to researchers,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biologists, and scientists for future studies and comparison. Water samples taken and analyzed using advanced genomics technologies will not only help us identify the lifeforms we can directly observe from the Titan submersible, but will also give us a full picture of the lifeforms we cannot see. This includes invisible signs of both microscopic creatures and larger animals that leave traces of DNA in the water surrounding the Titanic. This research effort will contribute to conservation of the ecosystem of the wreck site, continues Dr. Ross.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will conduct a longitudinal eDNA study to document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Titanics deep-water ecosystem, explains Dr. Mehrdad Hajibabaei, an internationally recognized expert in biodiversity genomics and Founder and CSO of eDNAtec. Utilizing EnviroSeq, our advanced eDNA sequencing approach, we will generate a complete view of organisms in an ecosystem using high-capacity sequencing platforms that generate billions of genomic sequences.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Dr. Hajibabaei, environmental genomics is contributing in an unprecedented way to our ability to study and monitor biodiversity directly from bulk environmental samples, such as water, soil and sediments. This is one of the deepest and most ambitious studies we have undertaken. This partnership will contribute to the growing body of data that is informing our understanding of deep oceans and the extraordinary spectrum of species that play important roles in those ecosystems.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OceanGate Expeditions 2022 Titanic Expedition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crew is comprised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biologists from the U.S. and Scotland including Dr. Steve Ross, Research Professor, University of North Carolina at Wilmington; Dr. Lea-Anne Henry, Chancellors Fellow, School of Geosciences, University of Edinburgh; Dr. Murray Roberts, Professor of Applied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&amp;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University of Edinburgh, and Dr. Anna Gebruk, Head of International Collaboration, LMSU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Center, University of Edinburgh. The expeditionary crew will also include environmental DNA experts from eDNAtec including Beverly McClenaghan, Senior Ecologist, eDNAtec. These studies are supported by OceanGate Foundation, a non-profit 501(c)(3) organization, which provides financial support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and applied technology. eDNAtec will conduct the eDNA analyses in their state-of-the-art research centre, the Centre for Environmental Genomics Applications (CEGA), in St. Johns, Newfoundland,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crew will be further supported by OceanGate Expeditions crewmembers and citizen explorers who will serve as Mission Specialists for this important ecological study. Aspiring Mission Specialists interested in supporting the Titanic Survey Expedition should contact OceanGate Expeditions for qualifications, availability, and additional details.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OceanGate Expeditions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Media Inquiries | Lisa Dreher | </w:t>
      </w:r>
      <w:hyperlink r:id="rId683" w:history="1">
        <w:r>
          <w:rPr>
            <w:rFonts w:ascii="arial unicode ms" w:eastAsia="arial unicode ms" w:hAnsi="arial unicode ms" w:cs="arial unicode ms"/>
            <w:i/>
            <w:color w:val="0077CC"/>
            <w:sz w:val="20"/>
            <w:u w:val="single"/>
            <w:shd w:val="clear" w:color="auto" w:fill="FFFFFF"/>
            <w:lang w:val="en-US" w:eastAsia="en-US" w:bidi="ar-SA"/>
          </w:rPr>
          <w:t>lisa.dreher@oceangateexpeditions.com</w:t>
        </w:r>
      </w:hyperlink>
      <w:r>
        <w:rPr>
          <w:rFonts w:ascii="arial unicode ms" w:eastAsia="arial unicode ms" w:hAnsi="arial unicode ms" w:cs="arial unicode ms"/>
          <w:color w:val="000000"/>
          <w:sz w:val="20"/>
          <w:lang w:val="en-US" w:eastAsia="en-US" w:bidi="ar-SA"/>
        </w:rPr>
        <w:t xml:space="preserve">  | +1 425-442-1301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Expedition Inquiries | Kyle Bingham | </w:t>
      </w:r>
      <w:hyperlink r:id="rId684" w:history="1">
        <w:r>
          <w:rPr>
            <w:rFonts w:ascii="arial unicode ms" w:eastAsia="arial unicode ms" w:hAnsi="arial unicode ms" w:cs="arial unicode ms"/>
            <w:i/>
            <w:color w:val="0077CC"/>
            <w:sz w:val="20"/>
            <w:u w:val="single"/>
            <w:shd w:val="clear" w:color="auto" w:fill="FFFFFF"/>
            <w:lang w:val="en-US" w:eastAsia="en-US" w:bidi="ar-SA"/>
          </w:rPr>
          <w:t>kyle.bingham@oceangateexpeditions.com</w:t>
        </w:r>
      </w:hyperlink>
      <w:r>
        <w:rPr>
          <w:rFonts w:ascii="arial unicode ms" w:eastAsia="arial unicode ms" w:hAnsi="arial unicode ms" w:cs="arial unicode ms"/>
          <w:color w:val="000000"/>
          <w:sz w:val="20"/>
          <w:lang w:val="en-US" w:eastAsia="en-US" w:bidi="ar-SA"/>
        </w:rPr>
        <w:t xml:space="preserve">  | +1 425-595-6343</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Investor Inquiries | Bob Shuman | </w:t>
      </w:r>
      <w:hyperlink r:id="rId685" w:history="1">
        <w:r>
          <w:rPr>
            <w:rFonts w:ascii="arial unicode ms" w:eastAsia="arial unicode ms" w:hAnsi="arial unicode ms" w:cs="arial unicode ms"/>
            <w:i/>
            <w:color w:val="0077CC"/>
            <w:sz w:val="20"/>
            <w:u w:val="single"/>
            <w:shd w:val="clear" w:color="auto" w:fill="FFFFFF"/>
            <w:lang w:val="en-US" w:eastAsia="en-US" w:bidi="ar-SA"/>
          </w:rPr>
          <w:t>robert.shuman@oceangatexpeditions.com</w:t>
        </w:r>
      </w:hyperlink>
      <w:r>
        <w:rPr>
          <w:rFonts w:ascii="arial unicode ms" w:eastAsia="arial unicode ms" w:hAnsi="arial unicode ms" w:cs="arial unicode ms"/>
          <w:color w:val="000000"/>
          <w:sz w:val="20"/>
          <w:lang w:val="en-US" w:eastAsia="en-US" w:bidi="ar-SA"/>
        </w:rPr>
        <w:t xml:space="preserve">  | +1 425-595-5017</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Business Inquiries | Bob Shuman | </w:t>
      </w:r>
      <w:hyperlink r:id="rId685" w:history="1">
        <w:r>
          <w:rPr>
            <w:rFonts w:ascii="arial unicode ms" w:eastAsia="arial unicode ms" w:hAnsi="arial unicode ms" w:cs="arial unicode ms"/>
            <w:i/>
            <w:color w:val="0077CC"/>
            <w:sz w:val="20"/>
            <w:u w:val="single"/>
            <w:shd w:val="clear" w:color="auto" w:fill="FFFFFF"/>
            <w:lang w:val="en-US" w:eastAsia="en-US" w:bidi="ar-SA"/>
          </w:rPr>
          <w:t>robert.shuman@oceangatexpeditions.com</w:t>
        </w:r>
      </w:hyperlink>
      <w:r>
        <w:rPr>
          <w:rFonts w:ascii="arial unicode ms" w:eastAsia="arial unicode ms" w:hAnsi="arial unicode ms" w:cs="arial unicode ms"/>
          <w:color w:val="000000"/>
          <w:sz w:val="20"/>
          <w:lang w:val="en-US" w:eastAsia="en-US" w:bidi="ar-SA"/>
        </w:rPr>
        <w:t xml:space="preserve">  | +1 425-595-5017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CLICK HERE TO DOWNLOAD IMAGES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eDNAtec</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Media Inquiries | Caron Hawco | </w:t>
      </w:r>
      <w:hyperlink r:id="rId686" w:history="1">
        <w:r>
          <w:rPr>
            <w:rFonts w:ascii="arial unicode ms" w:eastAsia="arial unicode ms" w:hAnsi="arial unicode ms" w:cs="arial unicode ms"/>
            <w:i/>
            <w:color w:val="0077CC"/>
            <w:sz w:val="20"/>
            <w:u w:val="single"/>
            <w:shd w:val="clear" w:color="auto" w:fill="FFFFFF"/>
            <w:lang w:val="en-US" w:eastAsia="en-US" w:bidi="ar-SA"/>
          </w:rPr>
          <w:t>caron@eDNAtec.com</w:t>
        </w:r>
      </w:hyperlink>
      <w:r>
        <w:rPr>
          <w:rFonts w:ascii="arial unicode ms" w:eastAsia="arial unicode ms" w:hAnsi="arial unicode ms" w:cs="arial unicode ms"/>
          <w:color w:val="000000"/>
          <w:sz w:val="20"/>
          <w:lang w:val="en-US" w:eastAsia="en-US" w:bidi="ar-SA"/>
        </w:rPr>
        <w:t xml:space="preserve">  | +1 709-770-3429</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Business Inquiries | Steve Barrett | </w:t>
      </w:r>
      <w:hyperlink r:id="rId687" w:history="1">
        <w:r>
          <w:rPr>
            <w:rFonts w:ascii="arial unicode ms" w:eastAsia="arial unicode ms" w:hAnsi="arial unicode ms" w:cs="arial unicode ms"/>
            <w:i/>
            <w:color w:val="0077CC"/>
            <w:sz w:val="20"/>
            <w:u w:val="single"/>
            <w:shd w:val="clear" w:color="auto" w:fill="FFFFFF"/>
            <w:lang w:val="en-US" w:eastAsia="en-US" w:bidi="ar-SA"/>
          </w:rPr>
          <w:t>steve@eDNAtec.com</w:t>
        </w:r>
      </w:hyperlink>
      <w:r>
        <w:rPr>
          <w:rFonts w:ascii="arial unicode ms" w:eastAsia="arial unicode ms" w:hAnsi="arial unicode ms" w:cs="arial unicode ms"/>
          <w:color w:val="000000"/>
          <w:sz w:val="20"/>
          <w:lang w:val="en-US" w:eastAsia="en-US" w:bidi="ar-SA"/>
        </w:rPr>
        <w:t xml:space="preserve">  | +1 416-200-7694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OCEANGATE EXPEDITIONS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OceanGate Expeditions, Ltd is dedicated to direct human exploration of the undersea world. Not satisfied with scratching the surface of the ocean near the shoreline, OceanGate Expeditions charters manned submersibles to create expeditions at depths far deeper than can be reached with SCUBA. The organization conducts undersea expeditions to explore and document the 95% of the seafloor that man has never visited including iconic shipwrecks, hydrothermal vents, deep-sea canyons, and uncommon biological events around the world. These expeditions, to depths approaching 4,000 meters (13,123 feet), provide rare opportunities for citizen scientists to observe the mysteries of the deep sea and expand our understanding of our home, Earth, the blue planet. Visit </w:t>
      </w:r>
      <w:hyperlink r:id="rId688" w:history="1">
        <w:r>
          <w:rPr>
            <w:rFonts w:ascii="arial unicode ms" w:eastAsia="arial unicode ms" w:hAnsi="arial unicode ms" w:cs="arial unicode ms"/>
            <w:i/>
            <w:color w:val="0077CC"/>
            <w:sz w:val="20"/>
            <w:u w:val="single"/>
            <w:shd w:val="clear" w:color="auto" w:fill="FFFFFF"/>
            <w:lang w:val="en-US" w:eastAsia="en-US" w:bidi="ar-SA"/>
          </w:rPr>
          <w:t>http://www.oceangateexpeditions.com</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OceanGate Expeditions on: YouTube | Instagram | Facebook | Twitter | LinkedIn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eDNAtec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eDNAtec Inc. are specialists in environmental genomics dedicated to transforming how to assess, characterize and monitor ecosystems using DNA sequencing and supporting environmental stewardship of our planets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and terrestrial ecosystems.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Since 2015, eDNAtec has delivered hundreds of remediation and ecological genomics projects for clients around the world. CEGA , eDNAtecs R&amp;D centre, is fully dedicated to the application of genomics to environmental characterization and monitoring. eDNAtec is working closely with the worlds ocean industries, including energy and fisheries as well as the Government of Canada and Indigenous communities, to bring genomics to mainstream environmental assessment and monitoring. Visit </w:t>
      </w:r>
      <w:hyperlink r:id="rId689" w:history="1">
        <w:r>
          <w:rPr>
            <w:rFonts w:ascii="arial unicode ms" w:eastAsia="arial unicode ms" w:hAnsi="arial unicode ms" w:cs="arial unicode ms"/>
            <w:i/>
            <w:color w:val="0077CC"/>
            <w:sz w:val="20"/>
            <w:u w:val="single"/>
            <w:shd w:val="clear" w:color="auto" w:fill="FFFFFF"/>
            <w:lang w:val="en-US" w:eastAsia="en-US" w:bidi="ar-SA"/>
          </w:rPr>
          <w:t>http://www.ednatec.com</w:t>
        </w:r>
      </w:hyperlink>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eDNAtec on: LinkedIn |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OCEANGATE FOUNDATION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OceanGate Foundation is a non-profit 501(c)(3) organization dedicated to fueling underwater discoveries in nautical archaeology,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and subsea technology through public outreach and supplemental financial support. The organization was founded by entrepreneurs with a passion for ocean exploration who want to expand the world's appreciation and understanding of the deep ocean. Since 2010, OceanGate Foundation has been providing supplemental financial support to augment primary research grants that enable to efficiently conduct extended and enhanced research studies during expeditions occurring in locations across the globe. Visit </w:t>
      </w:r>
      <w:hyperlink r:id="rId690" w:history="1">
        <w:r>
          <w:rPr>
            <w:rFonts w:ascii="arial unicode ms" w:eastAsia="arial unicode ms" w:hAnsi="arial unicode ms" w:cs="arial unicode ms"/>
            <w:i/>
            <w:color w:val="0077CC"/>
            <w:sz w:val="20"/>
            <w:u w:val="single"/>
            <w:shd w:val="clear" w:color="auto" w:fill="FFFFFF"/>
            <w:lang w:val="en-US" w:eastAsia="en-US" w:bidi="ar-SA"/>
          </w:rPr>
          <w:t>http://www.oceangatefoundation.org</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3" style="position:absolute;z-index:2518302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91"/>
          <w:headerReference w:type="default" r:id="rId692"/>
          <w:footerReference w:type="even" r:id="rId693"/>
          <w:footerReference w:type="default" r:id="rId694"/>
          <w:headerReference w:type="first" r:id="rId695"/>
          <w:footerReference w:type="first" r:id="rId696"/>
          <w:type w:val="nextPage"/>
          <w:pgSz w:w="12240" w:h="15840"/>
          <w:pgMar w:top="840" w:right="1000" w:bottom="840" w:left="1000" w:header="400" w:footer="400"/>
          <w:pgNumType w:fmt="decimal"/>
          <w:cols w:space="720"/>
          <w:titlePg/>
        </w:sectPr>
      </w:pPr>
    </w:p>
    <w:p>
      <w:pPr>
        <w:rPr>
          <w:lang w:val="en-US" w:eastAsia="en-US" w:bidi="ar-SA"/>
        </w:rPr>
      </w:pPr>
      <w:bookmarkStart w:id="138" w:name="Bookmark_70"/>
      <w:bookmarkEnd w:id="138"/>
    </w:p>
    <w:p>
      <w:pPr>
        <w:rPr>
          <w:lang w:val="en-US" w:eastAsia="en-US" w:bidi="ar-SA"/>
        </w:rPr>
      </w:pPr>
      <w:r>
        <w:pict>
          <v:shape id="_x0000_i12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69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7 TIPS FROM WOMEN IN STEM AT INTERIOR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1089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WASHINGTON </w:t>
      </w:r>
    </w:p>
    <w:p>
      <w:pPr>
        <w:keepNext/>
        <w:spacing w:before="240" w:after="0" w:line="340" w:lineRule="atLeast"/>
        <w:ind w:left="0" w:right="0" w:firstLine="0"/>
        <w:jc w:val="left"/>
        <w:rPr>
          <w:lang w:val="en-US" w:eastAsia="en-US" w:bidi="ar-SA"/>
        </w:rPr>
      </w:pPr>
      <w:bookmarkStart w:id="139" w:name="Body_68"/>
      <w:bookmarkEnd w:id="13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5" style="position:absolute;z-index:25172889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U.S. Department of the Interior: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Women's History Month celebrates the often-overlooked contributions of women in history, society and culture. At Interior, women manage the nation's natural resources and cultural heritage, pursue cutting-edge science and honor trust responsibilities to Indigenous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To ensure that the doors are open to future leaders in science, technology, engineering and math (STEM) fields, we asked Dr. Candi Hudson, a mechanical engineer for oil spill response with the Bureau of Safety and Environmental Enforcement, and Tershara Matthews, chief of Emerging Programs with the Bureau of Ocean Energy Management, for their advice, insights and experiences.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 work in STEM or if you are considering a career in STEM, here are some tips from Hudson and Matthews to make the most of your career: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Seek out new opportunities. Continue to learn, find new challenges and gain experience in the areas that pique your interest. Hudson says, "Find your passion; doing so will open doors of opportunity, and everything will fall into place." At Interior, employees can find their passion by working on short-term projects, taking a detail or pursuing lateral opportunities with the DOI Career Connection, which provides purpose-driven opportunities for Interior's workforce. There are opportunities across the country and Interior for scientists, engineers and other STEM professionals.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Take risks. Taking risks will turn into career opportunities. Take chances to speak with someone successful in your interest area who can provide insight into the STEM career field.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Build a network of peers and mentors in the same field. Join professional STEM organizations, attend various STEM events, network with others in your field and find opportunities to use your talents. Interior offers opportunities for students and recent graduates that can help you get started as an entry level engineer or scientist. Matthews believes that her internship was key to her career opportunities at Interior.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Find a STEM field or project you love that will help others. There are many technical challenges to solve to meet the needs of society and the world. We are developing a robust and sustainable clean energy economy, addressing drought and the climate crisis, and advancing environmental justice. Hudson says, "Interior gave me the opportunity to utilize my talents to contribute to society as a career of service. I enjoy contributing my expertise and talents for the greater good of helping society to meet a need." At Interior, there are archaeology, engineering, wildlife biology and many other STEM positions.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Develop technology that inspires you. Across the Department, there are many inspiring projects and technologies to develop. As examples, you could monitor, understand and manage the Earth's natural resources using Landsat data; research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environments to inform renewable energy planning, leasing and development efforts; and develop tools to lower wildland fire risks for people and communities.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Do not let anyone or anything stop you. Find, create or promote inclusive opportunities to engage or become engaged in STEM. At Interior, we know that fostering equity and inclusion is critical to our work, so we're taking action.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Become a mentor. If you're already in the STEM field, become a mentor. According to Matthews, "Minority students need to see someone that looks like them [...] to know that it is possible for them to achieve in the STEM fields." We have mentorship programs, communities of practice and employee resource groups to help our workforce thrive.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You can make a lasting impact on society and the world by pursuing a career in 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Dr. Candi Hudson and Tershara Matthews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Candi Hudson Mechanical Engineer, Oil Spill Response Research Branch Chief (BSEE)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Candi Hudson is the senior engineer advisor for the Office of Offshore Regulatory Programs Emerging Technologies Branch within the Bureau of Safety and Environmental Enforcement.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Hudson previously served as chief for the Response Research Branch, managed BSEE's Oil Spill Response Research program, and oversaw Ohmsett the National Oil Spill Response Research and Test Facility. She also served as BSEE's Systems Reliability section chief and petroleum engineer for Technical Assessment and has held other engineering positions during her time at BSEE.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 Hudson earned her bachelor's degree in mechanical engineering from Bradley University, her master's degree in mechanical engineering from Prairie View AandM University, and her doctoral degree in materials science and engineering from the University of Maryland-College Park.</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Tershara Matthews Chief of Emerging Programs (BOEM Gulf of Mexico Region)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Tershara Matthews currently oversees all resource management functions for the Bureau of Ocean Energy Management's offshore renewable energy, alternate use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minerals on the U.S. Gulf of Mexico Outer Continental Shelf.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Tershara has worked for the Department of Interior for more than 13 years. During her tenure, Tershara played key leadership roles in advancing the National Sand Inventory Initiative for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Minerals Program in the Gulf of Mexico, developing the renewable program in GOM, and implementing a more interactive format for outreach initiatives.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Prior to her federal service, Tershara worked as a research associate at the University of Southern Mississippi, Gulf Coast Research Laboratory for over a decade. Some areas of expertise include epidemiology of parasites and pathogens in penaeid shrimp,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aquaculture, molecular genetics,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food webs, community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aquatic ecosystems, coastal zone management and public health.</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Tershara received her bachelor's degree in biology from Xavier University of Louisiana and a master's degree in public health from the University of Southern Mississippi.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Tershara serves as a national board member of The Pink Lotus Project, which is a national nonprofit organization focused on empowering women and mentoring girls. She is also a member of Alpha Kappa Alpha Sorority and a member of the Mississippi Gulf Coast Chapter of the Links. Tershara and her family reside in Mississippi.</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Find Your Path at Interior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Interior, we are prioritizing equity and inclusion. By advancing equity across the Department, we can create opportunities for the improvement of communities that have been historically underserved.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you're ready for a career at Interior, visit USAJOBS to apply for open positions.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6" style="position:absolute;z-index:2518312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698"/>
          <w:headerReference w:type="default" r:id="rId699"/>
          <w:footerReference w:type="even" r:id="rId700"/>
          <w:footerReference w:type="default" r:id="rId701"/>
          <w:headerReference w:type="first" r:id="rId702"/>
          <w:footerReference w:type="first" r:id="rId703"/>
          <w:type w:val="nextPage"/>
          <w:pgSz w:w="12240" w:h="15840"/>
          <w:pgMar w:top="840" w:right="1000" w:bottom="840" w:left="1000" w:header="400" w:footer="400"/>
          <w:pgNumType w:fmt="decimal"/>
          <w:cols w:space="720"/>
          <w:titlePg/>
        </w:sectPr>
      </w:pPr>
    </w:p>
    <w:p>
      <w:pPr>
        <w:rPr>
          <w:lang w:val="en-US" w:eastAsia="en-US" w:bidi="ar-SA"/>
        </w:rPr>
      </w:pPr>
      <w:bookmarkStart w:id="140" w:name="Bookmark_71"/>
      <w:bookmarkEnd w:id="140"/>
    </w:p>
    <w:p>
      <w:pPr>
        <w:rPr>
          <w:lang w:val="en-US" w:eastAsia="en-US" w:bidi="ar-SA"/>
        </w:rPr>
      </w:pPr>
      <w:r>
        <w:pict>
          <v:shape id="_x0000_i126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0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The country has just made a "quantum leap" in its knowledge of the Gulf of Mexico.</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30,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1169 words</w:t>
      </w:r>
    </w:p>
    <w:p>
      <w:pPr>
        <w:keepNext/>
        <w:spacing w:before="240" w:after="0" w:line="340" w:lineRule="atLeast"/>
        <w:ind w:left="0" w:right="0" w:firstLine="0"/>
        <w:jc w:val="left"/>
        <w:rPr>
          <w:lang w:val="en-US" w:eastAsia="en-US" w:bidi="ar-SA"/>
        </w:rPr>
      </w:pPr>
      <w:bookmarkStart w:id="141" w:name="Body_69"/>
      <w:bookmarkEnd w:id="14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68" style="position:absolute;z-index:2517299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Twelve years ago, the Gulf of Mexico was stained a thick black and burned after the spill of nearly 800,000 tons of oil, equivalent to five million barrels of crude; the accident on the Deepwater Horizon platform, operated by British Petroleum, became the largest oil spill in history. Its damages and effects are incalculable and there is no way of knowing them exactly, since the data before the accident are insufficient to make a comparison.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tragedy marked a before and after in the exploitation of hydrocarbons in the gulf and in Mexico led Petróleos Mexicanos (Pemex) to finance a large research project to foresee a possible spill and its consequences. This is how the Gulf of Mexico Research Consortium (CIGoM) was formed, bringing together nearly 350 researchers, 400 students and technicians from UABC, UNAM, Cinvestav, CICESE, Ecosur, CIDESI, UAM and UAEM. The consortium operated from 2015 with financing from the Conacyt-Sener Hydrocarbon Fund.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first part of the project concluded and now the country has a better knowledge of the gulf, not only to foresee an oil catastrophe scenario, but for much more. In an interview, Juan Carlos Herguera, researcher at the Center for Scientific Research and Higher Education of Ensenada (CICESE), explains some of the results of this multidisciplinary project and refers that it could be the basis for an observatory to keep track of the research, which required satellites, oceanographic vessels, small robotic submarines (), buoys, laboratories and more infrastructure.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IN THE EVENT OF SPILL.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Scientists now know what would happen in the event of a spill in one of the Pemex wells in the gulf, the impact it would have on species, the ecosystem and the coasts; more in detail, biologists analyzed the impact of different concentrations of hydrocarbons on species even at the genetic level, after reproducing certain conditions in pools where they recreated oceanic life.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Using ships, buoys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gliders (), the scientists measured oceanographic conditions: currents, waves, temperature, oxygen, salinity, chlorophyll level (which indirectly indicates the amount of biomass), among others.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submarines, of which there is an entire laboratory at CICESE, he says, have been very important to answer what happens in the gulf below 50 meters, since they can dive down to 1,000 meters. In this way, scientists characterized what happens in the first kilometer of the water column, and deeper down, nucleators launched from ships were used.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With these data and satellite images, CIGoM specialists can now determine in real time how an oil slick would behave, its propagation and degradation, in order to carry out more accurate mitigation actions, adds the CICESE oceanographer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geologist.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 developed geochemical circulation models and computational models that reproduce how the water moves; we also used biogeochemical modules to see how biology cycles nutrients, such as carbon and oxygen, and to model what would happen in the event of a spill.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addition, the researchers collected microbial samples effective in degrading hydrocarbons, which have evolved to feed on them. The specialists already have a bank of species that they hope not to use.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Unlike the anthropogenic impact in areas near the refinery or the human waste that reaches the sea due to the industry, offshore the impact is relatively low. The Gulf of Mexico is like a "chapopotera", the large oil reservoirs have small natural leaks, several of which have been detected in the south and north, which favors the existence of a resident population of microbiota specialized in their degradation.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OBSERVATORY.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results have been delivered to the National Council of Science and Technology (Conacyt) and soon to Pemex and the Ministry of Energy, after 22 campaigns and five years of the project, which had an extension. Now, the scientists know the Gulf of Mexico better, in its dynamics, as in its ecosystem, from the biogeochemical part to the most biological, says the scientist of the Department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technical responsible of the CIGoM.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generation of all this knowledge is a quantum leap for the country and oceanography, now we have a systematic and integral knowledge of the gulf. Previously, research had been carried out, but it was aimed at specific questions and its objective was not to see and model the Gulf of Mexico as a whole. This is the first time that we can see it in a comprehensive and global way.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future, CIGoM specialists envision the creation of an Oceanographic Observatory to provide follow-up to the project and also to capitalize on the knowledge generated, which goes beyond the service to the country's oil industry, says Herguera García.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want all this work and enormous investment to have a future projection for the benefit of the country, not only to face spills, but also to know how climate change is altering the ecological circulation, biogeochemistry, trophic networks,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the gulf and Mexico's territorial seas. With this information, we will also be able to anticipate phenomena that occur in the sea, such as hurricanes, of which we can make more accurate predictions of where they will impact".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oceanographer adds that CIGoM has several tools to start up the observatory, but not all of them, for which they must add more researchers and obtain financing.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FUNDING.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knowledge generated and the experts are already there, he adds, but the funds are lacking. For this, they will seek working meetings with Conacyt and other government agencies that could be interested.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Ministry of the Navy, for example, is responsible for dealing with an oil spill, but also for other phenomena such as the sargasso that arrives every year in the Caribbean. This issue also concerns the Ministry of Tourism and private users, who could invest in financing.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observatory considers not only observing in real or delayed time the Gulf of Mexico, but we also plan to take the pulse of phytoplankton and zooplankton and pelagic populations, which requires specific oceanographic campaigns to establish their status. The leap and the knowledge we have generated is important, but now we have to follow up, this story does not end here.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With the observatory, scientists could monitor what happens annually, changes in the ocean, effects of climate change, acidification, decrease in oxygen concentrations and how they affect the flora, fauna and the greater ecosystem. "So far we don't know."</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CIGoM project, he exemplifies, obtained an image of the gulf covering the last five years, but it is an insufficient sample to know what will happen to the greater ecosystem. "That is the question we have to answer, that is what the observatory is for, to continue operating and keep taking the pulse of the gulf and the life in it. Mexico has a great resource in its seas and ecosystems, which must be managed in a responsible and sustained manner; they are a source of enormous wealth for the population."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9" style="position:absolute;z-index:2518323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05"/>
          <w:headerReference w:type="default" r:id="rId706"/>
          <w:footerReference w:type="even" r:id="rId707"/>
          <w:footerReference w:type="default" r:id="rId708"/>
          <w:headerReference w:type="first" r:id="rId709"/>
          <w:footerReference w:type="first" r:id="rId710"/>
          <w:type w:val="nextPage"/>
          <w:pgSz w:w="12240" w:h="15840"/>
          <w:pgMar w:top="840" w:right="1000" w:bottom="840" w:left="1000" w:header="400" w:footer="400"/>
          <w:pgNumType w:fmt="decimal"/>
          <w:cols w:space="720"/>
          <w:titlePg/>
        </w:sectPr>
      </w:pPr>
    </w:p>
    <w:p>
      <w:pPr>
        <w:rPr>
          <w:lang w:val="en-US" w:eastAsia="en-US" w:bidi="ar-SA"/>
        </w:rPr>
      </w:pPr>
      <w:bookmarkStart w:id="142" w:name="Bookmark_72"/>
      <w:bookmarkEnd w:id="142"/>
    </w:p>
    <w:p>
      <w:pPr>
        <w:rPr>
          <w:lang w:val="en-US" w:eastAsia="en-US" w:bidi="ar-SA"/>
        </w:rPr>
      </w:pPr>
      <w:r>
        <w:pict>
          <v:shape id="_x0000_i12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1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How a new treaty aims to protect whales in international waters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Independent (United Kingdom)</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17, 2022 Thursday 1:01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Independent Digital News and Media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1" type="#_x0000_t75" style="width:230.22pt;height:24.75pt">
            <v:imagedata r:id="rId6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SCIENCE; Version:1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1103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Ryan Reisinger</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xml:space="preserve"> The epic migration routes can prove perilous for the ocean giants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cover less than 8% of seas. Here, Ryan Reisinger looks at conservation plans that aim to safeguard the environments critical for survival</w:t>
      </w:r>
    </w:p>
    <w:p>
      <w:pPr>
        <w:keepNext/>
        <w:spacing w:before="240" w:after="0" w:line="340" w:lineRule="atLeast"/>
        <w:ind w:left="0" w:right="0" w:firstLine="0"/>
        <w:jc w:val="left"/>
        <w:rPr>
          <w:lang w:val="en-US" w:eastAsia="en-US" w:bidi="ar-SA"/>
        </w:rPr>
      </w:pPr>
      <w:bookmarkStart w:id="143" w:name="Body_70"/>
      <w:bookmarkEnd w:id="14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2" style="position:absolute;z-index:25173094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hyperlink r:id="rId712" w:history="1">
        <w:r>
          <w:rPr>
            <w:rFonts w:ascii="arial unicode ms" w:eastAsia="arial unicode ms" w:hAnsi="arial unicode ms" w:cs="arial unicode ms"/>
            <w:i/>
            <w:color w:val="0077CC"/>
            <w:sz w:val="20"/>
            <w:u w:val="single"/>
            <w:shd w:val="clear" w:color="auto" w:fill="FFFFFF"/>
            <w:lang w:val="en-US" w:eastAsia="en-US" w:bidi="ar-SA"/>
          </w:rPr>
          <w:t>humpback whale</w:t>
        </w:r>
      </w:hyperlink>
      <w:r>
        <w:rPr>
          <w:rFonts w:ascii="arial unicode ms" w:eastAsia="arial unicode ms" w:hAnsi="arial unicode ms" w:cs="arial unicode ms"/>
          <w:color w:val="000000"/>
          <w:sz w:val="20"/>
          <w:lang w:val="en-US" w:eastAsia="en-US" w:bidi="ar-SA"/>
        </w:rPr>
        <w:t xml:space="preserve">  we tagged while it was feeding off the </w:t>
      </w:r>
      <w:hyperlink r:id="rId600" w:history="1">
        <w:r>
          <w:rPr>
            <w:rFonts w:ascii="arial unicode ms" w:eastAsia="arial unicode ms" w:hAnsi="arial unicode ms" w:cs="arial unicode ms"/>
            <w:i/>
            <w:color w:val="0077CC"/>
            <w:sz w:val="20"/>
            <w:u w:val="single"/>
            <w:shd w:val="clear" w:color="auto" w:fill="FFFFFF"/>
            <w:lang w:val="en-US" w:eastAsia="en-US" w:bidi="ar-SA"/>
          </w:rPr>
          <w:t>Western Antarctic peninsula</w:t>
        </w:r>
      </w:hyperlink>
      <w:r>
        <w:rPr>
          <w:rFonts w:ascii="arial unicode ms" w:eastAsia="arial unicode ms" w:hAnsi="arial unicode ms" w:cs="arial unicode ms"/>
          <w:color w:val="000000"/>
          <w:sz w:val="20"/>
          <w:lang w:val="en-US" w:eastAsia="en-US" w:bidi="ar-SA"/>
        </w:rPr>
        <w:t xml:space="preserve">  made a nearly 19,000km-round trip in 265 days, travelling north from </w:t>
      </w:r>
      <w:hyperlink r:id="rId713" w:history="1">
        <w:r>
          <w:rPr>
            <w:rFonts w:ascii="arial unicode ms" w:eastAsia="arial unicode ms" w:hAnsi="arial unicode ms" w:cs="arial unicode ms"/>
            <w:i/>
            <w:color w:val="0077CC"/>
            <w:sz w:val="20"/>
            <w:u w:val="single"/>
            <w:shd w:val="clear" w:color="auto" w:fill="FFFFFF"/>
            <w:lang w:val="en-US" w:eastAsia="en-US" w:bidi="ar-SA"/>
          </w:rPr>
          <w:t>Antarctica</w:t>
        </w:r>
      </w:hyperlink>
      <w:r>
        <w:rPr>
          <w:rFonts w:ascii="arial unicode ms" w:eastAsia="arial unicode ms" w:hAnsi="arial unicode ms" w:cs="arial unicode ms"/>
          <w:color w:val="000000"/>
          <w:sz w:val="20"/>
          <w:lang w:val="en-US" w:eastAsia="en-US" w:bidi="ar-SA"/>
        </w:rPr>
        <w:t xml:space="preserve">  to its breeding area off Colombia and back. </w:t>
      </w:r>
      <w:hyperlink r:id="rId714" w:history="1">
        <w:r>
          <w:rPr>
            <w:rFonts w:ascii="arial unicode ms" w:eastAsia="arial unicode ms" w:hAnsi="arial unicode ms" w:cs="arial unicode ms"/>
            <w:i/>
            <w:color w:val="0077CC"/>
            <w:sz w:val="20"/>
            <w:u w:val="single"/>
            <w:shd w:val="clear" w:color="auto" w:fill="FFFFFF"/>
            <w:lang w:val="en-US" w:eastAsia="en-US" w:bidi="ar-SA"/>
          </w:rPr>
          <w:t>Whales</w:t>
        </w:r>
      </w:hyperlink>
      <w:r>
        <w:rPr>
          <w:rFonts w:ascii="arial unicode ms" w:eastAsia="arial unicode ms" w:hAnsi="arial unicode ms" w:cs="arial unicode ms"/>
          <w:color w:val="000000"/>
          <w:sz w:val="20"/>
          <w:lang w:val="en-US" w:eastAsia="en-US" w:bidi="ar-SA"/>
        </w:rPr>
        <w:t xml:space="preserve">  migrate thousands of kilometres each year, gathering to mate and give birth in the tropics and subtropics during winter and then heading for cooler waters in higher latitudes to feast on abundant prey during summer.</w:t>
      </w:r>
    </w:p>
    <w:p>
      <w:pPr>
        <w:keepNext w:val="0"/>
        <w:spacing w:before="240" w:after="0" w:line="260" w:lineRule="atLeast"/>
        <w:ind w:left="0" w:right="0" w:firstLine="0"/>
        <w:jc w:val="both"/>
        <w:rPr>
          <w:lang w:val="en-US" w:eastAsia="en-US" w:bidi="ar-SA"/>
        </w:rPr>
      </w:pPr>
      <w:hyperlink r:id="rId601" w:history="1">
        <w:r>
          <w:rPr>
            <w:rFonts w:ascii="arial unicode ms" w:eastAsia="arial unicode ms" w:hAnsi="arial unicode ms" w:cs="arial unicode ms"/>
            <w:i/>
            <w:color w:val="0077CC"/>
            <w:sz w:val="20"/>
            <w:u w:val="single"/>
            <w:shd w:val="clear" w:color="auto" w:fill="FFFFFF"/>
            <w:lang w:val="en-US" w:eastAsia="en-US" w:bidi="ar-SA"/>
          </w:rPr>
          <w:t>Theories abound</w:t>
        </w:r>
      </w:hyperlink>
      <w:r>
        <w:rPr>
          <w:rFonts w:ascii="arial unicode ms" w:eastAsia="arial unicode ms" w:hAnsi="arial unicode ms" w:cs="arial unicode ms"/>
          <w:color w:val="000000"/>
          <w:sz w:val="20"/>
          <w:lang w:val="en-US" w:eastAsia="en-US" w:bidi="ar-SA"/>
        </w:rPr>
        <w:t xml:space="preserve"> , but </w:t>
      </w:r>
      <w:hyperlink r:id="rId715" w:history="1">
        <w:r>
          <w:rPr>
            <w:rFonts w:ascii="arial unicode ms" w:eastAsia="arial unicode ms" w:hAnsi="arial unicode ms" w:cs="arial unicode ms"/>
            <w:i/>
            <w:color w:val="0077CC"/>
            <w:sz w:val="20"/>
            <w:u w:val="single"/>
            <w:shd w:val="clear" w:color="auto" w:fill="FFFFFF"/>
            <w:lang w:val="en-US" w:eastAsia="en-US" w:bidi="ar-SA"/>
          </w:rPr>
          <w:t>scientists</w:t>
        </w:r>
      </w:hyperlink>
      <w:r>
        <w:rPr>
          <w:rFonts w:ascii="arial unicode ms" w:eastAsia="arial unicode ms" w:hAnsi="arial unicode ms" w:cs="arial unicode ms"/>
          <w:color w:val="000000"/>
          <w:sz w:val="20"/>
          <w:lang w:val="en-US" w:eastAsia="en-US" w:bidi="ar-SA"/>
        </w:rPr>
        <w:t xml:space="preserve">  still can't agree on why whales undertake these </w:t>
      </w:r>
      <w:hyperlink r:id="rId602" w:history="1">
        <w:r>
          <w:rPr>
            <w:rFonts w:ascii="arial unicode ms" w:eastAsia="arial unicode ms" w:hAnsi="arial unicode ms" w:cs="arial unicode ms"/>
            <w:i/>
            <w:color w:val="0077CC"/>
            <w:sz w:val="20"/>
            <w:u w:val="single"/>
            <w:shd w:val="clear" w:color="auto" w:fill="FFFFFF"/>
            <w:lang w:val="en-US" w:eastAsia="en-US" w:bidi="ar-SA"/>
          </w:rPr>
          <w:t>epic migrations</w:t>
        </w:r>
      </w:hyperlink>
      <w:r>
        <w:rPr>
          <w:rFonts w:ascii="arial unicode ms" w:eastAsia="arial unicode ms" w:hAnsi="arial unicode ms" w:cs="arial unicode ms"/>
          <w:color w:val="000000"/>
          <w:sz w:val="20"/>
          <w:lang w:val="en-US" w:eastAsia="en-US" w:bidi="ar-SA"/>
        </w:rPr>
        <w:t xml:space="preserve"> , or even how they manage to navigate </w:t>
      </w:r>
      <w:hyperlink r:id="rId603" w:history="1">
        <w:r>
          <w:rPr>
            <w:rFonts w:ascii="arial unicode ms" w:eastAsia="arial unicode ms" w:hAnsi="arial unicode ms" w:cs="arial unicode ms"/>
            <w:i/>
            <w:color w:val="0077CC"/>
            <w:sz w:val="20"/>
            <w:u w:val="single"/>
            <w:shd w:val="clear" w:color="auto" w:fill="FFFFFF"/>
            <w:lang w:val="en-US" w:eastAsia="en-US" w:bidi="ar-SA"/>
          </w:rPr>
          <w:t>vast ocean basins</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hyperlink r:id="rId604" w:history="1">
        <w:r>
          <w:rPr>
            <w:rFonts w:ascii="arial unicode ms" w:eastAsia="arial unicode ms" w:hAnsi="arial unicode ms" w:cs="arial unicode ms"/>
            <w:i/>
            <w:color w:val="0077CC"/>
            <w:sz w:val="20"/>
            <w:u w:val="single"/>
            <w:shd w:val="clear" w:color="auto" w:fill="FFFFFF"/>
            <w:lang w:val="en-US" w:eastAsia="en-US" w:bidi="ar-SA"/>
          </w:rPr>
          <w:t>In a new report</w:t>
        </w:r>
      </w:hyperlink>
      <w:r>
        <w:rPr>
          <w:rFonts w:ascii="arial unicode ms" w:eastAsia="arial unicode ms" w:hAnsi="arial unicode ms" w:cs="arial unicode ms"/>
          <w:color w:val="000000"/>
          <w:sz w:val="20"/>
          <w:lang w:val="en-US" w:eastAsia="en-US" w:bidi="ar-SA"/>
        </w:rPr>
        <w:t xml:space="preserve">  from </w:t>
      </w:r>
      <w:hyperlink r:id="rId716" w:history="1">
        <w:r>
          <w:rPr>
            <w:rFonts w:ascii="arial unicode ms" w:eastAsia="arial unicode ms" w:hAnsi="arial unicode ms" w:cs="arial unicode ms"/>
            <w:i/>
            <w:color w:val="0077CC"/>
            <w:sz w:val="20"/>
            <w:u w:val="single"/>
            <w:shd w:val="clear" w:color="auto" w:fill="FFFFFF"/>
            <w:lang w:val="en-US" w:eastAsia="en-US" w:bidi="ar-SA"/>
          </w:rPr>
          <w:t>WWF</w:t>
        </w:r>
      </w:hyperlink>
      <w:r>
        <w:rPr>
          <w:rFonts w:ascii="arial unicode ms" w:eastAsia="arial unicode ms" w:hAnsi="arial unicode ms" w:cs="arial unicode ms"/>
          <w:color w:val="000000"/>
          <w:sz w:val="20"/>
          <w:lang w:val="en-US" w:eastAsia="en-US" w:bidi="ar-SA"/>
        </w:rPr>
        <w:t xml:space="preserve"> , a global environment charity, scientists compiled the migration tracks of over 1,000 whales worldwide, recorded using satellite tags. For the first time, the global scale and extent of the routes whales traverse during their migrations were illuminated. The report adds to the </w:t>
      </w:r>
      <w:hyperlink r:id="rId605" w:history="1">
        <w:r>
          <w:rPr>
            <w:rFonts w:ascii="arial unicode ms" w:eastAsia="arial unicode ms" w:hAnsi="arial unicode ms" w:cs="arial unicode ms"/>
            <w:i/>
            <w:color w:val="0077CC"/>
            <w:sz w:val="20"/>
            <w:u w:val="single"/>
            <w:shd w:val="clear" w:color="auto" w:fill="FFFFFF"/>
            <w:lang w:val="en-US" w:eastAsia="en-US" w:bidi="ar-SA"/>
          </w:rPr>
          <w:t>growing understanding</w:t>
        </w:r>
      </w:hyperlink>
      <w:r>
        <w:rPr>
          <w:rFonts w:ascii="arial unicode ms" w:eastAsia="arial unicode ms" w:hAnsi="arial unicode ms" w:cs="arial unicode ms"/>
          <w:color w:val="000000"/>
          <w:sz w:val="20"/>
          <w:lang w:val="en-US" w:eastAsia="en-US" w:bidi="ar-SA"/>
        </w:rPr>
        <w:t xml:space="preserve">  among scientists that the routes between critical feeding and breeding habitats are as important to whales as the endpoints themselves.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These routes also reveal how </w:t>
      </w:r>
      <w:hyperlink r:id="rId606" w:history="1">
        <w:r>
          <w:rPr>
            <w:rFonts w:ascii="arial unicode ms" w:eastAsia="arial unicode ms" w:hAnsi="arial unicode ms" w:cs="arial unicode ms"/>
            <w:i/>
            <w:color w:val="0077CC"/>
            <w:sz w:val="20"/>
            <w:u w:val="single"/>
            <w:shd w:val="clear" w:color="auto" w:fill="FFFFFF"/>
            <w:lang w:val="en-US" w:eastAsia="en-US" w:bidi="ar-SA"/>
          </w:rPr>
          <w:t>perilous</w:t>
        </w:r>
      </w:hyperlink>
      <w:r>
        <w:rPr>
          <w:rFonts w:ascii="arial unicode ms" w:eastAsia="arial unicode ms" w:hAnsi="arial unicode ms" w:cs="arial unicode ms"/>
          <w:color w:val="000000"/>
          <w:sz w:val="20"/>
          <w:lang w:val="en-US" w:eastAsia="en-US" w:bidi="ar-SA"/>
        </w:rPr>
        <w:t xml:space="preserve">  the </w:t>
      </w:r>
      <w:hyperlink r:id="rId607" w:history="1">
        <w:r>
          <w:rPr>
            <w:rFonts w:ascii="arial unicode ms" w:eastAsia="arial unicode ms" w:hAnsi="arial unicode ms" w:cs="arial unicode ms"/>
            <w:i/>
            <w:color w:val="0077CC"/>
            <w:sz w:val="20"/>
            <w:u w:val="single"/>
            <w:shd w:val="clear" w:color="auto" w:fill="FFFFFF"/>
            <w:lang w:val="en-US" w:eastAsia="en-US" w:bidi="ar-SA"/>
          </w:rPr>
          <w:t>ocean</w:t>
        </w:r>
      </w:hyperlink>
      <w:r>
        <w:rPr>
          <w:rFonts w:ascii="arial unicode ms" w:eastAsia="arial unicode ms" w:hAnsi="arial unicode ms" w:cs="arial unicode ms"/>
          <w:color w:val="000000"/>
          <w:sz w:val="20"/>
          <w:lang w:val="en-US" w:eastAsia="en-US" w:bidi="ar-SA"/>
        </w:rPr>
        <w:t xml:space="preserve">  is becoming for these giants. Climate change is shifting the places and times that whales can </w:t>
      </w:r>
      <w:hyperlink r:id="rId608" w:history="1">
        <w:r>
          <w:rPr>
            <w:rFonts w:ascii="arial unicode ms" w:eastAsia="arial unicode ms" w:hAnsi="arial unicode ms" w:cs="arial unicode ms"/>
            <w:i/>
            <w:color w:val="0077CC"/>
            <w:sz w:val="20"/>
            <w:u w:val="single"/>
            <w:shd w:val="clear" w:color="auto" w:fill="FFFFFF"/>
            <w:lang w:val="en-US" w:eastAsia="en-US" w:bidi="ar-SA"/>
          </w:rPr>
          <w:t>reliably find food</w:t>
        </w:r>
      </w:hyperlink>
      <w:r>
        <w:rPr>
          <w:rFonts w:ascii="arial unicode ms" w:eastAsia="arial unicode ms" w:hAnsi="arial unicode ms" w:cs="arial unicode ms"/>
          <w:color w:val="000000"/>
          <w:sz w:val="20"/>
          <w:lang w:val="en-US" w:eastAsia="en-US" w:bidi="ar-SA"/>
        </w:rPr>
        <w:t xml:space="preserve"> , while fisheries are discarding nets and ropes that can </w:t>
      </w:r>
      <w:hyperlink r:id="rId609" w:history="1">
        <w:r>
          <w:rPr>
            <w:rFonts w:ascii="arial unicode ms" w:eastAsia="arial unicode ms" w:hAnsi="arial unicode ms" w:cs="arial unicode ms"/>
            <w:i/>
            <w:color w:val="0077CC"/>
            <w:sz w:val="20"/>
            <w:u w:val="single"/>
            <w:shd w:val="clear" w:color="auto" w:fill="FFFFFF"/>
            <w:lang w:val="en-US" w:eastAsia="en-US" w:bidi="ar-SA"/>
          </w:rPr>
          <w:t>ensnare and drown whales</w:t>
        </w:r>
      </w:hyperlink>
      <w:r>
        <w:rPr>
          <w:rFonts w:ascii="arial unicode ms" w:eastAsia="arial unicode ms" w:hAnsi="arial unicode ms" w:cs="arial unicode ms"/>
          <w:color w:val="000000"/>
          <w:sz w:val="20"/>
          <w:lang w:val="en-US" w:eastAsia="en-US" w:bidi="ar-SA"/>
        </w:rPr>
        <w:t xml:space="preserve">.  Meanwhile, around </w:t>
      </w:r>
      <w:hyperlink r:id="rId667" w:history="1">
        <w:r>
          <w:rPr>
            <w:rFonts w:ascii="arial unicode ms" w:eastAsia="arial unicode ms" w:hAnsi="arial unicode ms" w:cs="arial unicode ms"/>
            <w:i/>
            <w:color w:val="0077CC"/>
            <w:sz w:val="20"/>
            <w:u w:val="single"/>
            <w:shd w:val="clear" w:color="auto" w:fill="FFFFFF"/>
            <w:lang w:val="en-US" w:eastAsia="en-US" w:bidi="ar-SA"/>
          </w:rPr>
          <w:t>11 billion tons of cargo</w:t>
        </w:r>
      </w:hyperlink>
      <w:r>
        <w:rPr>
          <w:rFonts w:ascii="arial unicode ms" w:eastAsia="arial unicode ms" w:hAnsi="arial unicode ms" w:cs="arial unicode ms"/>
          <w:color w:val="000000"/>
          <w:sz w:val="20"/>
          <w:lang w:val="en-US" w:eastAsia="en-US" w:bidi="ar-SA"/>
        </w:rPr>
        <w:t xml:space="preserve">  is moved by sea each year. The routes these ships use cross the </w:t>
      </w:r>
      <w:hyperlink r:id="rId611" w:history="1">
        <w:r>
          <w:rPr>
            <w:rFonts w:ascii="arial unicode ms" w:eastAsia="arial unicode ms" w:hAnsi="arial unicode ms" w:cs="arial unicode ms"/>
            <w:i/>
            <w:color w:val="0077CC"/>
            <w:sz w:val="20"/>
            <w:u w:val="single"/>
            <w:shd w:val="clear" w:color="auto" w:fill="FFFFFF"/>
            <w:lang w:val="en-US" w:eastAsia="en-US" w:bidi="ar-SA"/>
          </w:rPr>
          <w:t>paths</w:t>
        </w:r>
      </w:hyperlink>
      <w:r>
        <w:rPr>
          <w:rFonts w:ascii="arial unicode ms" w:eastAsia="arial unicode ms" w:hAnsi="arial unicode ms" w:cs="arial unicode ms"/>
          <w:color w:val="000000"/>
          <w:sz w:val="20"/>
          <w:lang w:val="en-US" w:eastAsia="en-US" w:bidi="ar-SA"/>
        </w:rPr>
        <w:t xml:space="preserve">  of migrating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animals which may be struck and killed.</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Six out of the 13 largest whale species are either endangered or vulnerable according to the International Union for Conservation of Nature, even after decades of protection following the end of most commercial whaling in </w:t>
      </w:r>
      <w:hyperlink r:id="rId612" w:history="1">
        <w:r>
          <w:rPr>
            <w:rFonts w:ascii="arial unicode ms" w:eastAsia="arial unicode ms" w:hAnsi="arial unicode ms" w:cs="arial unicode ms"/>
            <w:i/>
            <w:color w:val="0077CC"/>
            <w:sz w:val="20"/>
            <w:u w:val="single"/>
            <w:shd w:val="clear" w:color="auto" w:fill="FFFFFF"/>
            <w:lang w:val="en-US" w:eastAsia="en-US" w:bidi="ar-SA"/>
          </w:rPr>
          <w:t>1986</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created by individual countries are one way to shield whales from some of these threats. These are zones where certain activities, like fishing, are restricted or prohibited. Currently,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cover </w:t>
      </w:r>
      <w:hyperlink r:id="rId613" w:history="1">
        <w:r>
          <w:rPr>
            <w:rFonts w:ascii="arial unicode ms" w:eastAsia="arial unicode ms" w:hAnsi="arial unicode ms" w:cs="arial unicode ms"/>
            <w:i/>
            <w:color w:val="0077CC"/>
            <w:sz w:val="20"/>
            <w:u w:val="single"/>
            <w:shd w:val="clear" w:color="auto" w:fill="FFFFFF"/>
            <w:lang w:val="en-US" w:eastAsia="en-US" w:bidi="ar-SA"/>
          </w:rPr>
          <w:t>less than 8 per cent</w:t>
        </w:r>
      </w:hyperlink>
      <w:r>
        <w:rPr>
          <w:rFonts w:ascii="arial unicode ms" w:eastAsia="arial unicode ms" w:hAnsi="arial unicode ms" w:cs="arial unicode ms"/>
          <w:color w:val="000000"/>
          <w:sz w:val="20"/>
          <w:lang w:val="en-US" w:eastAsia="en-US" w:bidi="ar-SA"/>
        </w:rPr>
        <w:t xml:space="preserve">  of the ocean.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WWF report showed that 367 humpback whales tracked by satellite in the southern hemisphere together traversed the EEZs of 28 countries during their migrations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whales move through the waters of multiple countries during their migration and spend much of this time in the high seas, where only </w:t>
      </w:r>
      <w:hyperlink r:id="rId614" w:history="1">
        <w:r>
          <w:rPr>
            <w:rFonts w:ascii="arial unicode ms" w:eastAsia="arial unicode ms" w:hAnsi="arial unicode ms" w:cs="arial unicode ms"/>
            <w:i/>
            <w:color w:val="0077CC"/>
            <w:sz w:val="20"/>
            <w:u w:val="single"/>
            <w:shd w:val="clear" w:color="auto" w:fill="FFFFFF"/>
            <w:lang w:val="en-US" w:eastAsia="en-US" w:bidi="ar-SA"/>
          </w:rPr>
          <w:t>1.2 per cent</w:t>
        </w:r>
      </w:hyperlink>
      <w:r>
        <w:rPr>
          <w:rFonts w:ascii="arial unicode ms" w:eastAsia="arial unicode ms" w:hAnsi="arial unicode ms" w:cs="arial unicode ms"/>
          <w:color w:val="000000"/>
          <w:sz w:val="20"/>
          <w:lang w:val="en-US" w:eastAsia="en-US" w:bidi="ar-SA"/>
        </w:rPr>
        <w:t xml:space="preserve">  of the ocean is under some form of protection. Clearly, protecting whales requires a global effort.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Whales beyond borders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Geopolitical boundaries are invisible to whales but have extraordinary consequences for them. Under the United Nations Convention on </w:t>
      </w:r>
      <w:hyperlink r:id="rId615" w:history="1">
        <w:r>
          <w:rPr>
            <w:rFonts w:ascii="arial unicode ms" w:eastAsia="arial unicode ms" w:hAnsi="arial unicode ms" w:cs="arial unicode ms"/>
            <w:i/>
            <w:color w:val="0077CC"/>
            <w:sz w:val="20"/>
            <w:u w:val="single"/>
            <w:shd w:val="clear" w:color="auto" w:fill="FFFFFF"/>
            <w:lang w:val="en-US" w:eastAsia="en-US" w:bidi="ar-SA"/>
          </w:rPr>
          <w:t>the Law of the Sea</w:t>
        </w:r>
      </w:hyperlink>
      <w:r>
        <w:rPr>
          <w:rFonts w:ascii="arial unicode ms" w:eastAsia="arial unicode ms" w:hAnsi="arial unicode ms" w:cs="arial unicode ms"/>
          <w:color w:val="000000"/>
          <w:sz w:val="20"/>
          <w:lang w:val="en-US" w:eastAsia="en-US" w:bidi="ar-SA"/>
        </w:rPr>
        <w:t xml:space="preserve"> , countries have rights to fish and pursue other activities in 200-nautical mile exclusive economic zones (EEZ) extending from their coastlines. Countries designating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within their EEZs can help </w:t>
      </w:r>
      <w:hyperlink r:id="rId616" w:history="1">
        <w:r>
          <w:rPr>
            <w:rFonts w:ascii="arial unicode ms" w:eastAsia="arial unicode ms" w:hAnsi="arial unicode ms" w:cs="arial unicode ms"/>
            <w:i/>
            <w:color w:val="0077CC"/>
            <w:sz w:val="20"/>
            <w:u w:val="single"/>
            <w:shd w:val="clear" w:color="auto" w:fill="FFFFFF"/>
            <w:lang w:val="en-US" w:eastAsia="en-US" w:bidi="ar-SA"/>
          </w:rPr>
          <w:t>conserve local ocean habitats</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since laws vary substantially from country to country, it's difficult to coordinate efforts to protect whales, although international agreements like the </w:t>
      </w:r>
      <w:hyperlink r:id="rId617" w:history="1">
        <w:r>
          <w:rPr>
            <w:rFonts w:ascii="arial unicode ms" w:eastAsia="arial unicode ms" w:hAnsi="arial unicode ms" w:cs="arial unicode ms"/>
            <w:i/>
            <w:color w:val="0077CC"/>
            <w:sz w:val="20"/>
            <w:u w:val="single"/>
            <w:shd w:val="clear" w:color="auto" w:fill="FFFFFF"/>
            <w:lang w:val="en-US" w:eastAsia="en-US" w:bidi="ar-SA"/>
          </w:rPr>
          <w:t>Convention on the Conservation of Migratory Species of Wild Animals</w:t>
        </w:r>
      </w:hyperlink>
      <w:r>
        <w:rPr>
          <w:rFonts w:ascii="arial unicode ms" w:eastAsia="arial unicode ms" w:hAnsi="arial unicode ms" w:cs="arial unicode ms"/>
          <w:color w:val="000000"/>
          <w:sz w:val="20"/>
          <w:lang w:val="en-US" w:eastAsia="en-US" w:bidi="ar-SA"/>
        </w:rPr>
        <w:t xml:space="preserve">  try to do just this.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does little good protecting whales in one country, using measures like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or rules restricting shipping and fishing, when they may face looser regulation in another country's EEZ during a single migration. The WWF report showed that 367 humpback whales tracked by satellite in the southern hemisphere together traversed the EEZs of 28 countries during their migrations.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64 per cent of the ocean which encompasses the high seas is beyond any EEZ and the authority of any single nation. Whales migrate between habitats thousands of kilometres apart, so it's unsurprising that many species spend much of their lives there. The 367 tracked humpbacks spent half their time in these areas of the ocean beyond national jurisdictions.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w:t>
      </w:r>
      <w:hyperlink r:id="rId618" w:history="1">
        <w:r>
          <w:rPr>
            <w:rFonts w:ascii="arial unicode ms" w:eastAsia="arial unicode ms" w:hAnsi="arial unicode ms" w:cs="arial unicode ms"/>
            <w:i/>
            <w:color w:val="0077CC"/>
            <w:sz w:val="20"/>
            <w:u w:val="single"/>
            <w:shd w:val="clear" w:color="auto" w:fill="FFFFFF"/>
            <w:lang w:val="en-US" w:eastAsia="en-US" w:bidi="ar-SA"/>
          </w:rPr>
          <w:t>2018 study</w:t>
        </w:r>
      </w:hyperlink>
      <w:r>
        <w:rPr>
          <w:rFonts w:ascii="arial unicode ms" w:eastAsia="arial unicode ms" w:hAnsi="arial unicode ms" w:cs="arial unicode ms"/>
          <w:color w:val="000000"/>
          <w:sz w:val="20"/>
          <w:lang w:val="en-US" w:eastAsia="en-US" w:bidi="ar-SA"/>
        </w:rPr>
        <w:t xml:space="preserve">  tracked 14 large species, from leatherback turtles to white sharks, throughout the Pacific Ocean and revealed that 29 per cent of all the positions recorded by satellite tags were in the high seas. In </w:t>
      </w:r>
      <w:hyperlink r:id="rId619" w:history="1">
        <w:r>
          <w:rPr>
            <w:rFonts w:ascii="arial unicode ms" w:eastAsia="arial unicode ms" w:hAnsi="arial unicode ms" w:cs="arial unicode ms"/>
            <w:i/>
            <w:color w:val="0077CC"/>
            <w:sz w:val="20"/>
            <w:u w:val="single"/>
            <w:shd w:val="clear" w:color="auto" w:fill="FFFFFF"/>
            <w:lang w:val="en-US" w:eastAsia="en-US" w:bidi="ar-SA"/>
          </w:rPr>
          <w:t>a 2020 study</w:t>
        </w:r>
      </w:hyperlink>
      <w:r>
        <w:rPr>
          <w:rFonts w:ascii="arial unicode ms" w:eastAsia="arial unicode ms" w:hAnsi="arial unicode ms" w:cs="arial unicode ms"/>
          <w:color w:val="000000"/>
          <w:sz w:val="20"/>
          <w:lang w:val="en-US" w:eastAsia="en-US" w:bidi="ar-SA"/>
        </w:rPr>
        <w:t xml:space="preserve"> , we estimated that only 27 per cent of important areas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and seabirds in the Southern Ocean were within EEZs.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on the high seas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International negotiations are underway to figure out how to protect ocean species, including whales, outside of EEZs. In the </w:t>
      </w:r>
      <w:hyperlink r:id="rId620" w:history="1">
        <w:r>
          <w:rPr>
            <w:rFonts w:ascii="arial unicode ms" w:eastAsia="arial unicode ms" w:hAnsi="arial unicode ms" w:cs="arial unicode ms"/>
            <w:i/>
            <w:color w:val="0077CC"/>
            <w:sz w:val="20"/>
            <w:u w:val="single"/>
            <w:shd w:val="clear" w:color="auto" w:fill="FFFFFF"/>
            <w:lang w:val="en-US" w:eastAsia="en-US" w:bidi="ar-SA"/>
          </w:rPr>
          <w:t>more than 222 million km sq</w:t>
        </w:r>
      </w:hyperlink>
      <w:r>
        <w:rPr>
          <w:rFonts w:ascii="arial unicode ms" w:eastAsia="arial unicode ms" w:hAnsi="arial unicode ms" w:cs="arial unicode ms"/>
          <w:color w:val="000000"/>
          <w:sz w:val="20"/>
          <w:lang w:val="en-US" w:eastAsia="en-US" w:bidi="ar-SA"/>
        </w:rPr>
        <w:t xml:space="preserve">  that make up the high seas, there are almost no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United Nations member states agreed in 2017 to </w:t>
      </w:r>
      <w:hyperlink r:id="rId621" w:history="1">
        <w:r>
          <w:rPr>
            <w:rFonts w:ascii="arial unicode ms" w:eastAsia="arial unicode ms" w:hAnsi="arial unicode ms" w:cs="arial unicode ms"/>
            <w:i/>
            <w:color w:val="0077CC"/>
            <w:sz w:val="20"/>
            <w:u w:val="single"/>
            <w:shd w:val="clear" w:color="auto" w:fill="FFFFFF"/>
            <w:lang w:val="en-US" w:eastAsia="en-US" w:bidi="ar-SA"/>
          </w:rPr>
          <w:t>negotiate</w:t>
        </w:r>
      </w:hyperlink>
      <w:r>
        <w:rPr>
          <w:rFonts w:ascii="arial unicode ms" w:eastAsia="arial unicode ms" w:hAnsi="arial unicode ms" w:cs="arial unicode ms"/>
          <w:color w:val="000000"/>
          <w:sz w:val="20"/>
          <w:lang w:val="en-US" w:eastAsia="en-US" w:bidi="ar-SA"/>
        </w:rPr>
        <w:t xml:space="preserve">  an international treaty for the conservation and sustainable use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high seas. The fourth and final session of these negotiations takes place in New York on 7-18 March. The treaty will include ways that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could be designated in the high seas, and these areas could restrict activities that threaten whales and other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species in areas critical for their survival.</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treaty won't design and implement these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though. That will rely on organisations like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 Protected Areas Task Force, which, with the help of scientists, has located </w:t>
      </w:r>
      <w:hyperlink r:id="rId622" w:history="1">
        <w:r>
          <w:rPr>
            <w:rFonts w:ascii="arial unicode ms" w:eastAsia="arial unicode ms" w:hAnsi="arial unicode ms" w:cs="arial unicode ms"/>
            <w:i/>
            <w:color w:val="0077CC"/>
            <w:sz w:val="20"/>
            <w:u w:val="single"/>
            <w:shd w:val="clear" w:color="auto" w:fill="FFFFFF"/>
            <w:lang w:val="en-US" w:eastAsia="en-US" w:bidi="ar-SA"/>
          </w:rPr>
          <w:t>at least 159</w:t>
        </w:r>
      </w:hyperlink>
      <w:r>
        <w:rPr>
          <w:rFonts w:ascii="arial unicode ms" w:eastAsia="arial unicode ms" w:hAnsi="arial unicode ms" w:cs="arial unicode ms"/>
          <w:color w:val="000000"/>
          <w:sz w:val="20"/>
          <w:lang w:val="en-US" w:eastAsia="en-US" w:bidi="ar-SA"/>
        </w:rPr>
        <w:t> </w:t>
      </w:r>
      <w:hyperlink r:id="rId623" w:history="1">
        <w:r>
          <w:rPr>
            <w:rFonts w:ascii="arial unicode ms" w:eastAsia="arial unicode ms" w:hAnsi="arial unicode ms" w:cs="arial unicode ms"/>
            <w:i/>
            <w:color w:val="0077CC"/>
            <w:sz w:val="20"/>
            <w:u w:val="single"/>
            <w:shd w:val="clear" w:color="auto" w:fill="FFFFFF"/>
            <w:lang w:val="en-US" w:eastAsia="en-US" w:bidi="ar-SA"/>
          </w:rPr>
          <w:t xml:space="preserve">important </w:t>
        </w:r>
      </w:hyperlink>
      <w:hyperlink r:id="rId623" w:history="1">
        <w:r>
          <w:rPr>
            <w:rFonts w:ascii="arial unicode ms" w:eastAsia="arial unicode ms" w:hAnsi="arial unicode ms" w:cs="arial unicode ms"/>
            <w:b/>
            <w:i/>
            <w:color w:val="0077CC"/>
            <w:sz w:val="20"/>
            <w:u w:val="single"/>
            <w:shd w:val="clear" w:color="auto" w:fill="FFFFFF"/>
            <w:lang w:val="en-US" w:eastAsia="en-US" w:bidi="ar-SA"/>
          </w:rPr>
          <w:t>marine</w:t>
        </w:r>
      </w:hyperlink>
      <w:hyperlink r:id="rId623" w:history="1">
        <w:r>
          <w:rPr>
            <w:rFonts w:ascii="arial unicode ms" w:eastAsia="arial unicode ms" w:hAnsi="arial unicode ms" w:cs="arial unicode ms"/>
            <w:i/>
            <w:color w:val="0077CC"/>
            <w:sz w:val="20"/>
            <w:u w:val="single"/>
            <w:shd w:val="clear" w:color="auto" w:fill="FFFFFF"/>
            <w:lang w:val="en-US" w:eastAsia="en-US" w:bidi="ar-SA"/>
          </w:rPr>
          <w:t xml:space="preserve"> mammal areas</w:t>
        </w:r>
      </w:hyperlink>
      <w:r>
        <w:rPr>
          <w:rFonts w:ascii="arial unicode ms" w:eastAsia="arial unicode ms" w:hAnsi="arial unicode ms" w:cs="arial unicode ms"/>
          <w:color w:val="000000"/>
          <w:sz w:val="20"/>
          <w:lang w:val="en-US" w:eastAsia="en-US" w:bidi="ar-SA"/>
        </w:rPr>
        <w:t xml:space="preserve">  that could become protected. </w:t>
      </w:r>
      <w:hyperlink r:id="rId624" w:history="1">
        <w:r>
          <w:rPr>
            <w:rFonts w:ascii="arial unicode ms" w:eastAsia="arial unicode ms" w:hAnsi="arial unicode ms" w:cs="arial unicode ms"/>
            <w:i/>
            <w:color w:val="0077CC"/>
            <w:sz w:val="20"/>
            <w:u w:val="single"/>
            <w:shd w:val="clear" w:color="auto" w:fill="FFFFFF"/>
            <w:lang w:val="en-US" w:eastAsia="en-US" w:bidi="ar-SA"/>
          </w:rPr>
          <w:t>The migration tracks</w:t>
        </w:r>
      </w:hyperlink>
      <w:r>
        <w:rPr>
          <w:rFonts w:ascii="arial unicode ms" w:eastAsia="arial unicode ms" w:hAnsi="arial unicode ms" w:cs="arial unicode ms"/>
          <w:color w:val="000000"/>
          <w:sz w:val="20"/>
          <w:lang w:val="en-US" w:eastAsia="en-US" w:bidi="ar-SA"/>
        </w:rPr>
        <w:t xml:space="preserve">  in the WWF report will be essential when it comes to identifying them.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protected areas are only one measure among several which will be needed to make the high seas safer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mammals. Conservationists have to address mounting threats from climate change, fisheries, shipping and pollution.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glimmers of hope, however. The </w:t>
      </w:r>
      <w:hyperlink r:id="rId625" w:history="1">
        <w:r>
          <w:rPr>
            <w:rFonts w:ascii="arial unicode ms" w:eastAsia="arial unicode ms" w:hAnsi="arial unicode ms" w:cs="arial unicode ms"/>
            <w:i/>
            <w:color w:val="0077CC"/>
            <w:sz w:val="20"/>
            <w:u w:val="single"/>
            <w:shd w:val="clear" w:color="auto" w:fill="FFFFFF"/>
            <w:lang w:val="en-US" w:eastAsia="en-US" w:bidi="ar-SA"/>
          </w:rPr>
          <w:t>International Maritime Organisation</w:t>
        </w:r>
      </w:hyperlink>
      <w:r>
        <w:rPr>
          <w:rFonts w:ascii="arial unicode ms" w:eastAsia="arial unicode ms" w:hAnsi="arial unicode ms" w:cs="arial unicode ms"/>
          <w:color w:val="000000"/>
          <w:sz w:val="20"/>
          <w:lang w:val="en-US" w:eastAsia="en-US" w:bidi="ar-SA"/>
        </w:rPr>
        <w:t xml:space="preserve">  and the </w:t>
      </w:r>
      <w:hyperlink r:id="rId626" w:history="1">
        <w:r>
          <w:rPr>
            <w:rFonts w:ascii="arial unicode ms" w:eastAsia="arial unicode ms" w:hAnsi="arial unicode ms" w:cs="arial unicode ms"/>
            <w:i/>
            <w:color w:val="0077CC"/>
            <w:sz w:val="20"/>
            <w:u w:val="single"/>
            <w:shd w:val="clear" w:color="auto" w:fill="FFFFFF"/>
            <w:lang w:val="en-US" w:eastAsia="en-US" w:bidi="ar-SA"/>
          </w:rPr>
          <w:t>International Whaling Commission</w:t>
        </w:r>
      </w:hyperlink>
      <w:r>
        <w:rPr>
          <w:rFonts w:ascii="arial unicode ms" w:eastAsia="arial unicode ms" w:hAnsi="arial unicode ms" w:cs="arial unicode ms"/>
          <w:color w:val="000000"/>
          <w:sz w:val="20"/>
          <w:lang w:val="en-US" w:eastAsia="en-US" w:bidi="ar-SA"/>
        </w:rPr>
        <w:t xml:space="preserve">  are collaborating to prevent ships from striking whales. Meanwhile, modifications to fishing equipment and other tools have </w:t>
      </w:r>
      <w:hyperlink r:id="rId627" w:history="1">
        <w:r>
          <w:rPr>
            <w:rFonts w:ascii="arial unicode ms" w:eastAsia="arial unicode ms" w:hAnsi="arial unicode ms" w:cs="arial unicode ms"/>
            <w:i/>
            <w:color w:val="0077CC"/>
            <w:sz w:val="20"/>
            <w:u w:val="single"/>
            <w:shd w:val="clear" w:color="auto" w:fill="FFFFFF"/>
            <w:lang w:val="en-US" w:eastAsia="en-US" w:bidi="ar-SA"/>
          </w:rPr>
          <w:t>reduced the number</w:t>
        </w:r>
      </w:hyperlink>
      <w:r>
        <w:rPr>
          <w:rFonts w:ascii="arial unicode ms" w:eastAsia="arial unicode ms" w:hAnsi="arial unicode ms" w:cs="arial unicode ms"/>
          <w:color w:val="000000"/>
          <w:sz w:val="20"/>
          <w:lang w:val="en-US" w:eastAsia="en-US" w:bidi="ar-SA"/>
        </w:rPr>
        <w:t xml:space="preserve">  of dolphins caught in eastern tropical Pacific yellowfin tuna fisheries by 99 per cent. Critical to any successful conservation effort is a solid foundation of scientific evidence and cooperation on local, regional and international scales.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Ari Friedlaender and Daniel M Palacios contributed to this report                   </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Ryan Reisinger is a lecturer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and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Southampton. Ari Friedlaender is a professor of ocean sciences at University of California, Santa Cruz. Daniel M Palacios is endowed associate professor in Whale Habitats at Oregon State University. This article first appeared on                      </w:t>
      </w:r>
      <w:hyperlink r:id="rId717" w:history="1">
        <w:r>
          <w:rPr>
            <w:rFonts w:ascii="arial unicode ms" w:eastAsia="arial unicode ms" w:hAnsi="arial unicode ms" w:cs="arial unicode ms"/>
            <w:i/>
            <w:color w:val="0077CC"/>
            <w:sz w:val="20"/>
            <w:u w:val="single"/>
            <w:shd w:val="clear" w:color="auto" w:fill="FFFFFF"/>
            <w:lang w:val="en-US" w:eastAsia="en-US" w:bidi="ar-SA"/>
          </w:rPr>
          <w:t>The Conversation</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3" style="position:absolute;z-index:2518333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18"/>
          <w:headerReference w:type="default" r:id="rId719"/>
          <w:footerReference w:type="even" r:id="rId720"/>
          <w:footerReference w:type="default" r:id="rId721"/>
          <w:headerReference w:type="first" r:id="rId722"/>
          <w:footerReference w:type="first" r:id="rId723"/>
          <w:type w:val="nextPage"/>
          <w:pgSz w:w="12240" w:h="15840"/>
          <w:pgMar w:top="840" w:right="1000" w:bottom="840" w:left="1000" w:header="400" w:footer="400"/>
          <w:pgNumType w:fmt="decimal"/>
          <w:cols w:space="720"/>
          <w:titlePg/>
        </w:sectPr>
      </w:pPr>
    </w:p>
    <w:p>
      <w:pPr>
        <w:rPr>
          <w:lang w:val="en-US" w:eastAsia="en-US" w:bidi="ar-SA"/>
        </w:rPr>
      </w:pPr>
      <w:bookmarkStart w:id="144" w:name="Bookmark_73"/>
      <w:bookmarkEnd w:id="144"/>
    </w:p>
    <w:p>
      <w:pPr>
        <w:rPr>
          <w:lang w:val="en-US" w:eastAsia="en-US" w:bidi="ar-SA"/>
        </w:rPr>
      </w:pPr>
      <w:r>
        <w:pict>
          <v:shape id="_x0000_i127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2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Global Ballast Water Treatment Market is estimated to reach a market size worth US$108.951 billion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MENAFN - Press Releases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MENAFN.COM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5" type="#_x0000_t75" style="width:383.95pt;height:92.99pt">
            <v:imagedata r:id="rId358"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811 words</w:t>
      </w:r>
    </w:p>
    <w:p>
      <w:pPr>
        <w:keepNext/>
        <w:spacing w:before="240" w:after="0" w:line="340" w:lineRule="atLeast"/>
        <w:ind w:left="0" w:right="0" w:firstLine="0"/>
        <w:jc w:val="left"/>
        <w:rPr>
          <w:lang w:val="en-US" w:eastAsia="en-US" w:bidi="ar-SA"/>
        </w:rPr>
      </w:pPr>
      <w:bookmarkStart w:id="145" w:name="Body_71"/>
      <w:bookmarkEnd w:id="14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76" style="position:absolute;z-index:251731968"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both"/>
        <w:rPr>
          <w:lang w:val="en-US" w:eastAsia="en-US" w:bidi="ar-SA"/>
        </w:rPr>
      </w:pPr>
      <w:hyperlink r:id="rId725"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April 4, 2022 10:38 am - Knowledge Sourcing Intelligence announces the publication of a new analysis report on the market of 'Global Ballast Water Treatment - which is forecasted from 2021 to 2026'. The prime factor driving the growth of the global ballast water treatment market is the demand for ballast water treatment systems driven by rising healthcare concerns in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industry, and the growing amount of seaborne commodities. Over the projected period, rising awareness of its benefits and more vendors entering the market will add to the growing demand for these water treatment systems.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per the report, the Global Ballast Water Treatment Market is projected to grow at a CAGR of 25.31% to reach US$108.951 billion by 2026, from US$22.453 billion in 2019.</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Ballast Water Treatment System is a system for removing and destroying biological organisms (zooplankton, algae, and bacteria) from ballast water. With an ever-increasing number of producers, ballast water treatment is still a developing technology. Invasive Aquatic Species in ship ballast water is a major problem for the shipping industry. This also poses a threat to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As a result of these aquatic species, bio-invasion has expanded at an alarming rate. The construction of a ballast water management plan and ballast water treatment system onboard ships has thus become critical under the International Maritime Organization's (IMO's) 'International Convention for the Control and Management of Ship's Ballast Water and Sediments.' It will be necessary for all vessels over 400 gt to install ballast water treatment equipment. Several shipping companies have begun to install ballast water treatment systems on their ships in order to ensure that they comply with the IMO's laws and regulations regulating bilge water management.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Based on type of technology, the market is segmented into physical disinfection, mechanical method, &amp; chemical method. In terms of market size, the physical disinfection method used to treat ballast water has dominated the ballast water treatment industry. Physical disinfection aids in the removal or deactivation of microorganisms from ballast water without the addition of any hazardous substances. Physical disinfection methods also make installation, operation, and maintenance simple. This approach is widely used to treat ballast water around the world, and it is particularly efficient against a variety of organisms, including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worm larvae, juvenile barnacles, juvenile bivalves, flatworms, and diatoms. Physical disinfection also has a number of advantages, including ease of use and high efficiency.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Based on ship type, the market is segmented into container ship, tankers, dry bulk carriers, general cargos &amp; others. During the projected period, the tankers section of the BWT market is likely to increase significantly. Tankers play a critical part in the shipping sector, since they aid in the transportation of large amounts of crude oil, chemicals, petroleum, and LNG, among other commodities, across oceans and seas. The ever-changing crude oil business is a major determinant of worldwide commerce.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Based on Service, the market is segmented into re-commissioning, Performance measurement, installation &amp; calibration. The market is expected to grow in the installation segment as physical disinfection is expected to grow and installation is required in physical disinfection.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Based on geography, Due to the presence of a significant number of ports and harbors for the trade of oil and chemicals, automotive components, electronic components, and devices, among others, during the projected period, the Asia Pacific region is expected to occupy a large share of the market. This region remains a key growth market for Ballast Water Treatment with an increase in ocean freight volumes from multiple countries such as China, India, and South Korea to other parts of the world.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As a part of the report, the major players operating in the 3D modeling &amp; mapping market that have been covered are: Wartsila, Alfa Laval, Xylem inc, Evoqua water technologies, Calgon carbon, Mitsubishi heavy industries, Veolia, ATG UV Technologies, Headway technology group, Trojan Marinex.</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View a sample of the report or purchase the complete study at analytics report segments capacitive sensors the market on the following basis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Technology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oPhysical Disinfection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oMechanical method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oChemical Method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Service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oRe-commissioning</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oPerformance Measurement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oInstallation &amp; calibration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Ship Type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oContainer Ship</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oTankers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oDry Bulk Carriers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oGeneral cargo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oOthers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Geography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oNorth America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U</w:t>
      </w:r>
      <w:r>
        <w:rPr>
          <w:rFonts w:ascii="arial unicode ms" w:eastAsia="arial unicode ms" w:hAnsi="arial unicode ms" w:cs="arial unicode ms"/>
          <w:color w:val="000000"/>
          <w:sz w:val="20"/>
          <w:lang w:val="en-US" w:eastAsia="en-US" w:bidi="ar-SA"/>
        </w:rPr>
        <w:t>S</w:t>
      </w:r>
      <w:r>
        <w:rPr>
          <w:rFonts w:ascii="arial unicode ms" w:eastAsia="arial unicode ms" w:hAnsi="arial unicode ms" w:cs="arial unicode ms"/>
          <w:color w:val="000000"/>
          <w:sz w:val="20"/>
          <w:lang w:val="en-US" w:eastAsia="en-US" w:bidi="ar-SA"/>
        </w:rPr>
        <w: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C</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d</w:t>
      </w:r>
      <w:r>
        <w:rPr>
          <w:rFonts w:ascii="arial unicode ms" w:eastAsia="arial unicode ms" w:hAnsi="arial unicode ms" w:cs="arial unicode ms"/>
          <w:color w:val="000000"/>
          <w:sz w:val="20"/>
          <w:lang w:val="en-US" w:eastAsia="en-US" w:bidi="ar-SA"/>
        </w:rPr>
        <w: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M</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x</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c</w:t>
      </w:r>
      <w:r>
        <w:rPr>
          <w:rFonts w:ascii="arial unicode ms" w:eastAsia="arial unicode ms" w:hAnsi="arial unicode ms" w:cs="arial unicode ms"/>
          <w:color w:val="000000"/>
          <w:sz w:val="20"/>
          <w:lang w:val="en-US" w:eastAsia="en-US" w:bidi="ar-SA"/>
        </w:rPr>
        <w:t>o</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oSouth America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B</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z</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g</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t</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O</w:t>
      </w:r>
      <w:r>
        <w:rPr>
          <w:rFonts w:ascii="arial unicode ms" w:eastAsia="arial unicode ms" w:hAnsi="arial unicode ms" w:cs="arial unicode ms"/>
          <w:color w:val="000000"/>
          <w:sz w:val="20"/>
          <w:lang w:val="en-US" w:eastAsia="en-US" w:bidi="ar-SA"/>
        </w:rPr>
        <w:t>t</w:t>
      </w:r>
      <w:r>
        <w:rPr>
          <w:rFonts w:ascii="arial unicode ms" w:eastAsia="arial unicode ms" w:hAnsi="arial unicode ms" w:cs="arial unicode ms"/>
          <w:color w:val="000000"/>
          <w:sz w:val="20"/>
          <w:lang w:val="en-US" w:eastAsia="en-US" w:bidi="ar-SA"/>
        </w:rPr>
        <w:t>h</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oEurope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G</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m</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F</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c</w:t>
      </w:r>
      <w:r>
        <w:rPr>
          <w:rFonts w:ascii="arial unicode ms" w:eastAsia="arial unicode ms" w:hAnsi="arial unicode ms" w:cs="arial unicode ms"/>
          <w:color w:val="000000"/>
          <w:sz w:val="20"/>
          <w:lang w:val="en-US" w:eastAsia="en-US" w:bidi="ar-SA"/>
        </w:rPr>
        <w:t>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U</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t</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d</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color w:val="000000"/>
          <w:sz w:val="20"/>
          <w:lang w:val="en-US" w:eastAsia="en-US" w:bidi="ar-SA"/>
        </w:rPr>
        <w:t>K</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g</w:t>
      </w:r>
      <w:r>
        <w:rPr>
          <w:rFonts w:ascii="arial unicode ms" w:eastAsia="arial unicode ms" w:hAnsi="arial unicode ms" w:cs="arial unicode ms"/>
          <w:color w:val="000000"/>
          <w:sz w:val="20"/>
          <w:lang w:val="en-US" w:eastAsia="en-US" w:bidi="ar-SA"/>
        </w:rPr>
        <w:t>d</w:t>
      </w:r>
      <w:r>
        <w:rPr>
          <w:rFonts w:ascii="arial unicode ms" w:eastAsia="arial unicode ms" w:hAnsi="arial unicode ms" w:cs="arial unicode ms"/>
          <w:color w:val="000000"/>
          <w:sz w:val="20"/>
          <w:lang w:val="en-US" w:eastAsia="en-US" w:bidi="ar-SA"/>
        </w:rPr>
        <w:t>o</w:t>
      </w:r>
      <w:r>
        <w:rPr>
          <w:rFonts w:ascii="arial unicode ms" w:eastAsia="arial unicode ms" w:hAnsi="arial unicode ms" w:cs="arial unicode ms"/>
          <w:color w:val="000000"/>
          <w:sz w:val="20"/>
          <w:lang w:val="en-US" w:eastAsia="en-US" w:bidi="ar-SA"/>
        </w:rPr>
        <w:t>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O</w:t>
      </w:r>
      <w:r>
        <w:rPr>
          <w:rFonts w:ascii="arial unicode ms" w:eastAsia="arial unicode ms" w:hAnsi="arial unicode ms" w:cs="arial unicode ms"/>
          <w:color w:val="000000"/>
          <w:sz w:val="20"/>
          <w:lang w:val="en-US" w:eastAsia="en-US" w:bidi="ar-SA"/>
        </w:rPr>
        <w:t>t</w:t>
      </w:r>
      <w:r>
        <w:rPr>
          <w:rFonts w:ascii="arial unicode ms" w:eastAsia="arial unicode ms" w:hAnsi="arial unicode ms" w:cs="arial unicode ms"/>
          <w:color w:val="000000"/>
          <w:sz w:val="20"/>
          <w:lang w:val="en-US" w:eastAsia="en-US" w:bidi="ar-SA"/>
        </w:rPr>
        <w:t>h</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oThe Middle East and Africa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S</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u</w:t>
      </w:r>
      <w:r>
        <w:rPr>
          <w:rFonts w:ascii="arial unicode ms" w:eastAsia="arial unicode ms" w:hAnsi="arial unicode ms" w:cs="arial unicode ms"/>
          <w:color w:val="000000"/>
          <w:sz w:val="20"/>
          <w:lang w:val="en-US" w:eastAsia="en-US" w:bidi="ar-SA"/>
        </w:rPr>
        <w:t>d</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b</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U</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O</w:t>
      </w:r>
      <w:r>
        <w:rPr>
          <w:rFonts w:ascii="arial unicode ms" w:eastAsia="arial unicode ms" w:hAnsi="arial unicode ms" w:cs="arial unicode ms"/>
          <w:color w:val="000000"/>
          <w:sz w:val="20"/>
          <w:lang w:val="en-US" w:eastAsia="en-US" w:bidi="ar-SA"/>
        </w:rPr>
        <w:t>t</w:t>
      </w:r>
      <w:r>
        <w:rPr>
          <w:rFonts w:ascii="arial unicode ms" w:eastAsia="arial unicode ms" w:hAnsi="arial unicode ms" w:cs="arial unicode ms"/>
          <w:color w:val="000000"/>
          <w:sz w:val="20"/>
          <w:lang w:val="en-US" w:eastAsia="en-US" w:bidi="ar-SA"/>
        </w:rPr>
        <w:t>h</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oAsia Pacific</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C</w:t>
      </w:r>
      <w:r>
        <w:rPr>
          <w:rFonts w:ascii="arial unicode ms" w:eastAsia="arial unicode ms" w:hAnsi="arial unicode ms" w:cs="arial unicode ms"/>
          <w:color w:val="000000"/>
          <w:sz w:val="20"/>
          <w:lang w:val="en-US" w:eastAsia="en-US" w:bidi="ar-SA"/>
        </w:rPr>
        <w:t>h</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n</w:t>
      </w:r>
      <w:r>
        <w:rPr>
          <w:rFonts w:ascii="arial unicode ms" w:eastAsia="arial unicode ms" w:hAnsi="arial unicode ms" w:cs="arial unicode ms"/>
          <w:color w:val="000000"/>
          <w:sz w:val="20"/>
          <w:lang w:val="en-US" w:eastAsia="en-US" w:bidi="ar-SA"/>
        </w:rPr>
        <w:t>d</w:t>
      </w:r>
      <w:r>
        <w:rPr>
          <w:rFonts w:ascii="arial unicode ms" w:eastAsia="arial unicode ms" w:hAnsi="arial unicode ms" w:cs="arial unicode ms"/>
          <w:color w:val="000000"/>
          <w:sz w:val="20"/>
          <w:lang w:val="en-US" w:eastAsia="en-US" w:bidi="ar-SA"/>
        </w:rPr>
        <w:t>i</w:t>
      </w:r>
      <w:r>
        <w:rPr>
          <w:rFonts w:ascii="arial unicode ms" w:eastAsia="arial unicode ms" w:hAnsi="arial unicode ms" w:cs="arial unicode ms"/>
          <w:color w:val="000000"/>
          <w:sz w:val="20"/>
          <w:lang w:val="en-US" w:eastAsia="en-US" w:bidi="ar-SA"/>
        </w:rPr>
        <w: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J</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p</w:t>
      </w:r>
      <w:r>
        <w:rPr>
          <w:rFonts w:ascii="arial unicode ms" w:eastAsia="arial unicode ms" w:hAnsi="arial unicode ms" w:cs="arial unicode ms"/>
          <w:color w:val="000000"/>
          <w:sz w:val="20"/>
          <w:lang w:val="en-US" w:eastAsia="en-US" w:bidi="ar-SA"/>
        </w:rPr>
        <w:t>a</w:t>
      </w:r>
      <w:r>
        <w:rPr>
          <w:rFonts w:ascii="arial unicode ms" w:eastAsia="arial unicode ms" w:hAnsi="arial unicode ms" w:cs="arial unicode ms"/>
          <w:color w:val="000000"/>
          <w:sz w:val="20"/>
          <w:lang w:val="en-US" w:eastAsia="en-US" w:bidi="ar-SA"/>
        </w:rPr>
        <w:t>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S</w:t>
      </w:r>
      <w:r>
        <w:rPr>
          <w:rFonts w:ascii="arial unicode ms" w:eastAsia="arial unicode ms" w:hAnsi="arial unicode ms" w:cs="arial unicode ms"/>
          <w:color w:val="000000"/>
          <w:sz w:val="20"/>
          <w:lang w:val="en-US" w:eastAsia="en-US" w:bidi="ar-SA"/>
        </w:rPr>
        <w:t>o</w:t>
      </w:r>
      <w:r>
        <w:rPr>
          <w:rFonts w:ascii="arial unicode ms" w:eastAsia="arial unicode ms" w:hAnsi="arial unicode ms" w:cs="arial unicode ms"/>
          <w:color w:val="000000"/>
          <w:sz w:val="20"/>
          <w:lang w:val="en-US" w:eastAsia="en-US" w:bidi="ar-SA"/>
        </w:rPr>
        <w:t>u</w:t>
      </w:r>
      <w:r>
        <w:rPr>
          <w:rFonts w:ascii="arial unicode ms" w:eastAsia="arial unicode ms" w:hAnsi="arial unicode ms" w:cs="arial unicode ms"/>
          <w:color w:val="000000"/>
          <w:sz w:val="20"/>
          <w:lang w:val="en-US" w:eastAsia="en-US" w:bidi="ar-SA"/>
        </w:rPr>
        <w:t>t</w:t>
      </w:r>
      <w:r>
        <w:rPr>
          <w:rFonts w:ascii="arial unicode ms" w:eastAsia="arial unicode ms" w:hAnsi="arial unicode ms" w:cs="arial unicode ms"/>
          <w:color w:val="000000"/>
          <w:sz w:val="20"/>
          <w:lang w:val="en-US" w:eastAsia="en-US" w:bidi="ar-SA"/>
        </w:rPr>
        <w:t>h</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color w:val="000000"/>
          <w:sz w:val="20"/>
          <w:lang w:val="en-US" w:eastAsia="en-US" w:bidi="ar-SA"/>
        </w:rPr>
        <w:t>K</w:t>
      </w:r>
      <w:r>
        <w:rPr>
          <w:rFonts w:ascii="arial unicode ms" w:eastAsia="arial unicode ms" w:hAnsi="arial unicode ms" w:cs="arial unicode ms"/>
          <w:color w:val="000000"/>
          <w:sz w:val="20"/>
          <w:lang w:val="en-US" w:eastAsia="en-US" w:bidi="ar-SA"/>
        </w:rPr>
        <w:t>o</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a</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sym w:font="arial unicode ms" w:char="F0A7"/>
      </w:r>
      <w:r>
        <w:rPr>
          <w:rFonts w:ascii="arial unicode ms" w:eastAsia="arial unicode ms" w:hAnsi="arial unicode ms" w:cs="arial unicode ms"/>
          <w:color w:val="000000"/>
          <w:sz w:val="20"/>
          <w:lang w:val="en-US" w:eastAsia="en-US" w:bidi="ar-SA"/>
        </w:rPr>
        <w:t>O</w:t>
      </w:r>
      <w:r>
        <w:rPr>
          <w:rFonts w:ascii="arial unicode ms" w:eastAsia="arial unicode ms" w:hAnsi="arial unicode ms" w:cs="arial unicode ms"/>
          <w:color w:val="000000"/>
          <w:sz w:val="20"/>
          <w:lang w:val="en-US" w:eastAsia="en-US" w:bidi="ar-SA"/>
        </w:rPr>
        <w:t>t</w:t>
      </w:r>
      <w:r>
        <w:rPr>
          <w:rFonts w:ascii="arial unicode ms" w:eastAsia="arial unicode ms" w:hAnsi="arial unicode ms" w:cs="arial unicode ms"/>
          <w:color w:val="000000"/>
          <w:sz w:val="20"/>
          <w:lang w:val="en-US" w:eastAsia="en-US" w:bidi="ar-SA"/>
        </w:rPr>
        <w:t>h</w:t>
      </w:r>
      <w:r>
        <w:rPr>
          <w:rFonts w:ascii="arial unicode ms" w:eastAsia="arial unicode ms" w:hAnsi="arial unicode ms" w:cs="arial unicode ms"/>
          <w:color w:val="000000"/>
          <w:sz w:val="20"/>
          <w:lang w:val="en-US" w:eastAsia="en-US" w:bidi="ar-SA"/>
        </w:rPr>
        <w:t>e</w:t>
      </w:r>
      <w:r>
        <w:rPr>
          <w:rFonts w:ascii="arial unicode ms" w:eastAsia="arial unicode ms" w:hAnsi="arial unicode ms" w:cs="arial unicode ms"/>
          <w:color w:val="000000"/>
          <w:sz w:val="20"/>
          <w:lang w:val="en-US" w:eastAsia="en-US" w:bidi="ar-SA"/>
        </w:rPr>
        <w:t>r</w:t>
      </w:r>
      <w:r>
        <w:rPr>
          <w:rFonts w:ascii="arial unicode ms" w:eastAsia="arial unicode ms" w:hAnsi="arial unicode ms" w:cs="arial unicode ms"/>
          <w:color w:val="000000"/>
          <w:sz w:val="20"/>
          <w:lang w:val="en-US" w:eastAsia="en-US" w:bidi="ar-SA"/>
        </w:rPr>
        <w: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Related Report: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&gt;&gt;&gt;&gt;MENAFN05042022003520003262ID1103962769</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77" style="position:absolute;z-index:2518343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26"/>
          <w:headerReference w:type="default" r:id="rId727"/>
          <w:footerReference w:type="even" r:id="rId728"/>
          <w:footerReference w:type="default" r:id="rId729"/>
          <w:headerReference w:type="first" r:id="rId730"/>
          <w:footerReference w:type="first" r:id="rId731"/>
          <w:type w:val="nextPage"/>
          <w:pgSz w:w="12240" w:h="15840"/>
          <w:pgMar w:top="840" w:right="1000" w:bottom="840" w:left="1000" w:header="400" w:footer="400"/>
          <w:pgNumType w:fmt="decimal"/>
          <w:cols w:space="720"/>
          <w:titlePg/>
        </w:sectPr>
      </w:pPr>
    </w:p>
    <w:p>
      <w:pPr>
        <w:rPr>
          <w:lang w:val="en-US" w:eastAsia="en-US" w:bidi="ar-SA"/>
        </w:rPr>
      </w:pPr>
      <w:bookmarkStart w:id="146" w:name="Bookmark_74"/>
      <w:bookmarkEnd w:id="146"/>
    </w:p>
    <w:p>
      <w:pPr>
        <w:rPr>
          <w:lang w:val="en-US" w:eastAsia="en-US" w:bidi="ar-SA"/>
        </w:rPr>
      </w:pPr>
      <w:r>
        <w:pict>
          <v:shape id="_x0000_i127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3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Going green: Hydrogen hub project closer to construction</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Gladstone Observer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28, 2022 Monday 2:12 AM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79" type="#_x0000_t75" style="width:161.98pt;height:21.75pt">
            <v:imagedata r:id="rId733"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528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Geordi Offord</w:t>
      </w:r>
    </w:p>
    <w:p>
      <w:pPr>
        <w:keepNext/>
        <w:spacing w:before="240" w:after="0" w:line="340" w:lineRule="atLeast"/>
        <w:ind w:left="0" w:right="0" w:firstLine="0"/>
        <w:jc w:val="left"/>
        <w:rPr>
          <w:lang w:val="en-US" w:eastAsia="en-US" w:bidi="ar-SA"/>
        </w:rPr>
      </w:pPr>
      <w:bookmarkStart w:id="147" w:name="Body_72"/>
      <w:bookmarkEnd w:id="14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0" style="position:absolute;z-index:2517329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One of the Gladstone region's big hydrogen projects is a step closer reaching the next stage in the approvals process.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H2-Hub Project at Yarwun, proposed by The Hydrogen Utility, will need assessment and approval under the Environment Protection and Biodiversity Act before it can proceed.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Proposal documents were lodged with the Department of Agriculture, Water and Environment in October last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Documents say the project's operation would be between January 30, 2024 with the plant projected to wind down in 2071.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According to the document, the project will integrate renewable energy from the Queensland region of the National Electricity Market, sourced via a transmission level virtual power plant scheme to generate green hydrogen by Water Electrolysis and Cryogenic Air Separation.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would also generate green ammonia by Harber-Bosch Synthesis using green hydrogen and nitrogen.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document says proposed activities would include the construction and operation of the production precinct at Yarwun, an export precinct at Fisherman's Landing and a product logistics and infrastructure corridor.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construction of the plant at Yarwun would include clearing about 126 hectares of remnants vegetation, but the documents list other potential impacts from clearing the land.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"The potential impacts from the land clearing and construction are likely to: the habitat and foraging area of native fauna in the impacted area; the watershed and drainage; dust and sediment generation," the document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document says there could also be impacts on the environment during the plant's operation including accidental ammonia releases, wastewater discharges and nitrogen oxide emissions from power generation assets.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export precinct at Fisherman's Landing will leverage existing wharf infrastructure and ammonia import terminal facilities.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document says infrastructure for the terminal would include expanded ammonia storage from 30,000 tonnes to 180,000 tonnes with up to three additional 50,000t tanks for bulk storage of refrigerated ammonia at atmospheric pressure.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An existing unloading terminal facility would also be repurposed to become an ammonia loading terminal.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facility would also be able to store up to 1500 tonnes of liquefied hydrogen.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documents list a number of environmental factors that could be impacted by the construction of the plant including the Great Barrier Reef World Heritage Area.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"Construction and operational activities may have the potential to impact water quality through changes in water quality, excessive sediment and pollutants if not managed and controlled appropriately," the document says.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could impact the GBRWHA through impacts on the water quality and run-off reaching the Calliope River and Port Curtis Bay.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introduction of paved areas is likely to increase the stormwater flows from the site. Mitigation and management measures will be designed into the project and Construction Environmental Management Plan to minimise any potential impact on water quality or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proposal document says the project could also impact Greater Gliders and Powerful Owls in the area. </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Notes</w:t>
      </w:r>
    </w:p>
    <w:p>
      <w:pPr>
        <w:spacing w:line="60" w:lineRule="exact"/>
        <w:rPr>
          <w:lang w:val="en-US" w:eastAsia="en-US" w:bidi="ar-SA"/>
        </w:rPr>
      </w:pPr>
      <w:r>
        <w:pict>
          <v:line id="_x0000_s1281" style="position:absolute;z-index:251835392"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2" style="position:absolute;z-index:2518640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34"/>
          <w:headerReference w:type="default" r:id="rId735"/>
          <w:footerReference w:type="even" r:id="rId736"/>
          <w:footerReference w:type="default" r:id="rId737"/>
          <w:headerReference w:type="first" r:id="rId738"/>
          <w:footerReference w:type="first" r:id="rId739"/>
          <w:type w:val="nextPage"/>
          <w:pgSz w:w="12240" w:h="15840"/>
          <w:pgMar w:top="840" w:right="1000" w:bottom="840" w:left="1000" w:header="400" w:footer="400"/>
          <w:pgNumType w:fmt="decimal"/>
          <w:cols w:space="720"/>
          <w:titlePg/>
        </w:sectPr>
      </w:pPr>
    </w:p>
    <w:p>
      <w:pPr>
        <w:rPr>
          <w:lang w:val="en-US" w:eastAsia="en-US" w:bidi="ar-SA"/>
        </w:rPr>
      </w:pPr>
      <w:bookmarkStart w:id="148" w:name="Bookmark_75"/>
      <w:bookmarkEnd w:id="148"/>
    </w:p>
    <w:p>
      <w:pPr>
        <w:rPr>
          <w:lang w:val="en-US" w:eastAsia="en-US" w:bidi="ar-SA"/>
        </w:rPr>
      </w:pPr>
      <w:r>
        <w:pict>
          <v:shape id="_x0000_i128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Southwest District 4-H'ers participate in Cloverleaf Project Achievement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Bainbridge Post-Searchlight (GA)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30,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Boone Newspapers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COMMUNITY</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Staff Reports</w:t>
      </w:r>
    </w:p>
    <w:p>
      <w:pPr>
        <w:keepNext/>
        <w:spacing w:before="240" w:after="0" w:line="340" w:lineRule="atLeast"/>
        <w:ind w:left="0" w:right="0" w:firstLine="0"/>
        <w:jc w:val="left"/>
        <w:rPr>
          <w:lang w:val="en-US" w:eastAsia="en-US" w:bidi="ar-SA"/>
        </w:rPr>
      </w:pPr>
      <w:bookmarkStart w:id="149" w:name="Body_73"/>
      <w:bookmarkEnd w:id="14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4" style="position:absolute;z-index:25173401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Southwest District 4-H Cloverleaf Project Achievement was held Saturday, March 19, 2022 at Mossy Creek Middle School in Kathleen, Georgia. Decatur County 4-H'ers competed against twenty-six counties and almost 300 students in various project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Students participating in 4-H Project Achievement investigate a topic and prepare a demonstration or "illustrated talk" with posters and props. Scores are based on fluidity, presentation skills, and knowledge of the subject. Hutto Elementary School and Grace Christian Academy 4th, 5th and 6th grade 4-H'ers competed in the Saturday contest.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Competitors representing Decatur County 4-H were Valeria Aguilar, Dog Care and Training – 4th place, Kenley Harrell,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and Coastal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 2nd place, Abbie Grace Turner – 3rd place in Wildlife, Gunnar McNair – 1st place in General Science, Amberly Griner, Swine – 3rd place, Katelynn Hall, Rabbits – 2nd place, Maggie Miller, Beef – 1st place, Maddie Chapman, Human Development – 1st place, Jordyn Glenn, Interior Design – 2nd place, Zariah Snell, Crafts – 3rd place, Preston Powell, Team Sports – 3rd place, Aaron Malone, Cat Care – 4th place, Scott Ross Hayes, Sheep and Meat Goats – 2nd place, Henry Lee, Safety – 1st place, Hunter Johnson, Poultry – 4th place. Also prepared, but unable to attend the contest were Alyssa Eafford – Performing Arts General, Kallyn Groomes – Dog Care and Training, Vakariah Griffin – Performing Arts General and Ulayjah O'Neal – General Recreation.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Georgia 4-H is preparing the next generation of leaders through 4-H Project Achievement. 4-H Project Achievement helps youth perform better in school related tasks, become self-directed learners and contributing members of society and creates work ready young adults. Through the 4-H Project Achievement process youth explore an area of interest, gain knowledge and skills in the area and prepare presentations and evidence of learning. This process builds not only skills related to the Georgia Standards of Excellence, but those directly related to Work Ready Georgia.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4-H Project Achievement, an annual competition, is a cornerstone in the Georgia 4-H program and serves to showcase the work and success of 4-H members. For more information about Decatur County 4-H activities and events, please call the UGA Decatur County Extension/4-H office at 248-3033.</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285" style="position:absolute;z-index:25183641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Back row left to right: Gunnar McNair, Jordyn Glenn, Zariah Snell, Preston Powell, Aaron Malone, Scott Ross Hayes, Henry Lee, Hunter Johnson. Front row left to right: Valeria Aguilar, Kenley Harrell, Amberly Griner, Abbie Grace Turner, Maggie Miller and Maddie Chapman.</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6" style="position:absolute;z-index:25186508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41"/>
          <w:headerReference w:type="default" r:id="rId742"/>
          <w:footerReference w:type="even" r:id="rId743"/>
          <w:footerReference w:type="default" r:id="rId744"/>
          <w:headerReference w:type="first" r:id="rId745"/>
          <w:footerReference w:type="first" r:id="rId746"/>
          <w:type w:val="nextPage"/>
          <w:pgSz w:w="12240" w:h="15840"/>
          <w:pgMar w:top="840" w:right="1000" w:bottom="840" w:left="1000" w:header="400" w:footer="400"/>
          <w:pgNumType w:fmt="decimal"/>
          <w:cols w:space="720"/>
          <w:titlePg/>
        </w:sectPr>
      </w:pPr>
    </w:p>
    <w:p>
      <w:pPr>
        <w:rPr>
          <w:lang w:val="en-US" w:eastAsia="en-US" w:bidi="ar-SA"/>
        </w:rPr>
      </w:pPr>
      <w:bookmarkStart w:id="150" w:name="Bookmark_76"/>
      <w:bookmarkEnd w:id="150"/>
    </w:p>
    <w:p>
      <w:pPr>
        <w:rPr>
          <w:lang w:val="en-US" w:eastAsia="en-US" w:bidi="ar-SA"/>
        </w:rPr>
      </w:pPr>
      <w:r>
        <w:pict>
          <v:shape id="_x0000_i128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4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Titanic Expedition to Embark on Groundbreaking Environmental DNA Deep Water Biodiversity Study Through OceanGate Expeditions and eDNAtec Partnership; In the first-of-its-kind environmental genomics analysis of the 3800-meter-deep artificial reef, researchers aim to develop a richer picture of the biodiversity on and around the wreck of the Titanic.</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15, 2022 Tuesday 5:00 AM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PR Newswire Association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1142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LONDON, March 15, 2022 </w:t>
      </w:r>
    </w:p>
    <w:p>
      <w:pPr>
        <w:keepNext/>
        <w:spacing w:before="240" w:after="0" w:line="340" w:lineRule="atLeast"/>
        <w:ind w:left="0" w:right="0" w:firstLine="0"/>
        <w:jc w:val="left"/>
        <w:rPr>
          <w:lang w:val="en-US" w:eastAsia="en-US" w:bidi="ar-SA"/>
        </w:rPr>
      </w:pPr>
      <w:bookmarkStart w:id="151" w:name="Body_74"/>
      <w:bookmarkEnd w:id="15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88" style="position:absolute;z-index:25173504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 Newswire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LONDON, March 15, 2022 /PRNewswire-PRWeb/ -- From the tradeshow floor ofOceanology (OI) 2022,OceanGate ExpeditionsandeDNAtectoday announced plans to gather environmental DNA (eDNA) water samples throughout all five missions of the2022 Titanic Survey Expedition. The submersible crews will collect water samples at depths throughout the water column to gain a clearer understanding of the biodiversity of the deep ocean artificial reef created by the wreck of the Titanic.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is groundbreaking deep-sea research. The deeper you go into the ocean, the less knowledgeable we are. This study will give us an entirely different view of this one-of-a-kind habitat while also adding substantially to shared deep water DNA data sets," says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expert Dr. Steve W. Ross. "Our primary goal is to publish the most important findings so the results are available to researchers,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biologists, and scientists for future studies and comparison. Water samples taken and analyzed using advanced genomics technologies will not only help us identify the lifeforms we can directly observe from theTitan submersible, but will also give us a full picture of the lifeforms we cannot see. This includes invisible signs of both microscopic creatures and larger animals that leave traces of DNA in the water surrounding the Titanic. This research effort will contribute to conservation of the ecosystem of the wreck site," continues Dr. Ross.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will conduct a longitudinal eDNA study to document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Titanic's deep-water ecosystem," explains Dr. Mehrdad Hajibabaei, an internationally recognized expert in biodiversity genomics and Founder and CSO of eDNAtec. "Utilizing EnviroSeq, our advanced eDNA sequencing approach, we will generate a complete view of organisms in an ecosystem using high-capacity sequencing platforms that generate billions of genomic sequences."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Dr. Hajibabaei, environmental genomics is contributing in an unprecedented way to our ability to study and monitor biodiversity directly from bulk environmental samples, such as water, soil and sediments. "This is one of the deepest and most ambitious studies we have undertaken. This partnership will contribute to the growing body of data that is informing our understanding of deep oceans and the extraordinary spectrum of species that play important roles in those ecosystems."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OceanGate Expeditions 2022 Titanic Expedition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crew is comprised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biologists from the U.S. and Scotland including Dr. Steve Ross, Research Professor, University of North Carolina at Wilmington; Dr. Lea-Anne Henry, Chancellor's Fellow, School of Geosciences, University of Edinburgh; Dr. Murray Roberts, Professor of Applied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&amp;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University of Edinburgh, and Dr. Anna Gebruk, Head of International Collaboration, LMSU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Center, University of Edinburgh. The expeditionary crew will also include environmental DNA experts from eDNAtec including Beverly McClenaghan, Senior Ecologist, eDNAtec. These studies are supported byOceanGate Foundation, a non-profit 501(c)(3) organization, which provides financial support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and applied technology. eDNAtec will conduct the eDNA analyses in their state-of-the-art research centre, the Centre for Environmental Genomics Applications (CEGA), in St. John's, Newfoundland,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crew will be further supported by OceanGate Expeditions crewmembers and citizen explorers who will serve as Mission Specialists for this important ecological study. Aspiring Mission Specialists interested in supporting theTitanic Survey Expeditionshould contact OceanGate Expeditions for qualifications, availability, and additional details.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OceanGate Expeditions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Media Inquiries | Lisa Dreher |</w:t>
      </w:r>
      <w:hyperlink r:id="rId683" w:history="1">
        <w:r>
          <w:rPr>
            <w:rFonts w:ascii="arial unicode ms" w:eastAsia="arial unicode ms" w:hAnsi="arial unicode ms" w:cs="arial unicode ms"/>
            <w:i/>
            <w:color w:val="0077CC"/>
            <w:sz w:val="20"/>
            <w:u w:val="single"/>
            <w:shd w:val="clear" w:color="auto" w:fill="FFFFFF"/>
            <w:lang w:val="en-US" w:eastAsia="en-US" w:bidi="ar-SA"/>
          </w:rPr>
          <w:t>lisa.dreher@oceangateexpeditions.com</w:t>
        </w:r>
      </w:hyperlink>
      <w:r>
        <w:rPr>
          <w:rFonts w:ascii="arial unicode ms" w:eastAsia="arial unicode ms" w:hAnsi="arial unicode ms" w:cs="arial unicode ms"/>
          <w:color w:val="000000"/>
          <w:sz w:val="20"/>
          <w:lang w:val="en-US" w:eastAsia="en-US" w:bidi="ar-SA"/>
        </w:rPr>
        <w:t>| +1 425-442-1301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Expedition Inquiries | Kyle Bingham |</w:t>
      </w:r>
      <w:hyperlink r:id="rId684" w:history="1">
        <w:r>
          <w:rPr>
            <w:rFonts w:ascii="arial unicode ms" w:eastAsia="arial unicode ms" w:hAnsi="arial unicode ms" w:cs="arial unicode ms"/>
            <w:i/>
            <w:color w:val="0077CC"/>
            <w:sz w:val="20"/>
            <w:u w:val="single"/>
            <w:shd w:val="clear" w:color="auto" w:fill="FFFFFF"/>
            <w:lang w:val="en-US" w:eastAsia="en-US" w:bidi="ar-SA"/>
          </w:rPr>
          <w:t>kyle.bingham@oceangateexpeditions.com</w:t>
        </w:r>
      </w:hyperlink>
      <w:r>
        <w:rPr>
          <w:rFonts w:ascii="arial unicode ms" w:eastAsia="arial unicode ms" w:hAnsi="arial unicode ms" w:cs="arial unicode ms"/>
          <w:color w:val="000000"/>
          <w:sz w:val="20"/>
          <w:lang w:val="en-US" w:eastAsia="en-US" w:bidi="ar-SA"/>
        </w:rPr>
        <w:t>| +1 425-595-6343</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Investor Inquiries | Bob Shuman |</w:t>
      </w:r>
      <w:hyperlink r:id="rId685" w:history="1">
        <w:r>
          <w:rPr>
            <w:rFonts w:ascii="arial unicode ms" w:eastAsia="arial unicode ms" w:hAnsi="arial unicode ms" w:cs="arial unicode ms"/>
            <w:i/>
            <w:color w:val="0077CC"/>
            <w:sz w:val="20"/>
            <w:u w:val="single"/>
            <w:shd w:val="clear" w:color="auto" w:fill="FFFFFF"/>
            <w:lang w:val="en-US" w:eastAsia="en-US" w:bidi="ar-SA"/>
          </w:rPr>
          <w:t>robert.shuman@oceangatexpeditions.com</w:t>
        </w:r>
      </w:hyperlink>
      <w:r>
        <w:rPr>
          <w:rFonts w:ascii="arial unicode ms" w:eastAsia="arial unicode ms" w:hAnsi="arial unicode ms" w:cs="arial unicode ms"/>
          <w:color w:val="000000"/>
          <w:sz w:val="20"/>
          <w:lang w:val="en-US" w:eastAsia="en-US" w:bidi="ar-SA"/>
        </w:rPr>
        <w:t>| +1 425-595-5017</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Business Inquiries | Bob Shuman |</w:t>
      </w:r>
      <w:hyperlink r:id="rId685" w:history="1">
        <w:r>
          <w:rPr>
            <w:rFonts w:ascii="arial unicode ms" w:eastAsia="arial unicode ms" w:hAnsi="arial unicode ms" w:cs="arial unicode ms"/>
            <w:i/>
            <w:color w:val="0077CC"/>
            <w:sz w:val="20"/>
            <w:u w:val="single"/>
            <w:shd w:val="clear" w:color="auto" w:fill="FFFFFF"/>
            <w:lang w:val="en-US" w:eastAsia="en-US" w:bidi="ar-SA"/>
          </w:rPr>
          <w:t>robert.shuman@oceangatexpeditions.com</w:t>
        </w:r>
      </w:hyperlink>
      <w:r>
        <w:rPr>
          <w:rFonts w:ascii="arial unicode ms" w:eastAsia="arial unicode ms" w:hAnsi="arial unicode ms" w:cs="arial unicode ms"/>
          <w:color w:val="000000"/>
          <w:sz w:val="20"/>
          <w:lang w:val="en-US" w:eastAsia="en-US" w:bidi="ar-SA"/>
        </w:rPr>
        <w:t>| +1 425-595-5017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CLICK HERE TO DOWNLOAD IMAGES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eDNAtec</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Media Inquiries | Caron Hawco |</w:t>
      </w:r>
      <w:hyperlink r:id="rId686" w:history="1">
        <w:r>
          <w:rPr>
            <w:rFonts w:ascii="arial unicode ms" w:eastAsia="arial unicode ms" w:hAnsi="arial unicode ms" w:cs="arial unicode ms"/>
            <w:i/>
            <w:color w:val="0077CC"/>
            <w:sz w:val="20"/>
            <w:u w:val="single"/>
            <w:shd w:val="clear" w:color="auto" w:fill="FFFFFF"/>
            <w:lang w:val="en-US" w:eastAsia="en-US" w:bidi="ar-SA"/>
          </w:rPr>
          <w:t>caron@eDNAtec.com</w:t>
        </w:r>
      </w:hyperlink>
      <w:r>
        <w:rPr>
          <w:rFonts w:ascii="arial unicode ms" w:eastAsia="arial unicode ms" w:hAnsi="arial unicode ms" w:cs="arial unicode ms"/>
          <w:color w:val="000000"/>
          <w:sz w:val="20"/>
          <w:lang w:val="en-US" w:eastAsia="en-US" w:bidi="ar-SA"/>
        </w:rPr>
        <w:t>| +1 709-770-3429</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Business Inquiries | Steve Barrett |</w:t>
      </w:r>
      <w:hyperlink r:id="rId687" w:history="1">
        <w:r>
          <w:rPr>
            <w:rFonts w:ascii="arial unicode ms" w:eastAsia="arial unicode ms" w:hAnsi="arial unicode ms" w:cs="arial unicode ms"/>
            <w:i/>
            <w:color w:val="0077CC"/>
            <w:sz w:val="20"/>
            <w:u w:val="single"/>
            <w:shd w:val="clear" w:color="auto" w:fill="FFFFFF"/>
            <w:lang w:val="en-US" w:eastAsia="en-US" w:bidi="ar-SA"/>
          </w:rPr>
          <w:t>steve@eDNAtec.com</w:t>
        </w:r>
      </w:hyperlink>
      <w:r>
        <w:rPr>
          <w:rFonts w:ascii="arial unicode ms" w:eastAsia="arial unicode ms" w:hAnsi="arial unicode ms" w:cs="arial unicode ms"/>
          <w:color w:val="000000"/>
          <w:sz w:val="20"/>
          <w:lang w:val="en-US" w:eastAsia="en-US" w:bidi="ar-SA"/>
        </w:rPr>
        <w:t>| +1 416-200-7694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OCEANGATE EXPEDITIONS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OceanGate Expeditions, Ltd is dedicated to direct human exploration of the undersea world. Not satisfied with scratching the surface of the ocean near the shoreline, OceanGate Expeditions charters manned submersibles to create expeditions at depths far deeper than can be reached with SCUBA. The organization conducts undersea expeditions to explore and document the 95% of the seafloor that man has never visited including iconic shipwrecks, hydrothermal vents, deep-sea canyons, and uncommon biological events around the world. These expeditions, to depths approaching 4,000 meters (13,123 feet), provide rare opportunities for citizen scientists to observe the mysteries of the deep sea and expand our understanding of our home, Earth, the blue planet. Visit</w:t>
      </w:r>
      <w:hyperlink r:id="rId688" w:history="1">
        <w:r>
          <w:rPr>
            <w:rFonts w:ascii="arial unicode ms" w:eastAsia="arial unicode ms" w:hAnsi="arial unicode ms" w:cs="arial unicode ms"/>
            <w:i/>
            <w:color w:val="0077CC"/>
            <w:sz w:val="20"/>
            <w:u w:val="single"/>
            <w:shd w:val="clear" w:color="auto" w:fill="FFFFFF"/>
            <w:lang w:val="en-US" w:eastAsia="en-US" w:bidi="ar-SA"/>
          </w:rPr>
          <w:t>http://www.oceangateexpeditions.com</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OceanGate Expeditions on:YouTube|Instagram|Facebook|Twitter|LinkedIn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eDNAtec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eDNAtec Inc. are specialists in environmental genomics – dedicated to transforming how to assess, characterize and monitor ecosystems using DNA sequencing and supporting environmental stewardship of our planet's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and terrestrial ecosystems.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Since 2015, eDNAtec has delivered hundreds of remediation and ecological genomics projects for clients around the world. CEGA , eDNAtec's R&amp;D centre, is fully dedicated to the application of genomics to environmental characterization and monitoring. eDNAtec is working closely with the world's ocean industries, including energy and fisheries as well as the Government of Canada and Indigenous communities, to bring genomics to mainstream environmental assessment and monitoring. Visit</w:t>
      </w:r>
      <w:hyperlink r:id="rId689" w:history="1">
        <w:r>
          <w:rPr>
            <w:rFonts w:ascii="arial unicode ms" w:eastAsia="arial unicode ms" w:hAnsi="arial unicode ms" w:cs="arial unicode ms"/>
            <w:i/>
            <w:color w:val="0077CC"/>
            <w:sz w:val="20"/>
            <w:u w:val="single"/>
            <w:shd w:val="clear" w:color="auto" w:fill="FFFFFF"/>
            <w:lang w:val="en-US" w:eastAsia="en-US" w:bidi="ar-SA"/>
          </w:rPr>
          <w:t>http://www.ednatec.com</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eDNAtec on:LinkedIn|Twitter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OCEANGATE FOUNDATION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OceanGate Foundation is a non-profit 501(c)(3) organization dedicated to fueling underwater discoveries in nautical archaeology,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and subsea technology through public outreach and supplemental financial support. The organization was founded by entrepreneurs with a passion for ocean exploration who want to expand the world's appreciation and understanding of the deep ocean. Since 2010, OceanGate Foundation has been providing supplemental financial support to augment primary research grants that enable to efficiently conduct extended and enhanced research studies during expeditions occurring in locations across the globe. Visit</w:t>
      </w:r>
      <w:hyperlink r:id="rId690" w:history="1">
        <w:r>
          <w:rPr>
            <w:rFonts w:ascii="arial unicode ms" w:eastAsia="arial unicode ms" w:hAnsi="arial unicode ms" w:cs="arial unicode ms"/>
            <w:i/>
            <w:color w:val="0077CC"/>
            <w:sz w:val="20"/>
            <w:u w:val="single"/>
            <w:shd w:val="clear" w:color="auto" w:fill="FFFFFF"/>
            <w:lang w:val="en-US" w:eastAsia="en-US" w:bidi="ar-SA"/>
          </w:rPr>
          <w:t>http://www.oceangatefoundation.org</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Media Contact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Lisa Dreher, OceanGate, Inc., +1 (425) 442-1301,</w:t>
      </w:r>
      <w:hyperlink r:id="rId748" w:history="1">
        <w:r>
          <w:rPr>
            <w:rFonts w:ascii="arial unicode ms" w:eastAsia="arial unicode ms" w:hAnsi="arial unicode ms" w:cs="arial unicode ms"/>
            <w:i/>
            <w:color w:val="0077CC"/>
            <w:sz w:val="20"/>
            <w:u w:val="single"/>
            <w:shd w:val="clear" w:color="auto" w:fill="FFFFFF"/>
            <w:lang w:val="en-US" w:eastAsia="en-US" w:bidi="ar-SA"/>
          </w:rPr>
          <w:t>lisa@oceangate.com</w:t>
        </w:r>
      </w:hyperlink>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Robert Shuman, OceanGate, Inc., 425-595-5017,</w:t>
      </w:r>
      <w:hyperlink r:id="rId749" w:history="1">
        <w:r>
          <w:rPr>
            <w:rFonts w:ascii="arial unicode ms" w:eastAsia="arial unicode ms" w:hAnsi="arial unicode ms" w:cs="arial unicode ms"/>
            <w:i/>
            <w:color w:val="0077CC"/>
            <w:sz w:val="20"/>
            <w:u w:val="single"/>
            <w:shd w:val="clear" w:color="auto" w:fill="FFFFFF"/>
            <w:lang w:val="en-US" w:eastAsia="en-US" w:bidi="ar-SA"/>
          </w:rPr>
          <w:t>bob@oceangate.com</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SOURCE OceanGate, Inc.</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89" style="position:absolute;z-index:25183744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50"/>
          <w:headerReference w:type="default" r:id="rId751"/>
          <w:footerReference w:type="even" r:id="rId752"/>
          <w:footerReference w:type="default" r:id="rId753"/>
          <w:headerReference w:type="first" r:id="rId754"/>
          <w:footerReference w:type="first" r:id="rId755"/>
          <w:type w:val="nextPage"/>
          <w:pgSz w:w="12240" w:h="15840"/>
          <w:pgMar w:top="840" w:right="1000" w:bottom="840" w:left="1000" w:header="400" w:footer="400"/>
          <w:pgNumType w:fmt="decimal"/>
          <w:cols w:space="720"/>
          <w:titlePg/>
        </w:sectPr>
      </w:pPr>
    </w:p>
    <w:p>
      <w:pPr>
        <w:rPr>
          <w:lang w:val="en-US" w:eastAsia="en-US" w:bidi="ar-SA"/>
        </w:rPr>
      </w:pPr>
      <w:bookmarkStart w:id="152" w:name="Bookmark_77"/>
      <w:bookmarkEnd w:id="152"/>
    </w:p>
    <w:p>
      <w:pPr>
        <w:rPr>
          <w:lang w:val="en-US" w:eastAsia="en-US" w:bidi="ar-SA"/>
        </w:rPr>
      </w:pPr>
      <w:r>
        <w:pict>
          <v:shape id="_x0000_i129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5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Titanic Expedition to Embark on Groundbreaking Environmental DNA Deep Water Biodiversity Study Through OceanGate Expeditions and eDNAtec Partnership.</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PRWeb Newswire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15,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Gale Group,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ASAP</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 xml:space="preserve">Copyright 2022 Vocus PRW Holdings LLC </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1152 words</w:t>
      </w:r>
    </w:p>
    <w:p>
      <w:pPr>
        <w:keepNext/>
        <w:spacing w:before="240" w:after="0" w:line="340" w:lineRule="atLeast"/>
        <w:ind w:left="0" w:right="0" w:firstLine="0"/>
        <w:jc w:val="left"/>
        <w:rPr>
          <w:lang w:val="en-US" w:eastAsia="en-US" w:bidi="ar-SA"/>
        </w:rPr>
      </w:pPr>
      <w:bookmarkStart w:id="153" w:name="Body_75"/>
      <w:bookmarkEnd w:id="15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1" style="position:absolute;z-index:25173606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LONDON (PRWEB) March 15, 2022</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From the tradeshow floor of Oceanology (OI) 2022, OceanGate Expeditions and eDNAtec today announced plans to gather environmental DNA (eDNA) water samples throughout all five missions of the 2022 Titanic Survey Expedition. The submersible crews will collect water samples at depths throughout the water column to gain a clearer understanding of the biodiversity of the deep ocean artificial reef created by the wreck of the Titanic.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is groundbreaking deep-sea research. The deeper you go into the ocean, the less knowledgeable we are. This study will give us an entirely different view of this one-of-a-kind habitat while also adding substantially to shared deep water DNA data sets," says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expert Dr. Steve W. Ross. "Our primary goal is to publish the most important findings so the results are available to researchers,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biologists, and scientists for future studies and comparison. Water samples taken and analyzed using advanced genomics technologies will not only help us identify the lifeforms we can directly observe from the Titan submersible, but will also give us a full picture of the lifeforms we cannot see. This includes invisible signs of both microscopic creatures and larger animals that leave traces of DNA in the water surrounding the Titanic. This research effort will contribute to conservation of the ecosystem of the wreck site," continues Dr. Ross.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will conduct a longitudinal eDNA study to document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of the Titanic's deep-water ecosystem," explains Dr. Mehrdad Hajibabaei, an internationally recognized expert in biodiversity genomics and Founder and CSO of eDNAtec. "Utilizing EnviroSeq, our advanced eDNA sequencing approach, we will generate a complete view of organisms in an ecosystem using high-capacity sequencing platforms that generate billions of genomic sequences."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According to Dr. Hajibabaei, environmental genomics is contributing in an unprecedented way to our ability to study and monitor biodiversity directly from bulk environmental samples, such as water, soil and sediments. "This is one of the deepest and most ambitious studies we have undertaken. This partnership will contribute to the growing body of data that is informing our understanding of deep oceans and the extraordinary spectrum of species that play important roles in those ecosystems."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OceanGate Expeditions 2022 Titanic Expedition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crew is comprised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biologists from the U.S. and Scotland including Dr. Steve Ross, Research Professor, University of North Carolina at Wilmington; Dr. Lea-Anne Henry, Chancellor's Fellow, School of Geosciences, University of Edinburgh; Dr. Murray Roberts, Professor of Applied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Biology &amp;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University of Edinburgh, and Dr. Anna Gebruk, Head of International Collaboration, LMSU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Center, University of Edinburgh. The expeditionary crew will also include environmental DNA experts from eDNAtec including Beverly McClenaghan, Senior Ecologist, eDNAtec. These studies are supported by OceanGate Foundation, a non-profit 501(c)(3) organization, which provides financial support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research and applied technology. eDNAtec will conduct the eDNA analyses in their state-of-the-art research centre, the Centre for Environmental Genomics Applications (CEGA), in St. John's, Newfoundland, Canada.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crew will be further supported by OceanGate Expeditions crewmembers and citizen explorers who will serve as Mission Specialists for this important ecological study. Aspiring Mission Specialists interested in supporting the Titanic Survey Expedition should contact OceanGate Expeditions for qualifications, availability, and additional details.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OceanGate Expeditions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Media Inquiries | Lisa Dreher | </w:t>
      </w:r>
      <w:hyperlink r:id="rId683" w:history="1">
        <w:r>
          <w:rPr>
            <w:rFonts w:ascii="arial unicode ms" w:eastAsia="arial unicode ms" w:hAnsi="arial unicode ms" w:cs="arial unicode ms"/>
            <w:i/>
            <w:color w:val="0077CC"/>
            <w:sz w:val="20"/>
            <w:u w:val="single"/>
            <w:shd w:val="clear" w:color="auto" w:fill="FFFFFF"/>
            <w:lang w:val="en-US" w:eastAsia="en-US" w:bidi="ar-SA"/>
          </w:rPr>
          <w:t>lisa.dreher@oceangateexpeditions.com</w:t>
        </w:r>
      </w:hyperlink>
      <w:r>
        <w:rPr>
          <w:rFonts w:ascii="arial unicode ms" w:eastAsia="arial unicode ms" w:hAnsi="arial unicode ms" w:cs="arial unicode ms"/>
          <w:color w:val="000000"/>
          <w:sz w:val="20"/>
          <w:lang w:val="en-US" w:eastAsia="en-US" w:bidi="ar-SA"/>
        </w:rPr>
        <w:t xml:space="preserve"> | +1 425-442-1301</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Expedition Inquiries | Kyle Bingham | </w:t>
      </w:r>
      <w:hyperlink r:id="rId684" w:history="1">
        <w:r>
          <w:rPr>
            <w:rFonts w:ascii="arial unicode ms" w:eastAsia="arial unicode ms" w:hAnsi="arial unicode ms" w:cs="arial unicode ms"/>
            <w:i/>
            <w:color w:val="0077CC"/>
            <w:sz w:val="20"/>
            <w:u w:val="single"/>
            <w:shd w:val="clear" w:color="auto" w:fill="FFFFFF"/>
            <w:lang w:val="en-US" w:eastAsia="en-US" w:bidi="ar-SA"/>
          </w:rPr>
          <w:t>kyle.bingham@oceangateexpeditions.com</w:t>
        </w:r>
      </w:hyperlink>
      <w:r>
        <w:rPr>
          <w:rFonts w:ascii="arial unicode ms" w:eastAsia="arial unicode ms" w:hAnsi="arial unicode ms" w:cs="arial unicode ms"/>
          <w:color w:val="000000"/>
          <w:sz w:val="20"/>
          <w:lang w:val="en-US" w:eastAsia="en-US" w:bidi="ar-SA"/>
        </w:rPr>
        <w:t xml:space="preserve"> | +1 425-595-6343</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Investor Inquiries | Bob Shuman | </w:t>
      </w:r>
      <w:hyperlink r:id="rId685" w:history="1">
        <w:r>
          <w:rPr>
            <w:rFonts w:ascii="arial unicode ms" w:eastAsia="arial unicode ms" w:hAnsi="arial unicode ms" w:cs="arial unicode ms"/>
            <w:i/>
            <w:color w:val="0077CC"/>
            <w:sz w:val="20"/>
            <w:u w:val="single"/>
            <w:shd w:val="clear" w:color="auto" w:fill="FFFFFF"/>
            <w:lang w:val="en-US" w:eastAsia="en-US" w:bidi="ar-SA"/>
          </w:rPr>
          <w:t>robert.shuman@oceangatexpeditions.com</w:t>
        </w:r>
      </w:hyperlink>
      <w:r>
        <w:rPr>
          <w:rFonts w:ascii="arial unicode ms" w:eastAsia="arial unicode ms" w:hAnsi="arial unicode ms" w:cs="arial unicode ms"/>
          <w:color w:val="000000"/>
          <w:sz w:val="20"/>
          <w:lang w:val="en-US" w:eastAsia="en-US" w:bidi="ar-SA"/>
        </w:rPr>
        <w:t xml:space="preserve"> | +1 425-595-5017</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Business Inquiries | Bob Shuman | </w:t>
      </w:r>
      <w:hyperlink r:id="rId685" w:history="1">
        <w:r>
          <w:rPr>
            <w:rFonts w:ascii="arial unicode ms" w:eastAsia="arial unicode ms" w:hAnsi="arial unicode ms" w:cs="arial unicode ms"/>
            <w:i/>
            <w:color w:val="0077CC"/>
            <w:sz w:val="20"/>
            <w:u w:val="single"/>
            <w:shd w:val="clear" w:color="auto" w:fill="FFFFFF"/>
            <w:lang w:val="en-US" w:eastAsia="en-US" w:bidi="ar-SA"/>
          </w:rPr>
          <w:t>robert.shuman@oceangatexpeditions.com</w:t>
        </w:r>
      </w:hyperlink>
      <w:r>
        <w:rPr>
          <w:rFonts w:ascii="arial unicode ms" w:eastAsia="arial unicode ms" w:hAnsi="arial unicode ms" w:cs="arial unicode ms"/>
          <w:color w:val="000000"/>
          <w:sz w:val="20"/>
          <w:lang w:val="en-US" w:eastAsia="en-US" w:bidi="ar-SA"/>
        </w:rPr>
        <w:t xml:space="preserve"> | +1 425-595-5017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CLICK HERE TO DOWNLOAD IMAGES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eDNAtec</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Media Inquiries | Caron Hawco | </w:t>
      </w:r>
      <w:hyperlink r:id="rId686" w:history="1">
        <w:r>
          <w:rPr>
            <w:rFonts w:ascii="arial unicode ms" w:eastAsia="arial unicode ms" w:hAnsi="arial unicode ms" w:cs="arial unicode ms"/>
            <w:i/>
            <w:color w:val="0077CC"/>
            <w:sz w:val="20"/>
            <w:u w:val="single"/>
            <w:shd w:val="clear" w:color="auto" w:fill="FFFFFF"/>
            <w:lang w:val="en-US" w:eastAsia="en-US" w:bidi="ar-SA"/>
          </w:rPr>
          <w:t>caron@eDNAtec.com</w:t>
        </w:r>
      </w:hyperlink>
      <w:r>
        <w:rPr>
          <w:rFonts w:ascii="arial unicode ms" w:eastAsia="arial unicode ms" w:hAnsi="arial unicode ms" w:cs="arial unicode ms"/>
          <w:color w:val="000000"/>
          <w:sz w:val="20"/>
          <w:lang w:val="en-US" w:eastAsia="en-US" w:bidi="ar-SA"/>
        </w:rPr>
        <w:t xml:space="preserve"> | +1 709-770-3429</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Business Inquiries | Steve Barrett | </w:t>
      </w:r>
      <w:hyperlink r:id="rId687" w:history="1">
        <w:r>
          <w:rPr>
            <w:rFonts w:ascii="arial unicode ms" w:eastAsia="arial unicode ms" w:hAnsi="arial unicode ms" w:cs="arial unicode ms"/>
            <w:i/>
            <w:color w:val="0077CC"/>
            <w:sz w:val="20"/>
            <w:u w:val="single"/>
            <w:shd w:val="clear" w:color="auto" w:fill="FFFFFF"/>
            <w:lang w:val="en-US" w:eastAsia="en-US" w:bidi="ar-SA"/>
          </w:rPr>
          <w:t>steve@eDNAtec.com</w:t>
        </w:r>
      </w:hyperlink>
      <w:r>
        <w:rPr>
          <w:rFonts w:ascii="arial unicode ms" w:eastAsia="arial unicode ms" w:hAnsi="arial unicode ms" w:cs="arial unicode ms"/>
          <w:color w:val="000000"/>
          <w:sz w:val="20"/>
          <w:lang w:val="en-US" w:eastAsia="en-US" w:bidi="ar-SA"/>
        </w:rPr>
        <w:t xml:space="preserve"> | +1 416-200-7694</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OCEANGATE EXPEDITIONS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OceanGate Expeditions, Ltd is dedicated to direct human exploration of the undersea world. Not satisfied with scratching the surface of the ocean near the shoreline, OceanGate Expeditions charters manned submersibles to create expeditions at depths far deeper than can be reached with SCUBA. The organization conducts undersea expeditions to explore and document the 95% of the seafloor that man has never visited including iconic shipwrecks, hydrothermal vents, deep-sea canyons, and uncommon biological events around the world. These expeditions, to depths approaching 4,000 meters (13,123 feet), provide rare opportunities for citizen scientists to observe the mysteries of the deep sea and expand our understanding of our home, Earth, the blue planet. Visit </w:t>
      </w:r>
      <w:hyperlink r:id="rId688" w:history="1">
        <w:r>
          <w:rPr>
            <w:rFonts w:ascii="arial unicode ms" w:eastAsia="arial unicode ms" w:hAnsi="arial unicode ms" w:cs="arial unicode ms"/>
            <w:i/>
            <w:color w:val="0077CC"/>
            <w:sz w:val="20"/>
            <w:u w:val="single"/>
            <w:shd w:val="clear" w:color="auto" w:fill="FFFFFF"/>
            <w:lang w:val="en-US" w:eastAsia="en-US" w:bidi="ar-SA"/>
          </w:rPr>
          <w:t>http://www.oceangateexpeditions.com</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OceanGate Expeditions on: YouTube | Instagram | Facebook | Twitter | LinkedIn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eDNAtec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eDNAtec Inc. are specialists in environmental genomics – dedicated to transforming how to assess, characterize and monitor ecosystems using DNA sequencing and supporting environmental stewardship of our planet's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and terrestrial ecosystems.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Since 2015, eDNAtec has delivered hundreds of remediation and ecological genomics projects for clients around the world. CEGA , eDNAtec's R&amp;D centre, is fully dedicated to the application of genomics to environmental characterization and monitoring. eDNAtec is working closely with the world's ocean industries, including energy and fisheries as well as the Government of Canada and Indigenous communities, to bring genomics to mainstream environmental assessment and monitoring. Visit </w:t>
      </w:r>
      <w:hyperlink r:id="rId689" w:history="1">
        <w:r>
          <w:rPr>
            <w:rFonts w:ascii="arial unicode ms" w:eastAsia="arial unicode ms" w:hAnsi="arial unicode ms" w:cs="arial unicode ms"/>
            <w:i/>
            <w:color w:val="0077CC"/>
            <w:sz w:val="20"/>
            <w:u w:val="single"/>
            <w:shd w:val="clear" w:color="auto" w:fill="FFFFFF"/>
            <w:lang w:val="en-US" w:eastAsia="en-US" w:bidi="ar-SA"/>
          </w:rPr>
          <w:t>http://www.ednatec.com</w:t>
        </w:r>
      </w:hyperlink>
      <w:r>
        <w:rPr>
          <w:rFonts w:ascii="arial unicode ms" w:eastAsia="arial unicode ms" w:hAnsi="arial unicode ms" w:cs="arial unicode ms"/>
          <w:color w:val="000000"/>
          <w:sz w:val="20"/>
          <w:lang w:val="en-US" w:eastAsia="en-US" w:bidi="ar-SA"/>
        </w:rPr>
        <w: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Follow eDNAtec on: LinkedIn | Twitter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ABOUT OCEANGATE FOUNDATION</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OceanGate Foundation is a non-profit 501(c)(3) organization dedicated to fueling underwater discoveries in nautical archaeology,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and subsea technology through public outreach and supplemental financial support. The organization was founded by entrepreneurs with a passion for ocean exploration who want to expand the world's appreciation and understanding of the deep ocean. Since 2010, OceanGate Foundation has been providing supplemental financial support to augment primary research grants that enable to efficiently conduct extended and enhanced research studies during expeditions occurring in locations across the globe. Visit </w:t>
      </w:r>
      <w:hyperlink r:id="rId690" w:history="1">
        <w:r>
          <w:rPr>
            <w:rFonts w:ascii="arial unicode ms" w:eastAsia="arial unicode ms" w:hAnsi="arial unicode ms" w:cs="arial unicode ms"/>
            <w:i/>
            <w:color w:val="0077CC"/>
            <w:sz w:val="20"/>
            <w:u w:val="single"/>
            <w:shd w:val="clear" w:color="auto" w:fill="FFFFFF"/>
            <w:lang w:val="en-US" w:eastAsia="en-US" w:bidi="ar-SA"/>
          </w:rPr>
          <w:t>http://www.oceangatefoundation.org</w:t>
        </w:r>
      </w:hyperlink>
      <w:r>
        <w:rPr>
          <w:rFonts w:ascii="arial unicode ms" w:eastAsia="arial unicode ms" w:hAnsi="arial unicode ms" w:cs="arial unicode ms"/>
          <w:color w:val="000000"/>
          <w:sz w:val="20"/>
          <w:lang w:val="en-US" w:eastAsia="en-US" w:bidi="ar-SA"/>
        </w:rPr>
        <w: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Read the full story at </w:t>
      </w:r>
      <w:hyperlink r:id="rId757" w:history="1">
        <w:r>
          <w:rPr>
            <w:rFonts w:ascii="arial unicode ms" w:eastAsia="arial unicode ms" w:hAnsi="arial unicode ms" w:cs="arial unicode ms"/>
            <w:i/>
            <w:color w:val="0077CC"/>
            <w:sz w:val="20"/>
            <w:u w:val="single"/>
            <w:shd w:val="clear" w:color="auto" w:fill="FFFFFF"/>
            <w:lang w:val="en-US" w:eastAsia="en-US" w:bidi="ar-SA"/>
          </w:rPr>
          <w:t>https://www.prweb.com/releases/titanic_expedition_to_embark_on_groundbreaking_environmental_dna_deep_water_biodiversity_study_through_oceangate_expeditions_and_ednatec_partnership/prweb18552558.htm</w:t>
        </w:r>
      </w:hyperlink>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18,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2" style="position:absolute;z-index:25183846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58"/>
          <w:headerReference w:type="default" r:id="rId759"/>
          <w:footerReference w:type="even" r:id="rId760"/>
          <w:footerReference w:type="default" r:id="rId761"/>
          <w:headerReference w:type="first" r:id="rId762"/>
          <w:footerReference w:type="first" r:id="rId763"/>
          <w:type w:val="nextPage"/>
          <w:pgSz w:w="12240" w:h="15840"/>
          <w:pgMar w:top="840" w:right="1000" w:bottom="840" w:left="1000" w:header="400" w:footer="400"/>
          <w:pgNumType w:fmt="decimal"/>
          <w:cols w:space="720"/>
          <w:titlePg/>
        </w:sectPr>
      </w:pPr>
    </w:p>
    <w:p>
      <w:pPr>
        <w:rPr>
          <w:lang w:val="en-US" w:eastAsia="en-US" w:bidi="ar-SA"/>
        </w:rPr>
      </w:pPr>
      <w:bookmarkStart w:id="154" w:name="Bookmark_78"/>
      <w:bookmarkEnd w:id="154"/>
    </w:p>
    <w:p>
      <w:pPr>
        <w:rPr>
          <w:lang w:val="en-US" w:eastAsia="en-US" w:bidi="ar-SA"/>
        </w:rPr>
      </w:pPr>
      <w:r>
        <w:pict>
          <v:shape id="_x0000_i129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Protesters banned from associating with each other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Daily Telegraph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 2:27 PM AEDT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Nationwide News Pty Limited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294" type="#_x0000_t75" style="width:161.98pt;height:27pt">
            <v:imagedata r:id="rId765"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505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Tamaryn McGregor and Lachlan Leeming</w:t>
      </w:r>
    </w:p>
    <w:p>
      <w:pPr>
        <w:keepNext/>
        <w:spacing w:before="240" w:after="0" w:line="340" w:lineRule="atLeast"/>
        <w:ind w:left="0" w:right="0" w:firstLine="0"/>
        <w:jc w:val="left"/>
        <w:rPr>
          <w:lang w:val="en-US" w:eastAsia="en-US" w:bidi="ar-SA"/>
        </w:rPr>
      </w:pPr>
      <w:bookmarkStart w:id="155" w:name="Body_76"/>
      <w:bookmarkEnd w:id="15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5" style="position:absolute;z-index:25173708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tough new anti-protest laws have so far failed to deter activists as familiar faces were back blocking the City West Link at Lilyfield on Wednesday after walking from court with ineffectual fines on Tuesday.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In the first test of the new laws, Fireproof Australia protesters Andrew Duguid, 46, Martin Wolterding, 77, Catherine Adams, 61, Sarah Edwards, 48 and Jay Larbalester, 36, faced Newtown Local Court  after being arrested on Catherine Street at Brighton-Le-Sands where they blocked frustrated commuters at 8.30am.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Three of them, Duguid, Edwards and Adams, were back after being fined  on Tuesday after pleading guilty to blocking three lanes of traffic on General Holmes Drive.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time the trio was not so lucky as they were hit with community corrections  orders and banned from associating with each other for two years although the sentences were far short of the new maximum penalties of two years in prison and $22,000 fines.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Community correction orders allow offenders to serve their sentences in the community.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Two of the protesters, Wolterding, a professor of Biology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from the Blue Mountains, and Adams, remained in police cells overnight on Wednesday refused police  bail after their  cases were not heard in court. They are expeated to appear in court on Thursday.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Duguid, who had  no conviction and a $440 fine recorded after Tuesday's protest, was on Wednesday  convicted, fined $220 and sentenced to a two-year community corrections order.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He is not to commit any offence while subject to the order and is prohibited from associating with Edwards, Adams, Wolterding, Larbalestier or Deanna Coco. Veteran protester Coco, who was fined $630 after Tueday's protest, had -in October 2020 stormed a government building in Sydney's CBD topless to protest the Narrabri gas project. Then she was acting on behalf of Extinction Rebellion.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Coco was not arrested yesterday.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Edwards, who also had no conviction recorded against her on Tuesday, was on Wednesday convicted, fined $220 and made subject to a two-year community corrections order on the same terms as Duguid. She was also banned from associating with the same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Larbalester was  convicted and fined $220 and made subject to a two-year community corrections order with the same conditions and banned from associating with the same people.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All three had pleaded guilty to "enter ect Sydney Harbour Bridge etc disrupt vehicles etc" and to refusing to comply with directions.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On Tuesday Adams had pleaded guilty along with Edwards and Duguid at Sutherland Local Court to three counts of wilfully prevent free passage of a person or vehicle, refuse to comply with police directions and fail or refuse to disclose identity and fined $440.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is now the fourth time the climate change activist group has caused disruption in Sydney peak hour traffic.</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new laws that make it illegal to seriously disrupt vehicles or pedestrians on roads if the road is identified in government regulations, passed last Friday but were only activated late on Tuesday.</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Notes</w:t>
      </w:r>
    </w:p>
    <w:p>
      <w:pPr>
        <w:spacing w:line="60" w:lineRule="exact"/>
        <w:rPr>
          <w:lang w:val="en-US" w:eastAsia="en-US" w:bidi="ar-SA"/>
        </w:rPr>
      </w:pPr>
      <w:r>
        <w:pict>
          <v:line id="_x0000_s1296" style="position:absolute;z-index:251839488"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Document links may not lead to an active page. Page maintenance is at the discretion of the publisher.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97" style="position:absolute;z-index:2518661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66"/>
          <w:headerReference w:type="default" r:id="rId767"/>
          <w:footerReference w:type="even" r:id="rId768"/>
          <w:footerReference w:type="default" r:id="rId769"/>
          <w:headerReference w:type="first" r:id="rId770"/>
          <w:footerReference w:type="first" r:id="rId771"/>
          <w:type w:val="nextPage"/>
          <w:pgSz w:w="12240" w:h="15840"/>
          <w:pgMar w:top="840" w:right="1000" w:bottom="840" w:left="1000" w:header="400" w:footer="400"/>
          <w:pgNumType w:fmt="decimal"/>
          <w:cols w:space="720"/>
          <w:titlePg/>
        </w:sectPr>
      </w:pPr>
    </w:p>
    <w:p>
      <w:pPr>
        <w:rPr>
          <w:lang w:val="en-US" w:eastAsia="en-US" w:bidi="ar-SA"/>
        </w:rPr>
      </w:pPr>
      <w:bookmarkStart w:id="156" w:name="Bookmark_79"/>
      <w:bookmarkEnd w:id="156"/>
    </w:p>
    <w:p>
      <w:pPr>
        <w:rPr>
          <w:lang w:val="en-US" w:eastAsia="en-US" w:bidi="ar-SA"/>
        </w:rPr>
      </w:pPr>
      <w:r>
        <w:pict>
          <v:shape id="_x0000_i129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7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Nature Conservancy: World's Largest Dynamic Kelp Map Launched, Uncovering Unprecedented Declines in Key Areas of California</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Targeted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5, 2022 Tuesday 6:17 PM  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Targeted News Service LLC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958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Targeted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SACRAMENTO, California </w:t>
      </w:r>
    </w:p>
    <w:p>
      <w:pPr>
        <w:keepNext/>
        <w:spacing w:before="240" w:after="0" w:line="340" w:lineRule="atLeast"/>
        <w:ind w:left="0" w:right="0" w:firstLine="0"/>
        <w:jc w:val="left"/>
        <w:rPr>
          <w:lang w:val="en-US" w:eastAsia="en-US" w:bidi="ar-SA"/>
        </w:rPr>
      </w:pPr>
      <w:bookmarkStart w:id="157" w:name="Body_77"/>
      <w:bookmarkEnd w:id="15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299" style="position:absolute;z-index:25173811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(TNSRes) -- The Nature Conservancy issued the following news release: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Nature Conservancy, Woods Hole Oceanographic Institution, University of California, Los Angeles (UCLA), and University of California, Santa Barbara (UCSB) have launched Kelpwatch.org, the world's largest map of kelp forest canopy in both time and space extending from Baja California, Mexico, to the Oregon-Washington State border seasonally from 1984-2021. A groundbreaking open-source web tool, Kelpwatch.org harnesses the power of machine learning and cutting-edge remote sensing science to analyze nearly 40 years of Landsat satellite data and interactively display kelp forest canopy. Kelpwatch.org users can select a region, time frame and seasons of interest to animate the changes in kelp canopy over time and freely download data.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web tool has been launched amid historic and sustained declines in many kelp forest ecosystems, which provide crucial services to both people and nature. Changing ocean conditions including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heatwaves linked to climate change have precipitated the loss of kelp in many regions around the world, with further declines anticipated in response to ocean warming.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"Kelp forests are home to thousands of species, locally mitigate the effects of ocean acidification and provide valuable services for coastal communities," said Vienna Saccomanno, an ocean scientist with The Nature Conservancy who leads the group's Kelp Mapping and Monitoring Program. "Knowing where remaining healthy kelp forests are located and the long-term history of kelp forests is the first step in strategic restoration. Kelpwatch.org provides this information and is a game-changer for resetting the ecosystem."</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Prior to Kelpwatch.org, the lack of historical data on trends and changes in kelp forest abundance across large areas was a key challenge for researchers, as well as state agencies tasked with managing this important resource. The web tool and its data already have been used to inform the California Department of Fish and Wildlife (CDFW)'s Enhanced Status Report for giant and bull kelp, as well as the early planning stages of developing the Kelp Restoration and Management Plan.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"Kelpwatch.org provides a unique platform to visualize kelp canopy extent and download the corresponding data all in one place," said Dr. Kristen Elsmore, an environmental scientist at CDFW. "The interactive features are particularly useful for preliminary evaluation of kelp within a given management area and exploration of potential sites for kelp restoration pilot projects. As a tool accessible to both the public and to resource managers, Kelpwatch.org can provide a central platform for data transparency and communication."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web tool has also been used to catalyze scientific research by leading experts investigating the health of kelp forests in a changing ocean.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"We have found Kelpwatch.org to be invaluable for documenting regional patterns of kelp dynamics, especially for assessing the consequences and patterns of recovery from sea urchin outbreaks that followed the 2013 seastar wasting disease and the 2014-2016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heatwave," said Dr. Mark Carr, a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California, Santa Cruz. "It has been both a valuable research tool and for conveying the patterns of kelp loss to others."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Drs. Tom Bell and Kyle Cavanaugh pioneered the technique to map kelp forest density from Landsat satellite imagery and, in 2019, initiated a collaboration with The Nature Conservancy in California to create an online visualization tool to improve kelp forest mapping and monitoring.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Landsat satellite program has provided images of the earth's surface for more than 40 years, and so it is ideal for documenting long-term changes in ecosystems such as giant kelp forests," said Dr. Cavanaugh, an associate professor in geography at UCLA. "We've developed new methods to process this enormous dataset to turn the imagery into maps of kelp canopy, and Kelpwatch.org provides an ideal platform to access and analyze these maps."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Using the tool to conduct flagship analyses on kelp dynamics along the west coast of the U.S. in response to the 2014-2016 record-breaking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heatwave, the Kelpwatch.org team discovered an unprecedented and worsening collapse of kelp forests around the Monterey Peninsula, an iconic kelp-dominated stretch of California's coast. While the loss around Monterey and elsewhere in the state is alarming, efforts to restore kelp forests are taking place in the places hardest hit like the North Coast; the team also found reasons for hope with the rapid recovery of kelp canopy cover in Bahia Tortugas, Baja California Sur that showed complete and sustained recovery from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heat wave since 2018.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Funded by a multi-year grant from NASA's Ocean Biology and Biochemistry program, the team plans to expand the tool to new geographies around the world where kelp forests are found, including Washington State, British Columbia, Southeast Alaska, the Falkland Islands, Chile, Tasmania and Australia.</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large spatial coverage of Kelpwatch.org paired with decades of historical data allow ecosystem managers and the public to examine how changes to kelp forests in their locations of interest compare to the past four decades," said Dr. Tom Bell, a scientist at Woods Hole Oceanographic Institution. "Kelp forests are incredibly dynamic systems, so having access to historical data gives anyone the power to determine if recent changes lie outside the range of natural variability."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Users can access this tool and view kelp forest dynamics at Kelpwatch.org.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[Category: Environment]</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Contact: Heather Gately, 773/474-4500, </w:t>
      </w:r>
      <w:hyperlink r:id="rId773" w:history="1">
        <w:r>
          <w:rPr>
            <w:rFonts w:ascii="arial unicode ms" w:eastAsia="arial unicode ms" w:hAnsi="arial unicode ms" w:cs="arial unicode ms"/>
            <w:i/>
            <w:color w:val="0077CC"/>
            <w:sz w:val="20"/>
            <w:u w:val="single"/>
            <w:shd w:val="clear" w:color="auto" w:fill="FFFFFF"/>
            <w:lang w:val="en-US" w:eastAsia="en-US" w:bidi="ar-SA"/>
          </w:rPr>
          <w:t>heather.gately@tnc.org</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Copyright Targeted News Services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MSTRUCK-7798293 MSTRUCK</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0" style="position:absolute;z-index:25184051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74"/>
          <w:headerReference w:type="default" r:id="rId775"/>
          <w:footerReference w:type="even" r:id="rId776"/>
          <w:footerReference w:type="default" r:id="rId777"/>
          <w:headerReference w:type="first" r:id="rId778"/>
          <w:footerReference w:type="first" r:id="rId779"/>
          <w:type w:val="nextPage"/>
          <w:pgSz w:w="12240" w:h="15840"/>
          <w:pgMar w:top="840" w:right="1000" w:bottom="840" w:left="1000" w:header="400" w:footer="400"/>
          <w:pgNumType w:fmt="decimal"/>
          <w:cols w:space="720"/>
          <w:titlePg/>
        </w:sectPr>
      </w:pPr>
    </w:p>
    <w:p>
      <w:pPr>
        <w:rPr>
          <w:lang w:val="en-US" w:eastAsia="en-US" w:bidi="ar-SA"/>
        </w:rPr>
      </w:pPr>
      <w:bookmarkStart w:id="158" w:name="Bookmark_80"/>
      <w:bookmarkEnd w:id="158"/>
    </w:p>
    <w:p>
      <w:pPr>
        <w:rPr>
          <w:lang w:val="en-US" w:eastAsia="en-US" w:bidi="ar-SA"/>
        </w:rPr>
      </w:pPr>
      <w:r>
        <w:pict>
          <v:shape id="_x0000_i130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Local 4-H’ers win 31 awards at district event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Toccoa Record (GA)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Community Newspapers, Inc.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A16</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295 words</w:t>
      </w:r>
    </w:p>
    <w:p>
      <w:pPr>
        <w:keepNext/>
        <w:spacing w:before="240" w:after="0" w:line="340" w:lineRule="atLeast"/>
        <w:ind w:left="0" w:right="0" w:firstLine="0"/>
        <w:jc w:val="left"/>
        <w:rPr>
          <w:lang w:val="en-US" w:eastAsia="en-US" w:bidi="ar-SA"/>
        </w:rPr>
      </w:pPr>
      <w:bookmarkStart w:id="159" w:name="Body_78"/>
      <w:bookmarkEnd w:id="15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2" style="position:absolute;z-index:25173913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Stephens County Cloverleaf 4-H’ers, parents, and volunteers traveled to South Jackson Elemen-tary School to participate in 4-H District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Achievement (DPA) on Saturday, March 26.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were 13 counties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represented, and 456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competitors. This year,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Stephens County had 51 4-H’ers participating at Cloverleaf DPA and the local 4-H delegation received 31 individual district project awards.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Each fifth grade 4-H’er created a 4-H project, which consisted of a two-to-three-page report and a visual 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were approximately 300 4-H projects judged on the school level at 4-H Project Fair, and first place winners were invited to attend DPA.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district 4-H competition is an oral competition where the 4-H’ers give an illustrated talk or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presentation on a topic of interest.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district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presentation is composed of a four to six-minute speech and a tri-board or poster for visual effect.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4-H’ers choose from more than 50 project areas for their presentation.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Many people may think 4-H is just cows and cooking, but it is much more than that, local extension agent Susan Yearwood said.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Today’s 4-H projects include computer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information technology, robotics, workforce preparation and career development, engineering and mechanics,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and coastal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just to name a few.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Competition for Cloverleaf 4-H’ers ends at district, but it prepares them for more advanced competition as they get older.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Georgia 4-H, a partner in public education, is youth and adults learning, growing and working together to experience and accomplish the extraordinary.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Exploring and discovering, encouraging and challenging, that is what Georgia 4-H is all about.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more information about the Stephens County 4-H program, contact the Stephens County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Extension office at 706-779-5501.</w:t>
      </w:r>
    </w:p>
    <w:p>
      <w:pPr>
        <w:keepNext/>
        <w:spacing w:before="240" w:after="0" w:line="34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8"/>
          <w:lang w:val="en-US" w:eastAsia="en-US" w:bidi="ar-SA"/>
        </w:rPr>
        <w:t>Graphic</w:t>
      </w:r>
    </w:p>
    <w:p>
      <w:pPr>
        <w:spacing w:line="60" w:lineRule="exact"/>
        <w:rPr>
          <w:lang w:val="en-US" w:eastAsia="en-US" w:bidi="ar-SA"/>
        </w:rPr>
      </w:pPr>
      <w:r>
        <w:pict>
          <v:line id="_x0000_s1303" style="position:absolute;z-index:251841536" from="0,2pt" to="512pt,2pt" strokecolor="#009ddb" strokeweight="2pt">
            <v:stroke linestyle="single"/>
            <w10:wrap type="topAndBottom"/>
          </v:lin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color w:val="000000"/>
          <w:sz w:val="20"/>
          <w:lang w:val="en-US" w:eastAsia="en-US" w:bidi="ar-SA"/>
        </w:rPr>
        <w:t xml:space="preserv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fifth grade 4-H’ers attended 4-H Cloverleaf District Project Achievement: Jovi Kaup, Bransyn Pritchett, Bo Blasingame, JJ Scott, McKenna Roberson, Allison Andrews, Declan Cannon, Myles Segers, Jennings Burns, Ethan Petershein, Ava Adams, Easton Smith, Lexi Giles, Bryton Brooks, Skyler Vickery, Kaden Rider, Aaden Lerma, Marley Lewallen, Ansley Gray, Brianna McCurry, Katia Lopez, Celia Mora, Maddison Irvin, Maddison Haddock, Carson Mitchell, Levi Brooks, Easton Smith, Chasidy Lord, Kaitlyn Thomason, Isabella Addison, Lizzie Lane, David Neubold, Mariah Moss, Brooklyn Pittman, Ashton Moore, Chloe Whiting, Harper Brown, Kameron Payne, Caylee Reed, Elissa Scoggs, Layla Richie, Susan Yearwood-Stephens County 4-H Agent, Henry Housley, Zeke Taylor, Savannah Thomas, Kayley Caffee, and Alyssa Nations. Not pictured are Cydney Addison, Byanka Gulledge, Nevaeh Gossett, and Ty’Ja Merritt.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7,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4" style="position:absolute;z-index:25186713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81"/>
          <w:headerReference w:type="default" r:id="rId782"/>
          <w:footerReference w:type="even" r:id="rId783"/>
          <w:footerReference w:type="default" r:id="rId784"/>
          <w:headerReference w:type="first" r:id="rId785"/>
          <w:footerReference w:type="first" r:id="rId786"/>
          <w:type w:val="nextPage"/>
          <w:pgSz w:w="12240" w:h="15840"/>
          <w:pgMar w:top="840" w:right="1000" w:bottom="840" w:left="1000" w:header="400" w:footer="400"/>
          <w:pgNumType w:fmt="decimal"/>
          <w:cols w:space="720"/>
          <w:titlePg/>
        </w:sectPr>
      </w:pPr>
    </w:p>
    <w:p>
      <w:pPr>
        <w:rPr>
          <w:lang w:val="en-US" w:eastAsia="en-US" w:bidi="ar-SA"/>
        </w:rPr>
      </w:pPr>
      <w:bookmarkStart w:id="160" w:name="Bookmark_81"/>
      <w:bookmarkEnd w:id="160"/>
    </w:p>
    <w:p>
      <w:pPr>
        <w:rPr>
          <w:lang w:val="en-US" w:eastAsia="en-US" w:bidi="ar-SA"/>
        </w:rPr>
      </w:pPr>
      <w:r>
        <w:pict>
          <v:shape id="_x0000_i130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8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BBC Radio 5 Live - 00:39 AM GMT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TVEyes - BBC Radio 5 Live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31, 2022 Thursday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06" type="#_x0000_t75" style="width:112.5pt;height:34.5pt">
            <v:imagedata r:id="rId641"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U.K. NATIONAL RADIO</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786 words</w:t>
      </w:r>
    </w:p>
    <w:p>
      <w:pPr>
        <w:keepNext/>
        <w:spacing w:before="240" w:after="0" w:line="340" w:lineRule="atLeast"/>
        <w:ind w:left="0" w:right="0" w:firstLine="0"/>
        <w:jc w:val="left"/>
        <w:rPr>
          <w:lang w:val="en-US" w:eastAsia="en-US" w:bidi="ar-SA"/>
        </w:rPr>
      </w:pPr>
      <w:bookmarkStart w:id="161" w:name="Body_79"/>
      <w:bookmarkEnd w:id="16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07" style="position:absolute;z-index:251740160"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788" w:history="1">
        <w:r>
          <w:rPr>
            <w:rFonts w:ascii="arial unicode ms" w:eastAsia="arial unicode ms" w:hAnsi="arial unicode ms" w:cs="arial unicode ms"/>
            <w:i/>
            <w:color w:val="0077CC"/>
            <w:sz w:val="20"/>
            <w:u w:val="single"/>
            <w:shd w:val="clear" w:color="auto" w:fill="FFFFFF"/>
            <w:lang w:val="en-US" w:eastAsia="en-US" w:bidi="ar-SA"/>
          </w:rPr>
          <w:t>Click to listen to audio (available for 30 days from publication date): http://ln.tveyes.com/transcript.asp?StationID=5900&amp;DateTime=03%2f31%2f2022+01%3a39%3a58&amp;Dur=299&amp;PlayClip=true</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Speech to text transcript:</w:t>
      </w:r>
      <w:r>
        <w:rPr>
          <w:rFonts w:ascii="arial unicode ms" w:eastAsia="arial unicode ms" w:hAnsi="arial unicode ms" w:cs="arial unicode ms"/>
          <w:vertAlign w:val="superscript"/>
          <w:lang w:val="en-US" w:eastAsia="en-US" w:bidi="ar-SA"/>
        </w:rPr>
        <w:footnoteReference w:customMarkFollows="1" w:id="3"/>
        <w:t xml:space="preserve">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Typically the big players in oil and gas to clean up sort of what they're doing. I think there is still some talk about how many earthquakes that it saw Spurs there's on here in Texas and Oklahoma. But it's funny. The conversation has sort of shifted and again like I was saying it shifts when you need that natural gas when you need that oil when oil prices are really high, the conversation here in the United States feels like, Okay, well, we're a compromise on the way that we feel about fracking because that will get more oil that I get more gas under the market and we have expertise here and we have reserves here and so I think that's where where the competition goes just one last night on you mentioned earthquakes that was a really big thing here in the UK are in Lancashire and North Yorkshire lot of anxiety about that insights that I visited and in years past and then they were shut down for one or other main commercial sometimes political reasons were causes earthquakes a real thing to people have that you reported on that Yeah no it absolutely the thing especially you know where I grew up in awe taxes there's I mean my parents still still feel earthquakes up there so it's definitely part of the conversation, especially in North Texas and Oklahoma and that big conversation is about disposal Wales and about what to do with that water after you have done the hydraulic fracturing, after you've done the fracking's were aware that water goes because it's sort of a slurry and so those disposal Wells everything all of the scientists are pointing to those disposal well as being the result of all the cause of those earthquakes and so I think industry is sort of now being tasked with the only to clean this up.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need to figure out a way to do this without sort of, you know, enticing those earthquakes because no the real and happening right Thank you both this is business matters Ferguson with you today there is a row brewing in Australia over a proposed new gas field in the Timor sea that already been partially approved by Australian regulators. But Aboriginal communities and environmental groups are bitterly opposed to the plan. My colleague severe newness has been investigating for the BBC's business Daily programme say we are Aboriginal people who have lived on islands North of Australia for 15000 years fries in fee levels cut off the island from the mainland. Thousands of years ago and today the TV retainer the state language and culture traditional ceremony filmed by the TV Land cancel shows local men taking turns to Dan they lift up their knees and then stand and chant along the sand in time to debate while other clan members that in a circle, keeping the TV people's lives are intertwined with the island environment hand the surrounding thief to the north-west of the island is the oceanic shows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Park, an area treasured by biologists for its diversity. But the tea we say their way of life is now under threat, and so are the turtle spongers and other sea creatures who share these shallow water. 3 and a half billion $ gas field is planned for just outside the oceanic strolled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Park. It will consist of 8 under say Wells drilled into the sea. Bit and a mobile drilling unit. More to the seabed with Ankers to transport the gas that extracted any pipeline will be built hundreds of kilometres long back to an energy production plant in Darwen the project and the plan to owned by the Australian energy giants aunt of the company, Bell Needed 20 billion $. Natural gas or methane is a resource used around the world to generate electricity. Cook our food heat our homes and manufacture many products sent us represents a major investment in Australia's energy future and is building a lasting legacy for the country two weeks ago, Australia's offshore energy regulator gave the green light, allowing sent off to begin drilling wealth but a wee island of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scientists are putting up a fight. Good I my name is Jason Foul on the energy campaigner with the environment centre of the Northern territory I'm based in down and and I would be, and working in the Timor sea in Northern Australia for my entire working life and I've got experience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in this part of the world. Can you explain to us then Jason what it would be like if we were on a boat or under the water it this part of the world. It's quite unique in the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08" style="position:absolute;z-index:25184256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89"/>
          <w:headerReference w:type="default" r:id="rId790"/>
          <w:footerReference w:type="even" r:id="rId791"/>
          <w:footerReference w:type="default" r:id="rId792"/>
          <w:headerReference w:type="first" r:id="rId793"/>
          <w:footerReference w:type="first" r:id="rId794"/>
          <w:type w:val="nextPage"/>
          <w:pgSz w:w="12240" w:h="15840"/>
          <w:pgMar w:top="840" w:right="1000" w:bottom="840" w:left="1000" w:header="400" w:footer="400"/>
          <w:pgNumType w:fmt="decimal"/>
          <w:cols w:space="720"/>
          <w:titlePg/>
        </w:sectPr>
      </w:pPr>
    </w:p>
    <w:p>
      <w:pPr>
        <w:rPr>
          <w:lang w:val="en-US" w:eastAsia="en-US" w:bidi="ar-SA"/>
        </w:rPr>
      </w:pPr>
      <w:bookmarkStart w:id="162" w:name="Bookmark_82"/>
      <w:bookmarkEnd w:id="162"/>
    </w:p>
    <w:p>
      <w:pPr>
        <w:rPr>
          <w:lang w:val="en-US" w:eastAsia="en-US" w:bidi="ar-SA"/>
        </w:rPr>
      </w:pPr>
      <w:r>
        <w:pict>
          <v:shape id="_x0000_i130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7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Flexibility of HKU aid hailed by star trio</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South China Morning Post</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27, 2022 Sunday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South China Morning Post Ltd.All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SPORT; Pg. 11</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605 words</w:t>
      </w:r>
    </w:p>
    <w:p>
      <w:pPr>
        <w:keepNext w:val="0"/>
        <w:spacing w:before="24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xml:space="preserve"> Andrew McNicol , </w:t>
      </w:r>
      <w:hyperlink r:id="rId796" w:history="1">
        <w:r>
          <w:rPr>
            <w:rFonts w:ascii="arial unicode ms" w:eastAsia="arial unicode ms" w:hAnsi="arial unicode ms" w:cs="arial unicode ms"/>
            <w:i/>
            <w:color w:val="0077CC"/>
            <w:sz w:val="20"/>
            <w:u w:val="single"/>
            <w:shd w:val="clear" w:color="auto" w:fill="FFFFFF"/>
            <w:lang w:val="en-US" w:eastAsia="en-US" w:bidi="ar-SA"/>
          </w:rPr>
          <w:t>andrew.mcnicol@scmp.com</w:t>
        </w:r>
      </w:hyperlink>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Hong Kong's Coleman Wong, Adrian Yung and Russell Aylsworth confident of walking the student-athlete tightrope in a 'game-changer'</w:t>
      </w:r>
    </w:p>
    <w:p>
      <w:pPr>
        <w:keepNext/>
        <w:spacing w:before="240" w:after="0" w:line="340" w:lineRule="atLeast"/>
        <w:ind w:left="0" w:right="0" w:firstLine="0"/>
        <w:jc w:val="left"/>
        <w:rPr>
          <w:lang w:val="en-US" w:eastAsia="en-US" w:bidi="ar-SA"/>
        </w:rPr>
      </w:pPr>
      <w:bookmarkStart w:id="163" w:name="Body_80"/>
      <w:bookmarkEnd w:id="16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0" style="position:absolute;z-index:25174118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Looming University of Hong Kong (HKU) students Coleman Wong Chak-lam, Adrian Yung Hau-tsuen and Russell Aylsworth are already expert plate-spinners, having balanced their fledgling sports careers through primary and secondary school.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As they pave their way to the senior circuits of their respective codes of tennis, alpine skiing and sailing, the trio have been assured an "unprecedentedly flexible" programme - worth HK$400,000 in scholarships - will not hamper their athletic development.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Firming up his degree picks for the new academic term, two-time junior grand slam tennis winner Wong expects to continue training at the Rafa Nadal Academy in Spain in a bid to break into the senior top 300 and reach the 2024 Paris Olympics.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"I'll be studying for a [Bachelor of Business Administration] in September. I'm honoured to be a student at HKU - it's been my dream since I was a child," the 17-year-old said. "[The flexibility] is super important because it'll really let me keep travelling around the world while keeping my studies on point.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 think I can balance sports and studies since my [older] sister is also a student in the same  subject, so she can help me."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For Yung, who skied at the recent Beijing Winter Olympics and Asian Championships in Lebanon, further studies have always been on the cards.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"Skiing is classed as one of the extreme sports and injuries do happen," the Malaysian-born Yung said. His interest in the Bachelor of Science programme's climate change and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courses comes as no  surprise as he and his older sister snorkelled with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biologists in Langkawi every summer.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risks when travelling at those speeds [in skiing] that something might go wrong and you might end up in the wall - it might be bad enough that your career stops there.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degree] is a safety net that I and my parents believe in - I don't think I can race forever. It's not a cheap sport, either, so I need to at least sustain or fund myself to do these races."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Yung called it "a tremendous honour" to be accepted into the city's top university and would "capitalise on the opportunity as much as possible".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Although he will be busy training on the European slopes in the off season, the 17-year-old expects to return to his parents' birthplace for orientation week.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"I'm pretty used to academics and sports at the same time. I'll probably need a little bit more time to adjust - coming back to Hong Kong and being in its  education system - but with the amazing support, hopefully I can be back on the snow sometime in November," he said.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Aylsworth, the 20-year-old 49er sailor, is  laser focused on a gold medal at the Asian Games in Hangzhou in September.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A 2019 Asian Championships bronze medallist, he is training in Spain and confident of walking the student-athlete tightrope. He expects to join the university's Business School.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"I'm blown away by the opportunity and what HKU are willing to do to support athletes," said Aylsworth, whose previous  secondary-level Harbour School was "very accommodating" of his sailing career. He added his  parents were "very stoked" with the HKU scholarship.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"Just how flexible and lenient [HKU] are for our competitions - it's unprecedented in Hong Kong. It really is a game-changer."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"It's a tricky balancing act for sure. But balance is really important. I have been really pushing with sailing the past two years with the two gap years I've taken, so it's going to be very good to be back in school. </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don't think I can sail forever in the type of boat I'm in because it's extremely physically demanding, so I have to plan for after my Olympic career."</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1" style="position:absolute;z-index:25184358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797"/>
          <w:headerReference w:type="default" r:id="rId798"/>
          <w:footerReference w:type="even" r:id="rId799"/>
          <w:footerReference w:type="default" r:id="rId800"/>
          <w:headerReference w:type="first" r:id="rId801"/>
          <w:footerReference w:type="first" r:id="rId802"/>
          <w:type w:val="nextPage"/>
          <w:pgSz w:w="12240" w:h="15840"/>
          <w:pgMar w:top="840" w:right="1000" w:bottom="840" w:left="1000" w:header="400" w:footer="400"/>
          <w:pgNumType w:fmt="decimal"/>
          <w:cols w:space="720"/>
          <w:titlePg/>
        </w:sectPr>
      </w:pPr>
    </w:p>
    <w:p>
      <w:pPr>
        <w:rPr>
          <w:lang w:val="en-US" w:eastAsia="en-US" w:bidi="ar-SA"/>
        </w:rPr>
      </w:pPr>
      <w:bookmarkStart w:id="164" w:name="Bookmark_83"/>
      <w:bookmarkEnd w:id="164"/>
    </w:p>
    <w:p>
      <w:pPr>
        <w:rPr>
          <w:lang w:val="en-US" w:eastAsia="en-US" w:bidi="ar-SA"/>
        </w:rPr>
      </w:pPr>
      <w:r>
        <w:pict>
          <v:shape id="_x0000_i131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Weedy seadragons wash up after wild weather</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Sydney Morning Herald (Australia)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Print &amp; First Editions</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John Fairfax Publications Pty Ltd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NEWS; Pg. 2</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502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Angus Dalton</w:t>
      </w:r>
    </w:p>
    <w:p>
      <w:pPr>
        <w:keepNext/>
        <w:spacing w:before="240" w:after="0" w:line="340" w:lineRule="atLeast"/>
        <w:ind w:left="0" w:right="0" w:firstLine="0"/>
        <w:jc w:val="left"/>
        <w:rPr>
          <w:lang w:val="en-US" w:eastAsia="en-US" w:bidi="ar-SA"/>
        </w:rPr>
      </w:pPr>
      <w:bookmarkStart w:id="165" w:name="Body_81"/>
      <w:bookmarkEnd w:id="16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3" style="position:absolute;z-index:25174220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Betty Ratcliffe has spent four years beachcombing Narrabeen's shoreline at dawn, but she'd never spotted the bright yellow belly of a washed-up weedy seadragon. Then, in a week, she found seven.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first one I found had recently died; it was so vibrant, with orange, yellow and purple. Over the next couple of days I kept finding more and more."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Sydney seadragon expert Dr David Booth, a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Technology Sydney, said more than 20 seadragons had washed up on Sydney beaches over the past fortnight.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"I've only ever seen one washed up," he said. "It was like, 'My god, what's happening?"'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Dead weedy seadragons were found on the northern beaches, in Cronulla, Malabar, Botany Bay and on the Central Coast.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Booth said it was not uncommon to find one or two among the flotsam after a storm but he had never seen anything like this. He said if 20 weedy seadragons had been found and reported, it was likely at least 50 had washed up in the Sydney area alone.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reckon it's about 10 times the normal rate of wash-ups," Booth said. "Clearly it's a result of some combination of the shocking weather, pollutants being washed into the ocean and big surf."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are "tough little devils" that can hang on to kelp in strong currents and live at a depth of about 10 metres, feeding on mysid shrimp, which are "basically tiny prawns".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Usually, only the top three metres of seawater are affected by a storm, but Booth said it was likely particularly wild surf churned pollutants and muck down through the water column to the seadragons' haunts.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Seadragons are "homebodies" that might not shift from their kelp-strewn home range by more than 20 to 50 metres in their lifetime, which can make the bony fish vulnerable to storm events.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Sydney seadragon numbers have fluctuated since population records began in the 1970s, though there has been a dip in numbers at some sites recently.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Kurnell, Botany Bay, there might've been seven to eight you'd see in a dive; now there's two to three,"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Booth works with hobby divers and citizen scientists who snap photos of seadragons they see on dives. The fish can be identified using AI, which can discern the differences between individuals based on the patterns dappled across their bodies, from their spot-spangled snouts to the streaks of violet on their necks.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which are found only in Australian waters and can grow to 45 centimetres long, were downgraded from "near threatened" to "least concern" on the International Union for Conservation of Nature's Red List of Threatened Species in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Booth said their kelp habitats were under threat from climate change, and keeping across population data was vital, particularly after the mass wash-ups.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sort of storm is going to be more and more prevalent,"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illegal to handle seadragon bodies, but Booth asks that washed-up seadragons are photographed and reported to him, and that divers and snorkellers keep their eyes peeled for survivors.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4" style="position:absolute;z-index:25184460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04"/>
          <w:headerReference w:type="default" r:id="rId805"/>
          <w:footerReference w:type="even" r:id="rId806"/>
          <w:footerReference w:type="default" r:id="rId807"/>
          <w:headerReference w:type="first" r:id="rId808"/>
          <w:footerReference w:type="first" r:id="rId809"/>
          <w:type w:val="nextPage"/>
          <w:pgSz w:w="12240" w:h="15840"/>
          <w:pgMar w:top="840" w:right="1000" w:bottom="840" w:left="1000" w:header="400" w:footer="400"/>
          <w:pgNumType w:fmt="decimal"/>
          <w:cols w:space="720"/>
          <w:titlePg/>
        </w:sectPr>
      </w:pPr>
    </w:p>
    <w:p>
      <w:pPr>
        <w:rPr>
          <w:lang w:val="en-US" w:eastAsia="en-US" w:bidi="ar-SA"/>
        </w:rPr>
      </w:pPr>
      <w:bookmarkStart w:id="166" w:name="Bookmark_84"/>
      <w:bookmarkEnd w:id="166"/>
    </w:p>
    <w:p>
      <w:pPr>
        <w:rPr>
          <w:lang w:val="en-US" w:eastAsia="en-US" w:bidi="ar-SA"/>
        </w:rPr>
      </w:pPr>
      <w:r>
        <w:pict>
          <v:shape id="_x0000_i131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QLD:Ley has freedom to release report: authors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 5:39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316"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67" w:name="Body_82"/>
      <w:bookmarkEnd w:id="16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17" style="position:absolute;z-index:25174323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federal environment minister will decide if Australians see a milestone report on ecosystem health and management before or after the election, its authors say.</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Sussan Ley has had thefive-yearly State of the Environment report since December. Two co-chief authors who have spent two years working on it say she could have released it any day between then and now, but hasn't.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report is a health check on all major ecosystems. It alsoassesses how well they've been managed and what future priorities should be.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Dr Ian Cresswell and Professor Emma Johnstonsay the 2021 report contains information that would be valuable to ecosystem managers, who are dealing with a raft of environmental pressures including climate change.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"It's pretty obvious, isn't it, that all the authors would want to see their report released," Dr Cresswell said on Friday.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 could have been tabled any day. Any time that she's ready, she can."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Conservation groups and political rivals say the report must be released before the election so voters have time to digest the independent assessment of the coalition's environmental management record.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spokesperson for Ms Ley has said the report will be released within the statutory time frame set out under federal environmental laws.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Those provisions mean the minister must table it in parliament within 15 sitting days of receiving it but Dr Cresswell says that's a maximum, and there is no minimum.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"It'stotally at her discretion whether she releases it on the first day or the 15th day, or indeed any day in between. It doesn't even have to be a sitting day, it can be tabled out of session."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Prof Johnston is an expert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says the latest report is the first to include a dedicated chapter on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reason, obviously, is that the influence of extreme events has become so much more apparent over the last five years," she said.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Dr Cresswell said the 32 experts who contributed to the report had agreed to abide by a set of media policy and protocols, and there was nothing unusual about that.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Those arrangements mean the minister has the privilege of revealing what's in the report before scientists speak about the fine detail.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Dr Cresswell said that broadly speaking, the latest report is like the previous five - a mix of good and bad, with the latterincluding the impacts of recent disasters such as bushfires and floods.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 will contain some bad news, of course it will, because they all do. It's not like everything's been fixed in five years.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"Will it also contain some good news on things where we're starting to see improvements, and new initiatives that are helping? Yes it does that as well."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18" style="position:absolute;z-index:25184563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11"/>
          <w:headerReference w:type="default" r:id="rId812"/>
          <w:footerReference w:type="even" r:id="rId813"/>
          <w:footerReference w:type="default" r:id="rId814"/>
          <w:headerReference w:type="first" r:id="rId815"/>
          <w:footerReference w:type="first" r:id="rId816"/>
          <w:type w:val="nextPage"/>
          <w:pgSz w:w="12240" w:h="15840"/>
          <w:pgMar w:top="840" w:right="1000" w:bottom="840" w:left="1000" w:header="400" w:footer="400"/>
          <w:pgNumType w:fmt="decimal"/>
          <w:cols w:space="720"/>
          <w:titlePg/>
        </w:sectPr>
      </w:pPr>
    </w:p>
    <w:p>
      <w:pPr>
        <w:rPr>
          <w:lang w:val="en-US" w:eastAsia="en-US" w:bidi="ar-SA"/>
        </w:rPr>
      </w:pPr>
      <w:bookmarkStart w:id="168" w:name="Bookmark_85"/>
      <w:bookmarkEnd w:id="168"/>
    </w:p>
    <w:p>
      <w:pPr>
        <w:rPr>
          <w:lang w:val="en-US" w:eastAsia="en-US" w:bidi="ar-SA"/>
        </w:rPr>
      </w:pPr>
      <w:r>
        <w:pict>
          <v:shape id="_x0000_i1319"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1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QLD:Ley has freedom to release report: authors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AAP Newsfeed</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8, 2022 Friday 5:39 PM AEST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Australian Associated Press Pty. Ltd.</w:t>
      </w:r>
    </w:p>
    <w:p>
      <w:pPr>
        <w:keepNext w:val="0"/>
        <w:spacing w:before="120" w:after="0" w:line="220" w:lineRule="atLeast"/>
        <w:ind w:left="0" w:right="0" w:firstLine="0"/>
        <w:jc w:val="left"/>
        <w:rPr>
          <w:lang w:val="en-US" w:eastAsia="en-US" w:bidi="ar-SA"/>
        </w:rPr>
      </w:pPr>
      <w:r>
        <w:rPr>
          <w:lang w:val="en-US" w:eastAsia="en-US" w:bidi="ar-SA"/>
        </w:rPr>
        <w:br/>
      </w:r>
      <w:r>
        <w:pict>
          <v:shape id="_x0000_i1320" type="#_x0000_t75" style="width:89.99pt;height:35.25pt">
            <v:imagedata r:id="rId450"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DOMESTIC NEWS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510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BRISBANE April 7</w:t>
      </w:r>
    </w:p>
    <w:p>
      <w:pPr>
        <w:keepNext/>
        <w:spacing w:before="240" w:after="0" w:line="340" w:lineRule="atLeast"/>
        <w:ind w:left="0" w:right="0" w:firstLine="0"/>
        <w:jc w:val="left"/>
        <w:rPr>
          <w:lang w:val="en-US" w:eastAsia="en-US" w:bidi="ar-SA"/>
        </w:rPr>
      </w:pPr>
      <w:bookmarkStart w:id="169" w:name="Body_83"/>
      <w:bookmarkEnd w:id="16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21" style="position:absolute;z-index:25174425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federal environment minister will decide if Australians see a milestone report on ecosystem health and management before or after the election, its authors say.</w:t>
      </w:r>
    </w:p>
    <w:p>
      <w:pPr>
        <w:keepNext w:val="0"/>
        <w:spacing w:before="6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Sussan Ley has had thefive-yearly State of the Environment report since December. Two co-chief authors who have spent two years working on it say she could have released it any day between then and now, but hasn't.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report is a health check on all major ecosystems. It alsoassesses how well they've been managed and what future priorities should be.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Dr Ian Cresswell and Professor Emma Johnstonsay the 2021 report contains information that would be valuable to ecosystem managers, who are dealing with a raft of environmental pressures including climate change.</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"It's pretty obvious, isn't it, that all the authors would want to see their report released," Dr Cresswell said on Friday.</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 could have been tabled any day. Any time that she's ready, she can."</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Conservation groups and political rivals say the report must be released before the election so voters have time to digest the independent assessment of the coalition's environmental management record.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A spokesperson for Ms Ley has said the report will be released within the statutory time frame set out under federal environmental laws.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Those provisions mean the minister must table it in parliament within 15 sitting days of receiving it but Dr Cresswell says that's a maximum, and there is no minimum.</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"It'stotally at her discretion whether she releases it on the first day or the 15th day, or indeed any day in between. It doesn't even have to be a sitting day, it can be tabled out of session."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   Prof Johnston is an expert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says the latest report is the first to include a dedicated chapter on extreme events.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"The reason, obviously, is that the influence of extreme events has become so much more apparent over the last five years," she said.</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"Sometimes I felt like I was just cataloguing disasters, the reef bleaching, and the big floods and the bushfires.Things are changing so quickly we have run out of time, so we need to move fast.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"We are looking forward to seeing the report out as soon as possible so it can be used not only by government but also by industry and community groups."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Dr Cresswell said the 32 experts who contributed to the report had agreed to abide by a set of media policy and protocols, and there was nothing unusual about that.</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Those arrangements mean the minister has the privilege of revealing what's in the report before scientists speak about the fine detail.</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Dr Cresswell said that broadly speaking, the latest report is like the previous five - a mix of good and bad, with the latterincluding the impacts of recent disasters such as bushfires and floods.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"It will contain some bad news, of course it will, because they all do. It's not like everything's been fixed in five years.</w:t>
      </w:r>
    </w:p>
    <w:p>
      <w:pPr>
        <w:keepNext w:val="0"/>
        <w:spacing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"Will it also contain some good news on things where we're starting to see improvements, and new initiatives that are helping? Yes it does that as well."</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8,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2" style="position:absolute;z-index:25184665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18"/>
          <w:headerReference w:type="default" r:id="rId819"/>
          <w:footerReference w:type="even" r:id="rId820"/>
          <w:footerReference w:type="default" r:id="rId821"/>
          <w:headerReference w:type="first" r:id="rId822"/>
          <w:footerReference w:type="first" r:id="rId823"/>
          <w:type w:val="nextPage"/>
          <w:pgSz w:w="12240" w:h="15840"/>
          <w:pgMar w:top="840" w:right="1000" w:bottom="840" w:left="1000" w:header="400" w:footer="400"/>
          <w:pgNumType w:fmt="decimal"/>
          <w:cols w:space="720"/>
          <w:titlePg/>
        </w:sectPr>
      </w:pPr>
    </w:p>
    <w:p>
      <w:pPr>
        <w:rPr>
          <w:lang w:val="en-US" w:eastAsia="en-US" w:bidi="ar-SA"/>
        </w:rPr>
      </w:pPr>
      <w:bookmarkStart w:id="170" w:name="Bookmark_86"/>
      <w:bookmarkEnd w:id="170"/>
    </w:p>
    <w:p>
      <w:pPr>
        <w:rPr>
          <w:lang w:val="en-US" w:eastAsia="en-US" w:bidi="ar-SA"/>
        </w:rPr>
      </w:pPr>
      <w:r>
        <w:pict>
          <v:shape id="_x0000_i1323"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2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Letters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Eastern Arizona Courier (Safford, Arizona)</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27, 2022</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Eastern Arizona Courier</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Distributed by Newsbank, Inc.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LETTERS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534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Staff Writer</w:t>
      </w:r>
    </w:p>
    <w:p>
      <w:pPr>
        <w:keepNext/>
        <w:spacing w:before="240" w:after="0" w:line="340" w:lineRule="atLeast"/>
        <w:ind w:left="0" w:right="0" w:firstLine="0"/>
        <w:jc w:val="left"/>
        <w:rPr>
          <w:lang w:val="en-US" w:eastAsia="en-US" w:bidi="ar-SA"/>
        </w:rPr>
      </w:pPr>
      <w:bookmarkStart w:id="171" w:name="Body_84"/>
      <w:bookmarkEnd w:id="17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24" style="position:absolute;z-index:25174528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Dr. Kent Miller's letter regarding Part C coverage is worthy of additional research and caution ("Take care in choosing Medicare plans," March 23).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 are several plans that offer meaningless incentives: dental, meals, Social Security rebates, travel and make up costs by reducing coverage limits and procedures covered. They need to be exposed for their unscrupulous plans that prey upon the uninformed.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Bill Jessberger,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Green Valley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Miller is right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Thank you to Dr. Kent D. Miller for his revealing review of Medicare Advantage plans (Medicare Part C) ("Take care in choosing Medicare plans," March 23).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He has accurately described the downsides of Medicare Advantage plans that are not mentioned in sales pitches.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Those downsides are: time-consuming pre-authorization process for expensive services and treatments, and limited provider networks that may preclude access to the best care available. In short, a purchaser might be trading coverage for routine and relatively inexpensive care (eye and hearing exams, and modest dental coverage) for access to state-of-the-art treatments which may save the quality of life if not life itself (e.g. Mayo Clinic). The reason most of us need and purchase insurance is to cover vital costs we otherwise couldn't afford.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Having worked in health policy both in private and public (Veterans Administration) sectors, I heartily agree with Dr. Miller, and applaud his effort in bringing this important information to members of our community.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Note that Miller states the Centers for Medicare Services is investigating Medicare Advantage (Part C) plans for "fraudulent advertising" in those ubiquitous ads by sports figures and other celebrities which never mention the serious limitations of these plans.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Diane Alexander Meyer,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Green Valley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ONLINE COMMENTS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EAC's Henson gets Lifetime Achievement Award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Leah Talley Teeter: He was one of the best and most fun professors I've ever had. He absolutely helped keep my love for the natural sciences alive as I got my general studies done. I've since gone on to study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I still go back to a lot of things I learned with Mr. Henson. He's a treasure and I'm so happy to see that he was recognized with this award. Congrats!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Lisa Masten: Well deserved Professor Henson. Loved his classes and his dedication to his students and the community! I really enjoyed getting to know him while attending EAC. Best wishes!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Julia Christiansen: My favorite professor I have ever been taught by and a wonderful person!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Isabel Albarran: That is awesome! Congratulations!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(Greenlee County) Sheriff refuses to install GPS trackers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Scott Dahl: It's policy. He should comply, he's covering up mis-use and excessive speeds.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Jake Garcia: So he can speed around again?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Palmer Webb: He don't want them knowing when his driving at HI speeds when his not in pursuit.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Robyn Robyn: Sounds shady af. Even my company car has a GPS installed on it and it's just for home health!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Manny Manuz: I'm gonna guess it's not just about the speeding honestly. Probably another reason they won't put em on. People here aren't as slick as they think they are lol.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Ken Jackson: Good for you sheriff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Shawna Stark: Why do they have something to hide</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29,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5" style="position:absolute;z-index:25184768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25"/>
          <w:headerReference w:type="default" r:id="rId826"/>
          <w:footerReference w:type="even" r:id="rId827"/>
          <w:footerReference w:type="default" r:id="rId828"/>
          <w:headerReference w:type="first" r:id="rId829"/>
          <w:footerReference w:type="first" r:id="rId830"/>
          <w:type w:val="nextPage"/>
          <w:pgSz w:w="12240" w:h="15840"/>
          <w:pgMar w:top="840" w:right="1000" w:bottom="840" w:left="1000" w:header="400" w:footer="400"/>
          <w:pgNumType w:fmt="decimal"/>
          <w:cols w:space="720"/>
          <w:titlePg/>
        </w:sectPr>
      </w:pPr>
    </w:p>
    <w:p>
      <w:pPr>
        <w:rPr>
          <w:lang w:val="en-US" w:eastAsia="en-US" w:bidi="ar-SA"/>
        </w:rPr>
      </w:pPr>
      <w:bookmarkStart w:id="172" w:name="Bookmark_87"/>
      <w:bookmarkEnd w:id="172"/>
    </w:p>
    <w:p>
      <w:pPr>
        <w:rPr>
          <w:lang w:val="en-US" w:eastAsia="en-US" w:bidi="ar-SA"/>
        </w:rPr>
      </w:pPr>
      <w:r>
        <w:pict>
          <v:shape id="_x0000_i1326"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3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SPIC to help decarbonize heating sector gradually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China Daily (Hong Kong Edition)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27" type="#_x0000_t75" style="width:255.04pt;height:48.01pt">
            <v:imagedata r:id="rId832"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754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Zheng Xin@Zheng Xin</w:t>
      </w:r>
    </w:p>
    <w:p>
      <w:pPr>
        <w:keepNext/>
        <w:spacing w:before="240" w:after="0" w:line="340" w:lineRule="atLeast"/>
        <w:ind w:left="0" w:right="0" w:firstLine="0"/>
        <w:jc w:val="left"/>
        <w:rPr>
          <w:lang w:val="en-US" w:eastAsia="en-US" w:bidi="ar-SA"/>
        </w:rPr>
      </w:pPr>
      <w:bookmarkStart w:id="173" w:name="Body_85"/>
      <w:bookmarkEnd w:id="17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28" style="position:absolute;z-index:25174630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Successful nuclear power-based project to spawn expansion to more local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State Power Investment Corp is gearing up to expand its nuclear power-based heating projects to more areas in China, following the successful completion of the country's first such commercial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launching operations last November, SPIC's demonstration heating system－the Warm-U-Clear-1 project－successfully completed its mission of providing clean heating to Haiyang, a county-level city in Shandong province, for the whole heating season this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SPIC said the local project has benefited 200,000 residents, with the carbon-free heating for 143 days serving an area of more than 5 million square meters,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company plans to expand the heating area to the whole Jiaodong peninsula, as nuclear-based heating alternatives are likely to be more widely embraced, thanks to the steadily accelerating development of nuclear power plants.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third phase of the 900-megawatt nuclear power-based district heating project, the country's largest single-unit steam extraction heating project, is currently under construction and is expected to start providing clean heating by next year's heating season, the company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will also involve new energy and energy storage solutions to better manage the consumption of clean energy and cross-region clean energy heating,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company started its first phase of nuclear heating in 2019, which has provided 700,000 sq m with carbon-free heating, followed by the second phase that covered 5 million sq m in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third phase of the nuclear heating will cover 30 million sq m and is expected to meet heating demand for 1 million residents and carbon reduction is expected to increase several times over, SPIC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application of nuclear power-based district heating has reduced heating costs for consumers, and eased the burden of local thermal power companies, SPIC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green benefits are also massive, as the use of nuclear energy heating in the area has so far reduced emissions of carbon dioxide by 180,000 metric tons in equivalent, nitrogen oxide by 2,021 tons, sulfur dioxide by 2,138 tons and soot by 1,243 tons,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has not only improved the surrounding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local environment but also provided a new demonstration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ecological conservation at nuclear power bases.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Haiyang nuclear plant has a heating system connected to two traditional nuclear units, making it the first commercial attempt in China to supply heat from traditional nuclear power.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system extracts non-radioactive steam from the secondary circuit of the two Haiyang AP1000 units, which is then fed through a multi-stage heat exchanger in an on-site heat exchange 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heat is then fed to an off-site heat exchange station belonging to a local thermal power company, where heated water flows through municipal heating pipes to consumers.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 1 and Unit 2 of the Haiyang nuclear power plant in Shandong have produced electricity of more than 68.5 terawatt-hours so far. Unit 1 is the world's largest cogeneration unit and has replaced 12 local coal-fired boilers, reducing a coal equivalent of 180,000 tons each heating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Analysts said the project has helped improve the efficiency of nuclear power plants and stimulated new industries as well, which has provided precious experience to further promote nuclear heating nationwide.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Wei Hanyang, a power market analyst at BloombergNEF, said the Haiyang project is only the beginning as China has also approved a nuclear power-based heating plant in Heilongjiang province, which will be the first inland reactor not connected to a power generator.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Both efforts in Shandong and Heilongjiang illustrate China's ambition to decarbonize its energy-intensive heating sector,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China has vowed to steadily develop its nuclear sector during the 14th Five-Year Plan period (2021-25) to reach its twin goals of peaking carbon emissions by 2030 and achieving carbon neutrality by 2060.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government released the country's modern energy system plan under the 14th Five-Year Plan earlier. It emphasizes that China's share of nonfossil energy consumption will increase to around 20 percent by 2025 and the proportion of nonfossil power generation will be around 39 percent by then.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also vowed to gradually develop solar and wind power sectors on a large scale with high quality, together with steady construction of coastal nuclear power projects with an emphasis on safety.</w:t>
      </w:r>
    </w:p>
    <w:p>
      <w:pPr>
        <w:keepNext w:val="0"/>
        <w:spacing w:before="240" w:after="0" w:line="260" w:lineRule="atLeast"/>
        <w:ind w:left="0" w:right="0" w:firstLine="0"/>
        <w:jc w:val="both"/>
        <w:rPr>
          <w:lang w:val="en-US" w:eastAsia="en-US" w:bidi="ar-SA"/>
        </w:rPr>
      </w:pPr>
      <w:hyperlink r:id="rId833" w:history="1">
        <w:r>
          <w:rPr>
            <w:rFonts w:ascii="arial unicode ms" w:eastAsia="arial unicode ms" w:hAnsi="arial unicode ms" w:cs="arial unicode ms"/>
            <w:i/>
            <w:color w:val="0077CC"/>
            <w:sz w:val="20"/>
            <w:u w:val="single"/>
            <w:shd w:val="clear" w:color="auto" w:fill="FFFFFF"/>
            <w:lang w:val="en-US" w:eastAsia="en-US" w:bidi="ar-SA"/>
          </w:rPr>
          <w:t>zhengxin@chinadaily.com.cn</w:t>
        </w:r>
      </w:hyperlink>
      <w:r>
        <w:rPr>
          <w:rFonts w:ascii="arial unicode ms" w:eastAsia="arial unicode ms" w:hAnsi="arial unicode ms" w:cs="arial unicode ms"/>
          <w:color w:val="000000"/>
          <w:sz w:val="20"/>
          <w:lang w:val="en-US" w:eastAsia="en-US" w:bidi="ar-SA"/>
        </w:rPr>
        <w:t xml:space="preserve">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29" style="position:absolute;z-index:25184870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34"/>
          <w:headerReference w:type="default" r:id="rId835"/>
          <w:footerReference w:type="even" r:id="rId836"/>
          <w:footerReference w:type="default" r:id="rId837"/>
          <w:headerReference w:type="first" r:id="rId838"/>
          <w:footerReference w:type="first" r:id="rId839"/>
          <w:type w:val="nextPage"/>
          <w:pgSz w:w="12240" w:h="15840"/>
          <w:pgMar w:top="840" w:right="1000" w:bottom="840" w:left="1000" w:header="400" w:footer="400"/>
          <w:pgNumType w:fmt="decimal"/>
          <w:cols w:space="720"/>
          <w:titlePg/>
        </w:sectPr>
      </w:pPr>
    </w:p>
    <w:p>
      <w:pPr>
        <w:rPr>
          <w:lang w:val="en-US" w:eastAsia="en-US" w:bidi="ar-SA"/>
        </w:rPr>
      </w:pPr>
      <w:bookmarkStart w:id="174" w:name="Bookmark_88"/>
      <w:bookmarkEnd w:id="174"/>
    </w:p>
    <w:p>
      <w:pPr>
        <w:rPr>
          <w:lang w:val="en-US" w:eastAsia="en-US" w:bidi="ar-SA"/>
        </w:rPr>
      </w:pPr>
      <w:r>
        <w:pict>
          <v:shape id="_x0000_i133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0"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SPIC to help decarbonize heating sector gradually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China Daily</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China Daily Information. Provided by Syndigate Media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1" type="#_x0000_t75" style="width:255.04pt;height:47.26pt">
            <v:imagedata r:id="rId841"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758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China Daily</w:t>
      </w:r>
    </w:p>
    <w:p>
      <w:pPr>
        <w:keepNext/>
        <w:spacing w:before="240" w:after="0" w:line="340" w:lineRule="atLeast"/>
        <w:ind w:left="0" w:right="0" w:firstLine="0"/>
        <w:jc w:val="left"/>
        <w:rPr>
          <w:lang w:val="en-US" w:eastAsia="en-US" w:bidi="ar-SA"/>
        </w:rPr>
      </w:pPr>
      <w:bookmarkStart w:id="175" w:name="Body_86"/>
      <w:bookmarkEnd w:id="17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2" style="position:absolute;z-index:25174732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By ZHENG XIN | China Daily | Updated: 2022-04-06 09:35</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Successful nuclear power-based project to spawn expansion to more local areas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State Power Investment Corp is gearing up to expand its nuclear power-based heating projects to more areas in China, following the successful completion of the country's first such commercial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launching operations last November, SPIC's demonstration heating system－the Warm-U-Clear-1 project－successfully completed its mission of providing clean heating to Haiyang, a county-level city in Shandong province, for the whole heating season this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SPIC said the local project has benefited 200,000 residents, with the carbon-free heating for 143 days serving an area of more than 5 million square meters,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company plans to expand the heating area to the whole Jiaodong peninsula, as nuclear-based heating alternatives are likely to be more widely embraced, thanks to the steadily accelerating development of nuclear power plants.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third phase of the 900-megawatt nuclear power-based district heating project, the country's largest single-unit steam extraction heating project, is currently under construction and is expected to start providing clean heating by next year's heating season, the company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will also involve new energy and energy storage solutions to better manage the consumption of clean energy and cross-region clean energy heating,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company started its first phase of nuclear heating in 2019, which has provided 700,000 sq m with carbon-free heating, followed by the second phase that covered 5 million sq m in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third phase of the nuclear heating will cover 30 million sq m and is expected to meet heating demand for 1 million residents and carbon reduction is expected to increase several times over, SPIC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application of nuclear power-based district heating has reduced heating costs for consumers, and eased the burden of local thermal power companies, SPIC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green benefits are also massive, as the use of nuclear energy heating in the area has so far reduced emissions of carbon dioxide by 180,000 metric tons in equivalent, nitrogen oxide by 2,021 tons, sulfur dioxide by 2,138 tons and soot by 1,243 tons,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has not only improved the surrounding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local environment but also provided a new demonstration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ecological conservation at nuclear power bases.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Haiyang nuclear plant has a heating system connected to two traditional nuclear units, making it the first commercial attempt in China to supply heat from traditional nuclear power.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system extracts non-radioactive steam from the secondary circuit of the two Haiyang AP1000 units, which is then fed through a multi-stage heat exchanger in an on-site heat exchange 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heat is then fed to an off-site heat exchange station belonging to a local thermal power company, where heated water flows through municipal heating pipes to consumers.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 1 and Unit 2 of the Haiyang nuclear power plant in Shandong have produced electricity of more than 68.5 terawatt-hours so far. Unit 1 is the world's largest cogeneration unit and has replaced 12 local coal-fired boilers, reducing a coal equivalent of 180,000 tons each heating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Analysts said the project has helped improve the efficiency of nuclear power plants and stimulated new industries as well, which has provided precious experience to further promote nuclear heating nationwide.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Wei Hanyang, a power market analyst at BloombergNEF, said the Haiyang project is only the beginning as China has also approved a nuclear power-based heating plant in Heilongjiang province, which will be the first inland reactor not connected to a power generator.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Both efforts in Shandong and Heilongjiang illustrate China's ambition to decarbonize its energy-intensive heating sector,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China has vowed to steadily develop its nuclear sector during the 14th Five-Year Plan period (2021-25) to reach its twin goals of peaking carbon emissions by 2030 and achieving carbon neutrality by 2060.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government released the country's modern energy system plan under the 14th Five-Year Plan earlier. It emphasizes that China's share of nonfossil energy consumption will increase to around 20 percent by 2025 and the proportion of nonfossil power generation will be around 39 percent by then.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also vowed to gradually develop solar and wind power sectors on a large scale with high quality, together with steady construction of coastal nuclear power projects with an emphasis on safety.</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3" style="position:absolute;z-index:25184972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42"/>
          <w:headerReference w:type="default" r:id="rId843"/>
          <w:footerReference w:type="even" r:id="rId844"/>
          <w:footerReference w:type="default" r:id="rId845"/>
          <w:headerReference w:type="first" r:id="rId846"/>
          <w:footerReference w:type="first" r:id="rId847"/>
          <w:type w:val="nextPage"/>
          <w:pgSz w:w="12240" w:h="15840"/>
          <w:pgMar w:top="840" w:right="1000" w:bottom="840" w:left="1000" w:header="400" w:footer="400"/>
          <w:pgNumType w:fmt="decimal"/>
          <w:cols w:space="720"/>
          <w:titlePg/>
        </w:sectPr>
      </w:pPr>
    </w:p>
    <w:p>
      <w:pPr>
        <w:rPr>
          <w:lang w:val="en-US" w:eastAsia="en-US" w:bidi="ar-SA"/>
        </w:rPr>
      </w:pPr>
      <w:bookmarkStart w:id="176" w:name="Bookmark_89"/>
      <w:bookmarkEnd w:id="176"/>
    </w:p>
    <w:p>
      <w:pPr>
        <w:rPr>
          <w:lang w:val="en-US" w:eastAsia="en-US" w:bidi="ar-SA"/>
        </w:rPr>
      </w:pPr>
      <w:r>
        <w:pict>
          <v:shape id="_x0000_i133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48"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SPIC to help decarbonize heating sector gradually</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China Daily European Edition</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6, 2022 Wednesday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China Daily Information Co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35" type="#_x0000_t75" style="width:209.97pt;height:28.5pt">
            <v:imagedata r:id="rId849"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757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ZHENG XIN</w:t>
      </w:r>
    </w:p>
    <w:p>
      <w:pPr>
        <w:keepNext/>
        <w:spacing w:before="240" w:after="0" w:line="340" w:lineRule="atLeast"/>
        <w:ind w:left="0" w:right="0" w:firstLine="0"/>
        <w:jc w:val="left"/>
        <w:rPr>
          <w:lang w:val="en-US" w:eastAsia="en-US" w:bidi="ar-SA"/>
        </w:rPr>
      </w:pPr>
      <w:bookmarkStart w:id="177" w:name="Body_87"/>
      <w:bookmarkEnd w:id="17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6" style="position:absolute;z-index:25174835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State Power Investment Corp is gearing up to expand its nuclear power-based heating projects to more areas in China, following the successful completion of the country's first such commercial project.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After launching operations last November, SPIC's demonstration heating system－the Warm-U-Clear-1 project－successfully completed its mission of providing clean heating to Haiyang, a county-level city in Shandong province, for the whole heating season this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SPIC said the local project has benefited 200,000 residents, with the carbon-free heating for 143 days serving an area of more than 5 million square meters,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company plans to expand the heating area to the whole Jiaodong peninsula, as nuclear-based heating alternatives are likely to be more widely embraced, thanks to the steadily accelerating development of nuclear power plants.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third phase of the 900-megawatt nuclear power-based district heating project, the country's largest single-unit steam extraction heating project, is currently under construction and is expected to start providing clean heating by next year's heating season, the company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project will also involve new energy and energy storage solutions to better manage the consumption of clean energy and cross-region clean energy heating,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company started its first phase of nuclear heating in 2019, which has provided 700,000 sq m with carbon-free heating, followed by the second phase that covered 5 million sq m in 2021.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third phase of the nuclear heating will cover 30 million sq m and is expected to meet heating demand for 1 million residents and carbon reduction is expected to increase several times over, SPIC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application of nuclear power-based district heating has reduced heating costs for consumers, and eased the burden of local thermal power companies, SPIC added.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green benefits are also massive, as the use of nuclear energy heating in the area has so far reduced emissions of carbon dioxide by 180,000 metric tons in equivalent, nitrogen oxide by 2,021 tons, sulfur dioxide by 2,138 tons and soot by 1,243 tons, it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This has not only improved the surrounding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local environment but also provided a new demonstration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ecological conservation at nuclear power bases.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Haiyang nuclear plant has a heating system connected to two traditional nuclear units, making it the first commercial attempt in China to supply heat from traditional nuclear power.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system extracts non-radioactive steam from the secondary circuit of the two Haiyang AP1000 units, which is then fed through a multi-stage heat exchanger in an on-site heat exchange station.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heat is then fed to an off-site heat exchange station belonging to a local thermal power company, where heated water flows through municipal heating pipes to consumers.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Unit 1 and Unit 2 of the Haiyang nuclear power plant in Shandong have produced electricity of more than 68.5 terawatt-hours so far. Unit 1 is the world's largest cogeneration unit and has replaced 12 local coal-fired boilers, reducing a coal equivalent of 180,000 tons each heating season.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Analysts said the project has helped improve the efficiency of nuclear power plants and stimulated new industries as well, which has provided precious experience to further promote nuclear heating nationwide.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Wei Hanyang, a power market analyst at BloombergNEF, said the Haiyang project is only the beginning as China has also approved a nuclear power-based heating plant in Heilongjiang province, which will be the first inland reactor not connected to a power generator.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Both efforts in Shandong and Heilongjiang illustrate China's ambition to decarbonize its energy-intensive heating sector,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China has vowed to steadily develop its nuclear sector during the 14th Five-Year Plan period (2021-25) to reach its twin goals of peaking carbon emissions by 2030 and achieving carbon neutrality by 2060.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government released the country's modern energy system plan under the 14th Five-Year Plan earlier. It emphasizes that China's share of nonfossil energy consumption will increase to around 20 percent by 2025 and the proportion of nonfossil power generation will be around 39 percent by then.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also vowed to gradually develop solar and wind power sectors on a large scale with high quality, together with steady construction of coastal nuclear power projects with an emphasis on safety.</w:t>
      </w:r>
    </w:p>
    <w:p>
      <w:pPr>
        <w:keepNext w:val="0"/>
        <w:spacing w:before="240" w:after="0" w:line="260" w:lineRule="atLeast"/>
        <w:ind w:left="0" w:right="0" w:firstLine="0"/>
        <w:jc w:val="both"/>
        <w:rPr>
          <w:lang w:val="en-US" w:eastAsia="en-US" w:bidi="ar-SA"/>
        </w:rPr>
      </w:pPr>
      <w:hyperlink r:id="rId833" w:history="1">
        <w:r>
          <w:rPr>
            <w:rFonts w:ascii="arial unicode ms" w:eastAsia="arial unicode ms" w:hAnsi="arial unicode ms" w:cs="arial unicode ms"/>
            <w:i/>
            <w:color w:val="0077CC"/>
            <w:sz w:val="20"/>
            <w:u w:val="single"/>
            <w:shd w:val="clear" w:color="auto" w:fill="FFFFFF"/>
            <w:lang w:val="en-US" w:eastAsia="en-US" w:bidi="ar-SA"/>
          </w:rPr>
          <w:t>zhengxin@chinadaily.com.cn</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t>
      </w:r>
    </w:p>
    <w:p>
      <w:pPr>
        <w:keepNext w:val="0"/>
        <w:spacing w:before="240" w:after="0" w:line="260" w:lineRule="atLeast"/>
        <w:ind w:left="0" w:right="0" w:firstLine="0"/>
        <w:jc w:val="both"/>
        <w:rPr>
          <w:lang w:val="en-US" w:eastAsia="en-US" w:bidi="ar-SA"/>
        </w:rPr>
      </w:pPr>
      <w:hyperlink r:id="rId850" w:history="1">
        <w:r>
          <w:rPr>
            <w:rFonts w:ascii="arial unicode ms" w:eastAsia="arial unicode ms" w:hAnsi="arial unicode ms" w:cs="arial unicode ms"/>
            <w:i/>
            <w:color w:val="0077CC"/>
            <w:sz w:val="20"/>
            <w:u w:val="single"/>
            <w:shd w:val="clear" w:color="auto" w:fill="FFFFFF"/>
            <w:lang w:val="en-US" w:eastAsia="en-US" w:bidi="ar-SA"/>
          </w:rPr>
          <w:t>Link to Image</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nuclear power-based heating facility in Haiyang, Shandong province. CHINA DAILY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37" style="position:absolute;z-index:25185075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51"/>
          <w:headerReference w:type="default" r:id="rId852"/>
          <w:footerReference w:type="even" r:id="rId853"/>
          <w:footerReference w:type="default" r:id="rId854"/>
          <w:headerReference w:type="first" r:id="rId855"/>
          <w:footerReference w:type="first" r:id="rId856"/>
          <w:type w:val="nextPage"/>
          <w:pgSz w:w="12240" w:h="15840"/>
          <w:pgMar w:top="840" w:right="1000" w:bottom="840" w:left="1000" w:header="400" w:footer="400"/>
          <w:pgNumType w:fmt="decimal"/>
          <w:cols w:space="720"/>
          <w:titlePg/>
        </w:sectPr>
      </w:pPr>
    </w:p>
    <w:p>
      <w:pPr>
        <w:rPr>
          <w:lang w:val="en-US" w:eastAsia="en-US" w:bidi="ar-SA"/>
        </w:rPr>
      </w:pPr>
      <w:bookmarkStart w:id="178" w:name="Bookmark_90"/>
      <w:bookmarkEnd w:id="178"/>
    </w:p>
    <w:p>
      <w:pPr>
        <w:rPr>
          <w:lang w:val="en-US" w:eastAsia="en-US" w:bidi="ar-SA"/>
        </w:rPr>
      </w:pPr>
      <w:r>
        <w:pict>
          <v:shape id="_x0000_i133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5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NESTING, THREATS, AND SOCIAL BEHAVIORS OF HAWAIIAN HAWKSBILL SEA TURTLES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1079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Woods Hole, MA </w:t>
      </w:r>
    </w:p>
    <w:p>
      <w:pPr>
        <w:keepNext/>
        <w:spacing w:before="240" w:after="0" w:line="340" w:lineRule="atLeast"/>
        <w:ind w:left="0" w:right="0" w:firstLine="0"/>
        <w:jc w:val="left"/>
        <w:rPr>
          <w:lang w:val="en-US" w:eastAsia="en-US" w:bidi="ar-SA"/>
        </w:rPr>
      </w:pPr>
      <w:bookmarkStart w:id="179" w:name="Body_88"/>
      <w:bookmarkEnd w:id="17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39" style="position:absolute;z-index:251749376"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Northeast Fisheries Science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you've ever gone swimming in Hawaiian waters, you've probably seen plenty of green sea turtles, or "Honu," their Hawaiian name. However, you would be extremely lucky to see a hawksbill sea turtle, known locally as "Honu'ea," or just "'Ea." Hawksbills are very rare in Hawai'i compared to green turtles, which outnumber hawksbills by about 100 to 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Because they are uncommon, they are difficult to study. Researchers have pondered their nesting activity, population, vulnerabilities, and behaviors for decades. NOAA Fisheries researchers recently published three studies that shed light on these questions to help support conservation and recovery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Nesting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Researchers have observed an increase in the number of nesting hawksbills and a higher number of first-time nesters on Hawai'i Island over the past 15 years. Combined with the consistent documentation of a new nesting site on Moloka'i, this bodes well for the future recovery of the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findings were highlighted in the first of the three studies, which examined hawksbill sea turtle nesting in Hawai'i and trends in the nesting population. The researchers used information gathered by individuals and organizations from numerous beaches around the main Hawaiian Islands over the past 30 years to do so. The Hawai'i Island Hawksbill Project contributed greatly to this effort.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Results indicate that only 14 female hawksbills nest in the main Hawaiian Islands annually. They lay approximately 48 nests per year. However, it's nearly impossible for staff to monitor all of the nesting beaches all of the time (most are very remote). Researchers believe that surveys might be missing turtles or nests, and it is likely that more than 14 hawksbills nest in Hawai'i each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Despite the small population size and the monitoring limitations, data analysis suggested that b oth the number of nesting females and nests have increased since 2006. Over the past 15 years, staff observed a higher percentage of new (first-time) nesting hawksbills compared to the previous 15 years. This indicates that the population is growing.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majority of nesting activity occurs at four beaches along the southern coast of Hawai'i Island. However, recent monitoring on Moloka'i has revealed nesting numbers similar to the most important beaches on Hawai'i Island. Moloka'i appears to also be a very important nesting site for hawksbills.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hawksbill turtles almost exclusively nest at night, Hawai'i Island Hawksbill Project Coordinator Kelleigh Downs encountered this one nesting during the early morning hours on Hawai'i Island. Credit: Hawai'i Island Hawksbill Project (USFWS Permit TE-739923-8).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Strandings and Threats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second study highlighted threats to the species that represent obstacles to recovery. Over the past 35 years, a total of 111 stranded hawksbill turtles have been documented. A stranding is any turtle found sick, injured, or dead. Researchers evaluated these strandings and classified the potential causes into 11 major categories, such as vessel strikes, fishing gear interactions, ingested plastic, and predation.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primary threat to hawksbill sea turtles in Hawai'i is interactions in coastal fishing gear, particularly hook-and-line gear. Researchers found it caused almost 50 percent of the documented strandings. Turtles can get hooked or entangled in active and derelict fishing gear. The lost or abandoned gear can get entangled on reefs and ensnare a turtle, keeping them from surfacing for air. If they can't breathe, they drown. Some hawksbills even found their way into lobster or crab traps and drowned.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researchers also found three hawksbills ingested multiple hooks. These "repeat offenders" may represent turtles that feed in coastal fishing hotspots, making them more likely to interact with gear. This study highlights the importance of collaboration between management agencies and coastal fishers to reduce these interactions with hawksbill turtles. One way the public can help is to dispose of any derelict fishing line and gear they see on shores, reefs, and surface waters.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Hawksbill turtles can take decades to reach adulthood, so threats to adult hawksbills merit special recognition. Only adults can reproduce to maintain and grow the population. Four nesting adult hawksbills died after falling into large volcanic fissures on the southern coast of Hawai'i Island. Another two adult females were struck by vehicles while crossing North Kihei Road to nest in Southern Maui. Several organizations maintain a fence to protect nesting hawksbills along North Kihei Road. While we cannot prevent all threats, we should do our part to keep hawksbills safe.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hawksbill turtle resting in coral reef habitat off of western Maui. Credit: NOAA Fisheries/Don McLeish (NOAA Permit #21260).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Social Behaviors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third study revealed previously unknown hawksbill social behaviors such as head touching, biting, and even some semi aggressive interactions (like contesting). Biologists have always considered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turtles rather solitary animals that only engage in social interactions for mating and reproduction. However, the study observed four hawksbills living in waters along western Maui and found they often engaged in social behaviors. These included intriguing and novel interactions. In some cases, up to three of the turtles would engage in social activities at once.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Recent research on green and loggerhead turtles in other ocean regions has also documented social behaviors not related to reproduction. We don't know the intention, purpose, or significance of these social behaviors yet. However, researchers wonder whether bringing hawksbills together in groups could make them more vulnerable to poaching, fisheries interactions, or vessel strikes. Regardless, social behaviors in hawksbills and other sea turtle species are a relatively unexplored and fascinating area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turtle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worthy of more investigation.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 adult female and a juvenile hawksbill engaged in the head touching social behavior documented by researchers. Credit: NOAA Fisheries/Don McLeish (NOAA Permit #21260).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NOAA Fisheries will continue to work with local partners and communities to increase our understanding of hawksbill sea turtle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These conservation and population recovery efforts ensure that Hawaiian hawksbills remain part of our collective community for future generations.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0" style="position:absolute;z-index:25185177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58"/>
          <w:headerReference w:type="default" r:id="rId859"/>
          <w:footerReference w:type="even" r:id="rId860"/>
          <w:footerReference w:type="default" r:id="rId861"/>
          <w:headerReference w:type="first" r:id="rId862"/>
          <w:footerReference w:type="first" r:id="rId863"/>
          <w:type w:val="nextPage"/>
          <w:pgSz w:w="12240" w:h="15840"/>
          <w:pgMar w:top="840" w:right="1000" w:bottom="840" w:left="1000" w:header="400" w:footer="400"/>
          <w:pgNumType w:fmt="decimal"/>
          <w:cols w:space="720"/>
          <w:titlePg/>
        </w:sectPr>
      </w:pPr>
    </w:p>
    <w:p>
      <w:pPr>
        <w:rPr>
          <w:lang w:val="en-US" w:eastAsia="en-US" w:bidi="ar-SA"/>
        </w:rPr>
      </w:pPr>
      <w:bookmarkStart w:id="180" w:name="Bookmark_91"/>
      <w:bookmarkEnd w:id="180"/>
    </w:p>
    <w:p>
      <w:pPr>
        <w:rPr>
          <w:lang w:val="en-US" w:eastAsia="en-US" w:bidi="ar-SA"/>
        </w:rPr>
      </w:pPr>
      <w:r>
        <w:pict>
          <v:shape id="_x0000_i134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64"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NESTING, THREATS, AND SOCIAL BEHAVIORS OF HAWAIIAN HAWKSBILL SEA TURTLES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States News Service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1079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States News Service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Dateline:</w:t>
      </w:r>
      <w:r>
        <w:rPr>
          <w:rFonts w:ascii="arial unicode ms" w:eastAsia="arial unicode ms" w:hAnsi="arial unicode ms" w:cs="arial unicode ms"/>
          <w:color w:val="000000"/>
          <w:sz w:val="20"/>
          <w:lang w:val="en-US" w:eastAsia="en-US" w:bidi="ar-SA"/>
        </w:rPr>
        <w:t xml:space="preserve"> Woods Hole, MA </w:t>
      </w:r>
    </w:p>
    <w:p>
      <w:pPr>
        <w:keepNext/>
        <w:spacing w:before="240" w:after="0" w:line="340" w:lineRule="atLeast"/>
        <w:ind w:left="0" w:right="0" w:firstLine="0"/>
        <w:jc w:val="left"/>
        <w:rPr>
          <w:lang w:val="en-US" w:eastAsia="en-US" w:bidi="ar-SA"/>
        </w:rPr>
      </w:pPr>
      <w:bookmarkStart w:id="181" w:name="Body_89"/>
      <w:bookmarkEnd w:id="18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2" style="position:absolute;z-index:25175040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following information was released by the Northeast Fisheries Science Center: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If you've ever gone swimming in Hawaiian waters, you've probably seen plenty of green sea turtles, or "Honu," their Hawaiian name. However, you would be extremely lucky to see a hawksbill sea turtle, known locally as "Honu'ea," or just "'Ea." Hawksbills are very rare in Hawai'i compared to green turtles, which outnumber hawksbills by about 100 to 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Because they are uncommon, they are difficult to study. Researchers have pondered their nesting activity, population, vulnerabilities, and behaviors for decades. NOAA Fisheries researchers recently published three studies that shed light on these questions to help support conservation and recovery efforts.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Nesting Activity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Researchers have observed an increase in the number of nesting hawksbills and a higher number of first-time nesters on Hawai'i Island over the past 15 years. Combined with the consistent documentation of a new nesting site on Moloka'i, this bodes well for the future recovery of the population.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These findings were highlighted in the first of the three studies, which examined hawksbill sea turtle nesting in Hawai'i and trends in the nesting population. The researchers used information gathered by individuals and organizations from numerous beaches around the main Hawaiian Islands over the past 30 years to do so. The Hawai'i Island Hawksbill Project contributed greatly to this effort.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Results indicate that only 14 female hawksbills nest in the main Hawaiian Islands annually. They lay approximately 48 nests per year. However, it's nearly impossible for staff to monitor all of the nesting beaches all of the time (most are very remote). Researchers believe that surveys might be missing turtles or nests, and it is likely that more than 14 hawksbills nest in Hawai'i each year.</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Despite the small population size and the monitoring limitations, data analysis suggested that b oth the number of nesting females and nests have increased since 2006. Over the past 15 years, staff observed a higher percentage of new (first-time) nesting hawksbills compared to the previous 15 years. This indicates that the population is growing.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majority of nesting activity occurs at four beaches along the southern coast of Hawai'i Island. However, recent monitoring on Moloka'i has revealed nesting numbers similar to the most important beaches on Hawai'i Island. Moloka'i appears to also be a very important nesting site for hawksbills.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Although hawksbill turtles almost exclusively nest at night, Hawai'i Island Hawksbill Project Coordinator Kelleigh Downs encountered this one nesting during the early morning hours on Hawai'i Island. Credit: Hawai'i Island Hawksbill Project (USFWS Permit TE-739923-8).</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Strandings and Threats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second study highlighted threats to the species that represent obstacles to recovery. Over the past 35 years, a total of 111 stranded hawksbill turtles have been documented. A stranding is any turtle found sick, injured, or dead. Researchers evaluated these strandings and classified the potential causes into 11 major categories, such as vessel strikes, fishing gear interactions, ingested plastic, and predation.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primary threat to hawksbill sea turtles in Hawai'i is interactions in coastal fishing gear, particularly hook-and-line gear. Researchers found it caused almost 50 percent of the documented strandings. Turtles can get hooked or entangled in active and derelict fishing gear. The lost or abandoned gear can get entangled on reefs and ensnare a turtle, keeping them from surfacing for air. If they can't breathe, they drown. Some hawksbills even found their way into lobster or crab traps and drowned.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researchers also found three hawksbills ingested multiple hooks. These "repeat offenders" may represent turtles that feed in coastal fishing hotspots, making them more likely to interact with gear. This study highlights the importance of collaboration between management agencies and coastal fishers to reduce these interactions with hawksbill turtles. One way the public can help is to dispose of any derelict fishing line and gear they see on shores, reefs, and surface waters.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Hawksbill turtles can take decades to reach adulthood, so threats to adult hawksbills merit special recognition. Only adults can reproduce to maintain and grow the population. Four nesting adult hawksbills died after falling into large volcanic fissures on the southern coast of Hawai'i Island. Another two adult females were struck by vehicles while crossing North Kihei Road to nest in Southern Maui. Several organizations maintain a fence to protect nesting hawksbills along North Kihei Road. While we cannot prevent all threats, we should do our part to keep hawksbills safe.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 hawksbill turtle resting in coral reef habitat off of western Maui. Credit: NOAA Fisheries/Don McLeish (NOAA Permit #21260).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Social Behaviors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third study revealed previously unknown hawksbill social behaviors such as head touching, biting, and even some semi aggressive interactions (like contesting). Biologists have always considered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turtles rather solitary animals that only engage in social interactions for mating and reproduction. However, the study observed four hawksbills living in waters along western Maui and found they often engaged in social behaviors. These included intriguing and novel interactions. In some cases, up to three of the turtles would engage in social activities at once.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Recent research on green and loggerhead turtles in other ocean regions has also documented social behaviors not related to reproduction. We don't know the intention, purpose, or significance of these social behaviors yet. However, researchers wonder whether bringing hawksbills together in groups could make them more vulnerable to poaching, fisheries interactions, or vessel strikes. Regardless, social behaviors in hawksbills and other sea turtle species are a relatively unexplored and fascinating area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turtle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worthy of more investigation.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An adult female and a juvenile hawksbill engaged in the head touching social behavior documented by researchers. Credit: NOAA Fisheries/Don McLeish (NOAA Permit #21260).</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NOAA Fisheries will continue to work with local partners and communities to increase our understanding of hawksbill sea turtle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These conservation and population recovery efforts ensure that Hawaiian hawksbills remain part of our collective community for future generations.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30,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3" style="position:absolute;z-index:25185280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65"/>
          <w:headerReference w:type="default" r:id="rId866"/>
          <w:footerReference w:type="even" r:id="rId867"/>
          <w:footerReference w:type="default" r:id="rId868"/>
          <w:headerReference w:type="first" r:id="rId869"/>
          <w:footerReference w:type="first" r:id="rId870"/>
          <w:type w:val="nextPage"/>
          <w:pgSz w:w="12240" w:h="15840"/>
          <w:pgMar w:top="840" w:right="1000" w:bottom="840" w:left="1000" w:header="400" w:footer="400"/>
          <w:pgNumType w:fmt="decimal"/>
          <w:cols w:space="720"/>
          <w:titlePg/>
        </w:sectPr>
      </w:pPr>
    </w:p>
    <w:p>
      <w:pPr>
        <w:rPr>
          <w:lang w:val="en-US" w:eastAsia="en-US" w:bidi="ar-SA"/>
        </w:rPr>
      </w:pPr>
      <w:bookmarkStart w:id="182" w:name="Bookmark_92"/>
      <w:bookmarkEnd w:id="182"/>
    </w:p>
    <w:p>
      <w:pPr>
        <w:rPr>
          <w:lang w:val="en-US" w:eastAsia="en-US" w:bidi="ar-SA"/>
        </w:rPr>
      </w:pPr>
      <w:r>
        <w:pict>
          <v:shape id="_x0000_i134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71"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Indian Ocean With Simon Reeve - 4:00 PM GMT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TVEyes - BBC 2</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45" type="#_x0000_t75" style="width:112.5pt;height:34.5pt">
            <v:imagedata r:id="rId641"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U.K. NATIONAL</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616 words</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The last leg of Simon Reeve's journey begins on the northern tip of Sumatra, near the epicentre of the 2004 tsunami, and takes him to the south western corner of Australia. In Banda Aceh, Sharia law is in force and Simon joins the local vice and virtue squad who patrol the streets and beaches. In the Indonesian capital of Jakarta, Simon investigates the shocking trade in exotic pets and encounters the group attempting to save one of the country's most bizarre species, the slow loris. Next stop is Bali, where Simon joins a family of seaweed farmers who cultivate great areas of sea to provide a new protein source that some hail as a miracle crop. Australia is the last of 16 countries of this Indian Ocean journey, and site of one of the world's greatest wildernesses, the Kimberley. On a Barramundi fish farm, Simon meets a real life crocodile hunter, and ends up hauling a three metre crocodile onto the boat. The journey ends at Cape Leeuwin, at the south west tip of Australia.</w:t>
      </w:r>
    </w:p>
    <w:p>
      <w:pPr>
        <w:keepNext/>
        <w:spacing w:before="240" w:after="0" w:line="340" w:lineRule="atLeast"/>
        <w:ind w:left="0" w:right="0" w:firstLine="0"/>
        <w:jc w:val="left"/>
        <w:rPr>
          <w:lang w:val="en-US" w:eastAsia="en-US" w:bidi="ar-SA"/>
        </w:rPr>
      </w:pPr>
      <w:bookmarkStart w:id="183" w:name="Body_90"/>
      <w:bookmarkEnd w:id="18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46" style="position:absolute;z-index:251751424"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872" w:history="1">
        <w:r>
          <w:rPr>
            <w:rFonts w:ascii="arial unicode ms" w:eastAsia="arial unicode ms" w:hAnsi="arial unicode ms" w:cs="arial unicode ms"/>
            <w:i/>
            <w:color w:val="0077CC"/>
            <w:sz w:val="20"/>
            <w:u w:val="single"/>
            <w:shd w:val="clear" w:color="auto" w:fill="FFFFFF"/>
            <w:lang w:val="en-US" w:eastAsia="en-US" w:bidi="ar-SA"/>
          </w:rPr>
          <w:t>Click to view video (available for 30 days from publication date): http://ln.tveyes.com/transcript.asp?StationID=810&amp;DateTime=04%2f12%2f2022+17%3a00%3a40&amp;Dur=300&amp;PlayClip=true</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Speech to text transcript:</w:t>
      </w:r>
      <w:r>
        <w:rPr>
          <w:rFonts w:ascii="arial unicode ms" w:eastAsia="arial unicode ms" w:hAnsi="arial unicode ms" w:cs="arial unicode ms"/>
          <w:vertAlign w:val="superscript"/>
          <w:lang w:val="en-US" w:eastAsia="en-US" w:bidi="ar-SA"/>
        </w:rPr>
        <w:footnoteReference w:customMarkFollows="1" w:id="4"/>
        <w:t xml:space="preserve">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Ooh! The scale of this is quite something, eh? This is just a tiddler compared to what they're planning in the Kimberley, and the gas plant they're planning there is just one of dozens of industrial projects that are being proposed for that currently pristine region. Using and selling off their natural resources has brought great prosperity to Australians in recent years, but the environment pays a heavy price.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It left me wondering how we can ask poor countries around the Indian Ocean to protect their wildlife and forests when wealthy Australians are exploiting what they've got. I was on the home straight now, with the end almost in sight. I headed south towards the city of Perth and the finishing point for my entire journey at Cape Leeuwin. This is glorious, look at it! SAT-NAV: After 600 metres, cross the roundabout, second exit, then keep left. You have reached your destination. Windows up, grab those sunnies and don't let the seagulls steal your chips! LAUGHS As I'd circled the Indian Ocean, I'd been privileged to see some incredible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wildlife, from magnificent sharks to giant manta rays. But for me, one creature symbolises both the mystery and the majesty of life in our oceans, and finally, just offshore south of Perth, I was about to get close to it. There's at least half a dozen of them in the second wave! They're actually coming to us, to the wave of the boat. Look at this! They just cannot resist playing when a boat turns up and creates a big wave behind! LAUGHS These wild bottlenose dolphins are one of the most familiar creatures in the sea. Highly intelligent and friendly, they live in groups of between 6 and 60 animals, called pods. We've drawn a crowd. Let's go and say hello. Dolphins have been closely studied in captivity and we know that, in the wild, they enjoy human company. But despite their willingness to approach us, there's still so much we don't know about their life beneath the waves. That was so exciting, I actually forgot to come up to breathe! My lungs started to burst! We don't fully understand even friendly dolphins and we're a long way from understanding the rest of the mysterious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 But one thing my journey had shown me, beyond all doubt, is that human impact on all our oceans is reaching a critical level. Out there, it's a free-for-all. Nobody's really in charge and our seas are suffering from endless pollution and overfishing. It's a bit like the Wild West. So, before I reached the end of my epic journey, I arranged to meet a world-renowned expert whose research is helping to change our understanding of the Indian Ocean and our seas globally. For most people, when they look at the ocean, all they see is the surface and they have no idea how much lies beneath, so for us, our research is really about pulling that curtain back, that barrier, and allowing people to see and scientists to learn about all the special things that we have. So, revealing the deep blue. Indeed, indeed. Professor Jessica Meeuwig is the director of the Centre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Futures at the University of Western Australia. Really looking forward to this. It's a real opportunity to peer into the depths. I get excited every time we go out because you never know what you're going to see. Jessica specialises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and fisheries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The Indian Ocean is the least studied of the world's oceans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47" style="position:absolute;z-index:25185382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rFonts w:ascii="arial unicode ms" w:eastAsia="arial unicode ms" w:hAnsi="arial unicode ms" w:cs="arial unicode ms"/>
          <w:sz w:val="20"/>
          <w:lang w:val="en-US" w:eastAsia="en-US" w:bidi="ar-SA"/>
        </w:rPr>
        <w:sectPr>
          <w:headerReference w:type="even" r:id="rId873"/>
          <w:headerReference w:type="default" r:id="rId874"/>
          <w:footerReference w:type="even" r:id="rId875"/>
          <w:footerReference w:type="default" r:id="rId876"/>
          <w:headerReference w:type="first" r:id="rId877"/>
          <w:footerReference w:type="first" r:id="rId878"/>
          <w:type w:val="nextPage"/>
          <w:pgSz w:w="12240" w:h="15840"/>
          <w:pgMar w:top="840" w:right="1000" w:bottom="840" w:left="1000" w:header="400" w:footer="400"/>
          <w:pgNumType w:fmt="decimal"/>
          <w:cols w:space="720"/>
          <w:titlePg/>
        </w:sectPr>
      </w:pPr>
    </w:p>
    <w:p>
      <w:pPr>
        <w:rPr>
          <w:rFonts w:ascii="arial unicode ms" w:eastAsia="arial unicode ms" w:hAnsi="arial unicode ms" w:cs="arial unicode ms"/>
          <w:sz w:val="20"/>
          <w:lang w:val="en-US" w:eastAsia="en-US" w:bidi="ar-SA"/>
        </w:rPr>
      </w:pPr>
      <w:bookmarkStart w:id="184" w:name="Bookmark_93"/>
      <w:bookmarkEnd w:id="184"/>
    </w:p>
    <w:p>
      <w:pPr>
        <w:rPr>
          <w:rFonts w:ascii="arial unicode ms" w:eastAsia="arial unicode ms" w:hAnsi="arial unicode ms" w:cs="arial unicode ms"/>
          <w:sz w:val="20"/>
          <w:lang w:val="en-US" w:eastAsia="en-US" w:bidi="ar-SA"/>
        </w:rPr>
      </w:pPr>
      <w:r>
        <w:pict>
          <v:shape id="_x0000_i1348" type="#_x0000_t75" alt="LexisNexis®" style="width:147.75pt;height:30pt">
            <v:imagedata r:id="rId5" o:title=""/>
          </v:shape>
        </w:pict>
      </w:r>
      <w:r>
        <w:rPr>
          <w:rFonts w:ascii="arial unicode ms" w:eastAsia="arial unicode ms" w:hAnsi="arial unicode ms" w:cs="arial unicode ms"/>
          <w:sz w:val="20"/>
          <w:lang w:val="en-US" w:eastAsia="en-US" w:bidi="ar-SA"/>
        </w:rPr>
        <w:cr/>
      </w:r>
    </w:p>
    <w:p>
      <w:pPr>
        <w:keepNext w:val="0"/>
        <w:spacing w:before="240" w:after="200" w:line="340" w:lineRule="atLeast"/>
        <w:ind w:left="0" w:right="0" w:firstLine="0"/>
        <w:jc w:val="center"/>
        <w:outlineLvl w:val="0"/>
        <w:rPr>
          <w:rFonts w:ascii="Arial" w:eastAsia="arial unicode ms" w:hAnsi="Arial" w:cs="Arial"/>
          <w:b/>
          <w:bCs/>
          <w:kern w:val="32"/>
          <w:sz w:val="32"/>
          <w:szCs w:val="32"/>
          <w:lang w:val="en-US" w:eastAsia="en-US" w:bidi="ar-SA"/>
        </w:rPr>
      </w:pPr>
      <w:hyperlink r:id="rId87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Offshore Drilling Market Size [2021-2026] Worth USD 56.97 Billion | Exhibit a CAGR 7.9%</w:t>
        </w:r>
      </w:hyperlink>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 - Press Releases (English)</w:t>
      </w:r>
    </w:p>
    <w:p>
      <w:pPr>
        <w:keepNext w:val="0"/>
        <w:spacing w:before="120" w:after="0" w:line="260" w:lineRule="atLeast"/>
        <w:ind w:left="0" w:right="0" w:firstLine="0"/>
        <w:jc w:val="center"/>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April 5, 2022 Tuesday</w:t>
      </w:r>
    </w:p>
    <w:p>
      <w:pPr>
        <w:keepNext w:val="0"/>
        <w:spacing w:after="0" w:line="240" w:lineRule="atLeast"/>
        <w:ind w:right="0"/>
        <w:jc w:val="both"/>
        <w:rPr>
          <w:rFonts w:ascii="arial unicode ms" w:eastAsia="arial unicode ms" w:hAnsi="arial unicode ms" w:cs="arial unicode ms"/>
          <w:sz w:val="20"/>
          <w:lang w:val="en-US" w:eastAsia="en-US" w:bidi="ar-SA"/>
        </w:rPr>
      </w:pP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color w:val="000000"/>
          <w:sz w:val="16"/>
          <w:lang w:val="en-US" w:eastAsia="en-US" w:bidi="ar-SA"/>
        </w:rPr>
        <w:t>Copyright 2022 MENAFN.COM All Rights Reserved</w:t>
      </w:r>
    </w:p>
    <w:p>
      <w:pPr>
        <w:keepNext w:val="0"/>
        <w:spacing w:before="120" w:after="0" w:line="22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pict>
          <v:shape id="_x0000_i1349" type="#_x0000_t75" style="width:383.95pt;height:92.99pt">
            <v:imagedata r:id="rId358" o:title=""/>
          </v:shape>
        </w:pict>
      </w:r>
    </w:p>
    <w:p>
      <w:pPr>
        <w:keepNext w:val="0"/>
        <w:spacing w:before="12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1078 words</w:t>
      </w:r>
    </w:p>
    <w:p>
      <w:pPr>
        <w:keepNext/>
        <w:spacing w:before="240" w:after="0" w:line="340" w:lineRule="atLeast"/>
        <w:ind w:left="0" w:right="0" w:firstLine="0"/>
        <w:jc w:val="left"/>
        <w:rPr>
          <w:rFonts w:ascii="arial unicode ms" w:eastAsia="arial unicode ms" w:hAnsi="arial unicode ms" w:cs="arial unicode ms"/>
          <w:sz w:val="20"/>
          <w:lang w:val="en-US" w:eastAsia="en-US" w:bidi="ar-SA"/>
        </w:rPr>
      </w:pPr>
      <w:bookmarkStart w:id="185" w:name="Body_91"/>
      <w:bookmarkEnd w:id="185"/>
      <w:r>
        <w:rPr>
          <w:rFonts w:ascii="arial unicode ms" w:eastAsia="arial unicode ms" w:hAnsi="arial unicode ms" w:cs="arial unicode ms"/>
          <w:b/>
          <w:color w:val="000000"/>
          <w:sz w:val="28"/>
          <w:lang w:val="en-US" w:eastAsia="en-US" w:bidi="ar-SA"/>
        </w:rPr>
        <w:t>Body</w:t>
      </w:r>
    </w:p>
    <w:p>
      <w:pPr>
        <w:spacing w:line="60" w:lineRule="exact"/>
        <w:rPr>
          <w:rFonts w:ascii="arial unicode ms" w:eastAsia="arial unicode ms" w:hAnsi="arial unicode ms" w:cs="arial unicode ms"/>
          <w:sz w:val="20"/>
          <w:lang w:val="en-US" w:eastAsia="en-US" w:bidi="ar-SA"/>
        </w:rPr>
      </w:pPr>
      <w:r>
        <w:pict>
          <v:line id="_x0000_s1350" style="position:absolute;z-index:251752448" from="0,2pt" to="512pt,2pt" strokecolor="#009ddb" strokeweight="2pt">
            <v:stroke linestyle="single"/>
            <w10:wrap type="topAndBottom"/>
          </v:line>
        </w:pict>
      </w:r>
    </w:p>
    <w:p>
      <w:pPr>
        <w:rPr>
          <w:rFonts w:ascii="arial unicode ms" w:eastAsia="arial unicode ms" w:hAnsi="arial unicode ms" w:cs="arial unicode ms"/>
          <w:sz w:val="20"/>
          <w:lang w:val="en-US" w:eastAsia="en-US" w:bidi="ar-SA"/>
        </w:rPr>
      </w:pPr>
    </w:p>
    <w:p>
      <w:pPr>
        <w:keepNext w:val="0"/>
        <w:spacing w:before="240" w:after="0" w:line="260" w:lineRule="atLeast"/>
        <w:ind w:left="0" w:right="0" w:firstLine="0"/>
        <w:jc w:val="both"/>
        <w:rPr>
          <w:rFonts w:ascii="arial unicode ms" w:eastAsia="arial unicode ms" w:hAnsi="arial unicode ms" w:cs="arial unicode ms"/>
          <w:sz w:val="20"/>
          <w:lang w:val="en-US" w:eastAsia="en-US" w:bidi="ar-SA"/>
        </w:rPr>
      </w:pPr>
      <w:hyperlink r:id="rId880" w:history="1">
        <w:r>
          <w:rPr>
            <w:rFonts w:ascii="arial unicode ms" w:eastAsia="arial unicode ms" w:hAnsi="arial unicode ms" w:cs="arial unicode ms"/>
            <w:i/>
            <w:color w:val="0077CC"/>
            <w:sz w:val="20"/>
            <w:u w:val="single"/>
            <w:shd w:val="clear" w:color="auto" w:fill="FFFFFF"/>
            <w:lang w:val="en-US" w:eastAsia="en-US" w:bidi="ar-SA"/>
          </w:rPr>
          <w:t>Link to Story</w:t>
        </w:r>
      </w:hyperlink>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Pune, India, April 05, 2022 (GLOBE NEWSWIRE) -- The global offshore drilling market size was valued at USD 31.26 billion in 2018. Offshore Drilling Market is projected to grow from USD 31.26 in 2018 to USD 56.97 in 2026 at a 7.9% CAGR during the forecast duration. Surging demand for electricity worldwide is expected to drive the growth of this market, states Fortune Business Insights in its new report, titled"Offshore Drilling Market Outlook 2022 to 2026". With the accelerating pace of urbanization and industrialization in emerging economies, the demand for electricity will necessitate higher production of oil and gas, which will drive the offshore drilling market trends.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According to the International Energy Agency (IEA), the global demand for electricity is projected to rise by 2.1% annually till 2040, representing an increase from 19% in 2018 to 24% in 2040 in terms of share of electricity in total energy consumption. Moreover, presently, non-renewable sources account for 36% of the total electricity generation around the world. Fossil fuel-powered plants require oil and gas to function smoothly and generate a stable amount of electricity. </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Request a Sample Copy of the Research Report:</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Report Scope &amp; Segmentation</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Report Coverage Details Forecast Period 2019-2026 Forecast Period 2019 to 2026 CAGR 7.90% 2026 Value Projection USD 56.97 billion Base Year 2018 Market Size in 2018 USD 31.26 billion Historical Data for 2015-2017 No. of Pages 140 Segments covered Rig Type, Water Depth, Region Growth Drivers Growing Investment to Discover Untapped Hydrocarbon Reserves to Fuel the Market Massive Economic Activity to Boost the Offshore Drilling Activity</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Devastating Environmental Impacts of Offshore Drilling to Dampen Prospects</w:t>
      </w:r>
    </w:p>
    <w:p>
      <w:pPr>
        <w:keepNext w:val="0"/>
        <w:spacing w:before="200"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 xml:space="preserve">The offshore drilling market outlook is likely to get dampened owing to the grave threats that offshore drilling activities pose on the environment. One of the biggest risks is that oil spills that can inflict long-term harm on ocean ecosystems. For instance, the 1989 Exxon Valdez oil spill in Alaska continues to affect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ecosystems after 30 years of the event, according to the National Academy of Sciences. Another threat posed by drilling activities is that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pollution. For example, the US-based Natural Resources Defense Council observes that waste drilling muds, an essential part of drills, house large amounts of toxic metals such as mercury and lead. These toxic materials can bio-accumulate and bio-magnify, causing irreparable damage to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organisms. Thus, these ill-effects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may inhibit the growth of the market in the near future.</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Click here to get the short-term and long-term impacts of COVID-19 on this Market. Please visit:</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Regional Analysis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Asia-Pacific to Occupy Commanding Position; Middle East &amp; Africa to Show Promising Growth</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Asia-Pacific, which boasted a market size of USD 11.23 billion in 2018, is anticipated to command the offshore drilling market share during the forecast period on account of potential presence of undiscovered oil &amp; gas reserves. The Middle East is well-known for its vast hydrocarbon reserves and countries such as Saudi Arabia and Qatar are further ramping up their exploration &amp; production (E&amp;P) capabilities through extensive fleet expansion activities. Africa is fast emerging as a major hotbed of hydrocarbon sources, prompting huge investments by companies and governments in the continent. European energy majors, namely Norway, UK, Germany, and Russia, are making significant investments in increasing their offshore E&amp;P activities, especially in the North Sea and the Norwegian continental shelf.</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Quick Buy - Offshore Drilling Market Research Report:</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Competitive Landscape</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Geographic Expansion to be the Central Focus of Key Players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The offshore drilling market forecast suggests that key players in this market such as Maersk and Archer will focus on expanding their operations in unchartered territories in the coming years. This expansion will enable them to broaden their business horizons and exploit early-bird advantage in regions with untapped sources.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Industry Developments: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March 2020: ExxonMobil's Australian subsidiary, Esso Australia, announced that it has hit the total depth in its ongoing project in the West Barracouta gas field development in Bass Strait. Comprising of two subsea production wells, the development project will be controlled by the prevailing Barracouta infrastructure, with production slated to commence from early 2021.</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January 2020: Transocean Ltd., the world's largest offshore drilling company based in Switzerland, reported that it is experiencing a flood of contracts for its ultra-deepwater services as well as its services for drilling in inhospitable environmental conditions. The company also declared that it has secured additional contracts worth $352.9 million at the beginning of 2020.</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Offshore Drilling Companies Covered in the Report:</w:t>
      </w:r>
    </w:p>
    <w:p>
      <w:pPr>
        <w:keepNext w:val="0"/>
        <w:numPr>
          <w:numId w:val="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Archer Well Company (Norway)</w:t>
      </w:r>
    </w:p>
    <w:p>
      <w:pPr>
        <w:keepNext w:val="0"/>
        <w:numPr>
          <w:numId w:val="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Borr Drilling (Bermuda)</w:t>
      </w:r>
    </w:p>
    <w:p>
      <w:pPr>
        <w:keepNext w:val="0"/>
        <w:numPr>
          <w:numId w:val="3"/>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Odfjell Drilling (Norway)</w:t>
      </w:r>
    </w:p>
    <w:p>
      <w:pPr>
        <w:keepNext w:val="0"/>
        <w:numPr>
          <w:numId w:val="5"/>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Pacific Drilling (United State)</w:t>
      </w:r>
    </w:p>
    <w:p>
      <w:pPr>
        <w:keepNext w:val="0"/>
        <w:numPr>
          <w:numId w:val="6"/>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Noble Drilling (United Kingdom)</w:t>
      </w:r>
    </w:p>
    <w:p>
      <w:pPr>
        <w:keepNext w:val="0"/>
        <w:numPr>
          <w:numId w:val="7"/>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Valaris plc (United Kingdom)</w:t>
      </w:r>
    </w:p>
    <w:p>
      <w:pPr>
        <w:keepNext w:val="0"/>
        <w:numPr>
          <w:numId w:val="8"/>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Transocean (Switzerland)</w:t>
      </w:r>
    </w:p>
    <w:p>
      <w:pPr>
        <w:keepNext w:val="0"/>
        <w:numPr>
          <w:numId w:val="9"/>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Shelf Drilling (UAE)</w:t>
      </w:r>
    </w:p>
    <w:p>
      <w:pPr>
        <w:keepNext w:val="0"/>
        <w:numPr>
          <w:numId w:val="10"/>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Maersk Drilling (Denmark)</w:t>
      </w:r>
    </w:p>
    <w:p>
      <w:pPr>
        <w:keepNext w:val="0"/>
        <w:numPr>
          <w:numId w:val="11"/>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KCA Deutag (United Kingdom)</w:t>
      </w:r>
    </w:p>
    <w:p>
      <w:pPr>
        <w:keepNext w:val="0"/>
        <w:numPr>
          <w:numId w:val="1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COSL - China Oilfield Services Limited</w:t>
      </w:r>
    </w:p>
    <w:p>
      <w:pPr>
        <w:keepNext w:val="0"/>
        <w:numPr>
          <w:numId w:val="13"/>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Diamond Offshore Drilling, Inc.</w:t>
      </w:r>
    </w:p>
    <w:p>
      <w:pPr>
        <w:keepNext w:val="0"/>
        <w:numPr>
          <w:numId w:val="1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Saipem</w:t>
      </w:r>
    </w:p>
    <w:p>
      <w:pPr>
        <w:keepNext w:val="0"/>
        <w:numPr>
          <w:numId w:val="15"/>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Nabors Industries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Table of Content:</w:t>
      </w:r>
    </w:p>
    <w:p>
      <w:pPr>
        <w:keepNext w:val="0"/>
        <w:numPr>
          <w:numId w:val="16"/>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Introduction Research Scope</w:t>
      </w:r>
    </w:p>
    <w:p>
      <w:pPr>
        <w:keepNext w:val="0"/>
        <w:numPr>
          <w:numId w:val="17"/>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Market Segmentation</w:t>
      </w:r>
    </w:p>
    <w:p>
      <w:pPr>
        <w:keepNext w:val="0"/>
        <w:numPr>
          <w:numId w:val="18"/>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Research Methodology</w:t>
      </w:r>
    </w:p>
    <w:p>
      <w:pPr>
        <w:keepNext w:val="0"/>
        <w:numPr>
          <w:numId w:val="19"/>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Definitions and Assumptions</w:t>
      </w:r>
    </w:p>
    <w:p>
      <w:pPr>
        <w:keepNext w:val="0"/>
        <w:numPr>
          <w:numId w:val="20"/>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Executive Summary</w:t>
      </w:r>
    </w:p>
    <w:p>
      <w:pPr>
        <w:keepNext w:val="0"/>
        <w:numPr>
          <w:numId w:val="21"/>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Market Dynamics Market Drivers</w:t>
      </w:r>
    </w:p>
    <w:p>
      <w:pPr>
        <w:keepNext w:val="0"/>
        <w:numPr>
          <w:numId w:val="22"/>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Market Restraints</w:t>
      </w:r>
    </w:p>
    <w:p>
      <w:pPr>
        <w:keepNext w:val="0"/>
        <w:numPr>
          <w:numId w:val="23"/>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Market Opportunities</w:t>
      </w:r>
    </w:p>
    <w:p>
      <w:pPr>
        <w:keepNext w:val="0"/>
        <w:numPr>
          <w:numId w:val="24"/>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Key Insights Key Emerging Trends - For Major Countries</w:t>
      </w:r>
    </w:p>
    <w:p>
      <w:pPr>
        <w:keepNext w:val="0"/>
        <w:numPr>
          <w:numId w:val="25"/>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Latest Technological Advancement</w:t>
      </w:r>
    </w:p>
    <w:p>
      <w:pPr>
        <w:keepNext w:val="0"/>
        <w:numPr>
          <w:numId w:val="26"/>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Regulatory Landscape</w:t>
      </w:r>
    </w:p>
    <w:p>
      <w:pPr>
        <w:keepNext w:val="0"/>
        <w:numPr>
          <w:numId w:val="27"/>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Industry SWOT Analysis</w:t>
      </w:r>
    </w:p>
    <w:p>
      <w:pPr>
        <w:keepNext w:val="0"/>
        <w:numPr>
          <w:numId w:val="28"/>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Porters Five Forces Analysis</w:t>
      </w:r>
    </w:p>
    <w:p>
      <w:pPr>
        <w:keepNext w:val="0"/>
        <w:numPr>
          <w:numId w:val="29"/>
        </w:numPr>
        <w:tabs>
          <w:tab w:val="num" w:pos="760"/>
        </w:tabs>
        <w:spacing w:before="120" w:after="0" w:line="260" w:lineRule="atLeast"/>
        <w:ind w:left="760" w:right="0" w:hanging="40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Global Offshore Drilling Market Analysis (USD Billion), Insights and Forecast, 2015-2026</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Continued…</w:t>
      </w:r>
    </w:p>
    <w:p>
      <w:pPr>
        <w:rPr>
          <w:rFonts w:ascii="arial unicode ms" w:eastAsia="arial unicode ms" w:hAnsi="arial unicode ms" w:cs="arial unicode ms"/>
          <w:sz w:val="20"/>
          <w:lang w:val="en-US" w:eastAsia="en-US" w:bidi="ar-SA"/>
        </w:rPr>
      </w:pP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Have Any Query? Ask Our Experts: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About Us: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Fortune Business Insights offers expert corporate analysis and accurate data, helping organizations of all sizes make timely decisions. We tailor innovative solutions for our clients, assisting them to address challenges distinct to their businesses. Our goal is to empower our clients with holistic market intelligence, giving a granular overview of the market they are operating in.</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Contact Us: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Fortune Business Insights Pvt. Ltd.</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US : +1 424 253 0390</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UK : +44 2071 939123</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APAC : +91 744 740 1245</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Email:</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Fortune Business Insights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LinkedIn | Twitter | Blogs</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Tags Offshore Drilling Market Size Offshore Drilling Market trend Offshore Drilling Market</w:t>
      </w:r>
    </w:p>
    <w:p>
      <w:pPr>
        <w:keepNext w:val="0"/>
        <w:spacing w:after="0" w:line="260" w:lineRule="atLeast"/>
        <w:ind w:left="0" w:right="0" w:firstLine="0"/>
        <w:jc w:val="both"/>
        <w:rPr>
          <w:rFonts w:ascii="arial unicode ms" w:eastAsia="arial unicode ms" w:hAnsi="arial unicode ms" w:cs="arial unicode ms"/>
          <w:sz w:val="20"/>
          <w:lang w:val="en-US" w:eastAsia="en-US" w:bidi="ar-SA"/>
        </w:rPr>
      </w:pPr>
      <w:r>
        <w:rPr>
          <w:rFonts w:ascii="arial unicode ms" w:eastAsia="arial unicode ms" w:hAnsi="arial unicode ms" w:cs="arial unicode ms"/>
          <w:color w:val="000000"/>
          <w:sz w:val="20"/>
          <w:lang w:val="en-US" w:eastAsia="en-US" w:bidi="ar-SA"/>
        </w:rPr>
        <w:t>MENAFN05042022004107003653ID1103965544</w:t>
      </w:r>
    </w:p>
    <w:p>
      <w:pPr>
        <w:keepNext w:val="0"/>
        <w:spacing w:before="240" w:after="0" w:line="260" w:lineRule="atLeast"/>
        <w:ind w:left="0" w:right="0" w:firstLine="0"/>
        <w:jc w:val="left"/>
        <w:rPr>
          <w:rFonts w:ascii="arial unicode ms" w:eastAsia="arial unicode ms" w:hAnsi="arial unicode ms" w:cs="arial unicode ms"/>
          <w:sz w:val="20"/>
          <w:lang w:val="en-US" w:eastAsia="en-US" w:bidi="ar-SA"/>
        </w:rPr>
      </w:pPr>
      <w:r>
        <w:rPr>
          <w:rFonts w:ascii="arial unicode ms" w:eastAsia="arial unicode ms" w:hAnsi="arial unicode ms" w:cs="arial unicode ms"/>
          <w:sz w:val="20"/>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5, 2022</w:t>
      </w:r>
    </w:p>
    <w:p>
      <w:pPr>
        <w:rPr>
          <w:rFonts w:ascii="arial unicode ms" w:eastAsia="arial unicode ms" w:hAnsi="arial unicode ms" w:cs="arial unicode ms"/>
          <w:sz w:val="20"/>
          <w:lang w:val="en-US" w:eastAsia="en-US" w:bidi="ar-SA"/>
        </w:rPr>
      </w:pPr>
    </w:p>
    <w:p>
      <w:pPr>
        <w:ind w:left="200"/>
        <w:rPr>
          <w:rFonts w:ascii="arial unicode ms" w:eastAsia="arial unicode ms" w:hAnsi="arial unicode ms" w:cs="arial unicode ms"/>
          <w:sz w:val="20"/>
          <w:lang w:val="en-US" w:eastAsia="en-US" w:bidi="ar-SA"/>
        </w:rPr>
        <w:sectPr>
          <w:type w:val="continuous"/>
          <w:pgMar w:top="840" w:right="1000" w:bottom="840" w:left="1000" w:header="400" w:footer="400"/>
          <w:pgNumType w:fmt="decimal"/>
          <w:cols w:space="720"/>
        </w:sectPr>
      </w:pPr>
      <w:r>
        <w:rPr>
          <w:rFonts w:ascii="arial unicode ms" w:eastAsia="arial unicode ms" w:hAnsi="arial unicode ms" w:cs="arial unicode ms"/>
          <w:sz w:val="20"/>
          <w:lang w:val="en-US" w:eastAsia="en-US" w:bidi="ar-SA"/>
        </w:rPr>
        <w:br/>
      </w:r>
      <w:r>
        <w:pict>
          <v:line id="_x0000_s1351" style="position:absolute;z-index:25185484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81"/>
          <w:headerReference w:type="default" r:id="rId882"/>
          <w:footerReference w:type="even" r:id="rId883"/>
          <w:footerReference w:type="default" r:id="rId884"/>
          <w:headerReference w:type="first" r:id="rId885"/>
          <w:footerReference w:type="first" r:id="rId886"/>
          <w:type w:val="nextPage"/>
          <w:pgSz w:w="12240" w:h="15840"/>
          <w:pgMar w:top="840" w:right="1000" w:bottom="840" w:left="1000" w:header="400" w:footer="400"/>
          <w:pgNumType w:fmt="decimal"/>
          <w:cols w:space="720"/>
          <w:titlePg/>
        </w:sectPr>
      </w:pPr>
    </w:p>
    <w:p>
      <w:pPr>
        <w:rPr>
          <w:lang w:val="en-US" w:eastAsia="en-US" w:bidi="ar-SA"/>
        </w:rPr>
      </w:pPr>
      <w:bookmarkStart w:id="186" w:name="Bookmark_94"/>
      <w:bookmarkEnd w:id="186"/>
    </w:p>
    <w:p>
      <w:pPr>
        <w:rPr>
          <w:lang w:val="en-US" w:eastAsia="en-US" w:bidi="ar-SA"/>
        </w:rPr>
      </w:pPr>
      <w:r>
        <w:pict>
          <v:shape id="_x0000_i1352"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87"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Kia Islanders Worry Over Illegal Fishing</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Fiji Sun</w:t>
      </w:r>
    </w:p>
    <w:p>
      <w:pPr>
        <w:keepNext w:val="0"/>
        <w:spacing w:before="240" w:after="0" w:line="260" w:lineRule="atLeast"/>
        <w:ind w:left="0" w:right="0" w:firstLine="0"/>
        <w:jc w:val="center"/>
        <w:rPr>
          <w:lang w:val="en-US" w:eastAsia="en-US" w:bidi="ar-SA"/>
        </w:rPr>
      </w:pPr>
      <w:hyperlink r:id="rId888" w:history="1">
        <w:r>
          <w:rPr>
            <w:rFonts w:ascii="arial unicode ms" w:eastAsia="arial unicode ms" w:hAnsi="arial unicode ms" w:cs="arial unicode ms"/>
            <w:i/>
            <w:color w:val="0077CC"/>
            <w:sz w:val="20"/>
            <w:u w:val="single"/>
            <w:shd w:val="clear" w:color="auto" w:fill="FFFFFF"/>
            <w:lang w:val="en-US" w:eastAsia="en-US" w:bidi="ar-SA"/>
          </w:rPr>
          <w:t>https://fijisun.com.fj/2022/03/24/kia-islanders-worry-over-illegal-fishing/</w:t>
        </w:r>
      </w:hyperlink>
      <w:r>
        <w:rPr>
          <w:lang w:val="en-US" w:eastAsia="en-US" w:bidi="ar-SA"/>
        </w:rPr>
        <w:br/>
      </w:r>
      <w:r>
        <w:rPr>
          <w:rFonts w:ascii="arial unicode ms" w:eastAsia="arial unicode ms" w:hAnsi="arial unicode ms" w:cs="arial unicode ms"/>
          <w:color w:val="000000"/>
          <w:sz w:val="20"/>
          <w:lang w:val="en-US" w:eastAsia="en-US" w:bidi="ar-SA"/>
        </w:rPr>
        <w:t>March 24, 2022 Thursday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512 words</w:t>
      </w:r>
    </w:p>
    <w:p>
      <w:pPr>
        <w:keepNext/>
        <w:spacing w:before="240" w:after="0" w:line="340" w:lineRule="atLeast"/>
        <w:ind w:left="0" w:right="0" w:firstLine="0"/>
        <w:jc w:val="left"/>
        <w:rPr>
          <w:lang w:val="en-US" w:eastAsia="en-US" w:bidi="ar-SA"/>
        </w:rPr>
      </w:pPr>
      <w:bookmarkStart w:id="187" w:name="Body_92"/>
      <w:bookmarkEnd w:id="18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53" style="position:absolute;z-index:251753472"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Illegal fishing activities in Kia Island’s fishing grounds (qoliqoli) have created a worrying scenario for people, affecting their income and 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Minister for Lands, Infrastructure and Mineral Resources, Jone Usamate, with Kia Islanders during his visit last December. The Island is facing illegal...</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4" style="position:absolute;z-index:25185587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89"/>
          <w:headerReference w:type="default" r:id="rId890"/>
          <w:footerReference w:type="even" r:id="rId891"/>
          <w:footerReference w:type="default" r:id="rId892"/>
          <w:headerReference w:type="first" r:id="rId893"/>
          <w:footerReference w:type="first" r:id="rId894"/>
          <w:type w:val="nextPage"/>
          <w:pgSz w:w="12240" w:h="15840"/>
          <w:pgMar w:top="840" w:right="1000" w:bottom="840" w:left="1000" w:header="400" w:footer="400"/>
          <w:pgNumType w:fmt="decimal"/>
          <w:cols w:space="720"/>
          <w:titlePg/>
        </w:sectPr>
      </w:pPr>
    </w:p>
    <w:p>
      <w:pPr>
        <w:rPr>
          <w:lang w:val="en-US" w:eastAsia="en-US" w:bidi="ar-SA"/>
        </w:rPr>
      </w:pPr>
      <w:bookmarkStart w:id="188" w:name="Bookmark_95"/>
      <w:bookmarkEnd w:id="188"/>
    </w:p>
    <w:p>
      <w:pPr>
        <w:rPr>
          <w:lang w:val="en-US" w:eastAsia="en-US" w:bidi="ar-SA"/>
        </w:rPr>
      </w:pPr>
      <w:r>
        <w:pict>
          <v:shape id="_x0000_i1355"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895"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Taiwan's EPA chief in Palau for ocean forum; meets with Palau president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WebNews -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Focus Taiwan</w:t>
      </w:r>
    </w:p>
    <w:p>
      <w:pPr>
        <w:keepNext w:val="0"/>
        <w:spacing w:before="240" w:after="0" w:line="260" w:lineRule="atLeast"/>
        <w:ind w:left="0" w:right="0" w:firstLine="0"/>
        <w:jc w:val="center"/>
        <w:rPr>
          <w:lang w:val="en-US" w:eastAsia="en-US" w:bidi="ar-SA"/>
        </w:rPr>
      </w:pPr>
      <w:hyperlink r:id="rId896" w:history="1">
        <w:r>
          <w:rPr>
            <w:rFonts w:ascii="arial unicode ms" w:eastAsia="arial unicode ms" w:hAnsi="arial unicode ms" w:cs="arial unicode ms"/>
            <w:i/>
            <w:color w:val="0077CC"/>
            <w:sz w:val="20"/>
            <w:u w:val="single"/>
            <w:shd w:val="clear" w:color="auto" w:fill="FFFFFF"/>
            <w:lang w:val="en-US" w:eastAsia="en-US" w:bidi="ar-SA"/>
          </w:rPr>
          <w:t>https://focustaiwan.tw/politics/202204130005</w:t>
        </w:r>
      </w:hyperlink>
      <w:r>
        <w:rPr>
          <w:lang w:val="en-US" w:eastAsia="en-US" w:bidi="ar-SA"/>
        </w:rPr>
        <w:br/>
      </w:r>
      <w:r>
        <w:rPr>
          <w:rFonts w:ascii="arial unicode ms" w:eastAsia="arial unicode ms" w:hAnsi="arial unicode ms" w:cs="arial unicode ms"/>
          <w:color w:val="000000"/>
          <w:sz w:val="20"/>
          <w:lang w:val="en-US" w:eastAsia="en-US" w:bidi="ar-SA"/>
        </w:rPr>
        <w:t>April 13, 2022 Wednesday</w:t>
      </w:r>
    </w:p>
    <w:p>
      <w:pPr>
        <w:keepNext w:val="0"/>
        <w:spacing w:after="0" w:line="240" w:lineRule="atLeast"/>
        <w:ind w:right="0"/>
        <w:jc w:val="both"/>
        <w:rPr>
          <w:lang w:val="en-US" w:eastAsia="en-US" w:bidi="ar-SA"/>
        </w:rPr>
      </w:pPr>
    </w:p>
    <w:p>
      <w:pPr>
        <w:spacing w:line="200" w:lineRule="exact"/>
        <w:rPr>
          <w:lang w:val="en-US" w:eastAsia="en-US" w:bidi="ar-SA"/>
        </w:rPr>
      </w:pP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399 words</w:t>
      </w:r>
    </w:p>
    <w:p>
      <w:pPr>
        <w:keepNext/>
        <w:spacing w:before="240" w:after="0" w:line="340" w:lineRule="atLeast"/>
        <w:ind w:left="0" w:right="0" w:firstLine="0"/>
        <w:jc w:val="left"/>
        <w:rPr>
          <w:lang w:val="en-US" w:eastAsia="en-US" w:bidi="ar-SA"/>
        </w:rPr>
      </w:pPr>
      <w:bookmarkStart w:id="189" w:name="Body_93"/>
      <w:bookmarkEnd w:id="18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56" style="position:absolute;z-index:251754496" from="0,2pt" to="512pt,2pt" strokecolor="#009ddb" strokeweight="2pt">
            <v:stroke linestyle="single"/>
            <w10:wrap type="topAndBottom"/>
          </v:line>
        </w:pic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Taipei, April 13 (CNA) The head of Taiwan's Environmental Protection Administration (EPA) Chang Tzi-chin (張子敬) arrived in Palau on Tuesday to attend a conference on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and meet with the president of...</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57" style="position:absolute;z-index:25185689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897"/>
          <w:headerReference w:type="default" r:id="rId898"/>
          <w:footerReference w:type="even" r:id="rId899"/>
          <w:footerReference w:type="default" r:id="rId900"/>
          <w:headerReference w:type="first" r:id="rId901"/>
          <w:footerReference w:type="first" r:id="rId902"/>
          <w:type w:val="nextPage"/>
          <w:pgSz w:w="12240" w:h="15840"/>
          <w:pgMar w:top="840" w:right="1000" w:bottom="840" w:left="1000" w:header="400" w:footer="400"/>
          <w:pgNumType w:fmt="decimal"/>
          <w:cols w:space="720"/>
          <w:titlePg/>
        </w:sectPr>
      </w:pPr>
    </w:p>
    <w:p>
      <w:pPr>
        <w:rPr>
          <w:lang w:val="en-US" w:eastAsia="en-US" w:bidi="ar-SA"/>
        </w:rPr>
      </w:pPr>
      <w:bookmarkStart w:id="190" w:name="Bookmark_96"/>
      <w:bookmarkEnd w:id="190"/>
    </w:p>
    <w:p>
      <w:pPr>
        <w:rPr>
          <w:lang w:val="en-US" w:eastAsia="en-US" w:bidi="ar-SA"/>
        </w:rPr>
      </w:pPr>
      <w:r>
        <w:pict>
          <v:shape id="_x0000_i1358"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0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‘My god, what's happening?': Dead weedy seadragons wash up on Sydney beaches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Sydney Morning Herald (Australia) -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05:00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Angus Dalton</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Narrabeen resident Betty Ratcliffe had never seen a dead weedy seadragon on the beach. Then, in one week, she found seven.</w:t>
      </w:r>
    </w:p>
    <w:p>
      <w:pPr>
        <w:keepNext/>
        <w:spacing w:before="240" w:after="0" w:line="340" w:lineRule="atLeast"/>
        <w:ind w:left="0" w:right="0" w:firstLine="0"/>
        <w:jc w:val="left"/>
        <w:rPr>
          <w:lang w:val="en-US" w:eastAsia="en-US" w:bidi="ar-SA"/>
        </w:rPr>
      </w:pPr>
      <w:bookmarkStart w:id="191" w:name="Body_94"/>
      <w:bookmarkEnd w:id="191"/>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59" style="position:absolute;z-index:251755520"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Betty Ratcliffe has spent four years beachcombing Narrabeen's shoreline at dawn, but she'd never spotted the bright yellow belly of a washed-up weedy seadragon. Then, in a week, she found seven.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first one I found had recently died; it was so vibrant, with orange, yellow and purple," she said. "Over the next couple of days I kept finding more and more."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Seadragon expert Dr David Booth, a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Technology Sydney, saidmore than 20 seadragons had washed up on Sydney beaches over the past fortnight.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"I've only ever seen one washed up," he said. "It was like, ‘My god, what's happening?'"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Dead weedy seadragons were found on the northern beaches, in Cronulla, Malabar, Botany Bay and on the Central Coast. Booth said it was not uncommon to find one or two among the flotsam after a storm, but he had never seen anything like this. He estimated that if 20 weedy seadragons had been found and reported, it was likely at least 50 had washed up in the Sydney area alone.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reckon it's about 10 times the normal rate of wash-ups," Booth said. "Clearly it's a result of some combination of the shocking weather, pollutants being washed into the ocean and big surf."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are "tough little devils" that can hang on to kelp in strong currents and live at a depth of about 10 metres, feeding on mysid shrimp, which are "basically tiny prawns".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Usually, only the top three metres of seawater are affected by a storm, but Booth said it was likely </w:t>
      </w:r>
      <w:hyperlink r:id="rId904" w:history="1">
        <w:r>
          <w:rPr>
            <w:rFonts w:ascii="arial unicode ms" w:eastAsia="arial unicode ms" w:hAnsi="arial unicode ms" w:cs="arial unicode ms"/>
            <w:i/>
            <w:color w:val="0077CC"/>
            <w:sz w:val="20"/>
            <w:u w:val="single"/>
            <w:shd w:val="clear" w:color="auto" w:fill="FFFFFF"/>
            <w:lang w:val="en-US" w:eastAsia="en-US" w:bidi="ar-SA"/>
          </w:rPr>
          <w:t>particularly wild surf</w:t>
        </w:r>
      </w:hyperlink>
      <w:r>
        <w:rPr>
          <w:rFonts w:ascii="arial unicode ms" w:eastAsia="arial unicode ms" w:hAnsi="arial unicode ms" w:cs="arial unicode ms"/>
          <w:color w:val="000000"/>
          <w:sz w:val="20"/>
          <w:lang w:val="en-US" w:eastAsia="en-US" w:bidi="ar-SA"/>
        </w:rPr>
        <w:t xml:space="preserve"> churned pollutants and muck down through the water column to the seadragons' haunts.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Seadragons are "homebodies" that might not shift from their kelp-strewn home range by more than 20 to 50 metres in their lifetime, which can make the bony fish vulnerable to storm events.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Sydney seadragon numbers have fluctuated since population records began in the 1970s, although there has been a dip in numbers at some sites recently.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Kurnell, Botany Bay, there might've been seven to eight you'd see in a dive; now there's two to three,"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Booth works with hobby divers and citizen scientists who snap photos of seadragons they see on dives. The fish can be identified using AI, which can discern the differences between individuals based on the patterns dappled across their bodies, from their spot-spangled snouts to the streaks of violet on their necks.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which are found only in Australian waters and can grow to 45 centimetres long, were downgraded from "near threatened" to "least concern" on the International Union for Conservation of Nature's Red List of Threatened Species in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Booth said their kelp habitats were under threat from climate change, and keeping across population data was vital, particularly after the mass wash-ups.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sort of storm is going to be more and more prevalent,"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illegal to handle seadragon bodies, but Booth asks that washed-up seadragons are photographed and reported to him, and that divers and snorkellers keep their eyes peeled for survivors.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 xml:space="preserve">A guide to the environment, what's happening to it, what's being done about it and what it means for the future. </w:t>
      </w:r>
      <w:hyperlink r:id="rId905" w:history="1">
        <w:r>
          <w:rPr>
            <w:rFonts w:ascii="arial unicode ms" w:eastAsia="arial unicode ms" w:hAnsi="arial unicode ms" w:cs="arial unicode ms"/>
            <w:b/>
            <w:i/>
            <w:color w:val="0077CC"/>
            <w:sz w:val="20"/>
            <w:u w:val="single"/>
            <w:shd w:val="clear" w:color="auto" w:fill="FFFFFF"/>
            <w:lang w:val="en-US" w:eastAsia="en-US" w:bidi="ar-SA"/>
          </w:rPr>
          <w:t xml:space="preserve">Sign up to our </w:t>
        </w:r>
      </w:hyperlink>
      <w:hyperlink r:id="rId905" w:history="1">
        <w:r>
          <w:rPr>
            <w:rFonts w:ascii="arial unicode ms" w:eastAsia="arial unicode ms" w:hAnsi="arial unicode ms" w:cs="arial unicode ms"/>
            <w:b/>
            <w:i/>
            <w:color w:val="0077CC"/>
            <w:sz w:val="20"/>
            <w:u w:val="single"/>
            <w:shd w:val="clear" w:color="auto" w:fill="FFFFFF"/>
            <w:lang w:val="en-US" w:eastAsia="en-US" w:bidi="ar-SA"/>
          </w:rPr>
          <w:t xml:space="preserve">fortnightly </w:t>
        </w:r>
      </w:hyperlink>
      <w:hyperlink r:id="rId905" w:history="1">
        <w:r>
          <w:rPr>
            <w:rFonts w:ascii="arial unicode ms" w:eastAsia="arial unicode ms" w:hAnsi="arial unicode ms" w:cs="arial unicode ms"/>
            <w:b/>
            <w:i/>
            <w:color w:val="0077CC"/>
            <w:sz w:val="20"/>
            <w:u w:val="single"/>
            <w:shd w:val="clear" w:color="auto" w:fill="FFFFFF"/>
            <w:lang w:val="en-US" w:eastAsia="en-US" w:bidi="ar-SA"/>
          </w:rPr>
          <w:t>Clear Air newsletter here</w:t>
        </w:r>
      </w:hyperlink>
      <w:r>
        <w:rPr>
          <w:rFonts w:ascii="arial unicode ms" w:eastAsia="arial unicode ms" w:hAnsi="arial unicode ms" w:cs="arial unicode ms"/>
          <w:b/>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0" style="position:absolute;z-index:251857920"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06"/>
          <w:headerReference w:type="default" r:id="rId907"/>
          <w:footerReference w:type="even" r:id="rId908"/>
          <w:footerReference w:type="default" r:id="rId909"/>
          <w:headerReference w:type="first" r:id="rId910"/>
          <w:footerReference w:type="first" r:id="rId911"/>
          <w:type w:val="nextPage"/>
          <w:pgSz w:w="12240" w:h="15840"/>
          <w:pgMar w:top="840" w:right="1000" w:bottom="840" w:left="1000" w:header="400" w:footer="400"/>
          <w:pgNumType w:fmt="decimal"/>
          <w:cols w:space="720"/>
          <w:titlePg/>
        </w:sectPr>
      </w:pPr>
    </w:p>
    <w:p>
      <w:pPr>
        <w:rPr>
          <w:lang w:val="en-US" w:eastAsia="en-US" w:bidi="ar-SA"/>
        </w:rPr>
      </w:pPr>
      <w:bookmarkStart w:id="192" w:name="Bookmark_97"/>
      <w:bookmarkEnd w:id="192"/>
    </w:p>
    <w:p>
      <w:pPr>
        <w:rPr>
          <w:lang w:val="en-US" w:eastAsia="en-US" w:bidi="ar-SA"/>
        </w:rPr>
      </w:pPr>
      <w:r>
        <w:pict>
          <v:shape id="_x0000_i1361"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2"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‘My god, what's happening?': Dead weedy seadragons wash up on Sydney beaches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Brisbane Times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09:27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Angus Dalton</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Narrabeen resident Betty Ratcliffe had never seen a dead weedy seadragon on the beach. Then, in one week, she found seven.</w:t>
      </w:r>
    </w:p>
    <w:p>
      <w:pPr>
        <w:keepNext/>
        <w:spacing w:before="240" w:after="0" w:line="340" w:lineRule="atLeast"/>
        <w:ind w:left="0" w:right="0" w:firstLine="0"/>
        <w:jc w:val="left"/>
        <w:rPr>
          <w:lang w:val="en-US" w:eastAsia="en-US" w:bidi="ar-SA"/>
        </w:rPr>
      </w:pPr>
      <w:bookmarkStart w:id="193" w:name="Body_95"/>
      <w:bookmarkEnd w:id="193"/>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62" style="position:absolute;z-index:251756544"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Betty Ratcliffe has spent four years beachcombing Narrabeen's shoreline at dawn, but she'd never spotted the bright yellow belly of a washed-up weedy seadragon. Then, in a week, she found seven.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first one I found had recently died; it was so vibrant, with orange, yellow and purple," she said. "Over the next couple of days I kept finding more and more."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Seadragon expert Dr David Booth, a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Technology Sydney, saidmore than 20 seadragons had washed up on Sydney beaches over the past fortnight.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"I've only ever seen one washed up," he said. "It was like, ‘My god, what's happening?'"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Dead weedy seadragons were found on the northern beaches, in Cronulla, Malabar, Botany Bay and on the Central Coast. Booth said it was not uncommon to find one or two among the flotsam after a storm, but he had never seen anything like this. He estimated that if 20 weedy seadragons had been found and reported, it was likely at least 50 had washed up in the Sydney area alone.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reckon it's about 10 times the normal rate of wash-ups," Booth said. "Clearly it's a result of some combination of the shocking weather, pollutants being washed into the ocean and big surf."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are "tough little devils" that can hang on to kelp in strong currents and live at a depth of about 10 metres, feeding on mysid shrimp, which are "basically tiny prawns".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Usually, only the top three metres of seawater are affected by a storm, but Booth said it was likely </w:t>
      </w:r>
      <w:hyperlink r:id="rId904" w:history="1">
        <w:r>
          <w:rPr>
            <w:rFonts w:ascii="arial unicode ms" w:eastAsia="arial unicode ms" w:hAnsi="arial unicode ms" w:cs="arial unicode ms"/>
            <w:i/>
            <w:color w:val="0077CC"/>
            <w:sz w:val="20"/>
            <w:u w:val="single"/>
            <w:shd w:val="clear" w:color="auto" w:fill="FFFFFF"/>
            <w:lang w:val="en-US" w:eastAsia="en-US" w:bidi="ar-SA"/>
          </w:rPr>
          <w:t>particularly wild surf</w:t>
        </w:r>
      </w:hyperlink>
      <w:r>
        <w:rPr>
          <w:rFonts w:ascii="arial unicode ms" w:eastAsia="arial unicode ms" w:hAnsi="arial unicode ms" w:cs="arial unicode ms"/>
          <w:color w:val="000000"/>
          <w:sz w:val="20"/>
          <w:lang w:val="en-US" w:eastAsia="en-US" w:bidi="ar-SA"/>
        </w:rPr>
        <w:t xml:space="preserve"> churned pollutants and muck down through the water column to the seadragons' haunts.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Seadragons are "homebodies" that might not shift from their kelp-strewn home range by more than 20 to 50 metres in their lifetime, which can make the bony fish vulnerable to storm events.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Sydney seadragon numbers have fluctuated since population records began in the 1970s, although there has been a dip in numbers at some sites recently.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Kurnell, Botany Bay, there might've been seven to eight you'd see in a dive; now there's two to three,"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Booth works with hobby divers and citizen scientists who snap photos of seadragons they see on dives. The fish can be identified using AI, which can discern the differences between individuals based on the patterns dappled across their bodies, from their spot-spangled snouts to the streaks of violet on their necks.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which are found only in Australian waters and can grow to 45 centimetres long, were downgraded from "near threatened" to "least concern" on the International Union for Conservation of Nature's Red List of Threatened Species in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Booth said their kelp habitats were under threat from climate change, and keeping across population data was vital, particularly after the mass wash-ups.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sort of storm is going to be more and more prevalent,"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illegal to handle seadragon bodies, but Booth asks that washed-up seadragons are photographed and reported to him, and that divers and snorkellers keep their eyes peeled for survivors.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 xml:space="preserve">A guide to the environment, what's happening to it, what's being done about it and what it means for the future. </w:t>
      </w:r>
      <w:hyperlink r:id="rId905" w:history="1">
        <w:r>
          <w:rPr>
            <w:rFonts w:ascii="arial unicode ms" w:eastAsia="arial unicode ms" w:hAnsi="arial unicode ms" w:cs="arial unicode ms"/>
            <w:b/>
            <w:i/>
            <w:color w:val="0077CC"/>
            <w:sz w:val="20"/>
            <w:u w:val="single"/>
            <w:shd w:val="clear" w:color="auto" w:fill="FFFFFF"/>
            <w:lang w:val="en-US" w:eastAsia="en-US" w:bidi="ar-SA"/>
          </w:rPr>
          <w:t xml:space="preserve">Sign up to our </w:t>
        </w:r>
      </w:hyperlink>
      <w:hyperlink r:id="rId905" w:history="1">
        <w:r>
          <w:rPr>
            <w:rFonts w:ascii="arial unicode ms" w:eastAsia="arial unicode ms" w:hAnsi="arial unicode ms" w:cs="arial unicode ms"/>
            <w:b/>
            <w:i/>
            <w:color w:val="0077CC"/>
            <w:sz w:val="20"/>
            <w:u w:val="single"/>
            <w:shd w:val="clear" w:color="auto" w:fill="FFFFFF"/>
            <w:lang w:val="en-US" w:eastAsia="en-US" w:bidi="ar-SA"/>
          </w:rPr>
          <w:t xml:space="preserve">fortnightly </w:t>
        </w:r>
      </w:hyperlink>
      <w:hyperlink r:id="rId905" w:history="1">
        <w:r>
          <w:rPr>
            <w:rFonts w:ascii="arial unicode ms" w:eastAsia="arial unicode ms" w:hAnsi="arial unicode ms" w:cs="arial unicode ms"/>
            <w:b/>
            <w:i/>
            <w:color w:val="0077CC"/>
            <w:sz w:val="20"/>
            <w:u w:val="single"/>
            <w:shd w:val="clear" w:color="auto" w:fill="FFFFFF"/>
            <w:lang w:val="en-US" w:eastAsia="en-US" w:bidi="ar-SA"/>
          </w:rPr>
          <w:t>Clear Air newsletter here</w:t>
        </w:r>
      </w:hyperlink>
      <w:r>
        <w:rPr>
          <w:rFonts w:ascii="arial unicode ms" w:eastAsia="arial unicode ms" w:hAnsi="arial unicode ms" w:cs="arial unicode ms"/>
          <w:b/>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3" style="position:absolute;z-index:251858944"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13"/>
          <w:headerReference w:type="default" r:id="rId914"/>
          <w:footerReference w:type="even" r:id="rId915"/>
          <w:footerReference w:type="default" r:id="rId916"/>
          <w:headerReference w:type="first" r:id="rId917"/>
          <w:footerReference w:type="first" r:id="rId918"/>
          <w:type w:val="nextPage"/>
          <w:pgSz w:w="12240" w:h="15840"/>
          <w:pgMar w:top="840" w:right="1000" w:bottom="840" w:left="1000" w:header="400" w:footer="400"/>
          <w:pgNumType w:fmt="decimal"/>
          <w:cols w:space="720"/>
          <w:titlePg/>
        </w:sectPr>
      </w:pPr>
    </w:p>
    <w:p>
      <w:pPr>
        <w:rPr>
          <w:lang w:val="en-US" w:eastAsia="en-US" w:bidi="ar-SA"/>
        </w:rPr>
      </w:pPr>
      <w:bookmarkStart w:id="194" w:name="Bookmark_98"/>
      <w:bookmarkEnd w:id="194"/>
    </w:p>
    <w:p>
      <w:pPr>
        <w:rPr>
          <w:lang w:val="en-US" w:eastAsia="en-US" w:bidi="ar-SA"/>
        </w:rPr>
      </w:pPr>
      <w:r>
        <w:pict>
          <v:shape id="_x0000_i1364"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19"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‘My god, what's happening?': Dead weedy seadragons wash up on Sydney beaches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The Age (Melbourne, Australia) - Online</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 05:00 AM GMT</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Fairfax Media Publications Pty. Limited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533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Byline:</w:t>
      </w:r>
      <w:r>
        <w:rPr>
          <w:rFonts w:ascii="arial unicode ms" w:eastAsia="arial unicode ms" w:hAnsi="arial unicode ms" w:cs="arial unicode ms"/>
          <w:color w:val="000000"/>
          <w:sz w:val="20"/>
          <w:lang w:val="en-US" w:eastAsia="en-US" w:bidi="ar-SA"/>
        </w:rPr>
        <w:t> Angus Dalton</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Narrabeen resident Betty Ratcliffe had never seen a dead weedy seadragon on the beach. Then, in one week, she found seven.</w:t>
      </w:r>
    </w:p>
    <w:p>
      <w:pPr>
        <w:keepNext/>
        <w:spacing w:before="240" w:after="0" w:line="340" w:lineRule="atLeast"/>
        <w:ind w:left="0" w:right="0" w:firstLine="0"/>
        <w:jc w:val="left"/>
        <w:rPr>
          <w:lang w:val="en-US" w:eastAsia="en-US" w:bidi="ar-SA"/>
        </w:rPr>
      </w:pPr>
      <w:bookmarkStart w:id="195" w:name="Body_96"/>
      <w:bookmarkEnd w:id="195"/>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65" style="position:absolute;z-index:251757568"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Betty Ratcliffe has spent four years beachcombing Narrabeen's shoreline at dawn, but she'd never spotted the bright yellow belly of a washed-up weedy seadragon. Then, in a week, she found seven.</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"The first one I found had recently died; it was so vibrant, with orange, yellow and purple," she said. "Over the next couple of days I kept finding more and more."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Seadragon expert Dr David Booth, a professor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at the University of Technology Sydney, saidmore than 20 seadragons had washed up on Sydney beaches over the past fortnight.</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"I've only ever seen one washed up," he said. "It was like, ‘My god, what's happening?'"</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Dead weedy seadragons were found on the northern beaches, in Cronulla, Malabar, Botany Bay and on the Central Coast. Booth said it was not uncommon to find one or two among the flotsam after a storm, but he had never seen anything like this. He estimated that if 20 weedy seadragons had been found and reported, it was likely at least 50 had washed up in the Sydney area alone.</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 reckon it's about 10 times the normal rate of wash-ups," Booth said. "Clearly it's a result of some combination of the shocking weather, pollutants being washed into the ocean and big surf."</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are "tough little devils" that can hang on to kelp in strong currents and live at a depth of about 10 metres, feeding on mysid shrimp, which are "basically tiny prawns".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Usually, only the top three metres of seawater are affected by a storm, but Booth said it was likely </w:t>
      </w:r>
      <w:hyperlink r:id="rId904" w:history="1">
        <w:r>
          <w:rPr>
            <w:rFonts w:ascii="arial unicode ms" w:eastAsia="arial unicode ms" w:hAnsi="arial unicode ms" w:cs="arial unicode ms"/>
            <w:i/>
            <w:color w:val="0077CC"/>
            <w:sz w:val="20"/>
            <w:u w:val="single"/>
            <w:shd w:val="clear" w:color="auto" w:fill="FFFFFF"/>
            <w:lang w:val="en-US" w:eastAsia="en-US" w:bidi="ar-SA"/>
          </w:rPr>
          <w:t>particularly wild surf</w:t>
        </w:r>
      </w:hyperlink>
      <w:r>
        <w:rPr>
          <w:rFonts w:ascii="arial unicode ms" w:eastAsia="arial unicode ms" w:hAnsi="arial unicode ms" w:cs="arial unicode ms"/>
          <w:color w:val="000000"/>
          <w:sz w:val="20"/>
          <w:lang w:val="en-US" w:eastAsia="en-US" w:bidi="ar-SA"/>
        </w:rPr>
        <w:t xml:space="preserve"> churned pollutants and muck down through the water column to the seadragons' haunts.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Seadragons are "homebodies" that might not shift from their kelp-strewn home range by more than 20 to 50 metres in their lifetime, which can make the bony fish vulnerable to storm events.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Sydney seadragon numbers have fluctuated since population records began in the 1970s, although there has been a dip in numbers at some sites recently.</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"At Kurnell, Botany Bay, there might've been seven to eight you'd see in a dive; now there's two to three,"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Booth works with hobby divers and citizen scientists who snap photos of seadragons they see on dives. The fish can be identified using AI, which can discern the differences between individuals based on the patterns dappled across their bodies, from their spot-spangled snouts to the streaks of violet on their necks.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Weedy seadragons, which are found only in Australian waters and can grow to 45 centimetres long, were downgraded from "near threatened" to "least concern" on the International Union for Conservation of Nature's Red List of Threatened Species in 2017.</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But Booth said their kelp habitats were under threat from climate change, and keeping across population data was vital, particularly after the mass wash-ups.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"This sort of storm is going to be more and more prevalent," he said.</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It is illegal to handle seadragon bodies, but Booth asks that washed-up seadragons are photographed and reported to him, and that divers and snorkellers keep their eyes peeled for survivors.</w:t>
      </w:r>
    </w:p>
    <w:p>
      <w:pPr>
        <w:keepNext w:val="0"/>
        <w:spacing w:before="24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 xml:space="preserve">A guide to the environment, what's happening to it, what's being done about it and what it means for the future. </w:t>
      </w:r>
      <w:hyperlink r:id="rId905" w:history="1">
        <w:r>
          <w:rPr>
            <w:rFonts w:ascii="arial unicode ms" w:eastAsia="arial unicode ms" w:hAnsi="arial unicode ms" w:cs="arial unicode ms"/>
            <w:b/>
            <w:i/>
            <w:color w:val="0077CC"/>
            <w:sz w:val="20"/>
            <w:u w:val="single"/>
            <w:shd w:val="clear" w:color="auto" w:fill="FFFFFF"/>
            <w:lang w:val="en-US" w:eastAsia="en-US" w:bidi="ar-SA"/>
          </w:rPr>
          <w:t xml:space="preserve">Sign up to our </w:t>
        </w:r>
      </w:hyperlink>
      <w:hyperlink r:id="rId905" w:history="1">
        <w:r>
          <w:rPr>
            <w:rFonts w:ascii="arial unicode ms" w:eastAsia="arial unicode ms" w:hAnsi="arial unicode ms" w:cs="arial unicode ms"/>
            <w:b/>
            <w:i/>
            <w:color w:val="0077CC"/>
            <w:sz w:val="20"/>
            <w:u w:val="single"/>
            <w:shd w:val="clear" w:color="auto" w:fill="FFFFFF"/>
            <w:lang w:val="en-US" w:eastAsia="en-US" w:bidi="ar-SA"/>
          </w:rPr>
          <w:t xml:space="preserve">fortnightly </w:t>
        </w:r>
      </w:hyperlink>
      <w:hyperlink r:id="rId905" w:history="1">
        <w:r>
          <w:rPr>
            <w:rFonts w:ascii="arial unicode ms" w:eastAsia="arial unicode ms" w:hAnsi="arial unicode ms" w:cs="arial unicode ms"/>
            <w:b/>
            <w:i/>
            <w:color w:val="0077CC"/>
            <w:sz w:val="20"/>
            <w:u w:val="single"/>
            <w:shd w:val="clear" w:color="auto" w:fill="FFFFFF"/>
            <w:lang w:val="en-US" w:eastAsia="en-US" w:bidi="ar-SA"/>
          </w:rPr>
          <w:t>Clear Air newsletter here</w:t>
        </w:r>
      </w:hyperlink>
      <w:r>
        <w:rPr>
          <w:rFonts w:ascii="arial unicode ms" w:eastAsia="arial unicode ms" w:hAnsi="arial unicode ms" w:cs="arial unicode ms"/>
          <w:b/>
          <w:color w:val="000000"/>
          <w:sz w:val="20"/>
          <w:lang w:val="en-US" w:eastAsia="en-US" w:bidi="ar-SA"/>
        </w:rPr>
        <w:t>.</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11,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6" style="position:absolute;z-index:251859968"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20"/>
          <w:headerReference w:type="default" r:id="rId921"/>
          <w:footerReference w:type="even" r:id="rId922"/>
          <w:footerReference w:type="default" r:id="rId923"/>
          <w:headerReference w:type="first" r:id="rId924"/>
          <w:footerReference w:type="first" r:id="rId925"/>
          <w:type w:val="nextPage"/>
          <w:pgSz w:w="12240" w:h="15840"/>
          <w:pgMar w:top="840" w:right="1000" w:bottom="840" w:left="1000" w:header="400" w:footer="400"/>
          <w:pgNumType w:fmt="decimal"/>
          <w:cols w:space="720"/>
          <w:titlePg/>
        </w:sectPr>
      </w:pPr>
    </w:p>
    <w:p>
      <w:pPr>
        <w:rPr>
          <w:lang w:val="en-US" w:eastAsia="en-US" w:bidi="ar-SA"/>
        </w:rPr>
      </w:pPr>
      <w:bookmarkStart w:id="196" w:name="Bookmark_99"/>
      <w:bookmarkEnd w:id="196"/>
    </w:p>
    <w:p>
      <w:pPr>
        <w:rPr>
          <w:lang w:val="en-US" w:eastAsia="en-US" w:bidi="ar-SA"/>
        </w:rPr>
      </w:pPr>
      <w:r>
        <w:pict>
          <v:shape id="_x0000_i1367"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26"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Sharks: the regulator of the sea that falls to humans</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CE Noticias Financieras English</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March 25, 2022 Friday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Content Engine, LLC.</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All Rights Reserved</w:t>
      </w:r>
    </w:p>
    <w:p>
      <w:pPr>
        <w:keepNext w:val="0"/>
        <w:spacing w:after="0" w:line="220" w:lineRule="atLeast"/>
        <w:ind w:left="0" w:right="0" w:firstLine="0"/>
        <w:jc w:val="left"/>
        <w:rPr>
          <w:lang w:val="en-US" w:eastAsia="en-US" w:bidi="ar-SA"/>
        </w:rPr>
      </w:pPr>
      <w:r>
        <w:rPr>
          <w:rFonts w:ascii="arial unicode ms" w:eastAsia="arial unicode ms" w:hAnsi="arial unicode ms" w:cs="arial unicode ms"/>
          <w:color w:val="000000"/>
          <w:sz w:val="16"/>
          <w:lang w:val="en-US" w:eastAsia="en-US" w:bidi="ar-SA"/>
        </w:rPr>
        <w:t>Copyright 2022 CE Noticias Financieras All Rights Reserved</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929 words</w:t>
      </w:r>
    </w:p>
    <w:p>
      <w:pPr>
        <w:keepNext/>
        <w:spacing w:before="240" w:after="0" w:line="340" w:lineRule="atLeast"/>
        <w:ind w:left="0" w:right="0" w:firstLine="0"/>
        <w:jc w:val="left"/>
        <w:rPr>
          <w:lang w:val="en-US" w:eastAsia="en-US" w:bidi="ar-SA"/>
        </w:rPr>
      </w:pPr>
      <w:bookmarkStart w:id="197" w:name="Body_97"/>
      <w:bookmarkEnd w:id="197"/>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68" style="position:absolute;z-index:251758592" from="0,2pt" to="512pt,2pt" strokecolor="#009ddb" strokeweight="2pt">
            <v:stroke linestyle="single"/>
            <w10:wrap type="topAndBottom"/>
          </v:line>
        </w:pict>
      </w:r>
    </w:p>
    <w:p>
      <w:pPr>
        <w:rPr>
          <w:lang w:val="en-US" w:eastAsia="en-US" w:bidi="ar-SA"/>
        </w:rPr>
      </w:pP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edwin caicedo - editor medioambiente@ElTiempoVerde @CaicedoUcros</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areas where sharks live are healthy, functioning ecosystems where nature has not been seriously affected by human intervention. However, these animals, which fulfill essential functions as regulators of ecosystems, are in danger. In the last 50 years more than 70 percent of pelagic sharks (those species found in the high seas) have disappeared from the map.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Of the approximately 500 known species, half are in some danger of extinction. That's according to data from the International Fund for Animal Welfare (Ifaw).  But that has not been the only warning about their plight. Last year, the Shark Specialist Group of the International Union for Conservation of Nature (IUCN) assured that due to overfishing, sharks and rays all over the planet face an unprecedented risk of extinction.  According to Colombian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biologist Carlos Julio Polo Silva, who has been working for 20 years on shark conservation issues, what we are seeing today is that the increase in fishing to satisfy the Asian market, the largest consumer of shark fins and meat in the world, is generating a trend towards the decline of the species, which has led to the fact that in some regions sharks are practically extinct. For example, species such as the saw, Ganges and sandbar sharks have declined to such an extent that today it is almost impossible to find them in the sea to study them. Indiscriminate fishing, which has been on the rise due to the increase in the population and, therefore, in the number of shark consumers, is the most important reason. For example, just to give a case in the region, in Ecuador, in 2021 shark fin exports skyrocketed, according to data from the National Customs Service of Ecuador, which records that in all of 2020 82.18 tons of shark fins were exported (costing 2.9 million dollars), and only during the months of January to September 2021 that figure almost tripled, going to 223 tons (costing 6.5 million dollars).  This, despite the fact that the directed capture of these animals in Ecuador is prohibited, it is only allowed as bycatch (when the animal is caught in the nets of a fishing boat whose target is not sharks, but other resources, and when it dies, its meat is allowed to be used).  At least 100 million sharks are caught each year to satisfy demand, according to Ifaw data. According to Polo, the problem is not that sharks are a fishery resource and that their meat and fins are consumed, the problem is exceeding sustainable fishing levels, given that most shark species reach sexual maturity late, in some cases after at least 15 years, so that even if the shark trade were banned today, the effects on the recovery of the species would not be seen until two or three decades from now.  For him, it is possible to have a sustainable shark fishery, a statement supported by the IUCN Shark Specialist Group; however, it is not so simple. For example, through mechanisms such as adding certain species to the protection appendices of the Convention on International Trade in Endangered Species of Wild Fauna and Flora (CITES). Local regulation can also help to reduce overfishing through actions such as Ecuador's establishment of certain limits on fishing for some species. Camila Cáceres, biologist and doctor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sciences, explains that another action to conserve this species that has shown good results is the creation of areas where fishing is not allowed and sharks are protected, for example, on the island of San Andrés, where more than ten years ago, at the initiative of local communities, sharks began to be protected due to their importance as a resource. Something similar happens in the Bahamas. According to Cáceres, these two areas are the only places in the Caribbean where healthy shark populations can be found. "In the Caribbean, for example in Corales del Rosario and San Fernando, near Cartagena, where we did a recent study, sharks are seen in 10 percent of the cameras we placed. In other regions of the Caribbean they are seen in up to 20 percent. Meanwhile, in San Andres and Providencia they were seen in about 80 percent of the cameras. The difference is very noticeable. And the only other region that has more sharks is the Bahamas, because they have been protecting sharks for 20 years. So they have a very healthy population. But if it weren't for these two areas, there would be very few sharks left in the Caribbean today," Cáceres emphasizes. In her opinion, she blames the Asian market for the fact that shark fin consumption is a luxury to which more and more people can have access. According to Cáceres, while in the West a handbag or a luxury car is a sign of social status, in places like Hong Kong and Taiwan shark soup is a sign of economic capacity that more and more families can afford. Meanwhile, the 'king of the oceans' suffers from an excessive consumption that affects it and that, if it continues on this path, would put it at risk of disappearing with as yet unknown consequences for the balance of the sea.  I don't know, and I don't even want to know what a world without sharks would be like," Cáceres reflects. But it's like what biologists say about bees, that if they die, three months later the whole world would collapse. I would say it's something similar, maybe not in three months but in a year or five years. Without sharks, the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communities would certainly collapse and that would affect the protein that we humans consume from the sea, the money from fisheries, everything".</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March 26, 2022</w:t>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369" style="position:absolute;z-index:251860992"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p>
      <w:pPr>
        <w:rPr>
          <w:lang w:val="en-US" w:eastAsia="en-US" w:bidi="ar-SA"/>
        </w:rPr>
        <w:sectPr>
          <w:headerReference w:type="even" r:id="rId927"/>
          <w:headerReference w:type="default" r:id="rId928"/>
          <w:footerReference w:type="even" r:id="rId929"/>
          <w:footerReference w:type="default" r:id="rId930"/>
          <w:headerReference w:type="first" r:id="rId931"/>
          <w:footerReference w:type="first" r:id="rId932"/>
          <w:type w:val="nextPage"/>
          <w:pgSz w:w="12240" w:h="15840"/>
          <w:pgMar w:top="840" w:right="1000" w:bottom="840" w:left="1000" w:header="400" w:footer="400"/>
          <w:pgNumType w:fmt="decimal"/>
          <w:cols w:space="720"/>
          <w:titlePg/>
        </w:sectPr>
      </w:pPr>
    </w:p>
    <w:p>
      <w:pPr>
        <w:rPr>
          <w:lang w:val="en-US" w:eastAsia="en-US" w:bidi="ar-SA"/>
        </w:rPr>
      </w:pPr>
      <w:bookmarkStart w:id="198" w:name="Bookmark_100"/>
      <w:bookmarkEnd w:id="198"/>
    </w:p>
    <w:p>
      <w:pPr>
        <w:rPr>
          <w:lang w:val="en-US" w:eastAsia="en-US" w:bidi="ar-SA"/>
        </w:rPr>
      </w:pPr>
      <w:r>
        <w:pict>
          <v:shape id="_x0000_i1370" type="#_x0000_t75" alt="LexisNexis®" style="width:147.75pt;height:30pt">
            <v:imagedata r:id="rId5" o:title=""/>
          </v:shape>
        </w:pict>
      </w:r>
      <w:r>
        <w:rPr>
          <w:lang w:val="en-US" w:eastAsia="en-US" w:bidi="ar-SA"/>
        </w:rPr>
        <w:cr/>
      </w:r>
    </w:p>
    <w:p>
      <w:pPr>
        <w:keepNext w:val="0"/>
        <w:spacing w:before="240" w:after="200" w:line="340" w:lineRule="atLeast"/>
        <w:ind w:left="0" w:right="0" w:firstLine="0"/>
        <w:jc w:val="center"/>
        <w:outlineLvl w:val="0"/>
        <w:rPr>
          <w:rFonts w:ascii="Arial" w:hAnsi="Arial" w:cs="Arial"/>
          <w:b/>
          <w:bCs/>
          <w:kern w:val="32"/>
          <w:sz w:val="32"/>
          <w:szCs w:val="32"/>
          <w:lang w:val="en-US" w:eastAsia="en-US" w:bidi="ar-SA"/>
        </w:rPr>
      </w:pPr>
      <w:hyperlink r:id="rId933" w:history="1">
        <w:r>
          <w:rPr>
            <w:rFonts w:ascii="arial unicode ms" w:eastAsia="arial unicode ms" w:hAnsi="arial unicode ms" w:cs="arial unicode ms"/>
            <w:b/>
            <w:bCs/>
            <w:i/>
            <w:color w:val="0077CC"/>
            <w:kern w:val="32"/>
            <w:sz w:val="28"/>
            <w:szCs w:val="32"/>
            <w:u w:val="single"/>
            <w:shd w:val="clear" w:color="auto" w:fill="FFFFFF"/>
            <w:lang w:val="en-US" w:eastAsia="en-US" w:bidi="ar-SA"/>
          </w:rPr>
          <w:t>Flog It! - 4:49 PM GMT</w:t>
        </w:r>
      </w:hyperlink>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TVEyes - BBC 2 Wales</w:t>
      </w:r>
    </w:p>
    <w:p>
      <w:pPr>
        <w:keepNext w:val="0"/>
        <w:spacing w:before="120" w:after="0" w:line="260" w:lineRule="atLeast"/>
        <w:ind w:left="0" w:right="0" w:firstLine="0"/>
        <w:jc w:val="center"/>
        <w:rPr>
          <w:lang w:val="en-US" w:eastAsia="en-US" w:bidi="ar-SA"/>
        </w:rPr>
      </w:pPr>
      <w:r>
        <w:rPr>
          <w:rFonts w:ascii="arial unicode ms" w:eastAsia="arial unicode ms" w:hAnsi="arial unicode ms" w:cs="arial unicode ms"/>
          <w:color w:val="000000"/>
          <w:sz w:val="20"/>
          <w:lang w:val="en-US" w:eastAsia="en-US" w:bidi="ar-SA"/>
        </w:rPr>
        <w:t>April 12, 2022 Tuesday</w:t>
      </w:r>
    </w:p>
    <w:p>
      <w:pPr>
        <w:keepNext w:val="0"/>
        <w:spacing w:after="0" w:line="240" w:lineRule="atLeast"/>
        <w:ind w:right="0"/>
        <w:jc w:val="both"/>
        <w:rPr>
          <w:lang w:val="en-US" w:eastAsia="en-US" w:bidi="ar-SA"/>
        </w:rPr>
      </w:pPr>
    </w:p>
    <w:p>
      <w:pPr>
        <w:keepNext w:val="0"/>
        <w:spacing w:before="120" w:after="0" w:line="22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color w:val="000000"/>
          <w:sz w:val="16"/>
          <w:lang w:val="en-US" w:eastAsia="en-US" w:bidi="ar-SA"/>
        </w:rPr>
        <w:t>Copyright 2022 TVEyes, Inc. All Rights Reserved</w:t>
      </w:r>
    </w:p>
    <w:p>
      <w:pPr>
        <w:keepNext w:val="0"/>
        <w:spacing w:before="120" w:after="0" w:line="220" w:lineRule="atLeast"/>
        <w:ind w:left="0" w:right="0" w:firstLine="0"/>
        <w:jc w:val="left"/>
        <w:rPr>
          <w:lang w:val="en-US" w:eastAsia="en-US" w:bidi="ar-SA"/>
        </w:rPr>
      </w:pPr>
      <w:r>
        <w:rPr>
          <w:lang w:val="en-US" w:eastAsia="en-US" w:bidi="ar-SA"/>
        </w:rPr>
        <w:br/>
      </w:r>
      <w:r>
        <w:pict>
          <v:shape id="_x0000_i1371" type="#_x0000_t75" style="width:112.5pt;height:34.5pt">
            <v:imagedata r:id="rId641" o:title=""/>
          </v:shape>
        </w:pic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Section:</w:t>
      </w:r>
      <w:r>
        <w:rPr>
          <w:rFonts w:ascii="arial unicode ms" w:eastAsia="arial unicode ms" w:hAnsi="arial unicode ms" w:cs="arial unicode ms"/>
          <w:color w:val="000000"/>
          <w:sz w:val="20"/>
          <w:lang w:val="en-US" w:eastAsia="en-US" w:bidi="ar-SA"/>
        </w:rPr>
        <w:t> U.K. REGIONAL TV; Lifestyle</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Length:</w:t>
      </w:r>
      <w:r>
        <w:rPr>
          <w:rFonts w:ascii="arial unicode ms" w:eastAsia="arial unicode ms" w:hAnsi="arial unicode ms" w:cs="arial unicode ms"/>
          <w:color w:val="000000"/>
          <w:sz w:val="20"/>
          <w:lang w:val="en-US" w:eastAsia="en-US" w:bidi="ar-SA"/>
        </w:rPr>
        <w:t> 773 words</w:t>
      </w:r>
    </w:p>
    <w:p>
      <w:pPr>
        <w:keepNext w:val="0"/>
        <w:spacing w:before="120"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Anchors:</w:t>
      </w:r>
      <w:r>
        <w:rPr>
          <w:rFonts w:ascii="arial unicode ms" w:eastAsia="arial unicode ms" w:hAnsi="arial unicode ms" w:cs="arial unicode ms"/>
          <w:color w:val="000000"/>
          <w:sz w:val="20"/>
          <w:lang w:val="en-US" w:eastAsia="en-US" w:bidi="ar-SA"/>
        </w:rPr>
        <w:t> Paul Martin</w:t>
      </w:r>
    </w:p>
    <w:p>
      <w:pPr>
        <w:keepNext w:val="0"/>
        <w:spacing w:after="0" w:line="260" w:lineRule="atLeast"/>
        <w:ind w:left="0" w:right="0" w:firstLine="0"/>
        <w:jc w:val="left"/>
        <w:rPr>
          <w:lang w:val="en-US" w:eastAsia="en-US" w:bidi="ar-SA"/>
        </w:rPr>
      </w:pPr>
      <w:r>
        <w:rPr>
          <w:rFonts w:ascii="arial unicode ms" w:eastAsia="arial unicode ms" w:hAnsi="arial unicode ms" w:cs="arial unicode ms"/>
          <w:b/>
          <w:color w:val="000000"/>
          <w:sz w:val="20"/>
          <w:lang w:val="en-US" w:eastAsia="en-US" w:bidi="ar-SA"/>
        </w:rPr>
        <w:t>Highlight:</w:t>
      </w:r>
      <w:r>
        <w:rPr>
          <w:rFonts w:ascii="arial unicode ms" w:eastAsia="arial unicode ms" w:hAnsi="arial unicode ms" w:cs="arial unicode ms"/>
          <w:color w:val="000000"/>
          <w:sz w:val="20"/>
          <w:lang w:val="en-US" w:eastAsia="en-US" w:bidi="ar-SA"/>
        </w:rPr>
        <w:t> The show comes from the RAF Museum at Hendon in London. Antiques experts Anita Manning and Mark Stacey find some real treasures among the bags and boxes to take to auction. There's a photo album of RAF Hendon in the 30s and a rare picture that brings a surprise in the saleroom. And Paul Martin visits an exhibition of First World War flying pioneers.</w:t>
      </w:r>
    </w:p>
    <w:p>
      <w:pPr>
        <w:keepNext/>
        <w:spacing w:before="240" w:after="0" w:line="340" w:lineRule="atLeast"/>
        <w:ind w:left="0" w:right="0" w:firstLine="0"/>
        <w:jc w:val="left"/>
        <w:rPr>
          <w:lang w:val="en-US" w:eastAsia="en-US" w:bidi="ar-SA"/>
        </w:rPr>
      </w:pPr>
      <w:bookmarkStart w:id="199" w:name="Body_98"/>
      <w:bookmarkEnd w:id="199"/>
      <w:r>
        <w:rPr>
          <w:rFonts w:ascii="arial unicode ms" w:eastAsia="arial unicode ms" w:hAnsi="arial unicode ms" w:cs="arial unicode ms"/>
          <w:b/>
          <w:color w:val="000000"/>
          <w:sz w:val="28"/>
          <w:lang w:val="en-US" w:eastAsia="en-US" w:bidi="ar-SA"/>
        </w:rPr>
        <w:t>Body</w:t>
      </w:r>
    </w:p>
    <w:p>
      <w:pPr>
        <w:spacing w:line="60" w:lineRule="exact"/>
        <w:rPr>
          <w:lang w:val="en-US" w:eastAsia="en-US" w:bidi="ar-SA"/>
        </w:rPr>
      </w:pPr>
      <w:r>
        <w:pict>
          <v:line id="_x0000_s1372" style="position:absolute;z-index:251759616" from="0,2pt" to="512pt,2pt" strokecolor="#009ddb" strokeweight="2pt">
            <v:stroke linestyle="single"/>
            <w10:wrap type="topAndBottom"/>
          </v:line>
        </w:pict>
      </w:r>
    </w:p>
    <w:p>
      <w:pPr>
        <w:rPr>
          <w:lang w:val="en-US" w:eastAsia="en-US" w:bidi="ar-SA"/>
        </w:rPr>
      </w:pPr>
    </w:p>
    <w:p>
      <w:pPr>
        <w:keepNext w:val="0"/>
        <w:spacing w:before="240" w:after="0" w:line="260" w:lineRule="atLeast"/>
        <w:ind w:left="0" w:right="0" w:firstLine="0"/>
        <w:jc w:val="left"/>
        <w:rPr>
          <w:lang w:val="en-US" w:eastAsia="en-US" w:bidi="ar-SA"/>
        </w:rPr>
      </w:pPr>
      <w:hyperlink r:id="rId934" w:history="1">
        <w:r>
          <w:rPr>
            <w:rFonts w:ascii="arial unicode ms" w:eastAsia="arial unicode ms" w:hAnsi="arial unicode ms" w:cs="arial unicode ms"/>
            <w:i/>
            <w:color w:val="0077CC"/>
            <w:sz w:val="20"/>
            <w:u w:val="single"/>
            <w:shd w:val="clear" w:color="auto" w:fill="FFFFFF"/>
            <w:lang w:val="en-US" w:eastAsia="en-US" w:bidi="ar-SA"/>
          </w:rPr>
          <w:t>Click to view video (available for 30 days from publication date): http://ln.tveyes.com/transcript.asp?StationID=6095&amp;DateTime=04%2f12%2f2022+17%3a49%3a07&amp;Dur=298&amp;PlayClip=true</w:t>
        </w:r>
      </w:hyperlink>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b/>
          <w:color w:val="000000"/>
          <w:sz w:val="20"/>
          <w:lang w:val="en-US" w:eastAsia="en-US" w:bidi="ar-SA"/>
        </w:rPr>
        <w:t>Speech to text transcript:</w:t>
      </w:r>
      <w:r>
        <w:rPr>
          <w:rFonts w:ascii="arial unicode ms" w:eastAsia="arial unicode ms" w:hAnsi="arial unicode ms" w:cs="arial unicode ms"/>
          <w:vertAlign w:val="superscript"/>
          <w:lang w:val="en-US" w:eastAsia="en-US" w:bidi="ar-SA"/>
        </w:rPr>
        <w:footnoteReference w:customMarkFollows="1" w:id="5"/>
        <w:t xml:space="preserve">1</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there's still so much we don't know about their life beneath the waves. That was so exciting, I actually forgot to come up to breathe! My lungs started to burst! We don't fully understand even friendly dolphins and we're a long way from understanding the rest of the mysterious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environment. </w:t>
      </w:r>
    </w:p>
    <w:p>
      <w:pPr>
        <w:keepNext w:val="0"/>
        <w:spacing w:before="200" w:after="0" w:line="260" w:lineRule="atLeast"/>
        <w:ind w:left="0" w:right="0" w:firstLine="0"/>
        <w:jc w:val="both"/>
        <w:rPr>
          <w:lang w:val="en-US" w:eastAsia="en-US" w:bidi="ar-SA"/>
        </w:rPr>
      </w:pPr>
      <w:r>
        <w:rPr>
          <w:rFonts w:ascii="arial unicode ms" w:eastAsia="arial unicode ms" w:hAnsi="arial unicode ms" w:cs="arial unicode ms"/>
          <w:color w:val="000000"/>
          <w:sz w:val="20"/>
          <w:lang w:val="en-US" w:eastAsia="en-US" w:bidi="ar-SA"/>
        </w:rPr>
        <w:t xml:space="preserve">But one thing my journey had shown me, beyond all doubt, is that human impact on all our oceans is reaching a critical level. Out there, it's a free-for-all. Nobody's really in charge and our seas are suffering from endless pollution and overfishing. It's a bit like the Wild West. So, before I reached the end of my epic journey, I arranged to meet a world-renowned expert whose research is helping to change our understanding of the Indian Ocean and our seas globally. For most people, when they look at the ocean, all they see is the surface and they have no idea how much lies beneath, so for us, our research is really about pulling that curtain back, that barrier, and allowing people to see and scientists to learn about all the special things that we have. So, revealing the deep blue. Indeed, indeed. Professor Jessica Meeuwig is the director of the Centre for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Futures at the University of Western Australia. Really looking forward to this. It's a real opportunity to peer into the depths. I get excited every time we go out because you never know what you're going to see. Jessica specialises in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biodiversity and fisheries </w:t>
      </w:r>
      <w:r>
        <w:rPr>
          <w:rFonts w:ascii="arial unicode ms" w:eastAsia="arial unicode ms" w:hAnsi="arial unicode ms" w:cs="arial unicode ms"/>
          <w:b/>
          <w:i/>
          <w:color w:val="000000"/>
          <w:sz w:val="20"/>
          <w:u w:val="single"/>
          <w:lang w:val="en-US" w:eastAsia="en-US" w:bidi="ar-SA"/>
        </w:rPr>
        <w:t>ecology</w:t>
      </w:r>
      <w:r>
        <w:rPr>
          <w:rFonts w:ascii="arial unicode ms" w:eastAsia="arial unicode ms" w:hAnsi="arial unicode ms" w:cs="arial unicode ms"/>
          <w:color w:val="000000"/>
          <w:sz w:val="20"/>
          <w:lang w:val="en-US" w:eastAsia="en-US" w:bidi="ar-SA"/>
        </w:rPr>
        <w:t xml:space="preserve">. The Indian Ocean is the least studied of the world's oceans and also one of the most biodiverse, so it's really important that we get out there and understandit. One aspect of Jessica's research is using small, waterproof cameras to document life under the sea in areas of the Indian Ocean we know little about. We call it pulling back the blue curtain because that allows us to actually see below the surface of the ocean. By people being able to see beneath the surface, they can get excited, they can really enjoy it, they can value it, and if they value it, they'll protect it. This camera system means you're able to see what is actually down there. Out there, and count them. And because it's hard to sample fish, because they're in the ocean, we actually don't have that basic information. The camera's being lowered. Jessica films at depths of more than 500 metres to collect crucial research material. Her team have already recorded more than 5,000 hours of footage. This is footage from other cameras you've dropped down, right on the floor of the ocean. This is what gets me excited about being a scientist, when I get to actually watch these things unfolding before my eyes. So, it basically films on the sea bed for an hour and we take the videos back to our lab and we can figure out what species are out there, how many of them there are and, most importantly, how big they are, because one of the first signs of overfishing is when fish get smaller. I was finishing my Indian Ocean journey next to one of the most important areas of ocean on the planet. It's now clear the sea here has greater levels of biodiversity than even the Great Barrier Reef. Almost every week, new species are being discovered. Most of them are found nowhere else on Earth, but less than 1% of the sea in this area is protected. Around the planet, we're witnessing a collapse of </w:t>
      </w:r>
      <w:r>
        <w:rPr>
          <w:rFonts w:ascii="arial unicode ms" w:eastAsia="arial unicode ms" w:hAnsi="arial unicode ms" w:cs="arial unicode ms"/>
          <w:b/>
          <w:i/>
          <w:color w:val="000000"/>
          <w:sz w:val="20"/>
          <w:u w:val="single"/>
          <w:lang w:val="en-US" w:eastAsia="en-US" w:bidi="ar-SA"/>
        </w:rPr>
        <w:t>marine</w:t>
      </w:r>
      <w:r>
        <w:rPr>
          <w:rFonts w:ascii="arial unicode ms" w:eastAsia="arial unicode ms" w:hAnsi="arial unicode ms" w:cs="arial unicode ms"/>
          <w:color w:val="000000"/>
          <w:sz w:val="20"/>
          <w:lang w:val="en-US" w:eastAsia="en-US" w:bidi="ar-SA"/>
        </w:rPr>
        <w:t xml:space="preserve"> life. Two-thirds of the world's coral reefs are dead or at risk and it's estimated up to 90% of the world's large fish have been annihilated. If we don't change our behaviour, we'll be left with lifeless oceans. Something that's really amazed me on this journey is the almost cavalier way we are fishing the oceans to death. That's how it's been described to me by several people I've met. Do you think that's a fair description, and how is this happening? Well, we're effectively emptying the oceans of fish. We've got industrial-scale fleets that have nets that are bigger than, you know, airplanes. We drag these heavy metal things across the sea bed, basically clear-felling everything in their way. Can you imagine if we dragged something like that through a forest, knocked down all the trees, took out all the birds and animals? That's what we're doing to the ocean. I mean, the fish have nowhere to hide. We need to allow our fish stocks to recover and that means implementing sanctuary zones</w:t>
      </w:r>
    </w:p>
    <w:p>
      <w:pPr>
        <w:keepNext w:val="0"/>
        <w:spacing w:before="240" w:after="0" w:line="260" w:lineRule="atLeast"/>
        <w:ind w:left="0" w:right="0" w:firstLine="0"/>
        <w:jc w:val="left"/>
        <w:rPr>
          <w:lang w:val="en-US" w:eastAsia="en-US" w:bidi="ar-SA"/>
        </w:rPr>
      </w:pPr>
      <w:r>
        <w:rPr>
          <w:lang w:val="en-US" w:eastAsia="en-US" w:bidi="ar-SA"/>
        </w:rPr>
        <w:br/>
      </w:r>
      <w:r>
        <w:rPr>
          <w:rFonts w:ascii="arial unicode ms" w:eastAsia="arial unicode ms" w:hAnsi="arial unicode ms" w:cs="arial unicode ms"/>
          <w:b/>
          <w:color w:val="000000"/>
          <w:sz w:val="20"/>
          <w:lang w:val="en-US" w:eastAsia="en-US" w:bidi="ar-SA"/>
        </w:rPr>
        <w:t>Load-Date:</w:t>
      </w:r>
      <w:r>
        <w:rPr>
          <w:rFonts w:ascii="arial unicode ms" w:eastAsia="arial unicode ms" w:hAnsi="arial unicode ms" w:cs="arial unicode ms"/>
          <w:color w:val="000000"/>
          <w:sz w:val="20"/>
          <w:lang w:val="en-US" w:eastAsia="en-US" w:bidi="ar-SA"/>
        </w:rPr>
        <w:t> April 12, 2022</w:t>
      </w:r>
    </w:p>
    <w:p>
      <w:pPr>
        <w:rPr>
          <w:lang w:val="en-US" w:eastAsia="en-US" w:bidi="ar-SA"/>
        </w:rPr>
      </w:pPr>
    </w:p>
    <w:p>
      <w:pPr>
        <w:ind w:left="200"/>
        <w:rPr>
          <w:lang w:val="en-US" w:eastAsia="en-US" w:bidi="ar-SA"/>
        </w:rPr>
      </w:pPr>
      <w:r>
        <w:rPr>
          <w:lang w:val="en-US" w:eastAsia="en-US" w:bidi="ar-SA"/>
        </w:rPr>
        <w:br/>
      </w:r>
      <w:r>
        <w:pict>
          <v:line id="_x0000_s1373" style="position:absolute;z-index:251862016" from="0,10pt" to="512pt,10pt" strokecolor="black" strokeweight="1pt">
            <v:stroke linestyle="single"/>
          </v:line>
        </w:pict>
      </w:r>
      <w:r>
        <w:rPr>
          <w:rFonts w:ascii="arial unicode ms" w:eastAsia="arial unicode ms" w:hAnsi="arial unicode ms" w:cs="arial unicode ms"/>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15"/>
        <w:jc w:val="center"/>
      </w:trPr>
      <w:tc>
        <w:tcPr>
          <w:tcW w:w="10240" w:type="dxa"/>
          <w:shd w:val="solid" w:color="000000" w:fill="000000"/>
        </w:tcPr>
        <w:p>
          <w:pPr>
            <w:keepNext w:val="0"/>
            <w:spacing w:after="0" w:line="40" w:lineRule="exact"/>
            <w:ind w:left="0" w:right="0" w:firstLine="0"/>
            <w:jc w:val="both"/>
          </w:pPr>
        </w:p>
      </w:tc>
    </w:tr>
  </w:tbl>
  <w:p>
    <w:pPr>
      <w:keepNext w:val="0"/>
      <w:spacing w:after="0" w:line="40" w:lineRule="exact"/>
      <w:ind w:left="0" w:right="0" w:firstLine="0"/>
      <w:jc w:val="both"/>
    </w:pPr>
  </w:p>
  <w:tbl>
    <w:tblPr>
      <w:tblStyle w:val="TableNormal"/>
      <w:tblW w:w="10240" w:type="dxa"/>
      <w:jc w:val="center"/>
      <w:tblLayout w:type="fixed"/>
      <w:tblCellMar>
        <w:left w:w="108" w:type="dxa"/>
        <w:right w:w="108" w:type="dxa"/>
      </w:tblCellMar>
    </w:tblPr>
    <w:tblGrid>
      <w:gridCol w:w="10240"/>
    </w:tblGrid>
    <w:tr>
      <w:tblPrEx>
        <w:tblW w:w="10240" w:type="dxa"/>
        <w:jc w:val="center"/>
        <w:tblLayout w:type="fixed"/>
        <w:tblCellMar>
          <w:left w:w="108" w:type="dxa"/>
          <w:right w:w="108" w:type="dxa"/>
        </w:tblCellMar>
      </w:tblPrEx>
      <w:trPr>
        <w:trHeight w:val="480"/>
        <w:jc w:val="center"/>
      </w:trPr>
      <w:tc>
        <w:tcPr>
          <w:tcW w:w="10240" w:type="dxa"/>
          <w:vAlign w:val="center"/>
        </w:tcPr>
        <w:p>
          <w:pPr>
            <w:keepNext w:val="0"/>
            <w:spacing w:after="0" w:line="260" w:lineRule="atLeast"/>
            <w:ind w:left="0" w:right="0" w:firstLine="0"/>
            <w:jc w:val="cente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49" type="#_x0000_t75" style="width:68.25pt;height:15.75pt">
                <v:imagedata r:id="rId1" o:title=""/>
              </v:shape>
            </w:pict>
          </w:r>
          <w:r>
            <w:rPr>
              <w:rFonts w:ascii="Arial" w:eastAsia="Arial" w:hAnsi="Arial" w:cs="Arial"/>
              <w:b w:val="0"/>
              <w:i w:val="0"/>
              <w:strike w:val="0"/>
              <w:noProof w:val="0"/>
              <w:color w:val="000000"/>
              <w:position w:val="10"/>
              <w:sz w:val="18"/>
              <w:u w:val="none"/>
              <w:vertAlign w:val="baseline"/>
            </w:rPr>
            <w:t xml:space="preserve">| </w:t>
          </w:r>
          <w:hyperlink r:id="rId2" w:history="1">
            <w:r>
              <w:rPr>
                <w:rFonts w:ascii="Arial" w:eastAsia="Arial" w:hAnsi="Arial" w:cs="Arial"/>
                <w:b w:val="0"/>
                <w:i w:val="0"/>
                <w:strike w:val="0"/>
                <w:noProof w:val="0"/>
                <w:color w:val="0077CC"/>
                <w:position w:val="10"/>
                <w:sz w:val="18"/>
                <w:u w:val="single"/>
                <w:shd w:val="clear" w:color="auto" w:fill="auto"/>
                <w:vertAlign w:val="baseline"/>
              </w:rPr>
              <w:t>About LexisNexis</w:t>
            </w:r>
          </w:hyperlink>
          <w:r>
            <w:rPr>
              <w:rFonts w:ascii="Arial" w:eastAsia="Arial" w:hAnsi="Arial" w:cs="Arial"/>
              <w:b w:val="0"/>
              <w:i w:val="0"/>
              <w:strike w:val="0"/>
              <w:noProof w:val="0"/>
              <w:color w:val="000000"/>
              <w:position w:val="10"/>
              <w:sz w:val="18"/>
              <w:u w:val="none"/>
              <w:vertAlign w:val="baseline"/>
            </w:rPr>
            <w:t xml:space="preserve"> | </w:t>
          </w:r>
          <w:hyperlink r:id="rId3" w:history="1">
            <w:r>
              <w:rPr>
                <w:rFonts w:ascii="Arial" w:eastAsia="Arial" w:hAnsi="Arial" w:cs="Arial"/>
                <w:b w:val="0"/>
                <w:i w:val="0"/>
                <w:strike w:val="0"/>
                <w:noProof w:val="0"/>
                <w:color w:val="0077CC"/>
                <w:position w:val="10"/>
                <w:sz w:val="18"/>
                <w:u w:val="single"/>
                <w:shd w:val="clear" w:color="auto" w:fill="auto"/>
                <w:vertAlign w:val="baseline"/>
              </w:rPr>
              <w:t>Privacy Policy</w:t>
            </w:r>
          </w:hyperlink>
          <w:r>
            <w:rPr>
              <w:rFonts w:ascii="Arial" w:eastAsia="Arial" w:hAnsi="Arial" w:cs="Arial"/>
              <w:b w:val="0"/>
              <w:i w:val="0"/>
              <w:strike w:val="0"/>
              <w:noProof w:val="0"/>
              <w:color w:val="000000"/>
              <w:position w:val="10"/>
              <w:sz w:val="18"/>
              <w:u w:val="none"/>
              <w:vertAlign w:val="baseline"/>
            </w:rPr>
            <w:t xml:space="preserve"> | </w:t>
          </w:r>
          <w:hyperlink r:id="rId4" w:history="1">
            <w:r>
              <w:rPr>
                <w:rFonts w:ascii="Arial" w:eastAsia="Arial" w:hAnsi="Arial" w:cs="Arial"/>
                <w:b w:val="0"/>
                <w:i w:val="0"/>
                <w:strike w:val="0"/>
                <w:noProof w:val="0"/>
                <w:color w:val="0077CC"/>
                <w:position w:val="10"/>
                <w:sz w:val="18"/>
                <w:u w:val="single"/>
                <w:shd w:val="clear" w:color="auto" w:fill="auto"/>
                <w:vertAlign w:val="baseline"/>
              </w:rPr>
              <w:t>Terms &amp; Conditions</w:t>
            </w:r>
          </w:hyperlink>
          <w:r>
            <w:rPr>
              <w:rFonts w:ascii="Arial" w:eastAsia="Arial" w:hAnsi="Arial" w:cs="Arial"/>
              <w:b w:val="0"/>
              <w:i w:val="0"/>
              <w:strike w:val="0"/>
              <w:noProof w:val="0"/>
              <w:color w:val="000000"/>
              <w:position w:val="10"/>
              <w:sz w:val="18"/>
              <w:u w:val="none"/>
              <w:vertAlign w:val="baseline"/>
            </w:rPr>
            <w:t xml:space="preserve"> | </w:t>
          </w:r>
          <w:hyperlink r:id="rId5" w:history="1">
            <w:r>
              <w:rPr>
                <w:rFonts w:ascii="Arial" w:eastAsia="Arial" w:hAnsi="Arial" w:cs="Arial"/>
                <w:b w:val="0"/>
                <w:i w:val="0"/>
                <w:strike w:val="0"/>
                <w:noProof w:val="0"/>
                <w:color w:val="0077CC"/>
                <w:position w:val="10"/>
                <w:sz w:val="18"/>
                <w:u w:val="single"/>
                <w:shd w:val="clear" w:color="auto" w:fill="auto"/>
                <w:vertAlign w:val="baseline"/>
              </w:rPr>
              <w:t>Copyright © 2022 LexisNexis</w:t>
            </w:r>
          </w:hyperlink>
        </w:p>
      </w:tc>
    </w:tr>
    <w:tr>
      <w:tblPrEx>
        <w:tblW w:w="10240" w:type="dxa"/>
        <w:jc w:val="center"/>
        <w:tblLayout w:type="fixed"/>
        <w:tblCellMar>
          <w:left w:w="108" w:type="dxa"/>
          <w:right w:w="108" w:type="dxa"/>
        </w:tblCellMar>
      </w:tblPrEx>
      <w:trPr>
        <w:trHeight w:val="620"/>
        <w:jc w:val="center"/>
      </w:trPr>
      <w:tc>
        <w:tcPr>
          <w:tcW w:w="10240" w:type="dxa"/>
          <w:vAlign w:val="top"/>
        </w:tcPr>
        <w:p>
          <w:pPr>
            <w:keepNext w:val="0"/>
            <w:spacing w:after="0" w:line="260" w:lineRule="atLeast"/>
            <w:ind w:left="0" w:right="0" w:firstLine="0"/>
            <w:jc w:val="center"/>
          </w:pPr>
          <w:r>
            <w:rPr>
              <w:rFonts w:ascii="Arial" w:eastAsia="Arial" w:hAnsi="Arial" w:cs="Arial"/>
              <w:b w:val="0"/>
              <w:i w:val="0"/>
              <w:strike w:val="0"/>
              <w:noProof w:val="0"/>
              <w:color w:val="000000"/>
              <w:position w:val="10"/>
              <w:sz w:val="18"/>
              <w:u w:val="none"/>
              <w:vertAlign w:val="baseline"/>
            </w:rPr>
            <w:t xml:space="preserve"> </w:t>
          </w: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1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1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2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2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er3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 xml:space="preserve"> </w:t>
          </w:r>
        </w:p>
      </w:tc>
      <w:tc>
        <w:tcPr>
          <w:tcW w:w="2600" w:type="dxa"/>
          <w:tcMar>
            <w:top w:w="200" w:type="dxa"/>
          </w:tcMar>
          <w:vAlign w:val="center"/>
        </w:tcPr>
        <w:p/>
      </w:tc>
    </w:tr>
  </w:tbl>
</w:ftr>
</file>

<file path=word/footer3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unicode ms" w:eastAsia="arial unicode ms" w:hAnsi="arial unicode ms" w:cs="arial unicode ms"/>
          <w:b w:val="0"/>
          <w:i w:val="0"/>
          <w:strike w:val="0"/>
          <w:noProof w:val="0"/>
          <w:color w:val="000000"/>
          <w:position w:val="0"/>
          <w:sz w:val="18"/>
          <w:u w:val="none"/>
          <w:vertAlign w:val="superscript"/>
        </w:rPr>
        <w:t>1 </w:t>
      </w:r>
      <w:r>
        <w:rPr>
          <w:rFonts w:ascii="arial unicode ms" w:eastAsia="arial unicode ms" w:hAnsi="arial unicode ms" w:cs="arial unicode ms"/>
          <w:b w:val="0"/>
          <w:i w:val="0"/>
          <w:strike w:val="0"/>
          <w:noProof w:val="0"/>
          <w:color w:val="000000"/>
          <w:position w:val="0"/>
          <w:sz w:val="18"/>
          <w:u w:val="none"/>
          <w:vertAlign w:val="baseline"/>
        </w:rPr>
        <w:t>This copy is computer generated. Text will vary in accuracy due to speaker dialect and audio quality issues.</w:t>
      </w:r>
    </w:p>
  </w:footnote>
  <w:footnote w:id="3">
    <w:p>
      <w:pPr>
        <w:keepNext w:val="0"/>
        <w:spacing w:before="120" w:after="0" w:line="240" w:lineRule="atLeast"/>
        <w:ind w:left="0" w:right="0" w:firstLine="0"/>
        <w:jc w:val="both"/>
      </w:pPr>
      <w:r>
        <w:rPr>
          <w:rFonts w:ascii="arial unicode ms" w:eastAsia="arial unicode ms" w:hAnsi="arial unicode ms" w:cs="arial unicode ms"/>
          <w:b w:val="0"/>
          <w:i w:val="0"/>
          <w:strike w:val="0"/>
          <w:noProof w:val="0"/>
          <w:color w:val="000000"/>
          <w:position w:val="0"/>
          <w:sz w:val="18"/>
          <w:u w:val="none"/>
          <w:vertAlign w:val="superscript"/>
        </w:rPr>
        <w:t>1 </w:t>
      </w:r>
      <w:r>
        <w:rPr>
          <w:rFonts w:ascii="arial unicode ms" w:eastAsia="arial unicode ms" w:hAnsi="arial unicode ms" w:cs="arial unicode ms"/>
          <w:b w:val="0"/>
          <w:i w:val="0"/>
          <w:strike w:val="0"/>
          <w:noProof w:val="0"/>
          <w:color w:val="000000"/>
          <w:position w:val="0"/>
          <w:sz w:val="18"/>
          <w:u w:val="none"/>
          <w:vertAlign w:val="baseline"/>
        </w:rPr>
        <w:t>This copy is computer generated. Text will vary in accuracy due to speaker dialect and audio quality issues.</w:t>
      </w:r>
    </w:p>
  </w:footnote>
  <w:footnote w:id="4">
    <w:p>
      <w:pPr>
        <w:keepNext w:val="0"/>
        <w:spacing w:before="120" w:after="0" w:line="240" w:lineRule="atLeast"/>
        <w:ind w:left="0" w:right="0" w:firstLine="0"/>
        <w:jc w:val="both"/>
      </w:pPr>
      <w:r>
        <w:rPr>
          <w:rFonts w:ascii="arial unicode ms" w:eastAsia="arial unicode ms" w:hAnsi="arial unicode ms" w:cs="arial unicode ms"/>
          <w:b w:val="0"/>
          <w:i w:val="0"/>
          <w:strike w:val="0"/>
          <w:noProof w:val="0"/>
          <w:color w:val="000000"/>
          <w:position w:val="0"/>
          <w:sz w:val="18"/>
          <w:u w:val="none"/>
          <w:vertAlign w:val="superscript"/>
        </w:rPr>
        <w:t>1 </w:t>
      </w:r>
      <w:r>
        <w:rPr>
          <w:rFonts w:ascii="arial unicode ms" w:eastAsia="arial unicode ms" w:hAnsi="arial unicode ms" w:cs="arial unicode ms"/>
          <w:b w:val="0"/>
          <w:i w:val="0"/>
          <w:strike w:val="0"/>
          <w:noProof w:val="0"/>
          <w:color w:val="000000"/>
          <w:position w:val="0"/>
          <w:sz w:val="18"/>
          <w:u w:val="none"/>
          <w:vertAlign w:val="baseline"/>
        </w:rPr>
        <w:t>This copy is computer generated. Text will vary in accuracy due to speaker dialect and audio quality issues.</w:t>
      </w:r>
    </w:p>
  </w:footnote>
  <w:footnote w:id="5">
    <w:p>
      <w:pPr>
        <w:keepNext w:val="0"/>
        <w:spacing w:before="120" w:after="0" w:line="240" w:lineRule="atLeast"/>
        <w:ind w:left="0" w:right="0" w:firstLine="0"/>
        <w:jc w:val="both"/>
      </w:pPr>
      <w:r>
        <w:rPr>
          <w:rFonts w:ascii="arial unicode ms" w:eastAsia="arial unicode ms" w:hAnsi="arial unicode ms" w:cs="arial unicode ms"/>
          <w:b w:val="0"/>
          <w:i w:val="0"/>
          <w:strike w:val="0"/>
          <w:noProof w:val="0"/>
          <w:color w:val="000000"/>
          <w:position w:val="0"/>
          <w:sz w:val="18"/>
          <w:u w:val="none"/>
          <w:vertAlign w:val="superscript"/>
        </w:rPr>
        <w:t>1 </w:t>
      </w:r>
      <w:r>
        <w:rPr>
          <w:rFonts w:ascii="arial unicode ms" w:eastAsia="arial unicode ms" w:hAnsi="arial unicode ms" w:cs="arial unicode ms"/>
          <w:b w:val="0"/>
          <w:i w:val="0"/>
          <w:strike w:val="0"/>
          <w:noProof w:val="0"/>
          <w:color w:val="000000"/>
          <w:position w:val="0"/>
          <w:sz w:val="18"/>
          <w:u w:val="none"/>
          <w:vertAlign w:val="baseline"/>
        </w:rPr>
        <w:t>This copy is computer generated. Text will vary in accuracy due to speaker dialect and audio quality issues.</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Marine Ecology Progress Series Journal Issues Research Articles in Vol. 684, No. 6</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Dungeness River Center to host talk on Peninsula bird walks</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Dungeness River Center to host talk on Peninsula bird walks</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'Bird Walks' talk set for March 23</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'Bird Walks' talk set for March 23</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What lives under the Tathra Wharf? Marine scientists take a look ahead of major restoration works</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China: Hainan's Sanya plans to complete coral reef restoration project by end of year</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Project of Abandoned Fishing Net Reduction and Pollution Control in Daiquyang-Zhongjieshan Fishing Ground, Zhoushan, Zhejiang</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China: Hainan's Sanya plans to complete coral reef restoration project by end of year</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Project of Abandoned Fishing Net Reduction and Pollution Control in Daiquyang-Zhongjieshan Fishing Ground, Zhoushan, Zhejiang</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Understanding the impact of the oceans and how to manage it is an urgent task.</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NGT Southern Zone Constitutes Joint Committee To Inspect Kochi Metro Water Project Construction</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Thai national parks ban single-use plastics</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Ecosphere Journal Issues Research Articles in April 2022 Edition</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Navy Day at the New Bedford Whaling Museum returns March 19</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Bizarre creatures wash up on Australian beaches after 'shocking' record rainfall</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Limnology &amp; Oceanography Journal Issues Research Articles in March 2022 Edition</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SEVEN URI SOPHOMORES AWARDED PRESTIGIOUS HOLLINGS SCHOLARSHIPS FROM NOAA</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National parks ban single-use plastics</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Indonesia: Optimizing Area Potential, KKP Arranges Joint Commitment for Regional Conservation Area Management</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Dump-and-fill 'deterrence'</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Gaurav Gupta on the Oscars red carpet</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Thailand: Thailand bans single-use plastics, styrofoam packaging in national parks</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Thailand: Thailand bans single-use plastics, styrofoam packaging in national parks</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Thailand bans single-use plastics, styrofoam packaging in national parks</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Thailand bans single-use plastics and styrofoam packaging in national parks</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Thailand: Officials Ban Single-Use Plastics, Styrofoam Packaging in National Parks</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Thailand: Officials Ban Single-Use Plastics, Styrofoam Packaging in National Parks</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THE BEST OF BOTH WORLDS GRADUATE STUDENT GEOFF MEYERHOF TOOK TOP HONORS AT THE 2022 GRAD SLAM FOR A PRESENTATION ABOUT HIS RESEARCH WITH FRUIT FLIES</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FSU BIOLOGIST NAMED 2022 PEW FELLOW IN MARINE CONSERVATION</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FSU Biologist Named 2022 Pew Fellow in Marine Conservation</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Gaurav Gupta on the Oscars red carpet</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Sanya Switches Off During WWF Earth Hour to Demonstrate Support for Sustainable Tourism</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Sanya Switches Off During WWF Earth Hour to Demonstrate Support for Sustainable Tourism</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Sanya Switches Off During WWF Earth Hour to Demonstrate Support for Sustainable Tourism'</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Australia's leading offshore wind project close to naming new CEO</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Grunts, boops, chatters and squeals — fish are noisy creatures</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61-day annual fishing ban to commence from midnight tomorrow</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Pending CZMP finalisation, EC for Nauxi marina kept on hold</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Sanya Switches Off During WWF Earth Hour to Demonstrate Support for Sustainable Tourism</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Water polo lido and swimming pools on reclaimed land threaten Balluta Bay</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"The Whistling Galilean: Shai's Journey," A Story about Important Relationships</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NSW:NSW protest laws fail to deter activists</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Sedro-Woolley School District students returning to Camp Orkila</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Nearly 30 rare whales die in 'mass grave beaching' leaving New Zealanders 'heartbroken'</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Israel-UK researchers to map whales, dolphins in area set for oil, gas exploration</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Cicese researchers to study effects of ocean acidification on abalone</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conservation Moves to to protect whales in high seas</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Ocean observation helps to control pollution</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Ley to decide on report's future</w:t>
          </w:r>
        </w:p>
      </w:tc>
    </w:tr>
  </w:tbl>
</w:hdr>
</file>

<file path=word/header1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Ley to decide on report's future</w:t>
          </w:r>
        </w:p>
      </w:tc>
    </w:tr>
  </w:tbl>
</w:hdr>
</file>

<file path=word/header1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QLD:Ecosystem managers need report now: author</w:t>
          </w:r>
        </w:p>
      </w:tc>
    </w:tr>
  </w:tbl>
</w:hdr>
</file>

<file path=word/header1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QLD:Ecosystem managers need report now: author</w:t>
          </w:r>
        </w:p>
      </w:tc>
    </w:tr>
  </w:tbl>
</w:hdr>
</file>

<file path=word/header1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NSW:NSW protest laws fail to deter activists</w:t>
          </w:r>
        </w:p>
      </w:tc>
    </w:tr>
  </w:tbl>
</w:hdr>
</file>

<file path=word/header1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Auburn University professor receives NCAR award</w:t>
          </w:r>
        </w:p>
      </w:tc>
    </w:tr>
  </w:tbl>
</w:hdr>
</file>

<file path=word/header1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Life and death of a virtual copepod in turbulence</w:t>
          </w:r>
        </w:p>
      </w:tc>
    </w:tr>
  </w:tbl>
</w:hdr>
</file>

<file path=word/header1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-University of Connecticut : Under Ocean Acidification, Embryos of a Key Forage Fish Struggle to Hatch; A potential ripple effect from carbon in the atmosphere ....</w:t>
          </w:r>
        </w:p>
      </w:tc>
    </w:tr>
  </w:tbl>
</w:hdr>
</file>

<file path=word/header1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-University of Connecticut : Under Ocean Acidification, Embryos of a Key Forage Fish Struggle to Hatch; A potential ripple effect from carbon in the atmosphere ....</w:t>
          </w:r>
        </w:p>
      </w:tc>
    </w:tr>
  </w:tbl>
</w:hdr>
</file>

<file path=word/header1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UNDER OCEAN ACIDIFICATION, EMBRYOS OF A KEY FORAGE FISH STRUGGLE TO HATCH</w:t>
          </w:r>
        </w:p>
      </w:tc>
    </w:tr>
  </w:tbl>
</w:hdr>
</file>

<file path=word/header1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QLD:Push to release key environmental report</w:t>
          </w:r>
        </w:p>
      </w:tc>
    </w:tr>
  </w:tbl>
</w:hdr>
</file>

<file path=word/header1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Why are so many of these brightly coloured 'weedy' seadragons washing up on Sydney beaches?</w:t>
          </w:r>
        </w:p>
      </w:tc>
    </w:tr>
  </w:tbl>
</w:hdr>
</file>

<file path=word/header1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QLD:Push to release key environmental report</w:t>
          </w:r>
        </w:p>
      </w:tc>
    </w:tr>
  </w:tbl>
</w:hdr>
</file>

<file path=word/header1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Whale Migrations - How New UN Treaty Aims to Protect Species On the High Seas [analysis]</w:t>
          </w:r>
        </w:p>
      </w:tc>
    </w:tr>
  </w:tbl>
</w:hdr>
</file>

<file path=word/header1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BBC Radio 4 - 00:41 AM GMT</w:t>
          </w:r>
        </w:p>
      </w:tc>
    </w:tr>
  </w:tbl>
</w:hdr>
</file>

<file path=word/header1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Whales beyond borders; Ryan Reisinger looks at how a new UN treaty aims to protect migrating marine giants in often perilous international seas</w:t>
          </w:r>
        </w:p>
      </w:tc>
    </w:tr>
  </w:tbl>
</w:hdr>
</file>

<file path=word/header1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World’s Largest Dynamic Kelp Map Launched, Uncovering Unprecedented Declines in Key Areas of California</w:t>
          </w:r>
        </w:p>
      </w:tc>
    </w:tr>
  </w:tbl>
</w:hdr>
</file>

<file path=word/header2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Whale migrations: how new UN treaty aims to protect species on the high seas</w:t>
          </w:r>
        </w:p>
      </w:tc>
    </w:tr>
  </w:tbl>
</w:hdr>
</file>

<file path=word/header2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Sargassum approaches Mexican coasts, satellites show</w:t>
          </w:r>
        </w:p>
      </w:tc>
    </w:tr>
  </w:tbl>
</w:hdr>
</file>

<file path=word/header2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Titanic Expedition to Embark on Groundbreaking Environmental DNA Deep Water Biodiversity Study Through OceanGate Expeditions and eDNAtec Partnership</w:t>
          </w:r>
        </w:p>
      </w:tc>
    </w:tr>
  </w:tbl>
</w:hdr>
</file>

<file path=word/header2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7 TIPS FROM WOMEN IN STEM AT INTERIOR</w:t>
          </w:r>
        </w:p>
      </w:tc>
    </w:tr>
  </w:tbl>
</w:hdr>
</file>

<file path=word/header2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The country has just made a "quantum leap" in its knowledge of the Gulf of Mexico.</w:t>
          </w:r>
        </w:p>
      </w:tc>
    </w:tr>
  </w:tbl>
</w:hdr>
</file>

<file path=word/header2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How a new treaty aims to protect whales in international waters</w:t>
          </w:r>
        </w:p>
      </w:tc>
    </w:tr>
  </w:tbl>
</w:hdr>
</file>

<file path=word/header2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Global Ballast Water Treatment Market is estimated to reach a market size worth US$108.951 billion</w:t>
          </w:r>
        </w:p>
      </w:tc>
    </w:tr>
  </w:tbl>
</w:hdr>
</file>

<file path=word/header2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Going green: Hydrogen hub project closer to construction</w:t>
          </w:r>
        </w:p>
      </w:tc>
    </w:tr>
  </w:tbl>
</w:hdr>
</file>

<file path=word/header2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Southwest District 4-H'ers participate in Cloverleaf Project Achievement</w:t>
          </w:r>
        </w:p>
      </w:tc>
    </w:tr>
  </w:tbl>
</w:hdr>
</file>

<file path=word/header2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Titanic Expedition to Embark on Groundbreaking Environmental DNA Deep Water Biodiversity Study Through OceanGate Expeditions and eDNAtec Partnership; In the fir....</w:t>
          </w:r>
        </w:p>
      </w:tc>
    </w:tr>
  </w:tbl>
</w:hdr>
</file>

<file path=word/header2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Titanic Expedition to Embark on Groundbreaking Environmental DNA Deep Water Biodiversity Study Through OceanGate Expeditions and eDNAtec Partnership.</w:t>
          </w:r>
        </w:p>
      </w:tc>
    </w:tr>
  </w:tbl>
</w:hdr>
</file>

<file path=word/header2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Protesters banned from associating with each other</w:t>
          </w:r>
        </w:p>
      </w:tc>
    </w:tr>
  </w:tbl>
</w:hdr>
</file>

<file path=word/header2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Nature Conservancy: World's Largest Dynamic Kelp Map Launched, Uncovering Unprecedented Declines in Key Areas of California</w:t>
          </w:r>
        </w:p>
      </w:tc>
    </w:tr>
  </w:tbl>
</w:hdr>
</file>

<file path=word/header2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Local 4-H’ers win 31 awards at district event</w:t>
          </w:r>
        </w:p>
      </w:tc>
    </w:tr>
  </w:tbl>
</w:hdr>
</file>

<file path=word/header2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BBC Radio 5 Live - 00:39 AM GMT</w:t>
          </w:r>
        </w:p>
      </w:tc>
    </w:tr>
  </w:tbl>
</w:hdr>
</file>

<file path=word/header2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Flexibility of HKU aid hailed by star trio</w:t>
          </w:r>
        </w:p>
      </w:tc>
    </w:tr>
  </w:tbl>
</w:hdr>
</file>

<file path=word/header2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Weedy seadragons wash up after wild weather</w:t>
          </w:r>
        </w:p>
      </w:tc>
    </w:tr>
  </w:tbl>
</w:hdr>
</file>

<file path=word/header2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QLD:Ley has freedom to release report: authors</w:t>
          </w:r>
        </w:p>
      </w:tc>
    </w:tr>
  </w:tbl>
</w:hdr>
</file>

<file path=word/header2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QLD:Ley has freedom to release report: authors</w:t>
          </w:r>
        </w:p>
      </w:tc>
    </w:tr>
  </w:tbl>
</w:hdr>
</file>

<file path=word/header2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Letters</w:t>
          </w:r>
        </w:p>
      </w:tc>
    </w:tr>
  </w:tbl>
</w:hdr>
</file>

<file path=word/header2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SPIC to help decarbonize heating sector gradually</w:t>
          </w:r>
        </w:p>
      </w:tc>
    </w:tr>
  </w:tbl>
</w:hdr>
</file>

<file path=word/header2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SPIC to help decarbonize heating sector gradually</w:t>
          </w:r>
        </w:p>
      </w:tc>
    </w:tr>
  </w:tbl>
</w:hdr>
</file>

<file path=word/header2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SPIC to help decarbonize heating sector gradually</w:t>
          </w:r>
        </w:p>
      </w:tc>
    </w:tr>
  </w:tbl>
</w:hdr>
</file>

<file path=word/header2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NESTING, THREATS, AND SOCIAL BEHAVIORS OF HAWAIIAN HAWKSBILL SEA TURTLES</w:t>
          </w:r>
        </w:p>
      </w:tc>
    </w:tr>
  </w:tbl>
</w:hdr>
</file>

<file path=word/header2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NESTING, THREATS, AND SOCIAL BEHAVIORS OF HAWAIIAN HAWKSBILL SEA TURTLES</w:t>
          </w:r>
        </w:p>
      </w:tc>
    </w:tr>
  </w:tbl>
</w:hdr>
</file>

<file path=word/header2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Indian Ocean With Simon Reeve - 4:00 PM GMT</w:t>
          </w:r>
        </w:p>
      </w:tc>
    </w:tr>
  </w:tbl>
</w:hdr>
</file>

<file path=word/header2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Offshore Drilling Market Size [2021-2026] Worth USD 56.97 Billion | Exhibit a CAGR 7.9%</w:t>
          </w:r>
        </w:p>
      </w:tc>
    </w:tr>
  </w:tbl>
</w:hdr>
</file>

<file path=word/header2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Kia Islanders Worry Over Illegal Fishing</w:t>
          </w:r>
        </w:p>
      </w:tc>
    </w:tr>
  </w:tbl>
</w:hdr>
</file>

<file path=word/header2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Taiwan's EPA chief in Palau for ocean forum; meets with Palau president</w:t>
          </w:r>
        </w:p>
      </w:tc>
    </w:tr>
  </w:tbl>
</w:hdr>
</file>

<file path=word/header2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‘My god, what's happening?': Dead weedy seadragons wash up on Sydney beaches</w:t>
          </w:r>
        </w:p>
      </w:tc>
    </w:tr>
  </w:tbl>
</w:hdr>
</file>

<file path=word/header2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‘My god, what's happening?': Dead weedy seadragons wash up on Sydney beaches</w:t>
          </w:r>
        </w:p>
      </w:tc>
    </w:tr>
  </w:tbl>
</w:hdr>
</file>

<file path=word/header2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‘My god, what's happening?': Dead weedy seadragons wash up on Sydney beaches</w:t>
          </w:r>
        </w:p>
      </w:tc>
    </w:tr>
  </w:tbl>
</w:hdr>
</file>

<file path=word/header2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Sharks: the regulator of the sea that falls to humans</w:t>
          </w:r>
        </w:p>
      </w:tc>
    </w:tr>
  </w:tbl>
</w:hdr>
</file>

<file path=word/header3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unicode ms" w:eastAsia="arial unicode ms" w:hAnsi="arial unicode ms" w:cs="arial unicode ms"/>
              <w:sz w:val="20"/>
            </w:rPr>
            <w:t xml:space="preserve">Page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PAGE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r>
            <w:rPr>
              <w:rFonts w:ascii="arial unicode ms" w:eastAsia="arial unicode ms" w:hAnsi="arial unicode ms" w:cs="arial unicode ms"/>
              <w:sz w:val="20"/>
            </w:rPr>
            <w:t xml:space="preserve"> of </w:t>
          </w:r>
          <w:r>
            <w:rPr>
              <w:rFonts w:ascii="arial unicode ms" w:eastAsia="arial unicode ms" w:hAnsi="arial unicode ms" w:cs="arial unicode ms"/>
              <w:sz w:val="20"/>
            </w:rPr>
            <w:fldChar w:fldCharType="begin"/>
          </w:r>
          <w:r>
            <w:rPr>
              <w:rFonts w:ascii="arial unicode ms" w:eastAsia="arial unicode ms" w:hAnsi="arial unicode ms" w:cs="arial unicode ms"/>
              <w:sz w:val="20"/>
            </w:rPr>
            <w:instrText xml:space="preserve"> NUMPAGES </w:instrText>
          </w:r>
          <w:r>
            <w:rPr>
              <w:rFonts w:ascii="arial unicode ms" w:eastAsia="arial unicode ms" w:hAnsi="arial unicode ms" w:cs="arial unicode ms"/>
              <w:sz w:val="20"/>
            </w:rPr>
            <w:fldChar w:fldCharType="separate"/>
          </w:r>
          <w:r>
            <w:rPr>
              <w:rFonts w:ascii="arial unicode ms" w:eastAsia="arial unicode ms" w:hAnsi="arial unicode ms" w:cs="arial unicode ms"/>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unicode ms" w:eastAsia="arial unicode ms" w:hAnsi="arial unicode ms" w:cs="arial unicode ms"/>
              <w:sz w:val="20"/>
            </w:rPr>
            <w:t>Flog It! - 4:49 PM GMT</w:t>
          </w:r>
        </w:p>
      </w:tc>
    </w:tr>
  </w:tbl>
</w:hdr>
</file>

<file path=word/header3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293CC714"/>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28"/>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id=urn:contentItem:6511-G021-JD2C-J0H8-00000-00&amp;idtype=PID&amp;context=1516831" TargetMode="External" /><Relationship Id="rId100" Type="http://schemas.openxmlformats.org/officeDocument/2006/relationships/hyperlink" Target="https://advance.lexis.com/api/document?id=urn:contentItem:656W-M1K1-JCSC-J485-00000-00&amp;idtype=PID&amp;context=1516831" TargetMode="External" /><Relationship Id="rId101" Type="http://schemas.openxmlformats.org/officeDocument/2006/relationships/hyperlink" Target="https://advance.lexis.com/api/document?id=urn:contentItem:656J-1VW1-DY19-C2MN-00000-00&amp;idtype=PID&amp;context=1516831" TargetMode="External" /><Relationship Id="rId102" Type="http://schemas.openxmlformats.org/officeDocument/2006/relationships/hyperlink" Target="https://advance.lexis.com/api/document?id=urn:contentItem:656N-26V1-DY19-C175-00000-00&amp;idtype=PID&amp;context=1516831" TargetMode="External" /><Relationship Id="rId103" Type="http://schemas.openxmlformats.org/officeDocument/2006/relationships/hyperlink" Target="https://advance.lexis.com/api/document?id=urn:contentItem:656J-1VW1-DY19-C2MK-00000-00&amp;idtype=PID&amp;context=1516831" TargetMode="External" /><Relationship Id="rId104" Type="http://schemas.openxmlformats.org/officeDocument/2006/relationships/hyperlink" Target="https://advance.lexis.com/api/document?id=urn:contentItem:6532-T5N1-DYY9-04XT-00000-00&amp;idtype=PID&amp;context=1516831" TargetMode="External" /><Relationship Id="rId105" Type="http://schemas.openxmlformats.org/officeDocument/2006/relationships/hyperlink" Target="https://advance.lexis.com/api/document?id=urn:contentItem:656R-RTN1-DY08-3512-00000-00&amp;idtype=PID&amp;context=1516831" TargetMode="External" /><Relationship Id="rId106" Type="http://schemas.openxmlformats.org/officeDocument/2006/relationships/header" Target="header1.xml" /><Relationship Id="rId107" Type="http://schemas.openxmlformats.org/officeDocument/2006/relationships/header" Target="header2.xml" /><Relationship Id="rId108" Type="http://schemas.openxmlformats.org/officeDocument/2006/relationships/footer" Target="footer1.xml" /><Relationship Id="rId109" Type="http://schemas.openxmlformats.org/officeDocument/2006/relationships/footer" Target="footer2.xml" /><Relationship Id="rId11" Type="http://schemas.openxmlformats.org/officeDocument/2006/relationships/hyperlink" Target="https://advance.lexis.com/api/document?id=urn:contentItem:652G-DXP1-JD34-V28M-00000-00&amp;idtype=PID&amp;context=1516831" TargetMode="External" /><Relationship Id="rId110" Type="http://schemas.openxmlformats.org/officeDocument/2006/relationships/header" Target="header3.xml" /><Relationship Id="rId111" Type="http://schemas.openxmlformats.org/officeDocument/2006/relationships/footer" Target="footer3.xml" /><Relationship Id="rId112" Type="http://schemas.openxmlformats.org/officeDocument/2006/relationships/header" Target="header4.xml" /><Relationship Id="rId113" Type="http://schemas.openxmlformats.org/officeDocument/2006/relationships/header" Target="header5.xml" /><Relationship Id="rId114" Type="http://schemas.openxmlformats.org/officeDocument/2006/relationships/footer" Target="footer4.xml" /><Relationship Id="rId115" Type="http://schemas.openxmlformats.org/officeDocument/2006/relationships/footer" Target="footer5.xml" /><Relationship Id="rId116" Type="http://schemas.openxmlformats.org/officeDocument/2006/relationships/header" Target="header6.xml" /><Relationship Id="rId117" Type="http://schemas.openxmlformats.org/officeDocument/2006/relationships/footer" Target="footer6.xml" /><Relationship Id="rId118" Type="http://schemas.openxmlformats.org/officeDocument/2006/relationships/hyperlink" Target="https://advance.lexis.com/api/document?collection=news&amp;id=urn:contentItem:652W-9FD1-JC11-14D8-00000-00&amp;context=1516831" TargetMode="External" /><Relationship Id="rId119" Type="http://schemas.openxmlformats.org/officeDocument/2006/relationships/hyperlink" Target="https://www.int-res.com/abstracts/meps/v685" TargetMode="External" /><Relationship Id="rId12" Type="http://schemas.openxmlformats.org/officeDocument/2006/relationships/hyperlink" Target="https://advance.lexis.com/api/document?id=urn:contentItem:654D-P1B1-JB5P-J2N9-00000-00&amp;idtype=PID&amp;context=1516831" TargetMode="External" /><Relationship Id="rId120" Type="http://schemas.openxmlformats.org/officeDocument/2006/relationships/header" Target="header7.xml" /><Relationship Id="rId121" Type="http://schemas.openxmlformats.org/officeDocument/2006/relationships/header" Target="header8.xml" /><Relationship Id="rId122" Type="http://schemas.openxmlformats.org/officeDocument/2006/relationships/footer" Target="footer7.xml" /><Relationship Id="rId123" Type="http://schemas.openxmlformats.org/officeDocument/2006/relationships/footer" Target="footer8.xml" /><Relationship Id="rId124" Type="http://schemas.openxmlformats.org/officeDocument/2006/relationships/header" Target="header9.xml" /><Relationship Id="rId125" Type="http://schemas.openxmlformats.org/officeDocument/2006/relationships/footer" Target="footer9.xml" /><Relationship Id="rId126" Type="http://schemas.openxmlformats.org/officeDocument/2006/relationships/hyperlink" Target="https://advance.lexis.com/api/document?collection=news&amp;id=urn:contentItem:6522-R2C1-DXVP-V0YW-00000-00&amp;context=1516831" TargetMode="External" /><Relationship Id="rId127" Type="http://schemas.openxmlformats.org/officeDocument/2006/relationships/header" Target="header10.xml" /><Relationship Id="rId128" Type="http://schemas.openxmlformats.org/officeDocument/2006/relationships/header" Target="header11.xml" /><Relationship Id="rId129" Type="http://schemas.openxmlformats.org/officeDocument/2006/relationships/footer" Target="footer10.xml" /><Relationship Id="rId13" Type="http://schemas.openxmlformats.org/officeDocument/2006/relationships/hyperlink" Target="https://advance.lexis.com/api/document?id=urn:contentItem:651C-5GC1-F11P-X0X6-00000-00&amp;idtype=PID&amp;context=1516831" TargetMode="External" /><Relationship Id="rId130" Type="http://schemas.openxmlformats.org/officeDocument/2006/relationships/footer" Target="footer11.xml" /><Relationship Id="rId131" Type="http://schemas.openxmlformats.org/officeDocument/2006/relationships/header" Target="header12.xml" /><Relationship Id="rId132" Type="http://schemas.openxmlformats.org/officeDocument/2006/relationships/footer" Target="footer12.xml" /><Relationship Id="rId133" Type="http://schemas.openxmlformats.org/officeDocument/2006/relationships/hyperlink" Target="https://advance.lexis.com/api/document?collection=news&amp;id=urn:contentItem:6523-9RS1-F0HF-82P8-00000-00&amp;context=1516831" TargetMode="External" /><Relationship Id="rId134" Type="http://schemas.openxmlformats.org/officeDocument/2006/relationships/header" Target="header13.xml" /><Relationship Id="rId135" Type="http://schemas.openxmlformats.org/officeDocument/2006/relationships/header" Target="header14.xml" /><Relationship Id="rId136" Type="http://schemas.openxmlformats.org/officeDocument/2006/relationships/footer" Target="footer13.xml" /><Relationship Id="rId137" Type="http://schemas.openxmlformats.org/officeDocument/2006/relationships/footer" Target="footer14.xml" /><Relationship Id="rId138" Type="http://schemas.openxmlformats.org/officeDocument/2006/relationships/header" Target="header15.xml" /><Relationship Id="rId139" Type="http://schemas.openxmlformats.org/officeDocument/2006/relationships/footer" Target="footer15.xml" /><Relationship Id="rId14" Type="http://schemas.openxmlformats.org/officeDocument/2006/relationships/hyperlink" Target="https://advance.lexis.com/api/document?id=urn:contentItem:6549-FMT1-JBHT-D3JR-00000-00&amp;idtype=PID&amp;context=1516831" TargetMode="External" /><Relationship Id="rId140" Type="http://schemas.openxmlformats.org/officeDocument/2006/relationships/hyperlink" Target="https://advance.lexis.com/api/document?collection=news&amp;id=urn:contentItem:6515-J3Y1-DXVP-V1TP-00000-00&amp;context=1516831" TargetMode="External" /><Relationship Id="rId141" Type="http://schemas.openxmlformats.org/officeDocument/2006/relationships/header" Target="header16.xml" /><Relationship Id="rId142" Type="http://schemas.openxmlformats.org/officeDocument/2006/relationships/header" Target="header17.xml" /><Relationship Id="rId143" Type="http://schemas.openxmlformats.org/officeDocument/2006/relationships/footer" Target="footer16.xml" /><Relationship Id="rId144" Type="http://schemas.openxmlformats.org/officeDocument/2006/relationships/footer" Target="footer17.xml" /><Relationship Id="rId145" Type="http://schemas.openxmlformats.org/officeDocument/2006/relationships/header" Target="header18.xml" /><Relationship Id="rId146" Type="http://schemas.openxmlformats.org/officeDocument/2006/relationships/footer" Target="footer18.xml" /><Relationship Id="rId147" Type="http://schemas.openxmlformats.org/officeDocument/2006/relationships/hyperlink" Target="https://advance.lexis.com/api/document?collection=news&amp;id=urn:contentItem:6511-G021-JD2C-J0H8-00000-00&amp;context=1516831" TargetMode="External" /><Relationship Id="rId148" Type="http://schemas.openxmlformats.org/officeDocument/2006/relationships/header" Target="header19.xml" /><Relationship Id="rId149" Type="http://schemas.openxmlformats.org/officeDocument/2006/relationships/header" Target="header20.xml" /><Relationship Id="rId15" Type="http://schemas.openxmlformats.org/officeDocument/2006/relationships/hyperlink" Target="https://advance.lexis.com/api/document?id=urn:contentItem:651B-S3N1-JDJN-64FJ-00000-00&amp;idtype=PID&amp;context=1516831" TargetMode="External" /><Relationship Id="rId150" Type="http://schemas.openxmlformats.org/officeDocument/2006/relationships/footer" Target="footer19.xml" /><Relationship Id="rId151" Type="http://schemas.openxmlformats.org/officeDocument/2006/relationships/footer" Target="footer20.xml" /><Relationship Id="rId152" Type="http://schemas.openxmlformats.org/officeDocument/2006/relationships/header" Target="header21.xml" /><Relationship Id="rId153" Type="http://schemas.openxmlformats.org/officeDocument/2006/relationships/footer" Target="footer21.xml" /><Relationship Id="rId154" Type="http://schemas.openxmlformats.org/officeDocument/2006/relationships/hyperlink" Target="https://advance.lexis.com/api/document?collection=news&amp;id=urn:contentItem:652G-DXP1-JD34-V28M-00000-00&amp;context=1516831" TargetMode="External" /><Relationship Id="rId155" Type="http://schemas.openxmlformats.org/officeDocument/2006/relationships/hyperlink" Target="http://www.begadistrictnews.com.au" TargetMode="External" /><Relationship Id="rId156" Type="http://schemas.openxmlformats.org/officeDocument/2006/relationships/header" Target="header22.xml" /><Relationship Id="rId157" Type="http://schemas.openxmlformats.org/officeDocument/2006/relationships/header" Target="header23.xml" /><Relationship Id="rId158" Type="http://schemas.openxmlformats.org/officeDocument/2006/relationships/footer" Target="footer22.xml" /><Relationship Id="rId159" Type="http://schemas.openxmlformats.org/officeDocument/2006/relationships/footer" Target="footer23.xml" /><Relationship Id="rId16" Type="http://schemas.openxmlformats.org/officeDocument/2006/relationships/hyperlink" Target="https://advance.lexis.com/api/document?id=urn:contentItem:655D-G8G1-JCG7-803V-00000-00&amp;idtype=PID&amp;context=1516831" TargetMode="External" /><Relationship Id="rId160" Type="http://schemas.openxmlformats.org/officeDocument/2006/relationships/header" Target="header24.xml" /><Relationship Id="rId161" Type="http://schemas.openxmlformats.org/officeDocument/2006/relationships/footer" Target="footer24.xml" /><Relationship Id="rId162" Type="http://schemas.openxmlformats.org/officeDocument/2006/relationships/hyperlink" Target="https://advance.lexis.com/api/document?collection=news&amp;id=urn:contentItem:654D-P1B1-JB5P-J2N9-00000-00&amp;context=1516831" TargetMode="External" /><Relationship Id="rId163" Type="http://schemas.openxmlformats.org/officeDocument/2006/relationships/header" Target="header25.xml" /><Relationship Id="rId164" Type="http://schemas.openxmlformats.org/officeDocument/2006/relationships/header" Target="header26.xml" /><Relationship Id="rId165" Type="http://schemas.openxmlformats.org/officeDocument/2006/relationships/footer" Target="footer25.xml" /><Relationship Id="rId166" Type="http://schemas.openxmlformats.org/officeDocument/2006/relationships/footer" Target="footer26.xml" /><Relationship Id="rId167" Type="http://schemas.openxmlformats.org/officeDocument/2006/relationships/header" Target="header27.xml" /><Relationship Id="rId168" Type="http://schemas.openxmlformats.org/officeDocument/2006/relationships/footer" Target="footer27.xml" /><Relationship Id="rId169" Type="http://schemas.openxmlformats.org/officeDocument/2006/relationships/hyperlink" Target="https://advance.lexis.com/api/document?collection=news&amp;id=urn:contentItem:651C-5GC1-F11P-X0X6-00000-00&amp;context=1516831" TargetMode="External" /><Relationship Id="rId17" Type="http://schemas.openxmlformats.org/officeDocument/2006/relationships/hyperlink" Target="https://advance.lexis.com/api/document?id=urn:contentItem:652W-MBH1-F11P-X561-00000-00&amp;idtype=PID&amp;context=1516831" TargetMode="External" /><Relationship Id="rId170" Type="http://schemas.openxmlformats.org/officeDocument/2006/relationships/image" Target="media/image3.png" /><Relationship Id="rId171" Type="http://schemas.openxmlformats.org/officeDocument/2006/relationships/hyperlink" Target="mailto:zsslshystcjzx@163.com" TargetMode="External" /><Relationship Id="rId172" Type="http://schemas.openxmlformats.org/officeDocument/2006/relationships/hyperlink" Target="http://www.g-ocean.cn" TargetMode="External" /><Relationship Id="rId173" Type="http://schemas.openxmlformats.org/officeDocument/2006/relationships/hyperlink" Target="https://sgp.undp.org" TargetMode="External" /><Relationship Id="rId174" Type="http://schemas.openxmlformats.org/officeDocument/2006/relationships/hyperlink" Target="mailto:yi.liu@undp.org" TargetMode="External" /><Relationship Id="rId175" Type="http://schemas.openxmlformats.org/officeDocument/2006/relationships/hyperlink" Target="mailto:meijia.lu@undp.org" TargetMode="External" /><Relationship Id="rId176" Type="http://schemas.openxmlformats.org/officeDocument/2006/relationships/header" Target="header28.xml" /><Relationship Id="rId177" Type="http://schemas.openxmlformats.org/officeDocument/2006/relationships/header" Target="header29.xml" /><Relationship Id="rId178" Type="http://schemas.openxmlformats.org/officeDocument/2006/relationships/footer" Target="footer28.xml" /><Relationship Id="rId179" Type="http://schemas.openxmlformats.org/officeDocument/2006/relationships/footer" Target="footer29.xml" /><Relationship Id="rId18" Type="http://schemas.openxmlformats.org/officeDocument/2006/relationships/hyperlink" Target="https://advance.lexis.com/api/document?id=urn:contentItem:655F-8KV1-JBV1-X25S-00000-00&amp;idtype=PID&amp;context=1516831" TargetMode="External" /><Relationship Id="rId180" Type="http://schemas.openxmlformats.org/officeDocument/2006/relationships/header" Target="header30.xml" /><Relationship Id="rId181" Type="http://schemas.openxmlformats.org/officeDocument/2006/relationships/footer" Target="footer30.xml" /><Relationship Id="rId182" Type="http://schemas.openxmlformats.org/officeDocument/2006/relationships/hyperlink" Target="https://advance.lexis.com/api/document?collection=news&amp;id=urn:contentItem:6549-FMT1-JBHT-D3JR-00000-00&amp;context=1516831" TargetMode="External" /><Relationship Id="rId183" Type="http://schemas.openxmlformats.org/officeDocument/2006/relationships/header" Target="header31.xml" /><Relationship Id="rId184" Type="http://schemas.openxmlformats.org/officeDocument/2006/relationships/header" Target="header32.xml" /><Relationship Id="rId185" Type="http://schemas.openxmlformats.org/officeDocument/2006/relationships/footer" Target="footer31.xml" /><Relationship Id="rId186" Type="http://schemas.openxmlformats.org/officeDocument/2006/relationships/footer" Target="footer32.xml" /><Relationship Id="rId187" Type="http://schemas.openxmlformats.org/officeDocument/2006/relationships/header" Target="header33.xml" /><Relationship Id="rId188" Type="http://schemas.openxmlformats.org/officeDocument/2006/relationships/footer" Target="footer33.xml" /><Relationship Id="rId189" Type="http://schemas.openxmlformats.org/officeDocument/2006/relationships/hyperlink" Target="https://advance.lexis.com/api/document?collection=news&amp;id=urn:contentItem:651B-S3N1-JDJN-64FJ-00000-00&amp;context=1516831" TargetMode="External" /><Relationship Id="rId19" Type="http://schemas.openxmlformats.org/officeDocument/2006/relationships/hyperlink" Target="https://advance.lexis.com/api/document?id=urn:contentItem:6551-5RR1-JC11-13ST-00000-00&amp;idtype=PID&amp;context=1516831" TargetMode="External" /><Relationship Id="rId190" Type="http://schemas.openxmlformats.org/officeDocument/2006/relationships/image" Target="media/image4.jpeg" /><Relationship Id="rId191" Type="http://schemas.openxmlformats.org/officeDocument/2006/relationships/header" Target="header34.xml" /><Relationship Id="rId192" Type="http://schemas.openxmlformats.org/officeDocument/2006/relationships/header" Target="header35.xml" /><Relationship Id="rId193" Type="http://schemas.openxmlformats.org/officeDocument/2006/relationships/footer" Target="footer34.xml" /><Relationship Id="rId194" Type="http://schemas.openxmlformats.org/officeDocument/2006/relationships/footer" Target="footer35.xml" /><Relationship Id="rId195" Type="http://schemas.openxmlformats.org/officeDocument/2006/relationships/header" Target="header36.xml" /><Relationship Id="rId196" Type="http://schemas.openxmlformats.org/officeDocument/2006/relationships/footer" Target="footer36.xml" /><Relationship Id="rId197" Type="http://schemas.openxmlformats.org/officeDocument/2006/relationships/hyperlink" Target="https://advance.lexis.com/api/document?collection=news&amp;id=urn:contentItem:655D-G8G1-JCG7-803V-00000-00&amp;context=1516831" TargetMode="External" /><Relationship Id="rId198" Type="http://schemas.openxmlformats.org/officeDocument/2006/relationships/hyperlink" Target="https://www.eleconomista.com.mx/__export/1649139416187/sites/eleconomista/img/2022/04/05/shutterstock_1514523173.jpg_328101988.jpg" TargetMode="External" /><Relationship Id="rId199" Type="http://schemas.openxmlformats.org/officeDocument/2006/relationships/hyperlink" Target="mailto:nelly.toche@eleconomista.mx" TargetMode="External" /><Relationship Id="rId2" Type="http://schemas.openxmlformats.org/officeDocument/2006/relationships/settings" Target="settings.xml" /><Relationship Id="rId20" Type="http://schemas.openxmlformats.org/officeDocument/2006/relationships/hyperlink" Target="https://advance.lexis.com/api/document?id=urn:contentItem:6515-J3Y1-DXVP-V159-00000-00&amp;idtype=PID&amp;context=1516831" TargetMode="External" /><Relationship Id="rId200" Type="http://schemas.openxmlformats.org/officeDocument/2006/relationships/header" Target="header37.xml" /><Relationship Id="rId201" Type="http://schemas.openxmlformats.org/officeDocument/2006/relationships/header" Target="header38.xml" /><Relationship Id="rId202" Type="http://schemas.openxmlformats.org/officeDocument/2006/relationships/footer" Target="footer37.xml" /><Relationship Id="rId203" Type="http://schemas.openxmlformats.org/officeDocument/2006/relationships/footer" Target="footer38.xml" /><Relationship Id="rId204" Type="http://schemas.openxmlformats.org/officeDocument/2006/relationships/header" Target="header39.xml" /><Relationship Id="rId205" Type="http://schemas.openxmlformats.org/officeDocument/2006/relationships/footer" Target="footer39.xml" /><Relationship Id="rId206" Type="http://schemas.openxmlformats.org/officeDocument/2006/relationships/hyperlink" Target="https://advance.lexis.com/api/document?collection=news&amp;id=urn:contentItem:652W-MBH1-F11P-X561-00000-00&amp;context=1516831" TargetMode="External" /><Relationship Id="rId207" Type="http://schemas.openxmlformats.org/officeDocument/2006/relationships/image" Target="media/image5.png" /><Relationship Id="rId208" Type="http://schemas.openxmlformats.org/officeDocument/2006/relationships/header" Target="header40.xml" /><Relationship Id="rId209" Type="http://schemas.openxmlformats.org/officeDocument/2006/relationships/header" Target="header41.xml" /><Relationship Id="rId21" Type="http://schemas.openxmlformats.org/officeDocument/2006/relationships/hyperlink" Target="https://advance.lexis.com/api/document?id=urn:contentItem:656R-MNC1-JBNF-W3F5-00000-00&amp;idtype=PID&amp;context=1516831" TargetMode="External" /><Relationship Id="rId210" Type="http://schemas.openxmlformats.org/officeDocument/2006/relationships/footer" Target="footer40.xml" /><Relationship Id="rId211" Type="http://schemas.openxmlformats.org/officeDocument/2006/relationships/footer" Target="footer41.xml" /><Relationship Id="rId212" Type="http://schemas.openxmlformats.org/officeDocument/2006/relationships/header" Target="header42.xml" /><Relationship Id="rId213" Type="http://schemas.openxmlformats.org/officeDocument/2006/relationships/footer" Target="footer42.xml" /><Relationship Id="rId214" Type="http://schemas.openxmlformats.org/officeDocument/2006/relationships/hyperlink" Target="https://advance.lexis.com/api/document?collection=news&amp;id=urn:contentItem:655F-8KV1-JBV1-X25S-00000-00&amp;context=1516831" TargetMode="External" /><Relationship Id="rId215" Type="http://schemas.openxmlformats.org/officeDocument/2006/relationships/image" Target="media/image6.png" /><Relationship Id="rId216" Type="http://schemas.openxmlformats.org/officeDocument/2006/relationships/header" Target="header43.xml" /><Relationship Id="rId217" Type="http://schemas.openxmlformats.org/officeDocument/2006/relationships/header" Target="header44.xml" /><Relationship Id="rId218" Type="http://schemas.openxmlformats.org/officeDocument/2006/relationships/footer" Target="footer43.xml" /><Relationship Id="rId219" Type="http://schemas.openxmlformats.org/officeDocument/2006/relationships/footer" Target="footer44.xml" /><Relationship Id="rId22" Type="http://schemas.openxmlformats.org/officeDocument/2006/relationships/hyperlink" Target="https://advance.lexis.com/api/document?id=urn:contentItem:651K-MV21-JC11-11PP-00000-00&amp;idtype=PID&amp;context=1516831" TargetMode="External" /><Relationship Id="rId220" Type="http://schemas.openxmlformats.org/officeDocument/2006/relationships/header" Target="header45.xml" /><Relationship Id="rId221" Type="http://schemas.openxmlformats.org/officeDocument/2006/relationships/footer" Target="footer45.xml" /><Relationship Id="rId222" Type="http://schemas.openxmlformats.org/officeDocument/2006/relationships/hyperlink" Target="https://advance.lexis.com/api/document?collection=news&amp;id=urn:contentItem:6551-5RR1-JC11-13ST-00000-00&amp;context=1516831" TargetMode="External" /><Relationship Id="rId223" Type="http://schemas.openxmlformats.org/officeDocument/2006/relationships/hyperlink" Target="https://esajournals.onlinelibrary.wiley.com/toc/21508925/2022/13/4" TargetMode="External" /><Relationship Id="rId224" Type="http://schemas.openxmlformats.org/officeDocument/2006/relationships/header" Target="header46.xml" /><Relationship Id="rId225" Type="http://schemas.openxmlformats.org/officeDocument/2006/relationships/header" Target="header47.xml" /><Relationship Id="rId226" Type="http://schemas.openxmlformats.org/officeDocument/2006/relationships/footer" Target="footer46.xml" /><Relationship Id="rId227" Type="http://schemas.openxmlformats.org/officeDocument/2006/relationships/footer" Target="footer47.xml" /><Relationship Id="rId228" Type="http://schemas.openxmlformats.org/officeDocument/2006/relationships/header" Target="header48.xml" /><Relationship Id="rId229" Type="http://schemas.openxmlformats.org/officeDocument/2006/relationships/footer" Target="footer48.xml" /><Relationship Id="rId23" Type="http://schemas.openxmlformats.org/officeDocument/2006/relationships/hyperlink" Target="https://advance.lexis.com/api/document?id=urn:contentItem:656W-XXS1-JDKC-R3K8-00000-00&amp;idtype=PID&amp;context=1516831" TargetMode="External" /><Relationship Id="rId230" Type="http://schemas.openxmlformats.org/officeDocument/2006/relationships/hyperlink" Target="https://advance.lexis.com/api/document?collection=news&amp;id=urn:contentItem:6515-J3Y1-DXVP-V159-00000-00&amp;context=1516831" TargetMode="External" /><Relationship Id="rId231" Type="http://schemas.openxmlformats.org/officeDocument/2006/relationships/header" Target="header49.xml" /><Relationship Id="rId232" Type="http://schemas.openxmlformats.org/officeDocument/2006/relationships/header" Target="header50.xml" /><Relationship Id="rId233" Type="http://schemas.openxmlformats.org/officeDocument/2006/relationships/footer" Target="footer49.xml" /><Relationship Id="rId234" Type="http://schemas.openxmlformats.org/officeDocument/2006/relationships/footer" Target="footer50.xml" /><Relationship Id="rId235" Type="http://schemas.openxmlformats.org/officeDocument/2006/relationships/header" Target="header51.xml" /><Relationship Id="rId236" Type="http://schemas.openxmlformats.org/officeDocument/2006/relationships/footer" Target="footer51.xml" /><Relationship Id="rId237" Type="http://schemas.openxmlformats.org/officeDocument/2006/relationships/hyperlink" Target="https://advance.lexis.com/api/document?collection=news&amp;id=urn:contentItem:656R-MNC1-JBNF-W3F5-00000-00&amp;context=1516831" TargetMode="External" /><Relationship Id="rId238" Type="http://schemas.openxmlformats.org/officeDocument/2006/relationships/image" Target="media/image7.png" /><Relationship Id="rId239" Type="http://schemas.openxmlformats.org/officeDocument/2006/relationships/hyperlink" Target="https://www.dailystar.co.uk/latest/animals%22 data-link-tracking=%22InArticle|Link" TargetMode="External" /><Relationship Id="rId24" Type="http://schemas.openxmlformats.org/officeDocument/2006/relationships/hyperlink" Target="https://advance.lexis.com/api/document?id=urn:contentItem:655F-NK61-F00C-60CC-00000-00&amp;idtype=PID&amp;context=1516831" TargetMode="External" /><Relationship Id="rId240" Type="http://schemas.openxmlformats.org/officeDocument/2006/relationships/hyperlink" Target="https://www.dailystar.co.uk/latest/weather-forecast%22 data-link-tracking=%22InArticle|Link" TargetMode="External" /><Relationship Id="rId241" Type="http://schemas.openxmlformats.org/officeDocument/2006/relationships/header" Target="header52.xml" /><Relationship Id="rId242" Type="http://schemas.openxmlformats.org/officeDocument/2006/relationships/header" Target="header53.xml" /><Relationship Id="rId243" Type="http://schemas.openxmlformats.org/officeDocument/2006/relationships/footer" Target="footer52.xml" /><Relationship Id="rId244" Type="http://schemas.openxmlformats.org/officeDocument/2006/relationships/footer" Target="footer53.xml" /><Relationship Id="rId245" Type="http://schemas.openxmlformats.org/officeDocument/2006/relationships/header" Target="header54.xml" /><Relationship Id="rId246" Type="http://schemas.openxmlformats.org/officeDocument/2006/relationships/footer" Target="footer54.xml" /><Relationship Id="rId247" Type="http://schemas.openxmlformats.org/officeDocument/2006/relationships/hyperlink" Target="https://advance.lexis.com/api/document?collection=news&amp;id=urn:contentItem:651K-MV21-JC11-11PP-00000-00&amp;context=1516831" TargetMode="External" /><Relationship Id="rId248" Type="http://schemas.openxmlformats.org/officeDocument/2006/relationships/hyperlink" Target="https://aslopubs.onlinelibrary.wiley.com/toc/19395590/2022/67/3" TargetMode="External" /><Relationship Id="rId249" Type="http://schemas.openxmlformats.org/officeDocument/2006/relationships/header" Target="header55.xml" /><Relationship Id="rId25" Type="http://schemas.openxmlformats.org/officeDocument/2006/relationships/hyperlink" Target="https://advance.lexis.com/api/document?id=urn:contentItem:6540-4M21-DXMP-K2BM-00000-00&amp;idtype=PID&amp;context=1516831" TargetMode="External" /><Relationship Id="rId250" Type="http://schemas.openxmlformats.org/officeDocument/2006/relationships/header" Target="header56.xml" /><Relationship Id="rId251" Type="http://schemas.openxmlformats.org/officeDocument/2006/relationships/footer" Target="footer55.xml" /><Relationship Id="rId252" Type="http://schemas.openxmlformats.org/officeDocument/2006/relationships/footer" Target="footer56.xml" /><Relationship Id="rId253" Type="http://schemas.openxmlformats.org/officeDocument/2006/relationships/header" Target="header57.xml" /><Relationship Id="rId254" Type="http://schemas.openxmlformats.org/officeDocument/2006/relationships/footer" Target="footer57.xml" /><Relationship Id="rId255" Type="http://schemas.openxmlformats.org/officeDocument/2006/relationships/hyperlink" Target="https://advance.lexis.com/api/document?collection=news&amp;id=urn:contentItem:656W-XXS1-JDKC-R3K8-00000-00&amp;context=1516831" TargetMode="External" /><Relationship Id="rId256" Type="http://schemas.openxmlformats.org/officeDocument/2006/relationships/hyperlink" Target="mailto:contentservices@htlive.com" TargetMode="External" /><Relationship Id="rId257" Type="http://schemas.openxmlformats.org/officeDocument/2006/relationships/header" Target="header58.xml" /><Relationship Id="rId258" Type="http://schemas.openxmlformats.org/officeDocument/2006/relationships/header" Target="header59.xml" /><Relationship Id="rId259" Type="http://schemas.openxmlformats.org/officeDocument/2006/relationships/footer" Target="footer58.xml" /><Relationship Id="rId26" Type="http://schemas.openxmlformats.org/officeDocument/2006/relationships/hyperlink" Target="https://advance.lexis.com/api/document?id=urn:contentItem:654T-2J31-F00C-650G-00000-00&amp;idtype=PID&amp;context=1516831" TargetMode="External" /><Relationship Id="rId260" Type="http://schemas.openxmlformats.org/officeDocument/2006/relationships/footer" Target="footer59.xml" /><Relationship Id="rId261" Type="http://schemas.openxmlformats.org/officeDocument/2006/relationships/header" Target="header60.xml" /><Relationship Id="rId262" Type="http://schemas.openxmlformats.org/officeDocument/2006/relationships/footer" Target="footer60.xml" /><Relationship Id="rId263" Type="http://schemas.openxmlformats.org/officeDocument/2006/relationships/hyperlink" Target="https://advance.lexis.com/api/document?collection=news&amp;id=urn:contentItem:655F-NK61-F00C-60CC-00000-00&amp;context=1516831" TargetMode="External" /><Relationship Id="rId264" Type="http://schemas.openxmlformats.org/officeDocument/2006/relationships/header" Target="header61.xml" /><Relationship Id="rId265" Type="http://schemas.openxmlformats.org/officeDocument/2006/relationships/header" Target="header62.xml" /><Relationship Id="rId266" Type="http://schemas.openxmlformats.org/officeDocument/2006/relationships/footer" Target="footer61.xml" /><Relationship Id="rId267" Type="http://schemas.openxmlformats.org/officeDocument/2006/relationships/footer" Target="footer62.xml" /><Relationship Id="rId268" Type="http://schemas.openxmlformats.org/officeDocument/2006/relationships/header" Target="header63.xml" /><Relationship Id="rId269" Type="http://schemas.openxmlformats.org/officeDocument/2006/relationships/footer" Target="footer63.xml" /><Relationship Id="rId27" Type="http://schemas.openxmlformats.org/officeDocument/2006/relationships/hyperlink" Target="https://advance.lexis.com/api/document?id=urn:contentItem:653H-HY41-DYDW-71DS-00000-00&amp;idtype=PID&amp;context=1516831" TargetMode="External" /><Relationship Id="rId270" Type="http://schemas.openxmlformats.org/officeDocument/2006/relationships/hyperlink" Target="https://advance.lexis.com/api/document?collection=news&amp;id=urn:contentItem:6540-4M21-DXMP-K2BM-00000-00&amp;context=1516831" TargetMode="External" /><Relationship Id="rId271" Type="http://schemas.openxmlformats.org/officeDocument/2006/relationships/header" Target="header64.xml" /><Relationship Id="rId272" Type="http://schemas.openxmlformats.org/officeDocument/2006/relationships/header" Target="header65.xml" /><Relationship Id="rId273" Type="http://schemas.openxmlformats.org/officeDocument/2006/relationships/footer" Target="footer64.xml" /><Relationship Id="rId274" Type="http://schemas.openxmlformats.org/officeDocument/2006/relationships/footer" Target="footer65.xml" /><Relationship Id="rId275" Type="http://schemas.openxmlformats.org/officeDocument/2006/relationships/header" Target="header66.xml" /><Relationship Id="rId276" Type="http://schemas.openxmlformats.org/officeDocument/2006/relationships/footer" Target="footer66.xml" /><Relationship Id="rId277" Type="http://schemas.openxmlformats.org/officeDocument/2006/relationships/hyperlink" Target="https://advance.lexis.com/api/document?collection=news&amp;id=urn:contentItem:654T-2J31-F00C-650G-00000-00&amp;context=1516831" TargetMode="External" /><Relationship Id="rId278" Type="http://schemas.openxmlformats.org/officeDocument/2006/relationships/header" Target="header67.xml" /><Relationship Id="rId279" Type="http://schemas.openxmlformats.org/officeDocument/2006/relationships/header" Target="header68.xml" /><Relationship Id="rId28" Type="http://schemas.openxmlformats.org/officeDocument/2006/relationships/hyperlink" Target="https://advance.lexis.com/api/document?id=urn:contentItem:656N-4C31-JBHT-D427-00000-00&amp;idtype=PID&amp;context=1516831" TargetMode="External" /><Relationship Id="rId280" Type="http://schemas.openxmlformats.org/officeDocument/2006/relationships/footer" Target="footer67.xml" /><Relationship Id="rId281" Type="http://schemas.openxmlformats.org/officeDocument/2006/relationships/footer" Target="footer68.xml" /><Relationship Id="rId282" Type="http://schemas.openxmlformats.org/officeDocument/2006/relationships/header" Target="header69.xml" /><Relationship Id="rId283" Type="http://schemas.openxmlformats.org/officeDocument/2006/relationships/footer" Target="footer69.xml" /><Relationship Id="rId284" Type="http://schemas.openxmlformats.org/officeDocument/2006/relationships/hyperlink" Target="https://advance.lexis.com/api/document?collection=news&amp;id=urn:contentItem:653H-HY41-DYDW-71DS-00000-00&amp;context=1516831" TargetMode="External" /><Relationship Id="rId285" Type="http://schemas.openxmlformats.org/officeDocument/2006/relationships/image" Target="media/image8.png" /><Relationship Id="rId286" Type="http://schemas.openxmlformats.org/officeDocument/2006/relationships/hyperlink" Target="mailto:ianslife@ians.in" TargetMode="External" /><Relationship Id="rId287" Type="http://schemas.openxmlformats.org/officeDocument/2006/relationships/header" Target="header70.xml" /><Relationship Id="rId288" Type="http://schemas.openxmlformats.org/officeDocument/2006/relationships/header" Target="header71.xml" /><Relationship Id="rId289" Type="http://schemas.openxmlformats.org/officeDocument/2006/relationships/footer" Target="footer70.xml" /><Relationship Id="rId29" Type="http://schemas.openxmlformats.org/officeDocument/2006/relationships/hyperlink" Target="https://advance.lexis.com/api/document?id=urn:contentItem:656H-TVX1-DXMS-812G-00000-00&amp;idtype=PID&amp;context=1516831" TargetMode="External" /><Relationship Id="rId290" Type="http://schemas.openxmlformats.org/officeDocument/2006/relationships/footer" Target="footer71.xml" /><Relationship Id="rId291" Type="http://schemas.openxmlformats.org/officeDocument/2006/relationships/header" Target="header72.xml" /><Relationship Id="rId292" Type="http://schemas.openxmlformats.org/officeDocument/2006/relationships/footer" Target="footer72.xml" /><Relationship Id="rId293" Type="http://schemas.openxmlformats.org/officeDocument/2006/relationships/hyperlink" Target="https://advance.lexis.com/api/document?collection=news&amp;id=urn:contentItem:656N-4C31-JBHT-D427-00000-00&amp;context=1516831" TargetMode="External" /><Relationship Id="rId294" Type="http://schemas.openxmlformats.org/officeDocument/2006/relationships/header" Target="header73.xml" /><Relationship Id="rId295" Type="http://schemas.openxmlformats.org/officeDocument/2006/relationships/header" Target="header74.xml" /><Relationship Id="rId296" Type="http://schemas.openxmlformats.org/officeDocument/2006/relationships/footer" Target="footer73.xml" /><Relationship Id="rId297" Type="http://schemas.openxmlformats.org/officeDocument/2006/relationships/footer" Target="footer74.xml" /><Relationship Id="rId298" Type="http://schemas.openxmlformats.org/officeDocument/2006/relationships/header" Target="header75.xml" /><Relationship Id="rId299" Type="http://schemas.openxmlformats.org/officeDocument/2006/relationships/footer" Target="footer75.xml" /><Relationship Id="rId3" Type="http://schemas.openxmlformats.org/officeDocument/2006/relationships/webSettings" Target="webSettings.xml" /><Relationship Id="rId30" Type="http://schemas.openxmlformats.org/officeDocument/2006/relationships/hyperlink" Target="https://advance.lexis.com/api/document?id=urn:contentItem:6568-VFG1-F00C-61RC-00000-00&amp;idtype=PID&amp;context=1516831" TargetMode="External" /><Relationship Id="rId300" Type="http://schemas.openxmlformats.org/officeDocument/2006/relationships/hyperlink" Target="https://advance.lexis.com/api/document?collection=news&amp;id=urn:contentItem:656H-TVX1-DXMS-812G-00000-00&amp;context=1516831" TargetMode="External" /><Relationship Id="rId301" Type="http://schemas.openxmlformats.org/officeDocument/2006/relationships/header" Target="header76.xml" /><Relationship Id="rId302" Type="http://schemas.openxmlformats.org/officeDocument/2006/relationships/header" Target="header77.xml" /><Relationship Id="rId303" Type="http://schemas.openxmlformats.org/officeDocument/2006/relationships/footer" Target="footer76.xml" /><Relationship Id="rId304" Type="http://schemas.openxmlformats.org/officeDocument/2006/relationships/footer" Target="footer77.xml" /><Relationship Id="rId305" Type="http://schemas.openxmlformats.org/officeDocument/2006/relationships/header" Target="header78.xml" /><Relationship Id="rId306" Type="http://schemas.openxmlformats.org/officeDocument/2006/relationships/footer" Target="footer78.xml" /><Relationship Id="rId307" Type="http://schemas.openxmlformats.org/officeDocument/2006/relationships/hyperlink" Target="https://advance.lexis.com/api/document?collection=news&amp;id=urn:contentItem:6568-VFG1-F00C-61RC-00000-00&amp;context=1516831" TargetMode="External" /><Relationship Id="rId308" Type="http://schemas.openxmlformats.org/officeDocument/2006/relationships/image" Target="media/image9.png" /><Relationship Id="rId309" Type="http://schemas.openxmlformats.org/officeDocument/2006/relationships/header" Target="header79.xml" /><Relationship Id="rId31" Type="http://schemas.openxmlformats.org/officeDocument/2006/relationships/hyperlink" Target="https://advance.lexis.com/api/document?id=urn:contentItem:6563-1D11-JDJN-63DG-00000-00&amp;idtype=PID&amp;context=1516831" TargetMode="External" /><Relationship Id="rId310" Type="http://schemas.openxmlformats.org/officeDocument/2006/relationships/header" Target="header80.xml" /><Relationship Id="rId311" Type="http://schemas.openxmlformats.org/officeDocument/2006/relationships/footer" Target="footer79.xml" /><Relationship Id="rId312" Type="http://schemas.openxmlformats.org/officeDocument/2006/relationships/footer" Target="footer80.xml" /><Relationship Id="rId313" Type="http://schemas.openxmlformats.org/officeDocument/2006/relationships/header" Target="header81.xml" /><Relationship Id="rId314" Type="http://schemas.openxmlformats.org/officeDocument/2006/relationships/footer" Target="footer81.xml" /><Relationship Id="rId315" Type="http://schemas.openxmlformats.org/officeDocument/2006/relationships/hyperlink" Target="https://advance.lexis.com/api/document?collection=news&amp;id=urn:contentItem:6563-1D11-JDJN-63DG-00000-00&amp;context=1516831" TargetMode="External" /><Relationship Id="rId316" Type="http://schemas.openxmlformats.org/officeDocument/2006/relationships/header" Target="header82.xml" /><Relationship Id="rId317" Type="http://schemas.openxmlformats.org/officeDocument/2006/relationships/header" Target="header83.xml" /><Relationship Id="rId318" Type="http://schemas.openxmlformats.org/officeDocument/2006/relationships/footer" Target="footer82.xml" /><Relationship Id="rId319" Type="http://schemas.openxmlformats.org/officeDocument/2006/relationships/footer" Target="footer83.xml" /><Relationship Id="rId32" Type="http://schemas.openxmlformats.org/officeDocument/2006/relationships/hyperlink" Target="https://advance.lexis.com/api/document?id=urn:contentItem:655T-7NM1-DY0W-422D-00000-00&amp;idtype=PID&amp;context=1516831" TargetMode="External" /><Relationship Id="rId320" Type="http://schemas.openxmlformats.org/officeDocument/2006/relationships/header" Target="header84.xml" /><Relationship Id="rId321" Type="http://schemas.openxmlformats.org/officeDocument/2006/relationships/footer" Target="footer84.xml" /><Relationship Id="rId322" Type="http://schemas.openxmlformats.org/officeDocument/2006/relationships/hyperlink" Target="https://advance.lexis.com/api/document?collection=news&amp;id=urn:contentItem:655T-7NM1-DY0W-422D-00000-00&amp;context=1516831" TargetMode="External" /><Relationship Id="rId323" Type="http://schemas.openxmlformats.org/officeDocument/2006/relationships/header" Target="header85.xml" /><Relationship Id="rId324" Type="http://schemas.openxmlformats.org/officeDocument/2006/relationships/header" Target="header86.xml" /><Relationship Id="rId325" Type="http://schemas.openxmlformats.org/officeDocument/2006/relationships/footer" Target="footer85.xml" /><Relationship Id="rId326" Type="http://schemas.openxmlformats.org/officeDocument/2006/relationships/footer" Target="footer86.xml" /><Relationship Id="rId327" Type="http://schemas.openxmlformats.org/officeDocument/2006/relationships/header" Target="header87.xml" /><Relationship Id="rId328" Type="http://schemas.openxmlformats.org/officeDocument/2006/relationships/footer" Target="footer87.xml" /><Relationship Id="rId329" Type="http://schemas.openxmlformats.org/officeDocument/2006/relationships/hyperlink" Target="https://advance.lexis.com/api/document?collection=news&amp;id=urn:contentItem:655P-0FF1-DXMS-83GF-00000-00&amp;context=1516831" TargetMode="External" /><Relationship Id="rId33" Type="http://schemas.openxmlformats.org/officeDocument/2006/relationships/hyperlink" Target="https://advance.lexis.com/api/document?id=urn:contentItem:655P-0FF1-DXMS-83GF-00000-00&amp;idtype=PID&amp;context=1516831" TargetMode="External" /><Relationship Id="rId330" Type="http://schemas.openxmlformats.org/officeDocument/2006/relationships/header" Target="header88.xml" /><Relationship Id="rId331" Type="http://schemas.openxmlformats.org/officeDocument/2006/relationships/header" Target="header89.xml" /><Relationship Id="rId332" Type="http://schemas.openxmlformats.org/officeDocument/2006/relationships/footer" Target="footer88.xml" /><Relationship Id="rId333" Type="http://schemas.openxmlformats.org/officeDocument/2006/relationships/footer" Target="footer89.xml" /><Relationship Id="rId334" Type="http://schemas.openxmlformats.org/officeDocument/2006/relationships/header" Target="header90.xml" /><Relationship Id="rId335" Type="http://schemas.openxmlformats.org/officeDocument/2006/relationships/footer" Target="footer90.xml" /><Relationship Id="rId336" Type="http://schemas.openxmlformats.org/officeDocument/2006/relationships/hyperlink" Target="https://advance.lexis.com/api/document?collection=news&amp;id=urn:contentItem:6563-VKX1-JCBF-S4JK-00000-00&amp;context=1516831" TargetMode="External" /><Relationship Id="rId337" Type="http://schemas.openxmlformats.org/officeDocument/2006/relationships/header" Target="header91.xml" /><Relationship Id="rId338" Type="http://schemas.openxmlformats.org/officeDocument/2006/relationships/header" Target="header92.xml" /><Relationship Id="rId339" Type="http://schemas.openxmlformats.org/officeDocument/2006/relationships/footer" Target="footer91.xml" /><Relationship Id="rId34" Type="http://schemas.openxmlformats.org/officeDocument/2006/relationships/hyperlink" Target="https://advance.lexis.com/api/document?id=urn:contentItem:6563-VKX1-JCBF-S4JK-00000-00&amp;idtype=PID&amp;context=1516831" TargetMode="External" /><Relationship Id="rId340" Type="http://schemas.openxmlformats.org/officeDocument/2006/relationships/footer" Target="footer92.xml" /><Relationship Id="rId341" Type="http://schemas.openxmlformats.org/officeDocument/2006/relationships/header" Target="header93.xml" /><Relationship Id="rId342" Type="http://schemas.openxmlformats.org/officeDocument/2006/relationships/footer" Target="footer93.xml" /><Relationship Id="rId343" Type="http://schemas.openxmlformats.org/officeDocument/2006/relationships/hyperlink" Target="https://advance.lexis.com/api/document?collection=news&amp;id=urn:contentItem:652P-9VP1-DYTH-G1XW-00000-00&amp;context=1516831" TargetMode="External" /><Relationship Id="rId344" Type="http://schemas.openxmlformats.org/officeDocument/2006/relationships/header" Target="header94.xml" /><Relationship Id="rId345" Type="http://schemas.openxmlformats.org/officeDocument/2006/relationships/header" Target="header95.xml" /><Relationship Id="rId346" Type="http://schemas.openxmlformats.org/officeDocument/2006/relationships/footer" Target="footer94.xml" /><Relationship Id="rId347" Type="http://schemas.openxmlformats.org/officeDocument/2006/relationships/footer" Target="footer95.xml" /><Relationship Id="rId348" Type="http://schemas.openxmlformats.org/officeDocument/2006/relationships/header" Target="header96.xml" /><Relationship Id="rId349" Type="http://schemas.openxmlformats.org/officeDocument/2006/relationships/footer" Target="footer96.xml" /><Relationship Id="rId35" Type="http://schemas.openxmlformats.org/officeDocument/2006/relationships/hyperlink" Target="https://advance.lexis.com/api/document?id=urn:contentItem:652P-9VP1-DYTH-G1XW-00000-00&amp;idtype=PID&amp;context=1516831" TargetMode="External" /><Relationship Id="rId350" Type="http://schemas.openxmlformats.org/officeDocument/2006/relationships/hyperlink" Target="https://advance.lexis.com/api/document?collection=news&amp;id=urn:contentItem:652N-TW41-DYG2-R35K-00000-00&amp;context=1516831" TargetMode="External" /><Relationship Id="rId351" Type="http://schemas.openxmlformats.org/officeDocument/2006/relationships/header" Target="header97.xml" /><Relationship Id="rId352" Type="http://schemas.openxmlformats.org/officeDocument/2006/relationships/header" Target="header98.xml" /><Relationship Id="rId353" Type="http://schemas.openxmlformats.org/officeDocument/2006/relationships/footer" Target="footer97.xml" /><Relationship Id="rId354" Type="http://schemas.openxmlformats.org/officeDocument/2006/relationships/footer" Target="footer98.xml" /><Relationship Id="rId355" Type="http://schemas.openxmlformats.org/officeDocument/2006/relationships/header" Target="header99.xml" /><Relationship Id="rId356" Type="http://schemas.openxmlformats.org/officeDocument/2006/relationships/footer" Target="footer99.xml" /><Relationship Id="rId357" Type="http://schemas.openxmlformats.org/officeDocument/2006/relationships/hyperlink" Target="https://advance.lexis.com/api/document?collection=news&amp;id=urn:contentItem:653H-1DJ1-JBR8-B1TW-00000-00&amp;context=1516831" TargetMode="External" /><Relationship Id="rId358" Type="http://schemas.openxmlformats.org/officeDocument/2006/relationships/image" Target="media/image10.png" /><Relationship Id="rId359" Type="http://schemas.openxmlformats.org/officeDocument/2006/relationships/hyperlink" Target="https://menafn.com/1103924260/Gaurav-Gupta-on-the-Oscars-red-carpet" TargetMode="External" /><Relationship Id="rId36" Type="http://schemas.openxmlformats.org/officeDocument/2006/relationships/hyperlink" Target="https://advance.lexis.com/api/document?id=urn:contentItem:652N-TW41-DYG2-R35K-00000-00&amp;idtype=PID&amp;context=1516831" TargetMode="External" /><Relationship Id="rId360" Type="http://schemas.openxmlformats.org/officeDocument/2006/relationships/header" Target="header100.xml" /><Relationship Id="rId361" Type="http://schemas.openxmlformats.org/officeDocument/2006/relationships/header" Target="header101.xml" /><Relationship Id="rId362" Type="http://schemas.openxmlformats.org/officeDocument/2006/relationships/footer" Target="footer100.xml" /><Relationship Id="rId363" Type="http://schemas.openxmlformats.org/officeDocument/2006/relationships/footer" Target="footer101.xml" /><Relationship Id="rId364" Type="http://schemas.openxmlformats.org/officeDocument/2006/relationships/header" Target="header102.xml" /><Relationship Id="rId365" Type="http://schemas.openxmlformats.org/officeDocument/2006/relationships/footer" Target="footer102.xml" /><Relationship Id="rId366" Type="http://schemas.openxmlformats.org/officeDocument/2006/relationships/hyperlink" Target="https://advance.lexis.com/api/document?collection=news&amp;id=urn:contentItem:6537-DSC1-DXP3-R4TM-00000-00&amp;context=1516831" TargetMode="External" /><Relationship Id="rId367" Type="http://schemas.openxmlformats.org/officeDocument/2006/relationships/hyperlink" Target="mailto:sytpb.gz@sanya.gov.cn" TargetMode="External" /><Relationship Id="rId368" Type="http://schemas.openxmlformats.org/officeDocument/2006/relationships/header" Target="header103.xml" /><Relationship Id="rId369" Type="http://schemas.openxmlformats.org/officeDocument/2006/relationships/header" Target="header104.xml" /><Relationship Id="rId37" Type="http://schemas.openxmlformats.org/officeDocument/2006/relationships/hyperlink" Target="https://advance.lexis.com/api/document?id=urn:contentItem:653H-1DJ1-JBR8-B1TW-00000-00&amp;idtype=PID&amp;context=1516831" TargetMode="External" /><Relationship Id="rId370" Type="http://schemas.openxmlformats.org/officeDocument/2006/relationships/footer" Target="footer103.xml" /><Relationship Id="rId371" Type="http://schemas.openxmlformats.org/officeDocument/2006/relationships/footer" Target="footer104.xml" /><Relationship Id="rId372" Type="http://schemas.openxmlformats.org/officeDocument/2006/relationships/header" Target="header105.xml" /><Relationship Id="rId373" Type="http://schemas.openxmlformats.org/officeDocument/2006/relationships/footer" Target="footer105.xml" /><Relationship Id="rId374" Type="http://schemas.openxmlformats.org/officeDocument/2006/relationships/hyperlink" Target="https://advance.lexis.com/api/document?collection=news&amp;id=urn:contentItem:6537-D031-DXP3-R4TK-00000-00&amp;context=1516831" TargetMode="External" /><Relationship Id="rId375" Type="http://schemas.openxmlformats.org/officeDocument/2006/relationships/hyperlink" Target="https://mma.prnewswire.com/media/1773830/image_1.jpg" TargetMode="External" /><Relationship Id="rId376" Type="http://schemas.openxmlformats.org/officeDocument/2006/relationships/header" Target="header106.xml" /><Relationship Id="rId377" Type="http://schemas.openxmlformats.org/officeDocument/2006/relationships/header" Target="header107.xml" /><Relationship Id="rId378" Type="http://schemas.openxmlformats.org/officeDocument/2006/relationships/footer" Target="footer106.xml" /><Relationship Id="rId379" Type="http://schemas.openxmlformats.org/officeDocument/2006/relationships/footer" Target="footer107.xml" /><Relationship Id="rId38" Type="http://schemas.openxmlformats.org/officeDocument/2006/relationships/hyperlink" Target="https://advance.lexis.com/api/document?id=urn:contentItem:6537-DSC1-DXP3-R4TM-00000-00&amp;idtype=PID&amp;context=1516831" TargetMode="External" /><Relationship Id="rId380" Type="http://schemas.openxmlformats.org/officeDocument/2006/relationships/header" Target="header108.xml" /><Relationship Id="rId381" Type="http://schemas.openxmlformats.org/officeDocument/2006/relationships/footer" Target="footer108.xml" /><Relationship Id="rId382" Type="http://schemas.openxmlformats.org/officeDocument/2006/relationships/hyperlink" Target="https://advance.lexis.com/api/document?collection=news&amp;id=urn:contentItem:6537-JSW1-DY6B-207K-00000-00&amp;context=1516831" TargetMode="External" /><Relationship Id="rId383" Type="http://schemas.openxmlformats.org/officeDocument/2006/relationships/hyperlink" Target="https://menafn.com/1103919042/Sanya-Switches-Off-During-WWF-Earth-Hour-to-Demonstrate-Support-for-Sustainable-Tourism" TargetMode="External" /><Relationship Id="rId384" Type="http://schemas.openxmlformats.org/officeDocument/2006/relationships/header" Target="header109.xml" /><Relationship Id="rId385" Type="http://schemas.openxmlformats.org/officeDocument/2006/relationships/header" Target="header110.xml" /><Relationship Id="rId386" Type="http://schemas.openxmlformats.org/officeDocument/2006/relationships/footer" Target="footer109.xml" /><Relationship Id="rId387" Type="http://schemas.openxmlformats.org/officeDocument/2006/relationships/footer" Target="footer110.xml" /><Relationship Id="rId388" Type="http://schemas.openxmlformats.org/officeDocument/2006/relationships/header" Target="header111.xml" /><Relationship Id="rId389" Type="http://schemas.openxmlformats.org/officeDocument/2006/relationships/footer" Target="footer111.xml" /><Relationship Id="rId39" Type="http://schemas.openxmlformats.org/officeDocument/2006/relationships/hyperlink" Target="https://advance.lexis.com/api/document?id=urn:contentItem:6537-D031-DXP3-R4TK-00000-00&amp;idtype=PID&amp;context=1516831" TargetMode="External" /><Relationship Id="rId390" Type="http://schemas.openxmlformats.org/officeDocument/2006/relationships/hyperlink" Target="https://advance.lexis.com/api/document?collection=news&amp;id=urn:contentItem:656W-H8G1-JBJ7-N175-00000-00&amp;context=1516831" TargetMode="External" /><Relationship Id="rId391" Type="http://schemas.openxmlformats.org/officeDocument/2006/relationships/hyperlink" Target="https://www.afr.com/companies/energy/victoria-targets-ambitious-offshore-wind-growth-20220304-p5a1we" TargetMode="External" /><Relationship Id="rId392" Type="http://schemas.openxmlformats.org/officeDocument/2006/relationships/hyperlink" Target="https://www.afr.com/companies/energy/offshore-wind-pioneer-firms-up-grid-link-20210322-p57ctn" TargetMode="External" /><Relationship Id="rId393" Type="http://schemas.openxmlformats.org/officeDocument/2006/relationships/header" Target="header112.xml" /><Relationship Id="rId394" Type="http://schemas.openxmlformats.org/officeDocument/2006/relationships/header" Target="header113.xml" /><Relationship Id="rId395" Type="http://schemas.openxmlformats.org/officeDocument/2006/relationships/footer" Target="footer112.xml" /><Relationship Id="rId396" Type="http://schemas.openxmlformats.org/officeDocument/2006/relationships/footer" Target="footer113.xml" /><Relationship Id="rId397" Type="http://schemas.openxmlformats.org/officeDocument/2006/relationships/header" Target="header114.xml" /><Relationship Id="rId398" Type="http://schemas.openxmlformats.org/officeDocument/2006/relationships/footer" Target="footer114.xml" /><Relationship Id="rId399" Type="http://schemas.openxmlformats.org/officeDocument/2006/relationships/hyperlink" Target="https://advance.lexis.com/api/document?collection=news&amp;id=urn:contentItem:650R-MFT1-JBVR-30G5-00000-00&amp;context=1516831" TargetMode="External" /><Relationship Id="rId4" Type="http://schemas.openxmlformats.org/officeDocument/2006/relationships/fontTable" Target="fontTable.xml" /><Relationship Id="rId40" Type="http://schemas.openxmlformats.org/officeDocument/2006/relationships/hyperlink" Target="https://advance.lexis.com/api/document?id=urn:contentItem:6537-JSW1-DY6B-207K-00000-00&amp;idtype=PID&amp;context=1516831" TargetMode="External" /><Relationship Id="rId400" Type="http://schemas.openxmlformats.org/officeDocument/2006/relationships/image" Target="media/image11.jpeg" /><Relationship Id="rId401" Type="http://schemas.openxmlformats.org/officeDocument/2006/relationships/hyperlink" Target="mailto:kcox@uvic.ca" TargetMode="External" /><Relationship Id="rId402" Type="http://schemas.openxmlformats.org/officeDocument/2006/relationships/hyperlink" Target="https://theconversation.com/grunts-boops-chatters-and-squeals-fish-are-noisy-creatures-178460" TargetMode="External" /><Relationship Id="rId403" Type="http://schemas.openxmlformats.org/officeDocument/2006/relationships/header" Target="header115.xml" /><Relationship Id="rId404" Type="http://schemas.openxmlformats.org/officeDocument/2006/relationships/header" Target="header116.xml" /><Relationship Id="rId405" Type="http://schemas.openxmlformats.org/officeDocument/2006/relationships/footer" Target="footer115.xml" /><Relationship Id="rId406" Type="http://schemas.openxmlformats.org/officeDocument/2006/relationships/footer" Target="footer116.xml" /><Relationship Id="rId407" Type="http://schemas.openxmlformats.org/officeDocument/2006/relationships/header" Target="header117.xml" /><Relationship Id="rId408" Type="http://schemas.openxmlformats.org/officeDocument/2006/relationships/footer" Target="footer117.xml" /><Relationship Id="rId409" Type="http://schemas.openxmlformats.org/officeDocument/2006/relationships/hyperlink" Target="https://advance.lexis.com/api/document?collection=news&amp;id=urn:contentItem:656X-DP11-JDKC-R48V-00000-00&amp;context=1516831" TargetMode="External" /><Relationship Id="rId41" Type="http://schemas.openxmlformats.org/officeDocument/2006/relationships/hyperlink" Target="https://advance.lexis.com/api/document?id=urn:contentItem:656W-H8G1-JBJ7-N175-00000-00&amp;idtype=PID&amp;context=1516831" TargetMode="External" /><Relationship Id="rId410" Type="http://schemas.openxmlformats.org/officeDocument/2006/relationships/header" Target="header118.xml" /><Relationship Id="rId411" Type="http://schemas.openxmlformats.org/officeDocument/2006/relationships/header" Target="header119.xml" /><Relationship Id="rId412" Type="http://schemas.openxmlformats.org/officeDocument/2006/relationships/footer" Target="footer118.xml" /><Relationship Id="rId413" Type="http://schemas.openxmlformats.org/officeDocument/2006/relationships/footer" Target="footer119.xml" /><Relationship Id="rId414" Type="http://schemas.openxmlformats.org/officeDocument/2006/relationships/header" Target="header120.xml" /><Relationship Id="rId415" Type="http://schemas.openxmlformats.org/officeDocument/2006/relationships/footer" Target="footer120.xml" /><Relationship Id="rId416" Type="http://schemas.openxmlformats.org/officeDocument/2006/relationships/hyperlink" Target="https://advance.lexis.com/api/document?collection=news&amp;id=urn:contentItem:652R-4PM1-JDKC-R30V-00000-00&amp;context=1516831" TargetMode="External" /><Relationship Id="rId417" Type="http://schemas.openxmlformats.org/officeDocument/2006/relationships/header" Target="header121.xml" /><Relationship Id="rId418" Type="http://schemas.openxmlformats.org/officeDocument/2006/relationships/header" Target="header122.xml" /><Relationship Id="rId419" Type="http://schemas.openxmlformats.org/officeDocument/2006/relationships/footer" Target="footer121.xml" /><Relationship Id="rId42" Type="http://schemas.openxmlformats.org/officeDocument/2006/relationships/hyperlink" Target="https://advance.lexis.com/api/document?id=urn:contentItem:650R-MFT1-JBVR-30G5-00000-00&amp;idtype=PID&amp;context=1516831" TargetMode="External" /><Relationship Id="rId420" Type="http://schemas.openxmlformats.org/officeDocument/2006/relationships/footer" Target="footer122.xml" /><Relationship Id="rId421" Type="http://schemas.openxmlformats.org/officeDocument/2006/relationships/header" Target="header123.xml" /><Relationship Id="rId422" Type="http://schemas.openxmlformats.org/officeDocument/2006/relationships/footer" Target="footer123.xml" /><Relationship Id="rId423" Type="http://schemas.openxmlformats.org/officeDocument/2006/relationships/hyperlink" Target="https://advance.lexis.com/api/document?collection=news&amp;id=urn:contentItem:6537-CXR1-JB72-10W7-00000-00&amp;context=1516831" TargetMode="External" /><Relationship Id="rId424" Type="http://schemas.openxmlformats.org/officeDocument/2006/relationships/header" Target="header124.xml" /><Relationship Id="rId425" Type="http://schemas.openxmlformats.org/officeDocument/2006/relationships/header" Target="header125.xml" /><Relationship Id="rId426" Type="http://schemas.openxmlformats.org/officeDocument/2006/relationships/footer" Target="footer124.xml" /><Relationship Id="rId427" Type="http://schemas.openxmlformats.org/officeDocument/2006/relationships/footer" Target="footer125.xml" /><Relationship Id="rId428" Type="http://schemas.openxmlformats.org/officeDocument/2006/relationships/header" Target="header126.xml" /><Relationship Id="rId429" Type="http://schemas.openxmlformats.org/officeDocument/2006/relationships/footer" Target="footer126.xml" /><Relationship Id="rId43" Type="http://schemas.openxmlformats.org/officeDocument/2006/relationships/hyperlink" Target="https://advance.lexis.com/api/document?id=urn:contentItem:656X-DP11-JDKC-R48V-00000-00&amp;idtype=PID&amp;context=1516831" TargetMode="External" /><Relationship Id="rId430" Type="http://schemas.openxmlformats.org/officeDocument/2006/relationships/hyperlink" Target="https://advance.lexis.com/api/document?collection=news&amp;id=urn:contentItem:6526-D0V1-JDJN-62VY-00000-00&amp;context=1516831" TargetMode="External" /><Relationship Id="rId431" Type="http://schemas.openxmlformats.org/officeDocument/2006/relationships/hyperlink" Target="http://syndigate.info" TargetMode="External" /><Relationship Id="rId432" Type="http://schemas.openxmlformats.org/officeDocument/2006/relationships/hyperlink" Target="http://albawaba.com" TargetMode="External" /><Relationship Id="rId433" Type="http://schemas.openxmlformats.org/officeDocument/2006/relationships/image" Target="media/image12.png" /><Relationship Id="rId434" Type="http://schemas.openxmlformats.org/officeDocument/2006/relationships/header" Target="header127.xml" /><Relationship Id="rId435" Type="http://schemas.openxmlformats.org/officeDocument/2006/relationships/header" Target="header128.xml" /><Relationship Id="rId436" Type="http://schemas.openxmlformats.org/officeDocument/2006/relationships/footer" Target="footer127.xml" /><Relationship Id="rId437" Type="http://schemas.openxmlformats.org/officeDocument/2006/relationships/footer" Target="footer128.xml" /><Relationship Id="rId438" Type="http://schemas.openxmlformats.org/officeDocument/2006/relationships/header" Target="header129.xml" /><Relationship Id="rId439" Type="http://schemas.openxmlformats.org/officeDocument/2006/relationships/footer" Target="footer129.xml" /><Relationship Id="rId44" Type="http://schemas.openxmlformats.org/officeDocument/2006/relationships/hyperlink" Target="https://advance.lexis.com/api/document?id=urn:contentItem:652R-4PM1-JDKC-R30V-00000-00&amp;idtype=PID&amp;context=1516831" TargetMode="External" /><Relationship Id="rId440" Type="http://schemas.openxmlformats.org/officeDocument/2006/relationships/hyperlink" Target="https://advance.lexis.com/api/document?collection=news&amp;id=urn:contentItem:656G-VJ01-JB72-12WS-00000-00&amp;context=1516831" TargetMode="External" /><Relationship Id="rId441" Type="http://schemas.openxmlformats.org/officeDocument/2006/relationships/hyperlink" Target="https://www.westbowpress.com/en/bookstore/bookdetails/783481-the-whistling-galilean" TargetMode="External" /><Relationship Id="rId442" Type="http://schemas.openxmlformats.org/officeDocument/2006/relationships/hyperlink" Target="mailto:lgobel@lavidge.com" TargetMode="External" /><Relationship Id="rId443" Type="http://schemas.openxmlformats.org/officeDocument/2006/relationships/header" Target="header130.xml" /><Relationship Id="rId444" Type="http://schemas.openxmlformats.org/officeDocument/2006/relationships/header" Target="header131.xml" /><Relationship Id="rId445" Type="http://schemas.openxmlformats.org/officeDocument/2006/relationships/footer" Target="footer130.xml" /><Relationship Id="rId446" Type="http://schemas.openxmlformats.org/officeDocument/2006/relationships/footer" Target="footer131.xml" /><Relationship Id="rId447" Type="http://schemas.openxmlformats.org/officeDocument/2006/relationships/header" Target="header132.xml" /><Relationship Id="rId448" Type="http://schemas.openxmlformats.org/officeDocument/2006/relationships/footer" Target="footer132.xml" /><Relationship Id="rId449" Type="http://schemas.openxmlformats.org/officeDocument/2006/relationships/hyperlink" Target="https://advance.lexis.com/api/document?collection=news&amp;id=urn:contentItem:655C-2KK1-JC0X-K14B-00000-00&amp;context=1516831" TargetMode="External" /><Relationship Id="rId45" Type="http://schemas.openxmlformats.org/officeDocument/2006/relationships/hyperlink" Target="https://advance.lexis.com/api/document?id=urn:contentItem:6537-CXR1-JB72-10W7-00000-00&amp;idtype=PID&amp;context=1516831" TargetMode="External" /><Relationship Id="rId450" Type="http://schemas.openxmlformats.org/officeDocument/2006/relationships/image" Target="media/image13.png" /><Relationship Id="rId451" Type="http://schemas.openxmlformats.org/officeDocument/2006/relationships/header" Target="header133.xml" /><Relationship Id="rId452" Type="http://schemas.openxmlformats.org/officeDocument/2006/relationships/header" Target="header134.xml" /><Relationship Id="rId453" Type="http://schemas.openxmlformats.org/officeDocument/2006/relationships/footer" Target="footer133.xml" /><Relationship Id="rId454" Type="http://schemas.openxmlformats.org/officeDocument/2006/relationships/footer" Target="footer134.xml" /><Relationship Id="rId455" Type="http://schemas.openxmlformats.org/officeDocument/2006/relationships/header" Target="header135.xml" /><Relationship Id="rId456" Type="http://schemas.openxmlformats.org/officeDocument/2006/relationships/footer" Target="footer135.xml" /><Relationship Id="rId457" Type="http://schemas.openxmlformats.org/officeDocument/2006/relationships/hyperlink" Target="https://advance.lexis.com/api/document?collection=news&amp;id=urn:contentItem:655V-CS41-JBTP-M05X-00000-00&amp;context=1516831" TargetMode="External" /><Relationship Id="rId458" Type="http://schemas.openxmlformats.org/officeDocument/2006/relationships/hyperlink" Target="mailto:vrichardson@skagitpublishing.com" TargetMode="External" /><Relationship Id="rId459" Type="http://schemas.openxmlformats.org/officeDocument/2006/relationships/hyperlink" Target="http://www.goskagit.com" TargetMode="External" /><Relationship Id="rId46" Type="http://schemas.openxmlformats.org/officeDocument/2006/relationships/hyperlink" Target="https://advance.lexis.com/api/document?id=urn:contentItem:6526-D0V1-JDJN-62VY-00000-00&amp;idtype=PID&amp;context=1516831" TargetMode="External" /><Relationship Id="rId460" Type="http://schemas.openxmlformats.org/officeDocument/2006/relationships/header" Target="header136.xml" /><Relationship Id="rId461" Type="http://schemas.openxmlformats.org/officeDocument/2006/relationships/header" Target="header137.xml" /><Relationship Id="rId462" Type="http://schemas.openxmlformats.org/officeDocument/2006/relationships/footer" Target="footer136.xml" /><Relationship Id="rId463" Type="http://schemas.openxmlformats.org/officeDocument/2006/relationships/footer" Target="footer137.xml" /><Relationship Id="rId464" Type="http://schemas.openxmlformats.org/officeDocument/2006/relationships/header" Target="header138.xml" /><Relationship Id="rId465" Type="http://schemas.openxmlformats.org/officeDocument/2006/relationships/footer" Target="footer138.xml" /><Relationship Id="rId466" Type="http://schemas.openxmlformats.org/officeDocument/2006/relationships/hyperlink" Target="https://advance.lexis.com/api/document?collection=news&amp;id=urn:contentItem:651D-BYN1-DY4H-K12S-00000-00&amp;context=1516831" TargetMode="External" /><Relationship Id="rId467" Type="http://schemas.openxmlformats.org/officeDocument/2006/relationships/hyperlink" Target="https://www.dailystar.co.uk/latest/facebook%22 data-link-tracking=%22InArticle|Link" TargetMode="External" /><Relationship Id="rId468" Type="http://schemas.openxmlformats.org/officeDocument/2006/relationships/hyperlink" Target="https://www.dailystar.co.uk/news/world-news/nearly-500-whales-beach-themselves-22727568%22 data-link-tracking=%22InArticle|Link" TargetMode="External" /><Relationship Id="rId469" Type="http://schemas.openxmlformats.org/officeDocument/2006/relationships/header" Target="header139.xml" /><Relationship Id="rId47" Type="http://schemas.openxmlformats.org/officeDocument/2006/relationships/hyperlink" Target="https://advance.lexis.com/api/document?id=urn:contentItem:656G-VJ01-JB72-12WS-00000-00&amp;idtype=PID&amp;context=1516831" TargetMode="External" /><Relationship Id="rId470" Type="http://schemas.openxmlformats.org/officeDocument/2006/relationships/header" Target="header140.xml" /><Relationship Id="rId471" Type="http://schemas.openxmlformats.org/officeDocument/2006/relationships/footer" Target="footer139.xml" /><Relationship Id="rId472" Type="http://schemas.openxmlformats.org/officeDocument/2006/relationships/footer" Target="footer140.xml" /><Relationship Id="rId473" Type="http://schemas.openxmlformats.org/officeDocument/2006/relationships/header" Target="header141.xml" /><Relationship Id="rId474" Type="http://schemas.openxmlformats.org/officeDocument/2006/relationships/footer" Target="footer141.xml" /><Relationship Id="rId475" Type="http://schemas.openxmlformats.org/officeDocument/2006/relationships/hyperlink" Target="https://advance.lexis.com/api/document?collection=news&amp;id=urn:contentItem:655C-T431-JDJN-6269-00000-00&amp;context=1516831" TargetMode="External" /><Relationship Id="rId476" Type="http://schemas.openxmlformats.org/officeDocument/2006/relationships/image" Target="media/image14.png" /><Relationship Id="rId477" Type="http://schemas.openxmlformats.org/officeDocument/2006/relationships/header" Target="header142.xml" /><Relationship Id="rId478" Type="http://schemas.openxmlformats.org/officeDocument/2006/relationships/header" Target="header143.xml" /><Relationship Id="rId479" Type="http://schemas.openxmlformats.org/officeDocument/2006/relationships/footer" Target="footer142.xml" /><Relationship Id="rId48" Type="http://schemas.openxmlformats.org/officeDocument/2006/relationships/hyperlink" Target="https://advance.lexis.com/api/document?id=urn:contentItem:655C-2KK1-JC0X-K14B-00000-00&amp;idtype=PID&amp;context=1516831" TargetMode="External" /><Relationship Id="rId480" Type="http://schemas.openxmlformats.org/officeDocument/2006/relationships/footer" Target="footer143.xml" /><Relationship Id="rId481" Type="http://schemas.openxmlformats.org/officeDocument/2006/relationships/header" Target="header144.xml" /><Relationship Id="rId482" Type="http://schemas.openxmlformats.org/officeDocument/2006/relationships/footer" Target="footer144.xml" /><Relationship Id="rId483" Type="http://schemas.openxmlformats.org/officeDocument/2006/relationships/hyperlink" Target="https://advance.lexis.com/api/document?collection=news&amp;id=urn:contentItem:6556-H631-JCG7-83SG-00000-00&amp;context=1516831" TargetMode="External" /><Relationship Id="rId484" Type="http://schemas.openxmlformats.org/officeDocument/2006/relationships/header" Target="header145.xml" /><Relationship Id="rId485" Type="http://schemas.openxmlformats.org/officeDocument/2006/relationships/header" Target="header146.xml" /><Relationship Id="rId486" Type="http://schemas.openxmlformats.org/officeDocument/2006/relationships/footer" Target="footer145.xml" /><Relationship Id="rId487" Type="http://schemas.openxmlformats.org/officeDocument/2006/relationships/footer" Target="footer146.xml" /><Relationship Id="rId488" Type="http://schemas.openxmlformats.org/officeDocument/2006/relationships/header" Target="header147.xml" /><Relationship Id="rId489" Type="http://schemas.openxmlformats.org/officeDocument/2006/relationships/footer" Target="footer147.xml" /><Relationship Id="rId49" Type="http://schemas.openxmlformats.org/officeDocument/2006/relationships/hyperlink" Target="https://advance.lexis.com/api/document?id=urn:contentItem:655V-CS41-JBTP-M05X-00000-00&amp;idtype=PID&amp;context=1516831" TargetMode="External" /><Relationship Id="rId490" Type="http://schemas.openxmlformats.org/officeDocument/2006/relationships/hyperlink" Target="https://advance.lexis.com/api/document?collection=news&amp;id=urn:contentItem:656B-PW51-F091-S3FW-00000-00&amp;context=1516831" TargetMode="External" /><Relationship Id="rId491" Type="http://schemas.openxmlformats.org/officeDocument/2006/relationships/header" Target="header148.xml" /><Relationship Id="rId492" Type="http://schemas.openxmlformats.org/officeDocument/2006/relationships/header" Target="header149.xml" /><Relationship Id="rId493" Type="http://schemas.openxmlformats.org/officeDocument/2006/relationships/footer" Target="footer148.xml" /><Relationship Id="rId494" Type="http://schemas.openxmlformats.org/officeDocument/2006/relationships/footer" Target="footer149.xml" /><Relationship Id="rId495" Type="http://schemas.openxmlformats.org/officeDocument/2006/relationships/header" Target="header150.xml" /><Relationship Id="rId496" Type="http://schemas.openxmlformats.org/officeDocument/2006/relationships/footer" Target="footer150.xml" /><Relationship Id="rId497" Type="http://schemas.openxmlformats.org/officeDocument/2006/relationships/hyperlink" Target="https://advance.lexis.com/api/document?collection=news&amp;id=urn:contentItem:656P-DP01-JCG7-8020-00000-00&amp;context=1516831" TargetMode="External" /><Relationship Id="rId498" Type="http://schemas.openxmlformats.org/officeDocument/2006/relationships/header" Target="header151.xml" /><Relationship Id="rId499" Type="http://schemas.openxmlformats.org/officeDocument/2006/relationships/header" Target="header152.xml" /><Relationship Id="rId5" Type="http://schemas.openxmlformats.org/officeDocument/2006/relationships/image" Target="media/image1.png" /><Relationship Id="rId50" Type="http://schemas.openxmlformats.org/officeDocument/2006/relationships/hyperlink" Target="https://advance.lexis.com/api/document?id=urn:contentItem:651D-BYN1-DY4H-K12S-00000-00&amp;idtype=PID&amp;context=1516831" TargetMode="External" /><Relationship Id="rId500" Type="http://schemas.openxmlformats.org/officeDocument/2006/relationships/footer" Target="footer151.xml" /><Relationship Id="rId501" Type="http://schemas.openxmlformats.org/officeDocument/2006/relationships/footer" Target="footer152.xml" /><Relationship Id="rId502" Type="http://schemas.openxmlformats.org/officeDocument/2006/relationships/header" Target="header153.xml" /><Relationship Id="rId503" Type="http://schemas.openxmlformats.org/officeDocument/2006/relationships/footer" Target="footer153.xml" /><Relationship Id="rId504" Type="http://schemas.openxmlformats.org/officeDocument/2006/relationships/hyperlink" Target="https://advance.lexis.com/api/document?collection=news&amp;id=urn:contentItem:655X-4F01-F0J6-J567-00000-00&amp;context=1516831" TargetMode="External" /><Relationship Id="rId505" Type="http://schemas.openxmlformats.org/officeDocument/2006/relationships/header" Target="header154.xml" /><Relationship Id="rId506" Type="http://schemas.openxmlformats.org/officeDocument/2006/relationships/header" Target="header155.xml" /><Relationship Id="rId507" Type="http://schemas.openxmlformats.org/officeDocument/2006/relationships/footer" Target="footer154.xml" /><Relationship Id="rId508" Type="http://schemas.openxmlformats.org/officeDocument/2006/relationships/footer" Target="footer155.xml" /><Relationship Id="rId509" Type="http://schemas.openxmlformats.org/officeDocument/2006/relationships/header" Target="header156.xml" /><Relationship Id="rId51" Type="http://schemas.openxmlformats.org/officeDocument/2006/relationships/hyperlink" Target="https://advance.lexis.com/api/document?id=urn:contentItem:655C-T431-JDJN-6269-00000-00&amp;idtype=PID&amp;context=1516831" TargetMode="External" /><Relationship Id="rId510" Type="http://schemas.openxmlformats.org/officeDocument/2006/relationships/footer" Target="footer156.xml" /><Relationship Id="rId511" Type="http://schemas.openxmlformats.org/officeDocument/2006/relationships/hyperlink" Target="https://advance.lexis.com/api/document?collection=news&amp;id=urn:contentItem:655X-4F11-F0J6-J037-00000-00&amp;context=1516831" TargetMode="External" /><Relationship Id="rId512" Type="http://schemas.openxmlformats.org/officeDocument/2006/relationships/header" Target="header157.xml" /><Relationship Id="rId513" Type="http://schemas.openxmlformats.org/officeDocument/2006/relationships/header" Target="header158.xml" /><Relationship Id="rId514" Type="http://schemas.openxmlformats.org/officeDocument/2006/relationships/footer" Target="footer157.xml" /><Relationship Id="rId515" Type="http://schemas.openxmlformats.org/officeDocument/2006/relationships/footer" Target="footer158.xml" /><Relationship Id="rId516" Type="http://schemas.openxmlformats.org/officeDocument/2006/relationships/header" Target="header159.xml" /><Relationship Id="rId517" Type="http://schemas.openxmlformats.org/officeDocument/2006/relationships/footer" Target="footer159.xml" /><Relationship Id="rId518" Type="http://schemas.openxmlformats.org/officeDocument/2006/relationships/hyperlink" Target="https://advance.lexis.com/api/document?collection=news&amp;id=urn:contentItem:655T-HXW1-JC0X-K1BT-00000-00&amp;context=1516831" TargetMode="External" /><Relationship Id="rId519" Type="http://schemas.openxmlformats.org/officeDocument/2006/relationships/header" Target="header160.xml" /><Relationship Id="rId52" Type="http://schemas.openxmlformats.org/officeDocument/2006/relationships/hyperlink" Target="https://advance.lexis.com/api/document?id=urn:contentItem:6556-H631-JCG7-83SG-00000-00&amp;idtype=PID&amp;context=1516831" TargetMode="External" /><Relationship Id="rId520" Type="http://schemas.openxmlformats.org/officeDocument/2006/relationships/header" Target="header161.xml" /><Relationship Id="rId521" Type="http://schemas.openxmlformats.org/officeDocument/2006/relationships/footer" Target="footer160.xml" /><Relationship Id="rId522" Type="http://schemas.openxmlformats.org/officeDocument/2006/relationships/footer" Target="footer161.xml" /><Relationship Id="rId523" Type="http://schemas.openxmlformats.org/officeDocument/2006/relationships/header" Target="header162.xml" /><Relationship Id="rId524" Type="http://schemas.openxmlformats.org/officeDocument/2006/relationships/footer" Target="footer162.xml" /><Relationship Id="rId525" Type="http://schemas.openxmlformats.org/officeDocument/2006/relationships/hyperlink" Target="https://advance.lexis.com/api/document?collection=news&amp;id=urn:contentItem:655T-HXW1-JC0X-K1BS-00000-00&amp;context=1516831" TargetMode="External" /><Relationship Id="rId526" Type="http://schemas.openxmlformats.org/officeDocument/2006/relationships/header" Target="header163.xml" /><Relationship Id="rId527" Type="http://schemas.openxmlformats.org/officeDocument/2006/relationships/header" Target="header164.xml" /><Relationship Id="rId528" Type="http://schemas.openxmlformats.org/officeDocument/2006/relationships/footer" Target="footer163.xml" /><Relationship Id="rId529" Type="http://schemas.openxmlformats.org/officeDocument/2006/relationships/footer" Target="footer164.xml" /><Relationship Id="rId53" Type="http://schemas.openxmlformats.org/officeDocument/2006/relationships/hyperlink" Target="https://advance.lexis.com/api/document?id=urn:contentItem:656B-PW51-F091-S3FW-00000-00&amp;idtype=PID&amp;context=1516831" TargetMode="External" /><Relationship Id="rId530" Type="http://schemas.openxmlformats.org/officeDocument/2006/relationships/header" Target="header165.xml" /><Relationship Id="rId531" Type="http://schemas.openxmlformats.org/officeDocument/2006/relationships/footer" Target="footer165.xml" /><Relationship Id="rId532" Type="http://schemas.openxmlformats.org/officeDocument/2006/relationships/hyperlink" Target="https://advance.lexis.com/api/document?collection=news&amp;id=urn:contentItem:655D-7XY1-DYG0-9145-00000-00&amp;context=1516831" TargetMode="External" /><Relationship Id="rId533" Type="http://schemas.openxmlformats.org/officeDocument/2006/relationships/header" Target="header166.xml" /><Relationship Id="rId534" Type="http://schemas.openxmlformats.org/officeDocument/2006/relationships/header" Target="header167.xml" /><Relationship Id="rId535" Type="http://schemas.openxmlformats.org/officeDocument/2006/relationships/footer" Target="footer166.xml" /><Relationship Id="rId536" Type="http://schemas.openxmlformats.org/officeDocument/2006/relationships/footer" Target="footer167.xml" /><Relationship Id="rId537" Type="http://schemas.openxmlformats.org/officeDocument/2006/relationships/header" Target="header168.xml" /><Relationship Id="rId538" Type="http://schemas.openxmlformats.org/officeDocument/2006/relationships/footer" Target="footer168.xml" /><Relationship Id="rId539" Type="http://schemas.openxmlformats.org/officeDocument/2006/relationships/hyperlink" Target="https://advance.lexis.com/api/document?collection=news&amp;id=urn:contentItem:650S-S591-JBSN-30SN-00000-00&amp;context=1516831" TargetMode="External" /><Relationship Id="rId54" Type="http://schemas.openxmlformats.org/officeDocument/2006/relationships/hyperlink" Target="https://advance.lexis.com/api/document?id=urn:contentItem:656P-DP01-JCG7-8020-00000-00&amp;idtype=PID&amp;context=1516831" TargetMode="External" /><Relationship Id="rId540" Type="http://schemas.openxmlformats.org/officeDocument/2006/relationships/header" Target="header169.xml" /><Relationship Id="rId541" Type="http://schemas.openxmlformats.org/officeDocument/2006/relationships/header" Target="header170.xml" /><Relationship Id="rId542" Type="http://schemas.openxmlformats.org/officeDocument/2006/relationships/footer" Target="footer169.xml" /><Relationship Id="rId543" Type="http://schemas.openxmlformats.org/officeDocument/2006/relationships/footer" Target="footer170.xml" /><Relationship Id="rId544" Type="http://schemas.openxmlformats.org/officeDocument/2006/relationships/header" Target="header171.xml" /><Relationship Id="rId545" Type="http://schemas.openxmlformats.org/officeDocument/2006/relationships/footer" Target="footer171.xml" /><Relationship Id="rId546" Type="http://schemas.openxmlformats.org/officeDocument/2006/relationships/hyperlink" Target="https://advance.lexis.com/api/document?collection=news&amp;id=urn:contentItem:655C-MVK1-F12F-F0XC-00000-00&amp;context=1516831" TargetMode="External" /><Relationship Id="rId547" Type="http://schemas.openxmlformats.org/officeDocument/2006/relationships/header" Target="header172.xml" /><Relationship Id="rId548" Type="http://schemas.openxmlformats.org/officeDocument/2006/relationships/header" Target="header173.xml" /><Relationship Id="rId549" Type="http://schemas.openxmlformats.org/officeDocument/2006/relationships/footer" Target="footer172.xml" /><Relationship Id="rId55" Type="http://schemas.openxmlformats.org/officeDocument/2006/relationships/hyperlink" Target="https://advance.lexis.com/api/document?id=urn:contentItem:655X-4F01-F0J6-J567-00000-00&amp;idtype=PID&amp;context=1516831" TargetMode="External" /><Relationship Id="rId550" Type="http://schemas.openxmlformats.org/officeDocument/2006/relationships/footer" Target="footer173.xml" /><Relationship Id="rId551" Type="http://schemas.openxmlformats.org/officeDocument/2006/relationships/header" Target="header174.xml" /><Relationship Id="rId552" Type="http://schemas.openxmlformats.org/officeDocument/2006/relationships/footer" Target="footer174.xml" /><Relationship Id="rId553" Type="http://schemas.openxmlformats.org/officeDocument/2006/relationships/hyperlink" Target="https://advance.lexis.com/api/document?collection=news&amp;id=urn:contentItem:656G-THW1-JD3Y-Y539-00000-00&amp;context=1516831" TargetMode="External" /><Relationship Id="rId554" Type="http://schemas.openxmlformats.org/officeDocument/2006/relationships/image" Target="media/image15.png" /><Relationship Id="rId555" Type="http://schemas.openxmlformats.org/officeDocument/2006/relationships/hyperlink" Target="mailto:newswire@enpublishing.co.uk" TargetMode="External" /><Relationship Id="rId556" Type="http://schemas.openxmlformats.org/officeDocument/2006/relationships/header" Target="header175.xml" /><Relationship Id="rId557" Type="http://schemas.openxmlformats.org/officeDocument/2006/relationships/header" Target="header176.xml" /><Relationship Id="rId558" Type="http://schemas.openxmlformats.org/officeDocument/2006/relationships/footer" Target="footer175.xml" /><Relationship Id="rId559" Type="http://schemas.openxmlformats.org/officeDocument/2006/relationships/footer" Target="footer176.xml" /><Relationship Id="rId56" Type="http://schemas.openxmlformats.org/officeDocument/2006/relationships/hyperlink" Target="https://advance.lexis.com/api/document?id=urn:contentItem:655X-4F11-F0J6-J037-00000-00&amp;idtype=PID&amp;context=1516831" TargetMode="External" /><Relationship Id="rId560" Type="http://schemas.openxmlformats.org/officeDocument/2006/relationships/header" Target="header177.xml" /><Relationship Id="rId561" Type="http://schemas.openxmlformats.org/officeDocument/2006/relationships/footer" Target="footer177.xml" /><Relationship Id="rId562" Type="http://schemas.openxmlformats.org/officeDocument/2006/relationships/hyperlink" Target="https://advance.lexis.com/api/document?collection=news&amp;id=urn:contentItem:656G-THW1-JD3Y-Y4Y1-00000-00&amp;context=1516831" TargetMode="External" /><Relationship Id="rId563" Type="http://schemas.openxmlformats.org/officeDocument/2006/relationships/image" Target="media/image16.png" /><Relationship Id="rId564" Type="http://schemas.openxmlformats.org/officeDocument/2006/relationships/header" Target="header178.xml" /><Relationship Id="rId565" Type="http://schemas.openxmlformats.org/officeDocument/2006/relationships/header" Target="header179.xml" /><Relationship Id="rId566" Type="http://schemas.openxmlformats.org/officeDocument/2006/relationships/footer" Target="footer178.xml" /><Relationship Id="rId567" Type="http://schemas.openxmlformats.org/officeDocument/2006/relationships/footer" Target="footer179.xml" /><Relationship Id="rId568" Type="http://schemas.openxmlformats.org/officeDocument/2006/relationships/header" Target="header180.xml" /><Relationship Id="rId569" Type="http://schemas.openxmlformats.org/officeDocument/2006/relationships/footer" Target="footer180.xml" /><Relationship Id="rId57" Type="http://schemas.openxmlformats.org/officeDocument/2006/relationships/hyperlink" Target="https://advance.lexis.com/api/document?id=urn:contentItem:655T-HXW1-JC0X-K1BT-00000-00&amp;idtype=PID&amp;context=1516831" TargetMode="External" /><Relationship Id="rId570" Type="http://schemas.openxmlformats.org/officeDocument/2006/relationships/hyperlink" Target="https://advance.lexis.com/api/document?collection=news&amp;id=urn:contentItem:6563-VKX1-JCBF-S4HX-00000-00&amp;context=1516831" TargetMode="External" /><Relationship Id="rId571" Type="http://schemas.openxmlformats.org/officeDocument/2006/relationships/header" Target="header181.xml" /><Relationship Id="rId572" Type="http://schemas.openxmlformats.org/officeDocument/2006/relationships/header" Target="header182.xml" /><Relationship Id="rId573" Type="http://schemas.openxmlformats.org/officeDocument/2006/relationships/footer" Target="footer181.xml" /><Relationship Id="rId574" Type="http://schemas.openxmlformats.org/officeDocument/2006/relationships/footer" Target="footer182.xml" /><Relationship Id="rId575" Type="http://schemas.openxmlformats.org/officeDocument/2006/relationships/header" Target="header183.xml" /><Relationship Id="rId576" Type="http://schemas.openxmlformats.org/officeDocument/2006/relationships/footer" Target="footer183.xml" /><Relationship Id="rId577" Type="http://schemas.openxmlformats.org/officeDocument/2006/relationships/hyperlink" Target="https://advance.lexis.com/api/document?collection=news&amp;id=urn:contentItem:655T-RM91-DYG0-91FK-00000-00&amp;context=1516831" TargetMode="External" /><Relationship Id="rId578" Type="http://schemas.openxmlformats.org/officeDocument/2006/relationships/header" Target="header184.xml" /><Relationship Id="rId579" Type="http://schemas.openxmlformats.org/officeDocument/2006/relationships/header" Target="header185.xml" /><Relationship Id="rId58" Type="http://schemas.openxmlformats.org/officeDocument/2006/relationships/hyperlink" Target="https://advance.lexis.com/api/document?id=urn:contentItem:655T-HXW1-JC0X-K1BS-00000-00&amp;idtype=PID&amp;context=1516831" TargetMode="External" /><Relationship Id="rId580" Type="http://schemas.openxmlformats.org/officeDocument/2006/relationships/footer" Target="footer184.xml" /><Relationship Id="rId581" Type="http://schemas.openxmlformats.org/officeDocument/2006/relationships/footer" Target="footer185.xml" /><Relationship Id="rId582" Type="http://schemas.openxmlformats.org/officeDocument/2006/relationships/header" Target="header186.xml" /><Relationship Id="rId583" Type="http://schemas.openxmlformats.org/officeDocument/2006/relationships/footer" Target="footer186.xml" /><Relationship Id="rId584" Type="http://schemas.openxmlformats.org/officeDocument/2006/relationships/hyperlink" Target="https://advance.lexis.com/api/document?collection=news&amp;id=urn:contentItem:656N-FN81-JBNF-W42K-00000-00&amp;context=1516831" TargetMode="External" /><Relationship Id="rId585" Type="http://schemas.openxmlformats.org/officeDocument/2006/relationships/image" Target="media/image17.png" /><Relationship Id="rId586" Type="http://schemas.openxmlformats.org/officeDocument/2006/relationships/header" Target="header187.xml" /><Relationship Id="rId587" Type="http://schemas.openxmlformats.org/officeDocument/2006/relationships/header" Target="header188.xml" /><Relationship Id="rId588" Type="http://schemas.openxmlformats.org/officeDocument/2006/relationships/footer" Target="footer187.xml" /><Relationship Id="rId589" Type="http://schemas.openxmlformats.org/officeDocument/2006/relationships/footer" Target="footer188.xml" /><Relationship Id="rId59" Type="http://schemas.openxmlformats.org/officeDocument/2006/relationships/hyperlink" Target="https://advance.lexis.com/api/document?id=urn:contentItem:655D-7XY1-DYG0-9145-00000-00&amp;idtype=PID&amp;context=1516831" TargetMode="External" /><Relationship Id="rId590" Type="http://schemas.openxmlformats.org/officeDocument/2006/relationships/header" Target="header189.xml" /><Relationship Id="rId591" Type="http://schemas.openxmlformats.org/officeDocument/2006/relationships/footer" Target="footer189.xml" /><Relationship Id="rId592" Type="http://schemas.openxmlformats.org/officeDocument/2006/relationships/hyperlink" Target="https://advance.lexis.com/api/document?collection=news&amp;id=urn:contentItem:655T-RM91-DYG0-91FM-00000-00&amp;context=1516831" TargetMode="External" /><Relationship Id="rId593" Type="http://schemas.openxmlformats.org/officeDocument/2006/relationships/header" Target="header190.xml" /><Relationship Id="rId594" Type="http://schemas.openxmlformats.org/officeDocument/2006/relationships/header" Target="header191.xml" /><Relationship Id="rId595" Type="http://schemas.openxmlformats.org/officeDocument/2006/relationships/footer" Target="footer190.xml" /><Relationship Id="rId596" Type="http://schemas.openxmlformats.org/officeDocument/2006/relationships/footer" Target="footer191.xml" /><Relationship Id="rId597" Type="http://schemas.openxmlformats.org/officeDocument/2006/relationships/header" Target="header192.xml" /><Relationship Id="rId598" Type="http://schemas.openxmlformats.org/officeDocument/2006/relationships/footer" Target="footer192.xml" /><Relationship Id="rId599" Type="http://schemas.openxmlformats.org/officeDocument/2006/relationships/hyperlink" Target="https://advance.lexis.com/api/document?collection=news&amp;id=urn:contentItem:650R-M9W1-DY15-S055-00000-00&amp;context=1516831" TargetMode="External" /><Relationship Id="rId6" Type="http://schemas.openxmlformats.org/officeDocument/2006/relationships/hyperlink" Target="https://advance.lexis.com/api/document?id=urn:contentItem:652W-9FD1-JC11-14D8-00000-00&amp;idtype=PID&amp;context=1516831" TargetMode="External" /><Relationship Id="rId60" Type="http://schemas.openxmlformats.org/officeDocument/2006/relationships/hyperlink" Target="https://advance.lexis.com/api/document?id=urn:contentItem:650S-S591-JBSN-30SN-00000-00&amp;idtype=PID&amp;context=1516831" TargetMode="External" /><Relationship Id="rId600" Type="http://schemas.openxmlformats.org/officeDocument/2006/relationships/hyperlink" Target="https://doi.org/10.1186/s40317-021-00266-8" TargetMode="External" /><Relationship Id="rId601" Type="http://schemas.openxmlformats.org/officeDocument/2006/relationships/hyperlink" Target="https://doi.org/10.1111/j.1748-7692.1999.tb00887.x" TargetMode="External" /><Relationship Id="rId602" Type="http://schemas.openxmlformats.org/officeDocument/2006/relationships/hyperlink" Target="https://doi.org/10.1111/j.1748-7692.2001.tb01289.x" TargetMode="External" /><Relationship Id="rId603" Type="http://schemas.openxmlformats.org/officeDocument/2006/relationships/hyperlink" Target="https://doi.org/10.3389/fmars.2020.00414" TargetMode="External" /><Relationship Id="rId604" Type="http://schemas.openxmlformats.org/officeDocument/2006/relationships/hyperlink" Target="https://wwfwhales.org/resources/protecting-blue-corridors-report" TargetMode="External" /><Relationship Id="rId605" Type="http://schemas.openxmlformats.org/officeDocument/2006/relationships/hyperlink" Target="https://doi.org/10.1098/rspb.2019.1472" TargetMode="External" /><Relationship Id="rId606" Type="http://schemas.openxmlformats.org/officeDocument/2006/relationships/hyperlink" Target="https://doi.org/10.3354/esr01115" TargetMode="External" /><Relationship Id="rId607" Type="http://schemas.openxmlformats.org/officeDocument/2006/relationships/hyperlink" Target="https://doi.org/10.1126/science.aba4658" TargetMode="External" /><Relationship Id="rId608" Type="http://schemas.openxmlformats.org/officeDocument/2006/relationships/hyperlink" Target="https://doi.org/10.1111/gcb.15465" TargetMode="External" /><Relationship Id="rId609" Type="http://schemas.openxmlformats.org/officeDocument/2006/relationships/hyperlink" Target="https://doi.org/10.3354/meps09923" TargetMode="External" /><Relationship Id="rId61" Type="http://schemas.openxmlformats.org/officeDocument/2006/relationships/hyperlink" Target="https://advance.lexis.com/api/document?id=urn:contentItem:655C-MVK1-F12F-F0XC-00000-00&amp;idtype=PID&amp;context=1516831" TargetMode="External" /><Relationship Id="rId610" Type="http://schemas.openxmlformats.org/officeDocument/2006/relationships/hyperlink" Target="https://www.ics-shipping.org/shipping-fact/shipping-and-world-trade-driving-prosperity/#:~:text=Some%2011%20billion%20tons%20of%20goods%20are%20transported%20by%20ship%20each%20year." TargetMode="External" /><Relationship Id="rId611" Type="http://schemas.openxmlformats.org/officeDocument/2006/relationships/hyperlink" Target="https://doi.org/10.1002/fee.1987" TargetMode="External" /><Relationship Id="rId612" Type="http://schemas.openxmlformats.org/officeDocument/2006/relationships/hyperlink" Target="https://iwc.int/whaling" TargetMode="External" /><Relationship Id="rId613" Type="http://schemas.openxmlformats.org/officeDocument/2006/relationships/hyperlink" Target="https://www.protectedplanet.net/en/thematic-areas/marine-protected-areas" TargetMode="External" /><Relationship Id="rId614" Type="http://schemas.openxmlformats.org/officeDocument/2006/relationships/hyperlink" Target="https://www.sciencedirect.com/science/article/pii/S0308597X19309194" TargetMode="External" /><Relationship Id="rId615" Type="http://schemas.openxmlformats.org/officeDocument/2006/relationships/hyperlink" Target="https://www.un.org/depts/los/convention_agreements/convention_overview_convention.htm" TargetMode="External" /><Relationship Id="rId616" Type="http://schemas.openxmlformats.org/officeDocument/2006/relationships/hyperlink" Target="https://doi.org/10.1126/science.aad5443" TargetMode="External" /><Relationship Id="rId617" Type="http://schemas.openxmlformats.org/officeDocument/2006/relationships/hyperlink" Target="https://www.cms.int/en/convention-text" TargetMode="External" /><Relationship Id="rId618" Type="http://schemas.openxmlformats.org/officeDocument/2006/relationships/hyperlink" Target="https://doi.org/10.1038/s41559-018-0646-8" TargetMode="External" /><Relationship Id="rId619" Type="http://schemas.openxmlformats.org/officeDocument/2006/relationships/hyperlink" Target="https://doi.org/10.1038/s41586-020-2126-y" TargetMode="External" /><Relationship Id="rId62" Type="http://schemas.openxmlformats.org/officeDocument/2006/relationships/hyperlink" Target="https://advance.lexis.com/api/document?id=urn:contentItem:656G-THW1-JD3Y-Y539-00000-00&amp;idtype=PID&amp;context=1516831" TargetMode="External" /><Relationship Id="rId620" Type="http://schemas.openxmlformats.org/officeDocument/2006/relationships/hyperlink" Target="https://mpatlas.org/countries/HS" TargetMode="External" /><Relationship Id="rId621" Type="http://schemas.openxmlformats.org/officeDocument/2006/relationships/hyperlink" Target="https://www.un.org/bbnj/" TargetMode="External" /><Relationship Id="rId622" Type="http://schemas.openxmlformats.org/officeDocument/2006/relationships/hyperlink" Target="https://doi.org/10.1017/S0030605321000272" TargetMode="External" /><Relationship Id="rId623" Type="http://schemas.openxmlformats.org/officeDocument/2006/relationships/hyperlink" Target="https://www.marinemammalhabitat.org/immas/" TargetMode="External" /><Relationship Id="rId624" Type="http://schemas.openxmlformats.org/officeDocument/2006/relationships/hyperlink" Target="https://doi.org/10.1016/j.tree.2019.01.009" TargetMode="External" /><Relationship Id="rId625" Type="http://schemas.openxmlformats.org/officeDocument/2006/relationships/hyperlink" Target="https://doi.org/10.1073/pnas.2121360119" TargetMode="External" /><Relationship Id="rId626" Type="http://schemas.openxmlformats.org/officeDocument/2006/relationships/hyperlink" Target="https://iwc.int/ship-strikes" TargetMode="External" /><Relationship Id="rId627" Type="http://schemas.openxmlformats.org/officeDocument/2006/relationships/hyperlink" Target="https://doi.org/10.3389/fmars.2021.754755" TargetMode="External" /><Relationship Id="rId628" Type="http://schemas.openxmlformats.org/officeDocument/2006/relationships/hyperlink" Target="https://theconversation.com/profiles/ryan-reisinger-1093631" TargetMode="External" /><Relationship Id="rId629" Type="http://schemas.openxmlformats.org/officeDocument/2006/relationships/hyperlink" Target="https://theconversation.com/institutions/university-of-southampton-1093" TargetMode="External" /><Relationship Id="rId63" Type="http://schemas.openxmlformats.org/officeDocument/2006/relationships/hyperlink" Target="https://advance.lexis.com/api/document?id=urn:contentItem:656G-THW1-JD3Y-Y4Y1-00000-00&amp;idtype=PID&amp;context=1516831" TargetMode="External" /><Relationship Id="rId630" Type="http://schemas.openxmlformats.org/officeDocument/2006/relationships/hyperlink" Target="https://theconversation.com/profiles/ari-friedlaender-181121" TargetMode="External" /><Relationship Id="rId631" Type="http://schemas.openxmlformats.org/officeDocument/2006/relationships/hyperlink" Target="https://theconversation.com/institutions/university-of-california-santa-cruz-1451" TargetMode="External" /><Relationship Id="rId632" Type="http://schemas.openxmlformats.org/officeDocument/2006/relationships/hyperlink" Target="https://theconversation.com/profiles/daniel-m-palacios-1326485" TargetMode="External" /><Relationship Id="rId633" Type="http://schemas.openxmlformats.org/officeDocument/2006/relationships/hyperlink" Target="https://theconversation.com/institutions/oregon-state-university-910" TargetMode="External" /><Relationship Id="rId634" Type="http://schemas.openxmlformats.org/officeDocument/2006/relationships/header" Target="header193.xml" /><Relationship Id="rId635" Type="http://schemas.openxmlformats.org/officeDocument/2006/relationships/header" Target="header194.xml" /><Relationship Id="rId636" Type="http://schemas.openxmlformats.org/officeDocument/2006/relationships/footer" Target="footer193.xml" /><Relationship Id="rId637" Type="http://schemas.openxmlformats.org/officeDocument/2006/relationships/footer" Target="footer194.xml" /><Relationship Id="rId638" Type="http://schemas.openxmlformats.org/officeDocument/2006/relationships/header" Target="header195.xml" /><Relationship Id="rId639" Type="http://schemas.openxmlformats.org/officeDocument/2006/relationships/footer" Target="footer195.xml" /><Relationship Id="rId64" Type="http://schemas.openxmlformats.org/officeDocument/2006/relationships/hyperlink" Target="https://advance.lexis.com/api/document?id=urn:contentItem:6563-VKX1-JCBF-S4HX-00000-00&amp;idtype=PID&amp;context=1516831" TargetMode="External" /><Relationship Id="rId640" Type="http://schemas.openxmlformats.org/officeDocument/2006/relationships/hyperlink" Target="https://advance.lexis.com/api/document?collection=news&amp;id=urn:contentItem:6543-9JV1-JBH6-C2Y2-00000-00&amp;context=1516831" TargetMode="External" /><Relationship Id="rId641" Type="http://schemas.openxmlformats.org/officeDocument/2006/relationships/image" Target="media/image18.png" /><Relationship Id="rId642" Type="http://schemas.openxmlformats.org/officeDocument/2006/relationships/hyperlink" Target="http://ln.tveyes.com/transcript.asp?StationID=5895&amp;DateTime=03%2f31%2f2022+01%3a41%3a09&amp;Dur=298&amp;PlayClip=true" TargetMode="External" /><Relationship Id="rId643" Type="http://schemas.openxmlformats.org/officeDocument/2006/relationships/header" Target="header196.xml" /><Relationship Id="rId644" Type="http://schemas.openxmlformats.org/officeDocument/2006/relationships/header" Target="header197.xml" /><Relationship Id="rId645" Type="http://schemas.openxmlformats.org/officeDocument/2006/relationships/footer" Target="footer196.xml" /><Relationship Id="rId646" Type="http://schemas.openxmlformats.org/officeDocument/2006/relationships/footer" Target="footer197.xml" /><Relationship Id="rId647" Type="http://schemas.openxmlformats.org/officeDocument/2006/relationships/header" Target="header198.xml" /><Relationship Id="rId648" Type="http://schemas.openxmlformats.org/officeDocument/2006/relationships/footer" Target="footer198.xml" /><Relationship Id="rId649" Type="http://schemas.openxmlformats.org/officeDocument/2006/relationships/hyperlink" Target="https://advance.lexis.com/api/document?collection=news&amp;id=urn:contentItem:6514-SJM1-JCS0-D0VT-00000-00&amp;context=1516831" TargetMode="External" /><Relationship Id="rId65" Type="http://schemas.openxmlformats.org/officeDocument/2006/relationships/hyperlink" Target="https://advance.lexis.com/api/document?id=urn:contentItem:655T-RM91-DYG0-91FK-00000-00&amp;idtype=PID&amp;context=1516831" TargetMode="External" /><Relationship Id="rId650" Type="http://schemas.openxmlformats.org/officeDocument/2006/relationships/image" Target="media/image19.png" /><Relationship Id="rId651" Type="http://schemas.openxmlformats.org/officeDocument/2006/relationships/header" Target="header199.xml" /><Relationship Id="rId652" Type="http://schemas.openxmlformats.org/officeDocument/2006/relationships/header" Target="header200.xml" /><Relationship Id="rId653" Type="http://schemas.openxmlformats.org/officeDocument/2006/relationships/footer" Target="footer199.xml" /><Relationship Id="rId654" Type="http://schemas.openxmlformats.org/officeDocument/2006/relationships/footer" Target="footer200.xml" /><Relationship Id="rId655" Type="http://schemas.openxmlformats.org/officeDocument/2006/relationships/header" Target="header201.xml" /><Relationship Id="rId656" Type="http://schemas.openxmlformats.org/officeDocument/2006/relationships/footer" Target="footer201.xml" /><Relationship Id="rId657" Type="http://schemas.openxmlformats.org/officeDocument/2006/relationships/hyperlink" Target="https://advance.lexis.com/api/document?collection=news&amp;id=urn:contentItem:655M-94C1-F0YC-N37V-00000-00&amp;context=1516831" TargetMode="External" /><Relationship Id="rId658" Type="http://schemas.openxmlformats.org/officeDocument/2006/relationships/image" Target="media/image20.png" /><Relationship Id="rId659" Type="http://schemas.openxmlformats.org/officeDocument/2006/relationships/header" Target="header202.xml" /><Relationship Id="rId66" Type="http://schemas.openxmlformats.org/officeDocument/2006/relationships/hyperlink" Target="https://advance.lexis.com/api/document?id=urn:contentItem:656N-FN81-JBNF-W42K-00000-00&amp;idtype=PID&amp;context=1516831" TargetMode="External" /><Relationship Id="rId660" Type="http://schemas.openxmlformats.org/officeDocument/2006/relationships/header" Target="header203.xml" /><Relationship Id="rId661" Type="http://schemas.openxmlformats.org/officeDocument/2006/relationships/footer" Target="footer202.xml" /><Relationship Id="rId662" Type="http://schemas.openxmlformats.org/officeDocument/2006/relationships/footer" Target="footer203.xml" /><Relationship Id="rId663" Type="http://schemas.openxmlformats.org/officeDocument/2006/relationships/header" Target="header204.xml" /><Relationship Id="rId664" Type="http://schemas.openxmlformats.org/officeDocument/2006/relationships/footer" Target="footer204.xml" /><Relationship Id="rId665" Type="http://schemas.openxmlformats.org/officeDocument/2006/relationships/hyperlink" Target="https://advance.lexis.com/api/document?collection=news&amp;id=urn:contentItem:650K-5HY1-JB75-901S-00000-00&amp;context=1516831" TargetMode="External" /><Relationship Id="rId666" Type="http://schemas.openxmlformats.org/officeDocument/2006/relationships/image" Target="media/image21.png" /><Relationship Id="rId667" Type="http://schemas.openxmlformats.org/officeDocument/2006/relationships/hyperlink" Target="https://www.ics-shipping.org/shipping-fact/shipping-and-world-trade-driving-prosperity/#:%7E:text=Some%2011%20billion%20tons%20of%20goods%20are%20transported%20by%20ship%20each%20year." TargetMode="External" /><Relationship Id="rId668" Type="http://schemas.openxmlformats.org/officeDocument/2006/relationships/header" Target="header205.xml" /><Relationship Id="rId669" Type="http://schemas.openxmlformats.org/officeDocument/2006/relationships/header" Target="header206.xml" /><Relationship Id="rId67" Type="http://schemas.openxmlformats.org/officeDocument/2006/relationships/hyperlink" Target="https://advance.lexis.com/api/document?id=urn:contentItem:655T-RM91-DYG0-91FM-00000-00&amp;idtype=PID&amp;context=1516831" TargetMode="External" /><Relationship Id="rId670" Type="http://schemas.openxmlformats.org/officeDocument/2006/relationships/footer" Target="footer205.xml" /><Relationship Id="rId671" Type="http://schemas.openxmlformats.org/officeDocument/2006/relationships/footer" Target="footer206.xml" /><Relationship Id="rId672" Type="http://schemas.openxmlformats.org/officeDocument/2006/relationships/header" Target="header207.xml" /><Relationship Id="rId673" Type="http://schemas.openxmlformats.org/officeDocument/2006/relationships/footer" Target="footer207.xml" /><Relationship Id="rId674" Type="http://schemas.openxmlformats.org/officeDocument/2006/relationships/hyperlink" Target="https://advance.lexis.com/api/document?collection=news&amp;id=urn:contentItem:651T-J731-JCG7-81TD-00000-00&amp;context=1516831" TargetMode="External" /><Relationship Id="rId675" Type="http://schemas.openxmlformats.org/officeDocument/2006/relationships/hyperlink" Target="file:////2022/03/19/fotos/011n2pol-1.jpg" TargetMode="External" /><Relationship Id="rId676" Type="http://schemas.openxmlformats.org/officeDocument/2006/relationships/header" Target="header208.xml" /><Relationship Id="rId677" Type="http://schemas.openxmlformats.org/officeDocument/2006/relationships/header" Target="header209.xml" /><Relationship Id="rId678" Type="http://schemas.openxmlformats.org/officeDocument/2006/relationships/footer" Target="footer208.xml" /><Relationship Id="rId679" Type="http://schemas.openxmlformats.org/officeDocument/2006/relationships/footer" Target="footer209.xml" /><Relationship Id="rId68" Type="http://schemas.openxmlformats.org/officeDocument/2006/relationships/hyperlink" Target="https://advance.lexis.com/api/document?id=urn:contentItem:650R-M9W1-DY15-S055-00000-00&amp;idtype=PID&amp;context=1516831" TargetMode="External" /><Relationship Id="rId680" Type="http://schemas.openxmlformats.org/officeDocument/2006/relationships/header" Target="header210.xml" /><Relationship Id="rId681" Type="http://schemas.openxmlformats.org/officeDocument/2006/relationships/footer" Target="footer210.xml" /><Relationship Id="rId682" Type="http://schemas.openxmlformats.org/officeDocument/2006/relationships/hyperlink" Target="https://advance.lexis.com/api/document?collection=news&amp;id=urn:contentItem:650Y-WPH1-JDJN-61SV-00000-00&amp;context=1516831" TargetMode="External" /><Relationship Id="rId683" Type="http://schemas.openxmlformats.org/officeDocument/2006/relationships/hyperlink" Target="mailto:lisa.dreher@oceangateexpeditions.com" TargetMode="External" /><Relationship Id="rId684" Type="http://schemas.openxmlformats.org/officeDocument/2006/relationships/hyperlink" Target="mailto:kyle.bingham@oceangateexpeditions.com" TargetMode="External" /><Relationship Id="rId685" Type="http://schemas.openxmlformats.org/officeDocument/2006/relationships/hyperlink" Target="mailto:robert.shuman@oceangatexpeditions.com" TargetMode="External" /><Relationship Id="rId686" Type="http://schemas.openxmlformats.org/officeDocument/2006/relationships/hyperlink" Target="mailto:caron@eDNAtec.com" TargetMode="External" /><Relationship Id="rId687" Type="http://schemas.openxmlformats.org/officeDocument/2006/relationships/hyperlink" Target="mailto:steve@eDNAtec.com" TargetMode="External" /><Relationship Id="rId688" Type="http://schemas.openxmlformats.org/officeDocument/2006/relationships/hyperlink" Target="http://www.oceangateexpeditions.com" TargetMode="External" /><Relationship Id="rId689" Type="http://schemas.openxmlformats.org/officeDocument/2006/relationships/hyperlink" Target="http://www.ednatec.com" TargetMode="External" /><Relationship Id="rId69" Type="http://schemas.openxmlformats.org/officeDocument/2006/relationships/hyperlink" Target="https://advance.lexis.com/api/document?id=urn:contentItem:6543-9JV1-JBH6-C2Y2-00000-00&amp;idtype=PID&amp;context=1516831" TargetMode="External" /><Relationship Id="rId690" Type="http://schemas.openxmlformats.org/officeDocument/2006/relationships/hyperlink" Target="http://www.oceangatefoundation.org" TargetMode="External" /><Relationship Id="rId691" Type="http://schemas.openxmlformats.org/officeDocument/2006/relationships/header" Target="header211.xml" /><Relationship Id="rId692" Type="http://schemas.openxmlformats.org/officeDocument/2006/relationships/header" Target="header212.xml" /><Relationship Id="rId693" Type="http://schemas.openxmlformats.org/officeDocument/2006/relationships/footer" Target="footer211.xml" /><Relationship Id="rId694" Type="http://schemas.openxmlformats.org/officeDocument/2006/relationships/footer" Target="footer212.xml" /><Relationship Id="rId695" Type="http://schemas.openxmlformats.org/officeDocument/2006/relationships/header" Target="header213.xml" /><Relationship Id="rId696" Type="http://schemas.openxmlformats.org/officeDocument/2006/relationships/footer" Target="footer213.xml" /><Relationship Id="rId697" Type="http://schemas.openxmlformats.org/officeDocument/2006/relationships/hyperlink" Target="https://advance.lexis.com/api/document?collection=news&amp;id=urn:contentItem:6510-JKX1-JCBF-S09D-00000-00&amp;context=1516831" TargetMode="External" /><Relationship Id="rId698" Type="http://schemas.openxmlformats.org/officeDocument/2006/relationships/header" Target="header214.xml" /><Relationship Id="rId699" Type="http://schemas.openxmlformats.org/officeDocument/2006/relationships/header" Target="header215.xml" /><Relationship Id="rId7" Type="http://schemas.openxmlformats.org/officeDocument/2006/relationships/hyperlink" Target="https://advance.lexis.com/api/document?id=urn:contentItem:6522-R2C1-DXVP-V0YW-00000-00&amp;idtype=PID&amp;context=1516831" TargetMode="External" /><Relationship Id="rId70" Type="http://schemas.openxmlformats.org/officeDocument/2006/relationships/hyperlink" Target="https://advance.lexis.com/api/document?id=urn:contentItem:6514-SJM1-JCS0-D0VT-00000-00&amp;idtype=PID&amp;context=1516831" TargetMode="External" /><Relationship Id="rId700" Type="http://schemas.openxmlformats.org/officeDocument/2006/relationships/footer" Target="footer214.xml" /><Relationship Id="rId701" Type="http://schemas.openxmlformats.org/officeDocument/2006/relationships/footer" Target="footer215.xml" /><Relationship Id="rId702" Type="http://schemas.openxmlformats.org/officeDocument/2006/relationships/header" Target="header216.xml" /><Relationship Id="rId703" Type="http://schemas.openxmlformats.org/officeDocument/2006/relationships/footer" Target="footer216.xml" /><Relationship Id="rId704" Type="http://schemas.openxmlformats.org/officeDocument/2006/relationships/hyperlink" Target="https://advance.lexis.com/api/document?collection=news&amp;id=urn:contentItem:654B-M991-DYY9-02V7-00000-00&amp;context=1516831" TargetMode="External" /><Relationship Id="rId705" Type="http://schemas.openxmlformats.org/officeDocument/2006/relationships/header" Target="header217.xml" /><Relationship Id="rId706" Type="http://schemas.openxmlformats.org/officeDocument/2006/relationships/header" Target="header218.xml" /><Relationship Id="rId707" Type="http://schemas.openxmlformats.org/officeDocument/2006/relationships/footer" Target="footer217.xml" /><Relationship Id="rId708" Type="http://schemas.openxmlformats.org/officeDocument/2006/relationships/footer" Target="footer218.xml" /><Relationship Id="rId709" Type="http://schemas.openxmlformats.org/officeDocument/2006/relationships/header" Target="header219.xml" /><Relationship Id="rId71" Type="http://schemas.openxmlformats.org/officeDocument/2006/relationships/hyperlink" Target="https://advance.lexis.com/api/document?id=urn:contentItem:655M-94C1-F0YC-N37V-00000-00&amp;idtype=PID&amp;context=1516831" TargetMode="External" /><Relationship Id="rId710" Type="http://schemas.openxmlformats.org/officeDocument/2006/relationships/footer" Target="footer219.xml" /><Relationship Id="rId711" Type="http://schemas.openxmlformats.org/officeDocument/2006/relationships/hyperlink" Target="https://advance.lexis.com/api/document?collection=news&amp;id=urn:contentItem:6513-YS71-DY4H-K2K7-00000-00&amp;context=1516831" TargetMode="External" /><Relationship Id="rId712" Type="http://schemas.openxmlformats.org/officeDocument/2006/relationships/hyperlink" Target="https://www.independent.co.uk/topic/humpback-whale" TargetMode="External" /><Relationship Id="rId713" Type="http://schemas.openxmlformats.org/officeDocument/2006/relationships/hyperlink" Target="https://www.independent.co.uk/topic/antarctica" TargetMode="External" /><Relationship Id="rId714" Type="http://schemas.openxmlformats.org/officeDocument/2006/relationships/hyperlink" Target="https://www.independent.co.uk/topic/whales" TargetMode="External" /><Relationship Id="rId715" Type="http://schemas.openxmlformats.org/officeDocument/2006/relationships/hyperlink" Target="https://www.independent.co.uk/topic/scientists" TargetMode="External" /><Relationship Id="rId716" Type="http://schemas.openxmlformats.org/officeDocument/2006/relationships/hyperlink" Target="https://www.independent.co.uk/topic/wwf" TargetMode="External" /><Relationship Id="rId717" Type="http://schemas.openxmlformats.org/officeDocument/2006/relationships/hyperlink" Target="https://theconversation.com/uk" TargetMode="External" /><Relationship Id="rId718" Type="http://schemas.openxmlformats.org/officeDocument/2006/relationships/header" Target="header220.xml" /><Relationship Id="rId719" Type="http://schemas.openxmlformats.org/officeDocument/2006/relationships/header" Target="header221.xml" /><Relationship Id="rId72" Type="http://schemas.openxmlformats.org/officeDocument/2006/relationships/hyperlink" Target="https://advance.lexis.com/api/document?id=urn:contentItem:650K-5HY1-JB75-901S-00000-00&amp;idtype=PID&amp;context=1516831" TargetMode="External" /><Relationship Id="rId720" Type="http://schemas.openxmlformats.org/officeDocument/2006/relationships/footer" Target="footer220.xml" /><Relationship Id="rId721" Type="http://schemas.openxmlformats.org/officeDocument/2006/relationships/footer" Target="footer221.xml" /><Relationship Id="rId722" Type="http://schemas.openxmlformats.org/officeDocument/2006/relationships/header" Target="header222.xml" /><Relationship Id="rId723" Type="http://schemas.openxmlformats.org/officeDocument/2006/relationships/footer" Target="footer222.xml" /><Relationship Id="rId724" Type="http://schemas.openxmlformats.org/officeDocument/2006/relationships/hyperlink" Target="https://advance.lexis.com/api/document?collection=news&amp;id=urn:contentItem:6555-T401-DY6B-22V3-00000-00&amp;context=1516831" TargetMode="External" /><Relationship Id="rId725" Type="http://schemas.openxmlformats.org/officeDocument/2006/relationships/hyperlink" Target="https://menafn.com/1103962769/Global-Ballast-Water-Treatment-Market-is-estimated-to-reach-a-market-size-worth-US108951-billion" TargetMode="External" /><Relationship Id="rId726" Type="http://schemas.openxmlformats.org/officeDocument/2006/relationships/header" Target="header223.xml" /><Relationship Id="rId727" Type="http://schemas.openxmlformats.org/officeDocument/2006/relationships/header" Target="header224.xml" /><Relationship Id="rId728" Type="http://schemas.openxmlformats.org/officeDocument/2006/relationships/footer" Target="footer223.xml" /><Relationship Id="rId729" Type="http://schemas.openxmlformats.org/officeDocument/2006/relationships/footer" Target="footer224.xml" /><Relationship Id="rId73" Type="http://schemas.openxmlformats.org/officeDocument/2006/relationships/hyperlink" Target="https://advance.lexis.com/api/document?id=urn:contentItem:651T-J731-JCG7-81TD-00000-00&amp;idtype=PID&amp;context=1516831" TargetMode="External" /><Relationship Id="rId730" Type="http://schemas.openxmlformats.org/officeDocument/2006/relationships/header" Target="header225.xml" /><Relationship Id="rId731" Type="http://schemas.openxmlformats.org/officeDocument/2006/relationships/footer" Target="footer225.xml" /><Relationship Id="rId732" Type="http://schemas.openxmlformats.org/officeDocument/2006/relationships/hyperlink" Target="https://advance.lexis.com/api/document?collection=news&amp;id=urn:contentItem:653H-K8T1-DY66-5159-00000-00&amp;context=1516831" TargetMode="External" /><Relationship Id="rId733" Type="http://schemas.openxmlformats.org/officeDocument/2006/relationships/image" Target="media/image22.png" /><Relationship Id="rId734" Type="http://schemas.openxmlformats.org/officeDocument/2006/relationships/header" Target="header226.xml" /><Relationship Id="rId735" Type="http://schemas.openxmlformats.org/officeDocument/2006/relationships/header" Target="header227.xml" /><Relationship Id="rId736" Type="http://schemas.openxmlformats.org/officeDocument/2006/relationships/footer" Target="footer226.xml" /><Relationship Id="rId737" Type="http://schemas.openxmlformats.org/officeDocument/2006/relationships/footer" Target="footer227.xml" /><Relationship Id="rId738" Type="http://schemas.openxmlformats.org/officeDocument/2006/relationships/header" Target="header228.xml" /><Relationship Id="rId739" Type="http://schemas.openxmlformats.org/officeDocument/2006/relationships/footer" Target="footer228.xml" /><Relationship Id="rId74" Type="http://schemas.openxmlformats.org/officeDocument/2006/relationships/hyperlink" Target="https://advance.lexis.com/api/document?id=urn:contentItem:650Y-WPH1-JDJN-61SV-00000-00&amp;idtype=PID&amp;context=1516831" TargetMode="External" /><Relationship Id="rId740" Type="http://schemas.openxmlformats.org/officeDocument/2006/relationships/hyperlink" Target="https://advance.lexis.com/api/document?collection=news&amp;id=urn:contentItem:6545-4D41-DXVP-V3HM-00000-00&amp;context=1516831" TargetMode="External" /><Relationship Id="rId741" Type="http://schemas.openxmlformats.org/officeDocument/2006/relationships/header" Target="header229.xml" /><Relationship Id="rId742" Type="http://schemas.openxmlformats.org/officeDocument/2006/relationships/header" Target="header230.xml" /><Relationship Id="rId743" Type="http://schemas.openxmlformats.org/officeDocument/2006/relationships/footer" Target="footer229.xml" /><Relationship Id="rId744" Type="http://schemas.openxmlformats.org/officeDocument/2006/relationships/footer" Target="footer230.xml" /><Relationship Id="rId745" Type="http://schemas.openxmlformats.org/officeDocument/2006/relationships/header" Target="header231.xml" /><Relationship Id="rId746" Type="http://schemas.openxmlformats.org/officeDocument/2006/relationships/footer" Target="footer231.xml" /><Relationship Id="rId747" Type="http://schemas.openxmlformats.org/officeDocument/2006/relationships/hyperlink" Target="https://advance.lexis.com/api/document?collection=news&amp;id=urn:contentItem:650R-4TX1-DXP3-R169-00000-00&amp;context=1516831" TargetMode="External" /><Relationship Id="rId748" Type="http://schemas.openxmlformats.org/officeDocument/2006/relationships/hyperlink" Target="mailto:lisa@oceangate.com" TargetMode="External" /><Relationship Id="rId749" Type="http://schemas.openxmlformats.org/officeDocument/2006/relationships/hyperlink" Target="mailto:bob@oceangate.com" TargetMode="External" /><Relationship Id="rId75" Type="http://schemas.openxmlformats.org/officeDocument/2006/relationships/hyperlink" Target="https://advance.lexis.com/api/document?id=urn:contentItem:6510-JKX1-JCBF-S09D-00000-00&amp;idtype=PID&amp;context=1516831" TargetMode="External" /><Relationship Id="rId750" Type="http://schemas.openxmlformats.org/officeDocument/2006/relationships/header" Target="header232.xml" /><Relationship Id="rId751" Type="http://schemas.openxmlformats.org/officeDocument/2006/relationships/header" Target="header233.xml" /><Relationship Id="rId752" Type="http://schemas.openxmlformats.org/officeDocument/2006/relationships/footer" Target="footer232.xml" /><Relationship Id="rId753" Type="http://schemas.openxmlformats.org/officeDocument/2006/relationships/footer" Target="footer233.xml" /><Relationship Id="rId754" Type="http://schemas.openxmlformats.org/officeDocument/2006/relationships/header" Target="header234.xml" /><Relationship Id="rId755" Type="http://schemas.openxmlformats.org/officeDocument/2006/relationships/footer" Target="footer234.xml" /><Relationship Id="rId756" Type="http://schemas.openxmlformats.org/officeDocument/2006/relationships/hyperlink" Target="https://advance.lexis.com/api/document?collection=news&amp;id=urn:contentItem:650Y-J9S1-DYTM-90HT-00000-00&amp;context=1516831" TargetMode="External" /><Relationship Id="rId757" Type="http://schemas.openxmlformats.org/officeDocument/2006/relationships/hyperlink" Target="https://www.prweb.com/releases/titanic_expedition_to_embark_on_groundbreaking_environmental_dna_deep_water_biodiversity_study_through_oceangate_expeditions_and_ednatec_partnership/prweb18552558.htm" TargetMode="External" /><Relationship Id="rId758" Type="http://schemas.openxmlformats.org/officeDocument/2006/relationships/header" Target="header235.xml" /><Relationship Id="rId759" Type="http://schemas.openxmlformats.org/officeDocument/2006/relationships/header" Target="header236.xml" /><Relationship Id="rId76" Type="http://schemas.openxmlformats.org/officeDocument/2006/relationships/hyperlink" Target="https://advance.lexis.com/api/document?id=urn:contentItem:654B-M991-DYY9-02V7-00000-00&amp;idtype=PID&amp;context=1516831" TargetMode="External" /><Relationship Id="rId760" Type="http://schemas.openxmlformats.org/officeDocument/2006/relationships/footer" Target="footer235.xml" /><Relationship Id="rId761" Type="http://schemas.openxmlformats.org/officeDocument/2006/relationships/footer" Target="footer236.xml" /><Relationship Id="rId762" Type="http://schemas.openxmlformats.org/officeDocument/2006/relationships/header" Target="header237.xml" /><Relationship Id="rId763" Type="http://schemas.openxmlformats.org/officeDocument/2006/relationships/footer" Target="footer237.xml" /><Relationship Id="rId764" Type="http://schemas.openxmlformats.org/officeDocument/2006/relationships/hyperlink" Target="https://advance.lexis.com/api/document?collection=news&amp;id=urn:contentItem:6558-BRX1-JBR4-F2YX-00000-00&amp;context=1516831" TargetMode="External" /><Relationship Id="rId765" Type="http://schemas.openxmlformats.org/officeDocument/2006/relationships/image" Target="media/image23.png" /><Relationship Id="rId766" Type="http://schemas.openxmlformats.org/officeDocument/2006/relationships/header" Target="header238.xml" /><Relationship Id="rId767" Type="http://schemas.openxmlformats.org/officeDocument/2006/relationships/header" Target="header239.xml" /><Relationship Id="rId768" Type="http://schemas.openxmlformats.org/officeDocument/2006/relationships/footer" Target="footer238.xml" /><Relationship Id="rId769" Type="http://schemas.openxmlformats.org/officeDocument/2006/relationships/footer" Target="footer239.xml" /><Relationship Id="rId77" Type="http://schemas.openxmlformats.org/officeDocument/2006/relationships/hyperlink" Target="https://advance.lexis.com/api/document?id=urn:contentItem:6513-YS71-DY4H-K2K7-00000-00&amp;idtype=PID&amp;context=1516831" TargetMode="External" /><Relationship Id="rId770" Type="http://schemas.openxmlformats.org/officeDocument/2006/relationships/header" Target="header240.xml" /><Relationship Id="rId771" Type="http://schemas.openxmlformats.org/officeDocument/2006/relationships/footer" Target="footer240.xml" /><Relationship Id="rId772" Type="http://schemas.openxmlformats.org/officeDocument/2006/relationships/hyperlink" Target="https://advance.lexis.com/api/document?collection=news&amp;id=urn:contentItem:6558-SV51-JC11-13CX-00000-00&amp;context=1516831" TargetMode="External" /><Relationship Id="rId773" Type="http://schemas.openxmlformats.org/officeDocument/2006/relationships/hyperlink" Target="mailto:heather.gately@tnc.org" TargetMode="External" /><Relationship Id="rId774" Type="http://schemas.openxmlformats.org/officeDocument/2006/relationships/header" Target="header241.xml" /><Relationship Id="rId775" Type="http://schemas.openxmlformats.org/officeDocument/2006/relationships/header" Target="header242.xml" /><Relationship Id="rId776" Type="http://schemas.openxmlformats.org/officeDocument/2006/relationships/footer" Target="footer241.xml" /><Relationship Id="rId777" Type="http://schemas.openxmlformats.org/officeDocument/2006/relationships/footer" Target="footer242.xml" /><Relationship Id="rId778" Type="http://schemas.openxmlformats.org/officeDocument/2006/relationships/header" Target="header243.xml" /><Relationship Id="rId779" Type="http://schemas.openxmlformats.org/officeDocument/2006/relationships/footer" Target="footer243.xml" /><Relationship Id="rId78" Type="http://schemas.openxmlformats.org/officeDocument/2006/relationships/hyperlink" Target="https://advance.lexis.com/api/document?id=urn:contentItem:6555-T401-DY6B-22V3-00000-00&amp;idtype=PID&amp;context=1516831" TargetMode="External" /><Relationship Id="rId780" Type="http://schemas.openxmlformats.org/officeDocument/2006/relationships/hyperlink" Target="https://advance.lexis.com/api/document?collection=news&amp;id=urn:contentItem:655K-SBD1-DXVP-V1RJ-00000-00&amp;context=1516831" TargetMode="External" /><Relationship Id="rId781" Type="http://schemas.openxmlformats.org/officeDocument/2006/relationships/header" Target="header244.xml" /><Relationship Id="rId782" Type="http://schemas.openxmlformats.org/officeDocument/2006/relationships/header" Target="header245.xml" /><Relationship Id="rId783" Type="http://schemas.openxmlformats.org/officeDocument/2006/relationships/footer" Target="footer244.xml" /><Relationship Id="rId784" Type="http://schemas.openxmlformats.org/officeDocument/2006/relationships/footer" Target="footer245.xml" /><Relationship Id="rId785" Type="http://schemas.openxmlformats.org/officeDocument/2006/relationships/header" Target="header246.xml" /><Relationship Id="rId786" Type="http://schemas.openxmlformats.org/officeDocument/2006/relationships/footer" Target="footer246.xml" /><Relationship Id="rId787" Type="http://schemas.openxmlformats.org/officeDocument/2006/relationships/hyperlink" Target="https://advance.lexis.com/api/document?collection=news&amp;id=urn:contentItem:6543-9JV1-JBH6-C2SJ-00000-00&amp;context=1516831" TargetMode="External" /><Relationship Id="rId788" Type="http://schemas.openxmlformats.org/officeDocument/2006/relationships/hyperlink" Target="http://ln.tveyes.com/transcript.asp?StationID=5900&amp;DateTime=03%2f31%2f2022+01%3a39%3a58&amp;Dur=299&amp;PlayClip=true" TargetMode="External" /><Relationship Id="rId789" Type="http://schemas.openxmlformats.org/officeDocument/2006/relationships/header" Target="header247.xml" /><Relationship Id="rId79" Type="http://schemas.openxmlformats.org/officeDocument/2006/relationships/hyperlink" Target="https://advance.lexis.com/api/document?id=urn:contentItem:653H-K8T1-DY66-5159-00000-00&amp;idtype=PID&amp;context=1516831" TargetMode="External" /><Relationship Id="rId790" Type="http://schemas.openxmlformats.org/officeDocument/2006/relationships/header" Target="header248.xml" /><Relationship Id="rId791" Type="http://schemas.openxmlformats.org/officeDocument/2006/relationships/footer" Target="footer247.xml" /><Relationship Id="rId792" Type="http://schemas.openxmlformats.org/officeDocument/2006/relationships/footer" Target="footer248.xml" /><Relationship Id="rId793" Type="http://schemas.openxmlformats.org/officeDocument/2006/relationships/header" Target="header249.xml" /><Relationship Id="rId794" Type="http://schemas.openxmlformats.org/officeDocument/2006/relationships/footer" Target="footer249.xml" /><Relationship Id="rId795" Type="http://schemas.openxmlformats.org/officeDocument/2006/relationships/hyperlink" Target="https://advance.lexis.com/api/document?collection=news&amp;id=urn:contentItem:6534-PNR1-DYRW-R3YK-00000-00&amp;context=1516831" TargetMode="External" /><Relationship Id="rId796" Type="http://schemas.openxmlformats.org/officeDocument/2006/relationships/hyperlink" Target="mailto:andrew.mcnicol@scmp.com" TargetMode="External" /><Relationship Id="rId797" Type="http://schemas.openxmlformats.org/officeDocument/2006/relationships/header" Target="header250.xml" /><Relationship Id="rId798" Type="http://schemas.openxmlformats.org/officeDocument/2006/relationships/header" Target="header251.xml" /><Relationship Id="rId799" Type="http://schemas.openxmlformats.org/officeDocument/2006/relationships/footer" Target="footer250.xml" /><Relationship Id="rId8" Type="http://schemas.openxmlformats.org/officeDocument/2006/relationships/hyperlink" Target="https://advance.lexis.com/api/document?id=urn:contentItem:6523-9RS1-F0HF-82P8-00000-00&amp;idtype=PID&amp;context=1516831" TargetMode="External" /><Relationship Id="rId80" Type="http://schemas.openxmlformats.org/officeDocument/2006/relationships/hyperlink" Target="https://advance.lexis.com/api/document?id=urn:contentItem:6545-4D41-DXVP-V3HM-00000-00&amp;idtype=PID&amp;context=1516831" TargetMode="External" /><Relationship Id="rId800" Type="http://schemas.openxmlformats.org/officeDocument/2006/relationships/footer" Target="footer251.xml" /><Relationship Id="rId801" Type="http://schemas.openxmlformats.org/officeDocument/2006/relationships/header" Target="header252.xml" /><Relationship Id="rId802" Type="http://schemas.openxmlformats.org/officeDocument/2006/relationships/footer" Target="footer252.xml" /><Relationship Id="rId803" Type="http://schemas.openxmlformats.org/officeDocument/2006/relationships/hyperlink" Target="https://advance.lexis.com/api/document?collection=news&amp;id=urn:contentItem:656H-71Y1-F0J6-J1P1-00000-00&amp;context=1516831" TargetMode="External" /><Relationship Id="rId804" Type="http://schemas.openxmlformats.org/officeDocument/2006/relationships/header" Target="header253.xml" /><Relationship Id="rId805" Type="http://schemas.openxmlformats.org/officeDocument/2006/relationships/header" Target="header254.xml" /><Relationship Id="rId806" Type="http://schemas.openxmlformats.org/officeDocument/2006/relationships/footer" Target="footer253.xml" /><Relationship Id="rId807" Type="http://schemas.openxmlformats.org/officeDocument/2006/relationships/footer" Target="footer254.xml" /><Relationship Id="rId808" Type="http://schemas.openxmlformats.org/officeDocument/2006/relationships/header" Target="header255.xml" /><Relationship Id="rId809" Type="http://schemas.openxmlformats.org/officeDocument/2006/relationships/footer" Target="footer255.xml" /><Relationship Id="rId81" Type="http://schemas.openxmlformats.org/officeDocument/2006/relationships/hyperlink" Target="https://advance.lexis.com/api/document?id=urn:contentItem:650R-4TX1-DXP3-R169-00000-00&amp;idtype=PID&amp;context=1516831" TargetMode="External" /><Relationship Id="rId810" Type="http://schemas.openxmlformats.org/officeDocument/2006/relationships/hyperlink" Target="https://advance.lexis.com/api/document?collection=news&amp;id=urn:contentItem:655V-68K1-JC0X-K1D8-00000-00&amp;context=1516831" TargetMode="External" /><Relationship Id="rId811" Type="http://schemas.openxmlformats.org/officeDocument/2006/relationships/header" Target="header256.xml" /><Relationship Id="rId812" Type="http://schemas.openxmlformats.org/officeDocument/2006/relationships/header" Target="header257.xml" /><Relationship Id="rId813" Type="http://schemas.openxmlformats.org/officeDocument/2006/relationships/footer" Target="footer256.xml" /><Relationship Id="rId814" Type="http://schemas.openxmlformats.org/officeDocument/2006/relationships/footer" Target="footer257.xml" /><Relationship Id="rId815" Type="http://schemas.openxmlformats.org/officeDocument/2006/relationships/header" Target="header258.xml" /><Relationship Id="rId816" Type="http://schemas.openxmlformats.org/officeDocument/2006/relationships/footer" Target="footer258.xml" /><Relationship Id="rId817" Type="http://schemas.openxmlformats.org/officeDocument/2006/relationships/hyperlink" Target="https://advance.lexis.com/api/document?collection=news&amp;id=urn:contentItem:655V-68K1-JC0X-K1D7-00000-00&amp;context=1516831" TargetMode="External" /><Relationship Id="rId818" Type="http://schemas.openxmlformats.org/officeDocument/2006/relationships/header" Target="header259.xml" /><Relationship Id="rId819" Type="http://schemas.openxmlformats.org/officeDocument/2006/relationships/header" Target="header260.xml" /><Relationship Id="rId82" Type="http://schemas.openxmlformats.org/officeDocument/2006/relationships/hyperlink" Target="https://advance.lexis.com/api/document?id=urn:contentItem:650Y-J9S1-DYTM-90HT-00000-00&amp;idtype=PID&amp;context=1516831" TargetMode="External" /><Relationship Id="rId820" Type="http://schemas.openxmlformats.org/officeDocument/2006/relationships/footer" Target="footer259.xml" /><Relationship Id="rId821" Type="http://schemas.openxmlformats.org/officeDocument/2006/relationships/footer" Target="footer260.xml" /><Relationship Id="rId822" Type="http://schemas.openxmlformats.org/officeDocument/2006/relationships/header" Target="header261.xml" /><Relationship Id="rId823" Type="http://schemas.openxmlformats.org/officeDocument/2006/relationships/footer" Target="footer261.xml" /><Relationship Id="rId824" Type="http://schemas.openxmlformats.org/officeDocument/2006/relationships/hyperlink" Target="https://advance.lexis.com/api/document?collection=news&amp;id=urn:contentItem:653J-HHR1-DXVP-V44Y-00000-00&amp;context=1516831" TargetMode="External" /><Relationship Id="rId825" Type="http://schemas.openxmlformats.org/officeDocument/2006/relationships/header" Target="header262.xml" /><Relationship Id="rId826" Type="http://schemas.openxmlformats.org/officeDocument/2006/relationships/header" Target="header263.xml" /><Relationship Id="rId827" Type="http://schemas.openxmlformats.org/officeDocument/2006/relationships/footer" Target="footer262.xml" /><Relationship Id="rId828" Type="http://schemas.openxmlformats.org/officeDocument/2006/relationships/footer" Target="footer263.xml" /><Relationship Id="rId829" Type="http://schemas.openxmlformats.org/officeDocument/2006/relationships/header" Target="header264.xml" /><Relationship Id="rId83" Type="http://schemas.openxmlformats.org/officeDocument/2006/relationships/hyperlink" Target="https://advance.lexis.com/api/document?id=urn:contentItem:6558-BRX1-JBR4-F2YX-00000-00&amp;idtype=PID&amp;context=1516831" TargetMode="External" /><Relationship Id="rId830" Type="http://schemas.openxmlformats.org/officeDocument/2006/relationships/footer" Target="footer264.xml" /><Relationship Id="rId831" Type="http://schemas.openxmlformats.org/officeDocument/2006/relationships/hyperlink" Target="https://advance.lexis.com/api/document?collection=news&amp;id=urn:contentItem:655D-FH11-F11P-X42B-00000-00&amp;context=1516831" TargetMode="External" /><Relationship Id="rId832" Type="http://schemas.openxmlformats.org/officeDocument/2006/relationships/image" Target="media/image24.png" /><Relationship Id="rId833" Type="http://schemas.openxmlformats.org/officeDocument/2006/relationships/hyperlink" Target="mailto:zhengxin@chinadaily.com.cn" TargetMode="External" /><Relationship Id="rId834" Type="http://schemas.openxmlformats.org/officeDocument/2006/relationships/header" Target="header265.xml" /><Relationship Id="rId835" Type="http://schemas.openxmlformats.org/officeDocument/2006/relationships/header" Target="header266.xml" /><Relationship Id="rId836" Type="http://schemas.openxmlformats.org/officeDocument/2006/relationships/footer" Target="footer265.xml" /><Relationship Id="rId837" Type="http://schemas.openxmlformats.org/officeDocument/2006/relationships/footer" Target="footer266.xml" /><Relationship Id="rId838" Type="http://schemas.openxmlformats.org/officeDocument/2006/relationships/header" Target="header267.xml" /><Relationship Id="rId839" Type="http://schemas.openxmlformats.org/officeDocument/2006/relationships/footer" Target="footer267.xml" /><Relationship Id="rId84" Type="http://schemas.openxmlformats.org/officeDocument/2006/relationships/hyperlink" Target="https://advance.lexis.com/api/document?id=urn:contentItem:6558-SV51-JC11-13CX-00000-00&amp;idtype=PID&amp;context=1516831" TargetMode="External" /><Relationship Id="rId840" Type="http://schemas.openxmlformats.org/officeDocument/2006/relationships/hyperlink" Target="https://advance.lexis.com/api/document?collection=news&amp;id=urn:contentItem:655C-T431-JDJN-61V3-00000-00&amp;context=1516831" TargetMode="External" /><Relationship Id="rId841" Type="http://schemas.openxmlformats.org/officeDocument/2006/relationships/image" Target="media/image25.png" /><Relationship Id="rId842" Type="http://schemas.openxmlformats.org/officeDocument/2006/relationships/header" Target="header268.xml" /><Relationship Id="rId843" Type="http://schemas.openxmlformats.org/officeDocument/2006/relationships/header" Target="header269.xml" /><Relationship Id="rId844" Type="http://schemas.openxmlformats.org/officeDocument/2006/relationships/footer" Target="footer268.xml" /><Relationship Id="rId845" Type="http://schemas.openxmlformats.org/officeDocument/2006/relationships/footer" Target="footer269.xml" /><Relationship Id="rId846" Type="http://schemas.openxmlformats.org/officeDocument/2006/relationships/header" Target="header270.xml" /><Relationship Id="rId847" Type="http://schemas.openxmlformats.org/officeDocument/2006/relationships/footer" Target="footer270.xml" /><Relationship Id="rId848" Type="http://schemas.openxmlformats.org/officeDocument/2006/relationships/hyperlink" Target="https://advance.lexis.com/api/document?collection=news&amp;id=urn:contentItem:655C-95N1-JB4B-V540-00000-00&amp;context=1516831" TargetMode="External" /><Relationship Id="rId849" Type="http://schemas.openxmlformats.org/officeDocument/2006/relationships/image" Target="media/image26.png" /><Relationship Id="rId85" Type="http://schemas.openxmlformats.org/officeDocument/2006/relationships/hyperlink" Target="https://advance.lexis.com/api/document?id=urn:contentItem:655K-SBD1-DXVP-V1RJ-00000-00&amp;idtype=PID&amp;context=1516831" TargetMode="External" /><Relationship Id="rId850" Type="http://schemas.openxmlformats.org/officeDocument/2006/relationships/hyperlink" Target="https://epaper.chinadaily.com.cn/images/202204/06/624cbd48a3109375854b4fc4.png" TargetMode="External" /><Relationship Id="rId851" Type="http://schemas.openxmlformats.org/officeDocument/2006/relationships/header" Target="header271.xml" /><Relationship Id="rId852" Type="http://schemas.openxmlformats.org/officeDocument/2006/relationships/header" Target="header272.xml" /><Relationship Id="rId853" Type="http://schemas.openxmlformats.org/officeDocument/2006/relationships/footer" Target="footer271.xml" /><Relationship Id="rId854" Type="http://schemas.openxmlformats.org/officeDocument/2006/relationships/footer" Target="footer272.xml" /><Relationship Id="rId855" Type="http://schemas.openxmlformats.org/officeDocument/2006/relationships/header" Target="header273.xml" /><Relationship Id="rId856" Type="http://schemas.openxmlformats.org/officeDocument/2006/relationships/footer" Target="footer273.xml" /><Relationship Id="rId857" Type="http://schemas.openxmlformats.org/officeDocument/2006/relationships/hyperlink" Target="https://advance.lexis.com/api/document?collection=news&amp;id=urn:contentItem:6540-5411-JCBF-S155-00000-00&amp;context=1516831" TargetMode="External" /><Relationship Id="rId858" Type="http://schemas.openxmlformats.org/officeDocument/2006/relationships/header" Target="header274.xml" /><Relationship Id="rId859" Type="http://schemas.openxmlformats.org/officeDocument/2006/relationships/header" Target="header275.xml" /><Relationship Id="rId86" Type="http://schemas.openxmlformats.org/officeDocument/2006/relationships/hyperlink" Target="https://advance.lexis.com/api/document?id=urn:contentItem:6543-9JV1-JBH6-C2SJ-00000-00&amp;idtype=PID&amp;context=1516831" TargetMode="External" /><Relationship Id="rId860" Type="http://schemas.openxmlformats.org/officeDocument/2006/relationships/footer" Target="footer274.xml" /><Relationship Id="rId861" Type="http://schemas.openxmlformats.org/officeDocument/2006/relationships/footer" Target="footer275.xml" /><Relationship Id="rId862" Type="http://schemas.openxmlformats.org/officeDocument/2006/relationships/header" Target="header276.xml" /><Relationship Id="rId863" Type="http://schemas.openxmlformats.org/officeDocument/2006/relationships/footer" Target="footer276.xml" /><Relationship Id="rId864" Type="http://schemas.openxmlformats.org/officeDocument/2006/relationships/hyperlink" Target="https://advance.lexis.com/api/document?collection=news&amp;id=urn:contentItem:6540-52G1-JCBF-S2Y4-00000-00&amp;context=1516831" TargetMode="External" /><Relationship Id="rId865" Type="http://schemas.openxmlformats.org/officeDocument/2006/relationships/header" Target="header277.xml" /><Relationship Id="rId866" Type="http://schemas.openxmlformats.org/officeDocument/2006/relationships/header" Target="header278.xml" /><Relationship Id="rId867" Type="http://schemas.openxmlformats.org/officeDocument/2006/relationships/footer" Target="footer277.xml" /><Relationship Id="rId868" Type="http://schemas.openxmlformats.org/officeDocument/2006/relationships/footer" Target="footer278.xml" /><Relationship Id="rId869" Type="http://schemas.openxmlformats.org/officeDocument/2006/relationships/header" Target="header279.xml" /><Relationship Id="rId87" Type="http://schemas.openxmlformats.org/officeDocument/2006/relationships/hyperlink" Target="https://advance.lexis.com/api/document?id=urn:contentItem:6534-PNR1-DYRW-R3YK-00000-00&amp;idtype=PID&amp;context=1516831" TargetMode="External" /><Relationship Id="rId870" Type="http://schemas.openxmlformats.org/officeDocument/2006/relationships/footer" Target="footer279.xml" /><Relationship Id="rId871" Type="http://schemas.openxmlformats.org/officeDocument/2006/relationships/hyperlink" Target="https://advance.lexis.com/api/document?collection=news&amp;id=urn:contentItem:656R-K861-DY08-34DC-00000-00&amp;context=1516831" TargetMode="External" /><Relationship Id="rId872" Type="http://schemas.openxmlformats.org/officeDocument/2006/relationships/hyperlink" Target="http://ln.tveyes.com/transcript.asp?StationID=810&amp;DateTime=04%2f12%2f2022+17%3a00%3a40&amp;Dur=300&amp;PlayClip=true" TargetMode="External" /><Relationship Id="rId873" Type="http://schemas.openxmlformats.org/officeDocument/2006/relationships/header" Target="header280.xml" /><Relationship Id="rId874" Type="http://schemas.openxmlformats.org/officeDocument/2006/relationships/header" Target="header281.xml" /><Relationship Id="rId875" Type="http://schemas.openxmlformats.org/officeDocument/2006/relationships/footer" Target="footer280.xml" /><Relationship Id="rId876" Type="http://schemas.openxmlformats.org/officeDocument/2006/relationships/footer" Target="footer281.xml" /><Relationship Id="rId877" Type="http://schemas.openxmlformats.org/officeDocument/2006/relationships/header" Target="header282.xml" /><Relationship Id="rId878" Type="http://schemas.openxmlformats.org/officeDocument/2006/relationships/footer" Target="footer282.xml" /><Relationship Id="rId879" Type="http://schemas.openxmlformats.org/officeDocument/2006/relationships/hyperlink" Target="https://advance.lexis.com/api/document?collection=news&amp;id=urn:contentItem:6557-40S1-JBR8-B3MM-00000-00&amp;context=1516831" TargetMode="External" /><Relationship Id="rId88" Type="http://schemas.openxmlformats.org/officeDocument/2006/relationships/hyperlink" Target="https://advance.lexis.com/api/document?id=urn:contentItem:656H-71Y1-F0J6-J1P1-00000-00&amp;idtype=PID&amp;context=1516831" TargetMode="External" /><Relationship Id="rId880" Type="http://schemas.openxmlformats.org/officeDocument/2006/relationships/hyperlink" Target="https://menafn.com/1103965544/Offshore-Drilling-Market-Size-2021-2026-Worth-USD-5697-Billion-Exhibit-a-CAGR-79" TargetMode="External" /><Relationship Id="rId881" Type="http://schemas.openxmlformats.org/officeDocument/2006/relationships/header" Target="header283.xml" /><Relationship Id="rId882" Type="http://schemas.openxmlformats.org/officeDocument/2006/relationships/header" Target="header284.xml" /><Relationship Id="rId883" Type="http://schemas.openxmlformats.org/officeDocument/2006/relationships/footer" Target="footer283.xml" /><Relationship Id="rId884" Type="http://schemas.openxmlformats.org/officeDocument/2006/relationships/footer" Target="footer284.xml" /><Relationship Id="rId885" Type="http://schemas.openxmlformats.org/officeDocument/2006/relationships/header" Target="header285.xml" /><Relationship Id="rId886" Type="http://schemas.openxmlformats.org/officeDocument/2006/relationships/footer" Target="footer285.xml" /><Relationship Id="rId887" Type="http://schemas.openxmlformats.org/officeDocument/2006/relationships/hyperlink" Target="https://advance.lexis.com/api/document?collection=news&amp;id=urn:contentItem:652N-4GN1-F07F-81R8-00000-00&amp;context=1516831" TargetMode="External" /><Relationship Id="rId888" Type="http://schemas.openxmlformats.org/officeDocument/2006/relationships/hyperlink" Target="http://ct.moreover.com/?a=47339512817&amp;p=2a4&amp;v=1&amp;x=4CQu5io9MxWlC53-3ykR1g" TargetMode="External" /><Relationship Id="rId889" Type="http://schemas.openxmlformats.org/officeDocument/2006/relationships/header" Target="header286.xml" /><Relationship Id="rId89" Type="http://schemas.openxmlformats.org/officeDocument/2006/relationships/hyperlink" Target="https://advance.lexis.com/api/document?id=urn:contentItem:655V-68K1-JC0X-K1D8-00000-00&amp;idtype=PID&amp;context=1516831" TargetMode="External" /><Relationship Id="rId890" Type="http://schemas.openxmlformats.org/officeDocument/2006/relationships/header" Target="header287.xml" /><Relationship Id="rId891" Type="http://schemas.openxmlformats.org/officeDocument/2006/relationships/footer" Target="footer286.xml" /><Relationship Id="rId892" Type="http://schemas.openxmlformats.org/officeDocument/2006/relationships/footer" Target="footer287.xml" /><Relationship Id="rId893" Type="http://schemas.openxmlformats.org/officeDocument/2006/relationships/header" Target="header288.xml" /><Relationship Id="rId894" Type="http://schemas.openxmlformats.org/officeDocument/2006/relationships/footer" Target="footer288.xml" /><Relationship Id="rId895" Type="http://schemas.openxmlformats.org/officeDocument/2006/relationships/hyperlink" Target="https://advance.lexis.com/api/document?collection=news&amp;id=urn:contentItem:656W-M1K1-JCSC-J485-00000-00&amp;context=1516831" TargetMode="External" /><Relationship Id="rId896" Type="http://schemas.openxmlformats.org/officeDocument/2006/relationships/hyperlink" Target="http://ct.moreover.com/?a=47497571942&amp;p=2a4&amp;v=1&amp;x=1bwXHTR9MqsPYFCzmjehlA" TargetMode="External" /><Relationship Id="rId897" Type="http://schemas.openxmlformats.org/officeDocument/2006/relationships/header" Target="header289.xml" /><Relationship Id="rId898" Type="http://schemas.openxmlformats.org/officeDocument/2006/relationships/header" Target="header290.xml" /><Relationship Id="rId899" Type="http://schemas.openxmlformats.org/officeDocument/2006/relationships/footer" Target="footer289.xml" /><Relationship Id="rId9" Type="http://schemas.openxmlformats.org/officeDocument/2006/relationships/hyperlink" Target="https://advance.lexis.com/api/document?id=urn:contentItem:6515-J3Y1-DXVP-V1TP-00000-00&amp;idtype=PID&amp;context=1516831" TargetMode="External" /><Relationship Id="rId90" Type="http://schemas.openxmlformats.org/officeDocument/2006/relationships/hyperlink" Target="https://advance.lexis.com/api/document?id=urn:contentItem:655V-68K1-JC0X-K1D7-00000-00&amp;idtype=PID&amp;context=1516831" TargetMode="External" /><Relationship Id="rId900" Type="http://schemas.openxmlformats.org/officeDocument/2006/relationships/footer" Target="footer290.xml" /><Relationship Id="rId901" Type="http://schemas.openxmlformats.org/officeDocument/2006/relationships/header" Target="header291.xml" /><Relationship Id="rId902" Type="http://schemas.openxmlformats.org/officeDocument/2006/relationships/footer" Target="footer291.xml" /><Relationship Id="rId903" Type="http://schemas.openxmlformats.org/officeDocument/2006/relationships/hyperlink" Target="https://advance.lexis.com/api/document?collection=news&amp;id=urn:contentItem:656J-1VW1-DY19-C2MN-00000-00&amp;context=1516831" TargetMode="External" /><Relationship Id="rId904" Type="http://schemas.openxmlformats.org/officeDocument/2006/relationships/hyperlink" Target="https://www.smh.com.au/national/nsw/like-a-bomb-hit-sydney-beaches-could-take-a-year-to-recover-from-swamping-20220403-p5aad2.html" TargetMode="External" /><Relationship Id="rId905" Type="http://schemas.openxmlformats.org/officeDocument/2006/relationships/hyperlink" Target="https://www.smh.com.au/link/follow-20170101-p592px" TargetMode="External" /><Relationship Id="rId906" Type="http://schemas.openxmlformats.org/officeDocument/2006/relationships/header" Target="header292.xml" /><Relationship Id="rId907" Type="http://schemas.openxmlformats.org/officeDocument/2006/relationships/header" Target="header293.xml" /><Relationship Id="rId908" Type="http://schemas.openxmlformats.org/officeDocument/2006/relationships/footer" Target="footer292.xml" /><Relationship Id="rId909" Type="http://schemas.openxmlformats.org/officeDocument/2006/relationships/footer" Target="footer293.xml" /><Relationship Id="rId91" Type="http://schemas.openxmlformats.org/officeDocument/2006/relationships/hyperlink" Target="https://advance.lexis.com/api/document?id=urn:contentItem:653J-HHR1-DXVP-V44Y-00000-00&amp;idtype=PID&amp;context=1516831" TargetMode="External" /><Relationship Id="rId910" Type="http://schemas.openxmlformats.org/officeDocument/2006/relationships/header" Target="header294.xml" /><Relationship Id="rId911" Type="http://schemas.openxmlformats.org/officeDocument/2006/relationships/footer" Target="footer294.xml" /><Relationship Id="rId912" Type="http://schemas.openxmlformats.org/officeDocument/2006/relationships/hyperlink" Target="https://advance.lexis.com/api/document?collection=news&amp;id=urn:contentItem:656N-26V1-DY19-C175-00000-00&amp;context=1516831" TargetMode="External" /><Relationship Id="rId913" Type="http://schemas.openxmlformats.org/officeDocument/2006/relationships/header" Target="header295.xml" /><Relationship Id="rId914" Type="http://schemas.openxmlformats.org/officeDocument/2006/relationships/header" Target="header296.xml" /><Relationship Id="rId915" Type="http://schemas.openxmlformats.org/officeDocument/2006/relationships/footer" Target="footer295.xml" /><Relationship Id="rId916" Type="http://schemas.openxmlformats.org/officeDocument/2006/relationships/footer" Target="footer296.xml" /><Relationship Id="rId917" Type="http://schemas.openxmlformats.org/officeDocument/2006/relationships/header" Target="header297.xml" /><Relationship Id="rId918" Type="http://schemas.openxmlformats.org/officeDocument/2006/relationships/footer" Target="footer297.xml" /><Relationship Id="rId919" Type="http://schemas.openxmlformats.org/officeDocument/2006/relationships/hyperlink" Target="https://advance.lexis.com/api/document?collection=news&amp;id=urn:contentItem:656J-1VW1-DY19-C2MK-00000-00&amp;context=1516831" TargetMode="External" /><Relationship Id="rId92" Type="http://schemas.openxmlformats.org/officeDocument/2006/relationships/hyperlink" Target="https://advance.lexis.com/api/document?id=urn:contentItem:655D-FH11-F11P-X42B-00000-00&amp;idtype=PID&amp;context=1516831" TargetMode="External" /><Relationship Id="rId920" Type="http://schemas.openxmlformats.org/officeDocument/2006/relationships/header" Target="header298.xml" /><Relationship Id="rId921" Type="http://schemas.openxmlformats.org/officeDocument/2006/relationships/header" Target="header299.xml" /><Relationship Id="rId922" Type="http://schemas.openxmlformats.org/officeDocument/2006/relationships/footer" Target="footer298.xml" /><Relationship Id="rId923" Type="http://schemas.openxmlformats.org/officeDocument/2006/relationships/footer" Target="footer299.xml" /><Relationship Id="rId924" Type="http://schemas.openxmlformats.org/officeDocument/2006/relationships/header" Target="header300.xml" /><Relationship Id="rId925" Type="http://schemas.openxmlformats.org/officeDocument/2006/relationships/footer" Target="footer300.xml" /><Relationship Id="rId926" Type="http://schemas.openxmlformats.org/officeDocument/2006/relationships/hyperlink" Target="https://advance.lexis.com/api/document?collection=news&amp;id=urn:contentItem:6532-T5N1-DYY9-04XT-00000-00&amp;context=1516831" TargetMode="External" /><Relationship Id="rId927" Type="http://schemas.openxmlformats.org/officeDocument/2006/relationships/header" Target="header301.xml" /><Relationship Id="rId928" Type="http://schemas.openxmlformats.org/officeDocument/2006/relationships/header" Target="header302.xml" /><Relationship Id="rId929" Type="http://schemas.openxmlformats.org/officeDocument/2006/relationships/footer" Target="footer301.xml" /><Relationship Id="rId93" Type="http://schemas.openxmlformats.org/officeDocument/2006/relationships/hyperlink" Target="https://advance.lexis.com/api/document?id=urn:contentItem:655C-T431-JDJN-61V3-00000-00&amp;idtype=PID&amp;context=1516831" TargetMode="External" /><Relationship Id="rId930" Type="http://schemas.openxmlformats.org/officeDocument/2006/relationships/footer" Target="footer302.xml" /><Relationship Id="rId931" Type="http://schemas.openxmlformats.org/officeDocument/2006/relationships/header" Target="header303.xml" /><Relationship Id="rId932" Type="http://schemas.openxmlformats.org/officeDocument/2006/relationships/footer" Target="footer303.xml" /><Relationship Id="rId933" Type="http://schemas.openxmlformats.org/officeDocument/2006/relationships/hyperlink" Target="https://advance.lexis.com/api/document?collection=news&amp;id=urn:contentItem:656R-RTN1-DY08-3512-00000-00&amp;context=1516831" TargetMode="External" /><Relationship Id="rId934" Type="http://schemas.openxmlformats.org/officeDocument/2006/relationships/hyperlink" Target="http://ln.tveyes.com/transcript.asp?StationID=6095&amp;DateTime=04%2f12%2f2022+17%3a49%3a07&amp;Dur=298&amp;PlayClip=true" TargetMode="External" /><Relationship Id="rId935" Type="http://schemas.openxmlformats.org/officeDocument/2006/relationships/theme" Target="theme/theme1.xml" /><Relationship Id="rId936" Type="http://schemas.openxmlformats.org/officeDocument/2006/relationships/numbering" Target="numbering.xml" /><Relationship Id="rId937" Type="http://schemas.openxmlformats.org/officeDocument/2006/relationships/styles" Target="styles.xml" /><Relationship Id="rId94" Type="http://schemas.openxmlformats.org/officeDocument/2006/relationships/hyperlink" Target="https://advance.lexis.com/api/document?id=urn:contentItem:655C-95N1-JB4B-V540-00000-00&amp;idtype=PID&amp;context=1516831" TargetMode="External" /><Relationship Id="rId95" Type="http://schemas.openxmlformats.org/officeDocument/2006/relationships/hyperlink" Target="https://advance.lexis.com/api/document?id=urn:contentItem:6540-5411-JCBF-S155-00000-00&amp;idtype=PID&amp;context=1516831" TargetMode="External" /><Relationship Id="rId96" Type="http://schemas.openxmlformats.org/officeDocument/2006/relationships/hyperlink" Target="https://advance.lexis.com/api/document?id=urn:contentItem:6540-52G1-JCBF-S2Y4-00000-00&amp;idtype=PID&amp;context=1516831" TargetMode="External" /><Relationship Id="rId97" Type="http://schemas.openxmlformats.org/officeDocument/2006/relationships/hyperlink" Target="https://advance.lexis.com/api/document?id=urn:contentItem:656R-K861-DY08-34DC-00000-00&amp;idtype=PID&amp;context=1516831" TargetMode="External" /><Relationship Id="rId98" Type="http://schemas.openxmlformats.org/officeDocument/2006/relationships/hyperlink" Target="https://advance.lexis.com/api/document?id=urn:contentItem:6557-40S1-JBR8-B3MM-00000-00&amp;idtype=PID&amp;context=1516831" TargetMode="External" /><Relationship Id="rId99" Type="http://schemas.openxmlformats.org/officeDocument/2006/relationships/hyperlink" Target="https://advance.lexis.com/api/document?id=urn:contentItem:652N-4GN1-F07F-81R8-00000-00&amp;idtype=PID&amp;context=1516831" TargetMode="External" /></Relationships>
</file>

<file path=word/_rels/footer2.xml.rels><?xml version="1.0" encoding="utf-8" standalone="yes"?><Relationships xmlns="http://schemas.openxmlformats.org/package/2006/relationships"><Relationship Id="rId1" Type="http://schemas.openxmlformats.org/officeDocument/2006/relationships/image" Target="media/image2.jpeg" /><Relationship Id="rId2" Type="http://schemas.openxmlformats.org/officeDocument/2006/relationships/hyperlink" Target="http://www.lexisnexis.com/about-us/" TargetMode="External" /><Relationship Id="rId3" Type="http://schemas.openxmlformats.org/officeDocument/2006/relationships/hyperlink" Target="http://www.lexisnexis.com/en-us/terms/privacy-policy.page" TargetMode="External" /><Relationship Id="rId4" Type="http://schemas.openxmlformats.org/officeDocument/2006/relationships/hyperlink" Target="http://www.lexisnexis.com/terms/general.aspx" TargetMode="External" /><Relationship Id="rId5" Type="http://schemas.openxmlformats.org/officeDocument/2006/relationships/hyperlink" Target="http://www.lexisnexis.com/terms/copyright.asp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168905322</vt:lpwstr>
  </property>
  <property fmtid="{D5CDD505-2E9C-101B-9397-08002B2CF9AE}" pid="3" name="LADocCount">
    <vt:i4>101</vt:i4>
  </property>
  <property fmtid="{D5CDD505-2E9C-101B-9397-08002B2CF9AE}" pid="4" name="UserPermID">
    <vt:lpwstr>urn:user:PA184731121</vt:lpwstr>
  </property>
</Properties>
</file>