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C551" w14:textId="2B94073D" w:rsidR="00774EBB" w:rsidRDefault="00A62A5F" w:rsidP="00A62A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قوانین کسب و کا</w:t>
      </w:r>
      <w:r>
        <w:rPr>
          <w:rFonts w:cs="B Nazanin" w:hint="eastAsia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68E66B53" w14:textId="4B6BA664" w:rsidR="00A62A5F" w:rsidRDefault="00A62A5F" w:rsidP="00A62A5F">
      <w:pPr>
        <w:bidi/>
        <w:rPr>
          <w:rFonts w:cs="B Nazanin"/>
          <w:sz w:val="28"/>
          <w:szCs w:val="28"/>
          <w:rtl/>
          <w:lang w:bidi="fa-IR"/>
        </w:rPr>
      </w:pPr>
      <w:r w:rsidRPr="00A62A5F">
        <w:rPr>
          <w:rFonts w:cs="B Nazanin"/>
          <w:sz w:val="28"/>
          <w:szCs w:val="28"/>
          <w:rtl/>
          <w:lang w:bidi="fa-IR"/>
        </w:rPr>
        <w:t>1 -قوان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 w:hint="eastAsia"/>
          <w:sz w:val="28"/>
          <w:szCs w:val="28"/>
          <w:rtl/>
          <w:lang w:bidi="fa-IR"/>
        </w:rPr>
        <w:t>ن</w:t>
      </w:r>
      <w:r w:rsidRPr="00A62A5F">
        <w:rPr>
          <w:rFonts w:cs="B Nazanin"/>
          <w:sz w:val="28"/>
          <w:szCs w:val="28"/>
          <w:rtl/>
          <w:lang w:bidi="fa-IR"/>
        </w:rPr>
        <w:t xml:space="preserve"> استاندارد و ب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 ا</w:t>
      </w:r>
      <w:r w:rsidRPr="00A62A5F">
        <w:rPr>
          <w:rFonts w:cs="B Nazanin" w:hint="eastAsia"/>
          <w:sz w:val="28"/>
          <w:szCs w:val="28"/>
          <w:rtl/>
          <w:lang w:bidi="fa-IR"/>
        </w:rPr>
        <w:t>لملل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/>
          <w:sz w:val="28"/>
          <w:szCs w:val="28"/>
          <w:rtl/>
          <w:lang w:bidi="fa-IR"/>
        </w:rPr>
        <w:t xml:space="preserve"> و گفته شده توسط مشتر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</w:p>
    <w:p w14:paraId="7BDB20CB" w14:textId="28E84B89" w:rsidR="00A62A5F" w:rsidRDefault="00A62A5F" w:rsidP="00A62A5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</w:t>
      </w:r>
      <w:r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به نیاز مشتری سطوح کاربران به بخش های مختلف تقسیم میگردد.</w:t>
      </w:r>
    </w:p>
    <w:p w14:paraId="16491E75" w14:textId="79834C76" w:rsidR="00A62A5F" w:rsidRDefault="00A62A5F" w:rsidP="00A62A5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کاربران به سه بخش عمده اعم از اشخاص حقیقی، اشخاص حقوقی، سمت های قضایی تقسیم میشوند.</w:t>
      </w:r>
    </w:p>
    <w:p w14:paraId="3D193185" w14:textId="17EC1A85" w:rsidR="00A62A5F" w:rsidRDefault="00A62A5F" w:rsidP="00A62A5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قوه قضاییه با داشتن بالاترین سطح دسترسی میتواند قابلیت بررسی و تغییر ابلاغیه خاصی را داشته باشد.</w:t>
      </w:r>
    </w:p>
    <w:p w14:paraId="57C21A29" w14:textId="43BF93DD" w:rsidR="00A62A5F" w:rsidRDefault="00A62A5F" w:rsidP="00A62A5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میتواند با مراجعه به دفاتر قضایی کد صنا دریافت کند.</w:t>
      </w:r>
    </w:p>
    <w:p w14:paraId="27986712" w14:textId="105C5AEC" w:rsidR="00A62A5F" w:rsidRDefault="00A62A5F" w:rsidP="00A62A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ascii="Arial" w:hAnsi="Arial" w:cs="Arial" w:hint="cs"/>
          <w:sz w:val="28"/>
          <w:szCs w:val="28"/>
          <w:rtl/>
          <w:lang w:bidi="fa-IR"/>
        </w:rPr>
        <w:t>—</w:t>
      </w:r>
      <w:r w:rsidRPr="00A62A5F">
        <w:rPr>
          <w:rFonts w:cs="B Nazanin"/>
          <w:sz w:val="28"/>
          <w:szCs w:val="28"/>
          <w:rtl/>
          <w:lang w:bidi="fa-IR"/>
        </w:rPr>
        <w:t>پروسه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62A5F">
        <w:rPr>
          <w:rFonts w:cs="B Nazanin"/>
          <w:sz w:val="28"/>
          <w:szCs w:val="28"/>
          <w:rtl/>
          <w:lang w:bidi="fa-IR"/>
        </w:rPr>
        <w:t>ها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/>
          <w:sz w:val="28"/>
          <w:szCs w:val="28"/>
          <w:rtl/>
          <w:lang w:bidi="fa-IR"/>
        </w:rPr>
        <w:t xml:space="preserve"> مبتن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/>
          <w:sz w:val="28"/>
          <w:szCs w:val="28"/>
          <w:rtl/>
          <w:lang w:bidi="fa-IR"/>
        </w:rPr>
        <w:t xml:space="preserve"> بر ن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 w:hint="eastAsia"/>
          <w:sz w:val="28"/>
          <w:szCs w:val="28"/>
          <w:rtl/>
          <w:lang w:bidi="fa-IR"/>
        </w:rPr>
        <w:t>ازمند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 w:hint="eastAsia"/>
          <w:sz w:val="28"/>
          <w:szCs w:val="28"/>
          <w:rtl/>
          <w:lang w:bidi="fa-IR"/>
        </w:rPr>
        <w:t>ها</w:t>
      </w:r>
    </w:p>
    <w:p w14:paraId="4218D498" w14:textId="57B8F0C9" w:rsidR="00A62A5F" w:rsidRDefault="00A62A5F" w:rsidP="00A62A5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A62A5F">
        <w:rPr>
          <w:rFonts w:cs="B Nazanin"/>
          <w:sz w:val="28"/>
          <w:szCs w:val="28"/>
          <w:rtl/>
          <w:lang w:bidi="fa-IR"/>
        </w:rPr>
        <w:t>کاربر ابتدا کد مل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/>
          <w:sz w:val="28"/>
          <w:szCs w:val="28"/>
          <w:rtl/>
          <w:lang w:bidi="fa-IR"/>
        </w:rPr>
        <w:t xml:space="preserve"> خود را وارد م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 w:hint="eastAsia"/>
          <w:sz w:val="28"/>
          <w:szCs w:val="28"/>
          <w:rtl/>
          <w:lang w:bidi="fa-IR"/>
        </w:rPr>
        <w:t>کند</w:t>
      </w:r>
      <w:r w:rsidRPr="00A62A5F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/>
          <w:sz w:val="28"/>
          <w:szCs w:val="28"/>
          <w:rtl/>
          <w:lang w:bidi="fa-IR"/>
        </w:rPr>
        <w:t xml:space="preserve"> که در پا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 w:hint="eastAsia"/>
          <w:sz w:val="28"/>
          <w:szCs w:val="28"/>
          <w:rtl/>
          <w:lang w:bidi="fa-IR"/>
        </w:rPr>
        <w:t>گاه</w:t>
      </w:r>
      <w:r w:rsidRPr="00A62A5F">
        <w:rPr>
          <w:rFonts w:cs="B Nazanin"/>
          <w:sz w:val="28"/>
          <w:szCs w:val="28"/>
          <w:rtl/>
          <w:lang w:bidi="fa-IR"/>
        </w:rPr>
        <w:t xml:space="preserve"> داده موجود باشد به مرحله بعد م</w:t>
      </w:r>
      <w:r w:rsidRPr="00A62A5F">
        <w:rPr>
          <w:rFonts w:cs="B Nazanin" w:hint="cs"/>
          <w:sz w:val="28"/>
          <w:szCs w:val="28"/>
          <w:rtl/>
          <w:lang w:bidi="fa-IR"/>
        </w:rPr>
        <w:t>ی</w:t>
      </w:r>
      <w:r w:rsidRPr="00A62A5F">
        <w:rPr>
          <w:rFonts w:cs="B Nazanin" w:hint="eastAsia"/>
          <w:sz w:val="28"/>
          <w:szCs w:val="28"/>
          <w:rtl/>
          <w:lang w:bidi="fa-IR"/>
        </w:rPr>
        <w:t>رود</w:t>
      </w:r>
      <w:r w:rsidRPr="00A62A5F">
        <w:rPr>
          <w:rFonts w:cs="B Nazanin"/>
          <w:sz w:val="28"/>
          <w:szCs w:val="28"/>
          <w:rtl/>
          <w:lang w:bidi="fa-IR"/>
        </w:rPr>
        <w:t>.</w:t>
      </w:r>
    </w:p>
    <w:p w14:paraId="6CFA41E2" w14:textId="4F22E76A" w:rsidR="00E01AC6" w:rsidRDefault="00E01AC6" w:rsidP="00E01AC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</w:t>
      </w:r>
      <w:r w:rsidRPr="00E01AC6">
        <w:rPr>
          <w:rFonts w:cs="B Nazanin"/>
          <w:sz w:val="28"/>
          <w:szCs w:val="28"/>
          <w:rtl/>
          <w:lang w:bidi="fa-IR"/>
        </w:rPr>
        <w:t>را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/>
          <w:sz w:val="28"/>
          <w:szCs w:val="28"/>
          <w:rtl/>
          <w:lang w:bidi="fa-IR"/>
        </w:rPr>
        <w:t xml:space="preserve"> امن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 w:hint="eastAsia"/>
          <w:sz w:val="28"/>
          <w:szCs w:val="28"/>
          <w:rtl/>
          <w:lang w:bidi="fa-IR"/>
        </w:rPr>
        <w:t>ت</w:t>
      </w:r>
      <w:r w:rsidRPr="00E01AC6">
        <w:rPr>
          <w:rFonts w:cs="B Nazanin"/>
          <w:sz w:val="28"/>
          <w:szCs w:val="28"/>
          <w:rtl/>
          <w:lang w:bidi="fa-IR"/>
        </w:rPr>
        <w:t xml:space="preserve"> ب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 w:hint="eastAsia"/>
          <w:sz w:val="28"/>
          <w:szCs w:val="28"/>
          <w:rtl/>
          <w:lang w:bidi="fa-IR"/>
        </w:rPr>
        <w:t>شتر</w:t>
      </w:r>
      <w:r w:rsidRPr="00E01AC6">
        <w:rPr>
          <w:rFonts w:cs="B Nazanin"/>
          <w:sz w:val="28"/>
          <w:szCs w:val="28"/>
          <w:rtl/>
          <w:lang w:bidi="fa-IR"/>
        </w:rPr>
        <w:t xml:space="preserve"> کاربر با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 w:hint="eastAsia"/>
          <w:sz w:val="28"/>
          <w:szCs w:val="28"/>
          <w:rtl/>
          <w:lang w:bidi="fa-IR"/>
        </w:rPr>
        <w:t>د</w:t>
      </w:r>
      <w:r w:rsidRPr="00E01AC6">
        <w:rPr>
          <w:rFonts w:cs="B Nazanin"/>
          <w:sz w:val="28"/>
          <w:szCs w:val="28"/>
          <w:rtl/>
          <w:lang w:bidi="fa-IR"/>
        </w:rPr>
        <w:t xml:space="preserve"> 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 w:hint="eastAsia"/>
          <w:sz w:val="28"/>
          <w:szCs w:val="28"/>
          <w:rtl/>
          <w:lang w:bidi="fa-IR"/>
        </w:rPr>
        <w:t>ک</w:t>
      </w:r>
      <w:r w:rsidRPr="00E01AC6">
        <w:rPr>
          <w:rFonts w:cs="B Nazanin"/>
          <w:sz w:val="28"/>
          <w:szCs w:val="28"/>
          <w:rtl/>
          <w:lang w:bidi="fa-IR"/>
        </w:rPr>
        <w:t xml:space="preserve"> شماره تلفن همراه وارد کند که 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 w:hint="eastAsia"/>
          <w:sz w:val="28"/>
          <w:szCs w:val="28"/>
          <w:rtl/>
          <w:lang w:bidi="fa-IR"/>
        </w:rPr>
        <w:t>ا</w:t>
      </w:r>
      <w:r w:rsidRPr="00E01AC6">
        <w:rPr>
          <w:rFonts w:cs="B Nazanin"/>
          <w:sz w:val="28"/>
          <w:szCs w:val="28"/>
          <w:rtl/>
          <w:lang w:bidi="fa-IR"/>
        </w:rPr>
        <w:t xml:space="preserve"> با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 w:hint="eastAsia"/>
          <w:sz w:val="28"/>
          <w:szCs w:val="28"/>
          <w:rtl/>
          <w:lang w:bidi="fa-IR"/>
        </w:rPr>
        <w:t>د</w:t>
      </w:r>
      <w:r w:rsidRPr="00E01AC6">
        <w:rPr>
          <w:rFonts w:cs="B Nazanin"/>
          <w:sz w:val="28"/>
          <w:szCs w:val="28"/>
          <w:rtl/>
          <w:lang w:bidi="fa-IR"/>
        </w:rPr>
        <w:t xml:space="preserve"> به نام خودش باشد 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 w:hint="eastAsia"/>
          <w:sz w:val="28"/>
          <w:szCs w:val="28"/>
          <w:rtl/>
          <w:lang w:bidi="fa-IR"/>
        </w:rPr>
        <w:t>ا</w:t>
      </w:r>
      <w:r w:rsidRPr="00E01AC6">
        <w:rPr>
          <w:rFonts w:cs="B Nazanin"/>
          <w:sz w:val="28"/>
          <w:szCs w:val="28"/>
          <w:rtl/>
          <w:lang w:bidi="fa-IR"/>
        </w:rPr>
        <w:t xml:space="preserve"> به نام سرپرست خانوار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0914A7CD" w14:textId="20428788" w:rsidR="00E01AC6" w:rsidRDefault="00E01AC6" w:rsidP="00E01AC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01AC6">
        <w:rPr>
          <w:rFonts w:cs="B Nazanin"/>
          <w:sz w:val="28"/>
          <w:szCs w:val="28"/>
          <w:rtl/>
          <w:lang w:bidi="fa-IR"/>
        </w:rPr>
        <w:t>کاربر با استفاده از کد در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 w:hint="eastAsia"/>
          <w:sz w:val="28"/>
          <w:szCs w:val="28"/>
          <w:rtl/>
          <w:lang w:bidi="fa-IR"/>
        </w:rPr>
        <w:t>افت</w:t>
      </w:r>
      <w:r w:rsidRPr="00E01AC6">
        <w:rPr>
          <w:rFonts w:cs="B Nazanin"/>
          <w:sz w:val="28"/>
          <w:szCs w:val="28"/>
          <w:rtl/>
          <w:lang w:bidi="fa-IR"/>
        </w:rPr>
        <w:t xml:space="preserve"> شده و شماره‌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/>
          <w:sz w:val="28"/>
          <w:szCs w:val="28"/>
          <w:rtl/>
          <w:lang w:bidi="fa-IR"/>
        </w:rPr>
        <w:t xml:space="preserve"> همراه ثبت شده به نام خود در سامانه ثنا ثبت‌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01AC6">
        <w:rPr>
          <w:rFonts w:cs="B Nazanin"/>
          <w:sz w:val="28"/>
          <w:szCs w:val="28"/>
          <w:rtl/>
          <w:lang w:bidi="fa-IR"/>
        </w:rPr>
        <w:t>نام م</w:t>
      </w:r>
      <w:r w:rsidRPr="00E01AC6">
        <w:rPr>
          <w:rFonts w:cs="B Nazanin" w:hint="cs"/>
          <w:sz w:val="28"/>
          <w:szCs w:val="28"/>
          <w:rtl/>
          <w:lang w:bidi="fa-IR"/>
        </w:rPr>
        <w:t>ی</w:t>
      </w:r>
      <w:r w:rsidRPr="00E01AC6">
        <w:rPr>
          <w:rFonts w:cs="B Nazanin" w:hint="eastAsia"/>
          <w:sz w:val="28"/>
          <w:szCs w:val="28"/>
          <w:rtl/>
          <w:lang w:bidi="fa-IR"/>
        </w:rPr>
        <w:t>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18D4F03B" w14:textId="68D365DC" w:rsidR="00E01AC6" w:rsidRPr="00E01AC6" w:rsidRDefault="00E01AC6" w:rsidP="00E01AC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>پس از تایید شماره همراه کاربر با کد ملی و رمز عبور خود وارد سامانه می‌شود</w:t>
      </w:r>
      <w:r>
        <w:rPr>
          <w:rFonts w:cs="B Nazanin" w:hint="cs"/>
          <w:sz w:val="28"/>
          <w:szCs w:val="28"/>
          <w:rtl/>
        </w:rPr>
        <w:t>.</w:t>
      </w:r>
    </w:p>
    <w:p w14:paraId="234FCC3B" w14:textId="1A625B68" w:rsidR="00E01AC6" w:rsidRDefault="00E01AC6" w:rsidP="00E01AC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 وارد بودن رمز وارد شده و یا فراموشی رمز امکان ویرایش وجود خواهد داشت.</w:t>
      </w:r>
    </w:p>
    <w:p w14:paraId="4A5960A6" w14:textId="2D0A7E4B" w:rsidR="00E01AC6" w:rsidRDefault="00E01AC6" w:rsidP="00E01AC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 وارد شدن کاربر به سامانه ،وضعیت جستجو ابلاغیه ها به دو صورت بر اساس شماره ابلاغیه و ب</w:t>
      </w:r>
      <w:r>
        <w:rPr>
          <w:rFonts w:cs="B Nazanin" w:hint="eastAsia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 اساس نوع گروه‌بندی می باشد.</w:t>
      </w:r>
    </w:p>
    <w:p w14:paraId="069BDBAA" w14:textId="0A3A4A30" w:rsidR="00E01AC6" w:rsidRPr="00E01AC6" w:rsidRDefault="00E01AC6" w:rsidP="00E01AC6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تمامی ابلاغیه های قوه قضایی و سمت های قضایی در سامانه قابل مشاهده میباشد.</w:t>
      </w:r>
    </w:p>
    <w:sectPr w:rsidR="00E01AC6" w:rsidRPr="00E0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B77"/>
    <w:multiLevelType w:val="hybridMultilevel"/>
    <w:tmpl w:val="BBF8C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57BF4"/>
    <w:multiLevelType w:val="hybridMultilevel"/>
    <w:tmpl w:val="2AA69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5F"/>
    <w:rsid w:val="00774EBB"/>
    <w:rsid w:val="00A62A5F"/>
    <w:rsid w:val="00E0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AC08"/>
  <w15:chartTrackingRefBased/>
  <w15:docId w15:val="{6E6CC297-3222-47FA-8476-BD75DFD0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2022-03-11T06:30:00Z</dcterms:created>
  <dcterms:modified xsi:type="dcterms:W3CDTF">2022-03-11T06:49:00Z</dcterms:modified>
</cp:coreProperties>
</file>