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BCFA" w14:textId="301628A3" w:rsidR="00225E57" w:rsidRPr="00225E57" w:rsidRDefault="00225E57" w:rsidP="00225E57">
      <w:pPr>
        <w:bidi/>
        <w:jc w:val="both"/>
        <w:rPr>
          <w:rFonts w:cs="B Nazanin"/>
          <w:sz w:val="36"/>
          <w:szCs w:val="36"/>
          <w:rtl/>
        </w:rPr>
      </w:pPr>
      <w:r w:rsidRPr="00225E57">
        <w:rPr>
          <w:rFonts w:cs="B Nazanin" w:hint="cs"/>
          <w:sz w:val="36"/>
          <w:szCs w:val="36"/>
          <w:rtl/>
        </w:rPr>
        <w:t>اهداف:</w:t>
      </w:r>
    </w:p>
    <w:p w14:paraId="31982919" w14:textId="28E9888E" w:rsidR="00225E57" w:rsidRPr="00225E57" w:rsidRDefault="00225E57" w:rsidP="00225E57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یکی</w:t>
      </w:r>
      <w:r w:rsidRPr="00225E57">
        <w:rPr>
          <w:rFonts w:cs="B Nazanin"/>
          <w:sz w:val="28"/>
          <w:szCs w:val="28"/>
          <w:rtl/>
        </w:rPr>
        <w:t xml:space="preserve"> از اهداف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سامانه تسه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ل</w:t>
      </w:r>
      <w:r w:rsidRPr="00225E57">
        <w:rPr>
          <w:rFonts w:cs="B Nazanin"/>
          <w:sz w:val="28"/>
          <w:szCs w:val="28"/>
          <w:rtl/>
        </w:rPr>
        <w:t xml:space="preserve"> خدمات رسان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بهتر به مردم و کاهش اطاله دادرس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برا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ثبت هرچه سر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عتر</w:t>
      </w:r>
      <w:r w:rsidRPr="00225E57">
        <w:rPr>
          <w:rFonts w:cs="B Nazanin"/>
          <w:sz w:val="28"/>
          <w:szCs w:val="28"/>
          <w:rtl/>
        </w:rPr>
        <w:t xml:space="preserve"> دادخواست‌ها و شکا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ت‌ها</w:t>
      </w:r>
      <w:r w:rsidRPr="00225E57">
        <w:rPr>
          <w:rFonts w:cs="B Nazanin"/>
          <w:sz w:val="28"/>
          <w:szCs w:val="28"/>
          <w:rtl/>
        </w:rPr>
        <w:t xml:space="preserve"> به صورت شبانه روز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م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باشد</w:t>
      </w:r>
      <w:r w:rsidRPr="00225E57">
        <w:rPr>
          <w:rFonts w:cs="B Nazanin"/>
          <w:sz w:val="28"/>
          <w:szCs w:val="28"/>
          <w:rtl/>
        </w:rPr>
        <w:t xml:space="preserve">. </w:t>
      </w:r>
    </w:p>
    <w:p w14:paraId="356D736F" w14:textId="3DF0A8DD" w:rsidR="00225E57" w:rsidRPr="00225E57" w:rsidRDefault="00225E57" w:rsidP="00225E57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Pr="00225E57">
        <w:rPr>
          <w:rFonts w:cs="B Nazanin" w:hint="eastAsia"/>
          <w:sz w:val="28"/>
          <w:szCs w:val="28"/>
          <w:rtl/>
        </w:rPr>
        <w:t>در</w:t>
      </w:r>
      <w:r w:rsidRPr="00225E57">
        <w:rPr>
          <w:rFonts w:cs="B Nazanin"/>
          <w:sz w:val="28"/>
          <w:szCs w:val="28"/>
          <w:rtl/>
        </w:rPr>
        <w:t xml:space="preserve"> گذشته بس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از دادگا‌ه‌ها بعلت عدم شناسا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محل اقامت خوانده دعو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،</w:t>
      </w:r>
      <w:r w:rsidRPr="00225E57">
        <w:rPr>
          <w:rFonts w:cs="B Nazanin"/>
          <w:sz w:val="28"/>
          <w:szCs w:val="28"/>
          <w:rtl/>
        </w:rPr>
        <w:t xml:space="preserve"> غ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رقطع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و قابل واخواه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بود و 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</w:t>
      </w:r>
      <w:r w:rsidRPr="00225E57">
        <w:rPr>
          <w:rFonts w:cs="B Nazanin"/>
          <w:sz w:val="28"/>
          <w:szCs w:val="28"/>
          <w:rtl/>
        </w:rPr>
        <w:t xml:space="preserve"> اگر فرد در منزل نبود ابلاغ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</w:t>
      </w:r>
      <w:r w:rsidRPr="00225E57">
        <w:rPr>
          <w:rFonts w:cs="B Nazanin"/>
          <w:sz w:val="28"/>
          <w:szCs w:val="28"/>
          <w:rtl/>
        </w:rPr>
        <w:t xml:space="preserve"> به همسا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ه‌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تحو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ل</w:t>
      </w:r>
      <w:r w:rsidRPr="00225E57">
        <w:rPr>
          <w:rFonts w:cs="B Nazanin"/>
          <w:sz w:val="28"/>
          <w:szCs w:val="28"/>
          <w:rtl/>
        </w:rPr>
        <w:t xml:space="preserve"> داده م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شد</w:t>
      </w:r>
      <w:r w:rsidRPr="00225E57">
        <w:rPr>
          <w:rFonts w:cs="B Nazanin"/>
          <w:sz w:val="28"/>
          <w:szCs w:val="28"/>
          <w:rtl/>
        </w:rPr>
        <w:t xml:space="preserve"> که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امر مشکلات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را به همراه داشت و محرمانه بودن ابلاغ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</w:t>
      </w:r>
      <w:r w:rsidRPr="00225E57">
        <w:rPr>
          <w:rFonts w:cs="B Nazanin"/>
          <w:sz w:val="28"/>
          <w:szCs w:val="28"/>
          <w:rtl/>
        </w:rPr>
        <w:t xml:space="preserve"> را ز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</w:t>
      </w:r>
      <w:r w:rsidRPr="00225E57">
        <w:rPr>
          <w:rFonts w:cs="B Nazanin"/>
          <w:sz w:val="28"/>
          <w:szCs w:val="28"/>
          <w:rtl/>
        </w:rPr>
        <w:t xml:space="preserve"> سوال م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برد</w:t>
      </w:r>
      <w:r w:rsidRPr="00225E57">
        <w:rPr>
          <w:rFonts w:cs="B Nazanin"/>
          <w:sz w:val="28"/>
          <w:szCs w:val="28"/>
          <w:rtl/>
        </w:rPr>
        <w:t>. اما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سامانه با استفاده از سامانه‌ها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را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انه‌ا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و مخابرات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ازقب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ل</w:t>
      </w:r>
      <w:r w:rsidRPr="00225E57">
        <w:rPr>
          <w:rFonts w:cs="B Nazanin"/>
          <w:sz w:val="28"/>
          <w:szCs w:val="28"/>
          <w:rtl/>
        </w:rPr>
        <w:t xml:space="preserve"> پست الکترون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ک</w:t>
      </w:r>
      <w:r w:rsidRPr="00225E57">
        <w:rPr>
          <w:rFonts w:cs="B Nazanin"/>
          <w:sz w:val="28"/>
          <w:szCs w:val="28"/>
          <w:rtl/>
        </w:rPr>
        <w:t xml:space="preserve"> و ارتباط تصو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از راه دور با جلوگ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از هرگونه سوء‌استفاده و تض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 w:hint="eastAsia"/>
          <w:sz w:val="28"/>
          <w:szCs w:val="28"/>
          <w:rtl/>
        </w:rPr>
        <w:t>ع</w:t>
      </w:r>
      <w:r w:rsidRPr="00225E57">
        <w:rPr>
          <w:rFonts w:cs="B Nazanin"/>
          <w:sz w:val="28"/>
          <w:szCs w:val="28"/>
          <w:rtl/>
        </w:rPr>
        <w:t xml:space="preserve"> حقوق مراجع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ن،</w:t>
      </w:r>
      <w:r w:rsidRPr="00225E57">
        <w:rPr>
          <w:rFonts w:cs="B Nazanin"/>
          <w:sz w:val="28"/>
          <w:szCs w:val="28"/>
          <w:rtl/>
        </w:rPr>
        <w:t xml:space="preserve"> تکر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م</w:t>
      </w:r>
      <w:r w:rsidRPr="00225E57">
        <w:rPr>
          <w:rFonts w:cs="B Nazanin"/>
          <w:sz w:val="28"/>
          <w:szCs w:val="28"/>
          <w:rtl/>
        </w:rPr>
        <w:t xml:space="preserve"> ارباب رجوع، احراز هو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ت</w:t>
      </w:r>
      <w:r w:rsidRPr="00225E57">
        <w:rPr>
          <w:rFonts w:cs="B Nazanin"/>
          <w:sz w:val="28"/>
          <w:szCs w:val="28"/>
          <w:rtl/>
        </w:rPr>
        <w:t xml:space="preserve"> واقع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افراد و تکم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ل</w:t>
      </w:r>
      <w:r w:rsidRPr="00225E57">
        <w:rPr>
          <w:rFonts w:cs="B Nazanin"/>
          <w:sz w:val="28"/>
          <w:szCs w:val="28"/>
          <w:rtl/>
        </w:rPr>
        <w:t xml:space="preserve"> بانک اطلاعات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دادگستر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جهت پ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شگ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ها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آت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و برنامه 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ز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ها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اجتماع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برا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طرح شکا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ت</w:t>
      </w:r>
      <w:r w:rsidRPr="00225E57">
        <w:rPr>
          <w:rFonts w:cs="B Nazanin"/>
          <w:sz w:val="28"/>
          <w:szCs w:val="28"/>
          <w:rtl/>
        </w:rPr>
        <w:t xml:space="preserve"> و دعوا، ارجاع پرونده، احضار متهم، ارجاع اوراق و 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ابت</w:t>
      </w:r>
      <w:r w:rsidRPr="00225E57">
        <w:rPr>
          <w:rFonts w:cs="B Nazanin"/>
          <w:sz w:val="28"/>
          <w:szCs w:val="28"/>
          <w:rtl/>
        </w:rPr>
        <w:t xml:space="preserve"> قضا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با رعا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ت</w:t>
      </w:r>
      <w:r w:rsidRPr="00225E57">
        <w:rPr>
          <w:rFonts w:cs="B Nazanin"/>
          <w:sz w:val="28"/>
          <w:szCs w:val="28"/>
          <w:rtl/>
        </w:rPr>
        <w:t xml:space="preserve"> اصول قضا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استفاده م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شود</w:t>
      </w:r>
      <w:r w:rsidRPr="00225E57">
        <w:rPr>
          <w:rFonts w:cs="B Nazanin"/>
          <w:sz w:val="28"/>
          <w:szCs w:val="28"/>
          <w:rtl/>
        </w:rPr>
        <w:t>. علاوه بر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سامانه امکان برگزار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دادگاه انلا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برا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طرف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دعو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را در صورت عدم امکان حضور آن‌ها در جلسه، به علت ب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مار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</w:t>
      </w:r>
      <w:r w:rsidRPr="00225E57">
        <w:rPr>
          <w:rFonts w:cs="B Nazanin"/>
          <w:sz w:val="28"/>
          <w:szCs w:val="28"/>
          <w:rtl/>
        </w:rPr>
        <w:t xml:space="preserve"> مسافت راه ب</w:t>
      </w:r>
      <w:r w:rsidRPr="00225E57">
        <w:rPr>
          <w:rFonts w:cs="B Nazanin" w:hint="eastAsia"/>
          <w:sz w:val="28"/>
          <w:szCs w:val="28"/>
          <w:rtl/>
        </w:rPr>
        <w:t>ه</w:t>
      </w:r>
      <w:r w:rsidRPr="00225E57">
        <w:rPr>
          <w:rFonts w:cs="B Nazanin"/>
          <w:sz w:val="28"/>
          <w:szCs w:val="28"/>
          <w:rtl/>
        </w:rPr>
        <w:t xml:space="preserve"> ارمغان اورده است.</w:t>
      </w:r>
    </w:p>
    <w:p w14:paraId="54154EF9" w14:textId="51E2A615" w:rsidR="001F6F78" w:rsidRPr="001F6F78" w:rsidRDefault="00225E57" w:rsidP="00225E57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Pr="00225E57">
        <w:rPr>
          <w:rFonts w:cs="B Nazanin" w:hint="eastAsia"/>
          <w:sz w:val="28"/>
          <w:szCs w:val="28"/>
          <w:rtl/>
        </w:rPr>
        <w:t>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سامانه با استفاده از سامانه پ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امک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به جا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استفاده از ملزومات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مانند پر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نتر</w:t>
      </w:r>
      <w:r w:rsidRPr="00225E57">
        <w:rPr>
          <w:rFonts w:cs="B Nazanin"/>
          <w:sz w:val="28"/>
          <w:szCs w:val="28"/>
          <w:rtl/>
        </w:rPr>
        <w:t xml:space="preserve"> و کاغذ در چاپ ابلاغ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ه‌ها</w:t>
      </w:r>
      <w:r w:rsidRPr="00225E57">
        <w:rPr>
          <w:rFonts w:cs="B Nazanin"/>
          <w:sz w:val="28"/>
          <w:szCs w:val="28"/>
          <w:rtl/>
        </w:rPr>
        <w:t xml:space="preserve"> در هز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نه</w:t>
      </w:r>
      <w:r w:rsidRPr="00225E57">
        <w:rPr>
          <w:rFonts w:cs="B Nazanin"/>
          <w:sz w:val="28"/>
          <w:szCs w:val="28"/>
          <w:rtl/>
        </w:rPr>
        <w:t xml:space="preserve"> دستگاه قضا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و هم طرف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دعو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صرفه جو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خواهد کرد؛ و افراد علاوه بر حفظ حر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م</w:t>
      </w:r>
      <w:r w:rsidRPr="00225E57">
        <w:rPr>
          <w:rFonts w:cs="B Nazanin"/>
          <w:sz w:val="28"/>
          <w:szCs w:val="28"/>
          <w:rtl/>
        </w:rPr>
        <w:t xml:space="preserve"> خصوص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خود بدون 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از</w:t>
      </w:r>
      <w:r w:rsidRPr="00225E57">
        <w:rPr>
          <w:rFonts w:cs="B Nazanin"/>
          <w:sz w:val="28"/>
          <w:szCs w:val="28"/>
          <w:rtl/>
        </w:rPr>
        <w:t xml:space="preserve"> به مراجعه حضور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،</w:t>
      </w:r>
      <w:r w:rsidRPr="00225E57">
        <w:rPr>
          <w:rFonts w:cs="B Nazanin"/>
          <w:sz w:val="28"/>
          <w:szCs w:val="28"/>
          <w:rtl/>
        </w:rPr>
        <w:t xml:space="preserve"> م</w:t>
      </w:r>
      <w:r w:rsidRPr="00225E57">
        <w:rPr>
          <w:rFonts w:cs="B Nazanin" w:hint="cs"/>
          <w:sz w:val="28"/>
          <w:szCs w:val="28"/>
          <w:rtl/>
        </w:rPr>
        <w:t>ی‌</w:t>
      </w:r>
      <w:r w:rsidRPr="00225E57">
        <w:rPr>
          <w:rFonts w:cs="B Nazanin" w:hint="eastAsia"/>
          <w:sz w:val="28"/>
          <w:szCs w:val="28"/>
          <w:rtl/>
        </w:rPr>
        <w:t>توانند</w:t>
      </w:r>
      <w:r w:rsidRPr="00225E57">
        <w:rPr>
          <w:rFonts w:cs="B Nazanin"/>
          <w:sz w:val="28"/>
          <w:szCs w:val="28"/>
          <w:rtl/>
        </w:rPr>
        <w:t xml:space="preserve"> از طر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ق</w:t>
      </w:r>
      <w:r w:rsidRPr="00225E57">
        <w:rPr>
          <w:rFonts w:cs="B Nazanin"/>
          <w:sz w:val="28"/>
          <w:szCs w:val="28"/>
          <w:rtl/>
        </w:rPr>
        <w:t xml:space="preserve">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نترنت</w:t>
      </w:r>
      <w:r w:rsidRPr="00225E57">
        <w:rPr>
          <w:rFonts w:cs="B Nazanin"/>
          <w:sz w:val="28"/>
          <w:szCs w:val="28"/>
          <w:rtl/>
        </w:rPr>
        <w:t xml:space="preserve"> با د</w:t>
      </w:r>
      <w:r w:rsidRPr="00225E57">
        <w:rPr>
          <w:rFonts w:cs="B Nazanin" w:hint="eastAsia"/>
          <w:sz w:val="28"/>
          <w:szCs w:val="28"/>
          <w:rtl/>
        </w:rPr>
        <w:t>سترس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راحت‌تر و سر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ع‌تر</w:t>
      </w:r>
      <w:r w:rsidRPr="00225E57">
        <w:rPr>
          <w:rFonts w:cs="B Nazanin"/>
          <w:sz w:val="28"/>
          <w:szCs w:val="28"/>
          <w:rtl/>
        </w:rPr>
        <w:t xml:space="preserve"> سامانه به اطلاعات دادگاه اوراق خود را در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افت</w:t>
      </w:r>
      <w:r w:rsidRPr="00225E57">
        <w:rPr>
          <w:rFonts w:cs="B Nazanin"/>
          <w:sz w:val="28"/>
          <w:szCs w:val="28"/>
          <w:rtl/>
        </w:rPr>
        <w:t xml:space="preserve"> کنند؛ و همچن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از کل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</w:t>
      </w:r>
      <w:r w:rsidRPr="00225E57">
        <w:rPr>
          <w:rFonts w:cs="B Nazanin"/>
          <w:sz w:val="28"/>
          <w:szCs w:val="28"/>
          <w:rtl/>
        </w:rPr>
        <w:t xml:space="preserve"> اقدامات قانون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که در مراجع قضا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عل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ه</w:t>
      </w:r>
      <w:r w:rsidRPr="00225E57">
        <w:rPr>
          <w:rFonts w:cs="B Nazanin"/>
          <w:sz w:val="28"/>
          <w:szCs w:val="28"/>
          <w:rtl/>
        </w:rPr>
        <w:t xml:space="preserve"> و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صورت م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گ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رد،</w:t>
      </w:r>
      <w:r w:rsidRPr="00225E57">
        <w:rPr>
          <w:rFonts w:cs="B Nazanin"/>
          <w:sz w:val="28"/>
          <w:szCs w:val="28"/>
          <w:rtl/>
        </w:rPr>
        <w:t xml:space="preserve"> مطلع شود، با 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ن</w:t>
      </w:r>
      <w:r w:rsidRPr="00225E57">
        <w:rPr>
          <w:rFonts w:cs="B Nazanin"/>
          <w:sz w:val="28"/>
          <w:szCs w:val="28"/>
          <w:rtl/>
        </w:rPr>
        <w:t xml:space="preserve"> کار هم امکان دفاع از خود در محاکم را از دست نخواهد داد و هم در جر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 w:hint="eastAsia"/>
          <w:sz w:val="28"/>
          <w:szCs w:val="28"/>
          <w:rtl/>
        </w:rPr>
        <w:t>ان</w:t>
      </w:r>
      <w:r w:rsidRPr="00225E57">
        <w:rPr>
          <w:rFonts w:cs="B Nazanin"/>
          <w:sz w:val="28"/>
          <w:szCs w:val="28"/>
          <w:rtl/>
        </w:rPr>
        <w:t xml:space="preserve"> روند پرونده‌ها</w:t>
      </w:r>
      <w:r w:rsidRPr="00225E57">
        <w:rPr>
          <w:rFonts w:cs="B Nazanin" w:hint="cs"/>
          <w:sz w:val="28"/>
          <w:szCs w:val="28"/>
          <w:rtl/>
        </w:rPr>
        <w:t>ی</w:t>
      </w:r>
      <w:r w:rsidRPr="00225E57">
        <w:rPr>
          <w:rFonts w:cs="B Nazanin"/>
          <w:sz w:val="28"/>
          <w:szCs w:val="28"/>
          <w:rtl/>
        </w:rPr>
        <w:t xml:space="preserve"> قضا</w:t>
      </w:r>
      <w:r w:rsidRPr="00225E57">
        <w:rPr>
          <w:rFonts w:cs="B Nazanin" w:hint="cs"/>
          <w:sz w:val="28"/>
          <w:szCs w:val="28"/>
          <w:rtl/>
        </w:rPr>
        <w:t>یی</w:t>
      </w:r>
      <w:r w:rsidRPr="00225E57">
        <w:rPr>
          <w:rFonts w:cs="B Nazanin"/>
          <w:sz w:val="28"/>
          <w:szCs w:val="28"/>
          <w:rtl/>
        </w:rPr>
        <w:t xml:space="preserve"> خو</w:t>
      </w:r>
      <w:r w:rsidRPr="00225E57">
        <w:rPr>
          <w:rFonts w:cs="B Nazanin" w:hint="eastAsia"/>
          <w:sz w:val="28"/>
          <w:szCs w:val="28"/>
          <w:rtl/>
        </w:rPr>
        <w:t>د،</w:t>
      </w:r>
      <w:r w:rsidRPr="00225E57">
        <w:rPr>
          <w:rFonts w:cs="B Nazanin"/>
          <w:sz w:val="28"/>
          <w:szCs w:val="28"/>
          <w:rtl/>
        </w:rPr>
        <w:t xml:space="preserve"> قرار خواهد گرفت.</w:t>
      </w:r>
    </w:p>
    <w:sectPr w:rsidR="001F6F78" w:rsidRPr="001F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78"/>
    <w:rsid w:val="00035BF7"/>
    <w:rsid w:val="001F6F78"/>
    <w:rsid w:val="00225E57"/>
    <w:rsid w:val="00352616"/>
    <w:rsid w:val="00774EBB"/>
    <w:rsid w:val="009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0133"/>
  <w15:chartTrackingRefBased/>
  <w15:docId w15:val="{764D9656-3F42-4692-B7D8-6CA86D64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2022-03-02T15:11:00Z</dcterms:created>
  <dcterms:modified xsi:type="dcterms:W3CDTF">2022-03-02T15:58:00Z</dcterms:modified>
</cp:coreProperties>
</file>