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F449E" w14:textId="5186FB29" w:rsidR="00774EBB" w:rsidRPr="0070655F" w:rsidRDefault="0070655F" w:rsidP="0070655F">
      <w:pPr>
        <w:bidi/>
        <w:rPr>
          <w:rFonts w:cs="B Nazanin"/>
          <w:sz w:val="28"/>
          <w:szCs w:val="28"/>
        </w:rPr>
      </w:pPr>
      <w:r w:rsidRPr="0070655F">
        <w:rPr>
          <w:rFonts w:cs="B Nazanin"/>
          <w:sz w:val="28"/>
          <w:szCs w:val="28"/>
          <w:rtl/>
        </w:rPr>
        <w:t>استنتاج مورد کاربردها از ن</w:t>
      </w:r>
      <w:r w:rsidRPr="0070655F">
        <w:rPr>
          <w:rFonts w:cs="B Nazanin" w:hint="cs"/>
          <w:sz w:val="28"/>
          <w:szCs w:val="28"/>
          <w:rtl/>
        </w:rPr>
        <w:t>ی</w:t>
      </w:r>
      <w:r w:rsidRPr="0070655F">
        <w:rPr>
          <w:rFonts w:cs="B Nazanin" w:hint="eastAsia"/>
          <w:sz w:val="28"/>
          <w:szCs w:val="28"/>
          <w:rtl/>
        </w:rPr>
        <w:t>ازمند</w:t>
      </w:r>
      <w:r w:rsidRPr="0070655F">
        <w:rPr>
          <w:rFonts w:cs="B Nazanin" w:hint="cs"/>
          <w:sz w:val="28"/>
          <w:szCs w:val="28"/>
          <w:rtl/>
        </w:rPr>
        <w:t>ی</w:t>
      </w:r>
      <w:r w:rsidRPr="0070655F">
        <w:rPr>
          <w:rFonts w:cs="B Nazanin" w:hint="eastAsia"/>
          <w:sz w:val="28"/>
          <w:szCs w:val="28"/>
          <w:rtl/>
        </w:rPr>
        <w:t>ها</w:t>
      </w:r>
      <w:r w:rsidRPr="0070655F">
        <w:rPr>
          <w:rFonts w:cs="B Nazanin"/>
          <w:sz w:val="28"/>
          <w:szCs w:val="28"/>
        </w:rPr>
        <w:t>:</w:t>
      </w:r>
    </w:p>
    <w:p w14:paraId="425E221F" w14:textId="6A29196A" w:rsidR="0070655F" w:rsidRDefault="0070655F" w:rsidP="0070655F">
      <w:pPr>
        <w:bidi/>
        <w:jc w:val="both"/>
        <w:rPr>
          <w:rFonts w:cs="B Nazanin"/>
          <w:sz w:val="28"/>
          <w:szCs w:val="28"/>
          <w:rtl/>
        </w:rPr>
      </w:pPr>
      <w:r w:rsidRPr="0070655F">
        <w:rPr>
          <w:rFonts w:cs="B Nazanin"/>
          <w:sz w:val="28"/>
          <w:szCs w:val="28"/>
          <w:rtl/>
        </w:rPr>
        <w:t>سیستم های نرم افزاری اطلاعات را برای کاربردهای مورد نظر پردازش می کنند. سیستم درخواست ها و ورودی ها را از کاربران دریافت کرده و نتایج را به کاربران تحویل می دهد. در برخی موارد، ممکن است یک سیستم نرم افزاری خود درون یک سیستم بزرگ تر، که می تواند یک سیستم نرم افزاری-سخت افزاری یا مرکب از دیگر زیرسیستم ها باشد، تعبیه شده باشد. در این موارد، سیستم در حال توسعه ممکن است درخواست هایی از دستگاه های سخت افزاری یا سایر زیرسیستم های سیستم کلی دریافت کرده و نتایجی را به آن ها برگرداند</w:t>
      </w:r>
      <w:r w:rsidRPr="0070655F">
        <w:rPr>
          <w:rFonts w:cs="B Nazanin"/>
          <w:sz w:val="28"/>
          <w:szCs w:val="28"/>
        </w:rPr>
        <w:t>.</w:t>
      </w:r>
      <w:r w:rsidRPr="0070655F">
        <w:rPr>
          <w:rFonts w:cs="B Nazanin"/>
          <w:rtl/>
        </w:rPr>
        <w:t xml:space="preserve"> </w:t>
      </w:r>
      <w:r w:rsidRPr="0070655F">
        <w:rPr>
          <w:rFonts w:cs="B Nazanin"/>
          <w:sz w:val="28"/>
          <w:szCs w:val="28"/>
          <w:rtl/>
        </w:rPr>
        <w:t>به این فرایندهای کسب وکاری که با یک نقش کسب وکاری که کنشگر نامیده میشود</w:t>
      </w:r>
      <w:r w:rsidRPr="0070655F">
        <w:rPr>
          <w:rFonts w:cs="B Nazanin" w:hint="cs"/>
          <w:sz w:val="28"/>
          <w:szCs w:val="28"/>
          <w:rtl/>
        </w:rPr>
        <w:t xml:space="preserve"> شروع </w:t>
      </w:r>
      <w:r w:rsidRPr="0070655F">
        <w:rPr>
          <w:rFonts w:cs="B Nazanin"/>
          <w:sz w:val="28"/>
          <w:szCs w:val="28"/>
          <w:rtl/>
        </w:rPr>
        <w:t>و توسط</w:t>
      </w:r>
      <w:r w:rsidRPr="0070655F">
        <w:rPr>
          <w:rFonts w:cs="B Nazanin" w:hint="cs"/>
          <w:sz w:val="28"/>
          <w:szCs w:val="28"/>
          <w:rtl/>
        </w:rPr>
        <w:t>‌</w:t>
      </w:r>
      <w:r w:rsidRPr="0070655F">
        <w:rPr>
          <w:rFonts w:cs="B Nazanin"/>
          <w:sz w:val="28"/>
          <w:szCs w:val="28"/>
          <w:rtl/>
        </w:rPr>
        <w:t>موجودیت</w:t>
      </w:r>
      <w:r w:rsidRPr="0070655F">
        <w:rPr>
          <w:rFonts w:cs="B Nazanin" w:hint="cs"/>
          <w:sz w:val="28"/>
          <w:szCs w:val="28"/>
          <w:rtl/>
          <w:lang w:bidi="fa-IR"/>
        </w:rPr>
        <w:t>‌</w:t>
      </w:r>
      <w:r w:rsidRPr="0070655F">
        <w:rPr>
          <w:rFonts w:cs="B Nazanin"/>
          <w:sz w:val="28"/>
          <w:szCs w:val="28"/>
          <w:rtl/>
        </w:rPr>
        <w:t>های کسب وکاری یا ذینفعان خارج سیستم، بازی میشود و با همان کنشگر خاتمه مییابد و وظایف کسب وکاری را به انجام میرساند، مورد کاربرد میگویند</w:t>
      </w:r>
      <w:r w:rsidRPr="0070655F">
        <w:rPr>
          <w:rFonts w:cs="B Nazanin" w:hint="cs"/>
          <w:sz w:val="28"/>
          <w:szCs w:val="28"/>
          <w:rtl/>
        </w:rPr>
        <w:t>.در حقیقت</w:t>
      </w:r>
      <w:r w:rsidRPr="0070655F">
        <w:rPr>
          <w:rFonts w:cs="B Nazanin"/>
          <w:rtl/>
        </w:rPr>
        <w:t xml:space="preserve"> </w:t>
      </w:r>
      <w:r w:rsidRPr="0070655F">
        <w:rPr>
          <w:rFonts w:cs="B Nazanin"/>
          <w:sz w:val="28"/>
          <w:szCs w:val="28"/>
          <w:rtl/>
        </w:rPr>
        <w:t>مورد کاربرد ها از نیازمندی ها به دست می آیند (استنتاج می شوند) و نیازمندی ها را برآورده می سازند</w:t>
      </w:r>
      <w:r w:rsidRPr="0070655F">
        <w:rPr>
          <w:rFonts w:cs="B Nazanin" w:hint="cs"/>
          <w:sz w:val="28"/>
          <w:szCs w:val="28"/>
          <w:rtl/>
        </w:rPr>
        <w:t xml:space="preserve"> .</w:t>
      </w:r>
      <w:r w:rsidRPr="0070655F">
        <w:rPr>
          <w:rFonts w:cs="B Nazanin"/>
          <w:rtl/>
        </w:rPr>
        <w:t xml:space="preserve"> </w:t>
      </w:r>
      <w:r w:rsidRPr="0070655F">
        <w:rPr>
          <w:rFonts w:cs="B Nazanin"/>
          <w:sz w:val="28"/>
          <w:szCs w:val="28"/>
          <w:rtl/>
        </w:rPr>
        <w:t>و یک طراحی از رفتار سیستم را مشخص می کنند</w:t>
      </w:r>
      <w:r w:rsidRPr="0070655F">
        <w:rPr>
          <w:rFonts w:cs="B Nazanin" w:hint="cs"/>
          <w:sz w:val="28"/>
          <w:szCs w:val="28"/>
          <w:rtl/>
        </w:rPr>
        <w:t>.</w:t>
      </w:r>
      <w:r w:rsidRPr="0070655F">
        <w:rPr>
          <w:rFonts w:cs="B Nazanin"/>
          <w:sz w:val="28"/>
          <w:szCs w:val="28"/>
        </w:rPr>
        <w:t xml:space="preserve"> </w:t>
      </w:r>
      <w:r w:rsidRPr="0070655F">
        <w:rPr>
          <w:rFonts w:cs="B Nazanin"/>
          <w:sz w:val="28"/>
          <w:szCs w:val="28"/>
          <w:rtl/>
        </w:rPr>
        <w:t>برنامه ریزی برای توسعه و استقرار مورد کاربرد ها و زیرسیستم ها به گونه ای انجام می شود که بر طبق نیازهای کسب وکاری و اولویت های مشتری باشد</w:t>
      </w:r>
      <w:r w:rsidRPr="0070655F">
        <w:rPr>
          <w:rFonts w:cs="B Nazanin"/>
          <w:sz w:val="28"/>
          <w:szCs w:val="28"/>
        </w:rPr>
        <w:t>.</w:t>
      </w:r>
      <w:r w:rsidRPr="0070655F">
        <w:rPr>
          <w:rFonts w:cs="B Nazanin"/>
          <w:rtl/>
        </w:rPr>
        <w:t xml:space="preserve"> </w:t>
      </w:r>
      <w:r w:rsidRPr="0070655F">
        <w:rPr>
          <w:rFonts w:cs="B Nazanin"/>
          <w:sz w:val="28"/>
          <w:szCs w:val="28"/>
          <w:rtl/>
        </w:rPr>
        <w:t>درنتیجه، موردکاربردها باید از نیازمندیها استنتاج شوند. ورودی این فصل سند</w:t>
      </w:r>
      <w:r w:rsidRPr="0070655F">
        <w:rPr>
          <w:rFonts w:cs="B Nazanin"/>
          <w:sz w:val="28"/>
          <w:szCs w:val="28"/>
        </w:rPr>
        <w:t xml:space="preserve"> SRS </w:t>
      </w:r>
      <w:r w:rsidRPr="0070655F">
        <w:rPr>
          <w:rFonts w:cs="B Nazanin"/>
          <w:sz w:val="28"/>
          <w:szCs w:val="28"/>
          <w:rtl/>
        </w:rPr>
        <w:t>و نیازمندیهای استخراج شده در فصلهای قبل است و اصلیترین خروجیهای این فصل شامل نمودار مورد کاربرد، جدول ردیابیپذیری نیازمندی-مورد کاربرد و جدول تخصیص مورد کاربردها به تکرارها میباشند</w:t>
      </w:r>
      <w:r w:rsidRPr="0070655F">
        <w:rPr>
          <w:rFonts w:cs="B Nazanin"/>
          <w:sz w:val="28"/>
          <w:szCs w:val="28"/>
        </w:rPr>
        <w:t>.</w:t>
      </w:r>
      <w:r w:rsidRPr="0070655F">
        <w:rPr>
          <w:rtl/>
        </w:rPr>
        <w:t xml:space="preserve"> </w:t>
      </w:r>
      <w:r w:rsidRPr="0070655F">
        <w:rPr>
          <w:rFonts w:cs="B Nazanin"/>
          <w:sz w:val="28"/>
          <w:szCs w:val="28"/>
          <w:rtl/>
        </w:rPr>
        <w:t>گام</w:t>
      </w:r>
      <w:r>
        <w:rPr>
          <w:rFonts w:cs="B Nazanin" w:hint="cs"/>
          <w:sz w:val="28"/>
          <w:szCs w:val="28"/>
          <w:rtl/>
        </w:rPr>
        <w:t>‌</w:t>
      </w:r>
      <w:r w:rsidRPr="0070655F">
        <w:rPr>
          <w:rFonts w:cs="B Nazanin"/>
          <w:sz w:val="28"/>
          <w:szCs w:val="28"/>
          <w:rtl/>
        </w:rPr>
        <w:t>های استنتاج مورد کاربردها به شرح ذیل است که در ادامه</w:t>
      </w:r>
      <w:r>
        <w:rPr>
          <w:rFonts w:cs="B Nazanin" w:hint="cs"/>
          <w:sz w:val="28"/>
          <w:szCs w:val="28"/>
          <w:rtl/>
        </w:rPr>
        <w:t>‌</w:t>
      </w:r>
      <w:r w:rsidRPr="0070655F">
        <w:rPr>
          <w:rFonts w:cs="B Nazanin"/>
          <w:sz w:val="28"/>
          <w:szCs w:val="28"/>
          <w:rtl/>
        </w:rPr>
        <w:t>ی فصل به تفضیل توضیح داده خواهند شد</w:t>
      </w:r>
      <w:r>
        <w:rPr>
          <w:rFonts w:cs="B Nazanin" w:hint="cs"/>
          <w:sz w:val="28"/>
          <w:szCs w:val="28"/>
          <w:rtl/>
        </w:rPr>
        <w:t>:</w:t>
      </w:r>
    </w:p>
    <w:p w14:paraId="45C0EEA5" w14:textId="4E688AC4" w:rsidR="0070655F" w:rsidRPr="005F1A98" w:rsidRDefault="0070655F" w:rsidP="0070655F">
      <w:pPr>
        <w:pStyle w:val="ListParagraph"/>
        <w:numPr>
          <w:ilvl w:val="0"/>
          <w:numId w:val="1"/>
        </w:numPr>
        <w:bidi/>
        <w:jc w:val="both"/>
        <w:rPr>
          <w:rFonts w:cs="B Nazanin"/>
          <w:sz w:val="24"/>
          <w:szCs w:val="24"/>
        </w:rPr>
      </w:pPr>
      <w:r w:rsidRPr="005F1A98">
        <w:rPr>
          <w:rFonts w:cs="B Mitra"/>
          <w:b/>
          <w:bCs/>
          <w:sz w:val="24"/>
          <w:szCs w:val="24"/>
          <w:rtl/>
        </w:rPr>
        <w:t>شناسایی مورد کاربرد ها</w:t>
      </w:r>
      <w:r w:rsidRPr="005F1A98">
        <w:rPr>
          <w:rFonts w:cs="B Mitra" w:hint="cs"/>
          <w:b/>
          <w:bCs/>
          <w:sz w:val="24"/>
          <w:szCs w:val="24"/>
          <w:rtl/>
        </w:rPr>
        <w:t>:</w:t>
      </w:r>
      <w:r w:rsidRPr="005F1A98">
        <w:rPr>
          <w:rFonts w:cs="B Nazanin"/>
          <w:sz w:val="24"/>
          <w:szCs w:val="24"/>
          <w:rtl/>
        </w:rPr>
        <w:t>در این گام عبارت های فعل-اسم که نشان دهنده ی فرایندهای کسب وکار هستند از روی نیازمندی ها شناسایی می شوند. همچنین، کنشگرهایی که از مورد کاربرد ها، استفاده می کنند و زیرسیستم هایی که دربرگیرنده ی مورد کاربرد ها هستند به دست می آیند</w:t>
      </w:r>
      <w:r w:rsidRPr="005F1A98">
        <w:rPr>
          <w:rFonts w:cs="B Nazanin"/>
          <w:sz w:val="24"/>
          <w:szCs w:val="24"/>
        </w:rPr>
        <w:t>.</w:t>
      </w:r>
    </w:p>
    <w:p w14:paraId="1BA060E4" w14:textId="60C6118D" w:rsidR="0070655F" w:rsidRPr="005F1A98" w:rsidRDefault="005F1A98" w:rsidP="005F1A98">
      <w:pPr>
        <w:pStyle w:val="ListParagraph"/>
        <w:numPr>
          <w:ilvl w:val="0"/>
          <w:numId w:val="1"/>
        </w:numPr>
        <w:bidi/>
        <w:jc w:val="both"/>
        <w:rPr>
          <w:rFonts w:cs="B Nazanin"/>
          <w:sz w:val="24"/>
          <w:szCs w:val="24"/>
        </w:rPr>
      </w:pPr>
      <w:r w:rsidRPr="005F1A98">
        <w:rPr>
          <w:rFonts w:cs="B Mitra"/>
          <w:b/>
          <w:bCs/>
          <w:sz w:val="24"/>
          <w:szCs w:val="24"/>
          <w:rtl/>
        </w:rPr>
        <w:t>تعیین قلمرو مورد کاربرد ها</w:t>
      </w:r>
      <w:r w:rsidRPr="005F1A98">
        <w:rPr>
          <w:rFonts w:cs="B Mitra" w:hint="cs"/>
          <w:b/>
          <w:bCs/>
          <w:sz w:val="24"/>
          <w:szCs w:val="24"/>
          <w:rtl/>
        </w:rPr>
        <w:t>:</w:t>
      </w:r>
      <w:r w:rsidRPr="005F1A98">
        <w:rPr>
          <w:rFonts w:cs="B Nazanin"/>
          <w:sz w:val="24"/>
          <w:szCs w:val="24"/>
          <w:rtl/>
        </w:rPr>
        <w:t>در این گام، مورد کاربرد های سطح بالا مشخص می شوند. تیم ها و اعضای آن ها از روی مورد کاربرد های سطح بالا می فهمند که هر مورد کاربرد چه موقع و کجا شروع شده یا خاتمه می یابد؟</w:t>
      </w:r>
    </w:p>
    <w:p w14:paraId="299C3267" w14:textId="5C510DD6" w:rsidR="005F1A98" w:rsidRPr="005F1A98" w:rsidRDefault="005F1A98" w:rsidP="005F1A98">
      <w:pPr>
        <w:pStyle w:val="ListParagraph"/>
        <w:numPr>
          <w:ilvl w:val="0"/>
          <w:numId w:val="1"/>
        </w:numPr>
        <w:bidi/>
        <w:jc w:val="both"/>
        <w:rPr>
          <w:rFonts w:cs="B Nazanin"/>
          <w:sz w:val="24"/>
          <w:szCs w:val="24"/>
        </w:rPr>
      </w:pPr>
      <w:r w:rsidRPr="005F1A98">
        <w:rPr>
          <w:rFonts w:cs="B Mitra"/>
          <w:b/>
          <w:bCs/>
          <w:sz w:val="24"/>
          <w:szCs w:val="24"/>
          <w:rtl/>
        </w:rPr>
        <w:t>ترسیم زمینه ی مورد کاربرد ها</w:t>
      </w:r>
      <w:r w:rsidRPr="005F1A98">
        <w:rPr>
          <w:rFonts w:cs="B Mitra" w:hint="cs"/>
          <w:b/>
          <w:bCs/>
          <w:sz w:val="24"/>
          <w:szCs w:val="24"/>
          <w:rtl/>
        </w:rPr>
        <w:t>:</w:t>
      </w:r>
      <w:r w:rsidRPr="005F1A98">
        <w:rPr>
          <w:rFonts w:cs="B Nazanin"/>
          <w:sz w:val="24"/>
          <w:szCs w:val="24"/>
          <w:rtl/>
        </w:rPr>
        <w:t>در این گام، مورد کاربرد ها، کنشگرها، زیرسیستم ها، و روابط آن ها با استفاده از نمودارهای مورد کاربرد</w:t>
      </w:r>
      <w:r w:rsidRPr="005F1A98">
        <w:rPr>
          <w:rFonts w:cs="B Nazanin"/>
          <w:sz w:val="24"/>
          <w:szCs w:val="24"/>
        </w:rPr>
        <w:t xml:space="preserve"> UML </w:t>
      </w:r>
      <w:r w:rsidRPr="005F1A98">
        <w:rPr>
          <w:rFonts w:cs="B Nazanin"/>
          <w:sz w:val="24"/>
          <w:szCs w:val="24"/>
          <w:rtl/>
        </w:rPr>
        <w:t>ترسیم می شوند</w:t>
      </w:r>
      <w:r w:rsidRPr="005F1A98">
        <w:rPr>
          <w:rFonts w:cs="B Nazanin"/>
          <w:sz w:val="24"/>
          <w:szCs w:val="24"/>
        </w:rPr>
        <w:t>.</w:t>
      </w:r>
    </w:p>
    <w:p w14:paraId="2C8CB13F" w14:textId="1EDBD7B0" w:rsidR="005F1A98" w:rsidRDefault="005F1A98" w:rsidP="005F1A98">
      <w:pPr>
        <w:pStyle w:val="ListParagraph"/>
        <w:numPr>
          <w:ilvl w:val="0"/>
          <w:numId w:val="1"/>
        </w:numPr>
        <w:bidi/>
        <w:jc w:val="both"/>
        <w:rPr>
          <w:rFonts w:cs="B Nazanin"/>
          <w:sz w:val="24"/>
          <w:szCs w:val="24"/>
        </w:rPr>
      </w:pPr>
      <w:r w:rsidRPr="005F1A98">
        <w:rPr>
          <w:rFonts w:cs="B Mitra"/>
          <w:b/>
          <w:bCs/>
          <w:sz w:val="24"/>
          <w:szCs w:val="24"/>
          <w:rtl/>
        </w:rPr>
        <w:t>بازبینی مورد کاربرد ها و نمودارها</w:t>
      </w:r>
      <w:r w:rsidRPr="005F1A98">
        <w:rPr>
          <w:rFonts w:cs="B Mitra" w:hint="cs"/>
          <w:b/>
          <w:bCs/>
          <w:sz w:val="24"/>
          <w:szCs w:val="24"/>
          <w:rtl/>
        </w:rPr>
        <w:t>:</w:t>
      </w:r>
      <w:r w:rsidRPr="005F1A98">
        <w:rPr>
          <w:rFonts w:cs="B Nazanin"/>
          <w:sz w:val="24"/>
          <w:szCs w:val="24"/>
          <w:rtl/>
        </w:rPr>
        <w:t xml:space="preserve"> در این گام، تبیین مورد کاربرد و نمودار مورد کاربرد بازبینی می شوند</w:t>
      </w:r>
      <w:r w:rsidRPr="005F1A98">
        <w:rPr>
          <w:rFonts w:cs="B Nazanin"/>
          <w:sz w:val="24"/>
          <w:szCs w:val="24"/>
        </w:rPr>
        <w:t>.</w:t>
      </w:r>
    </w:p>
    <w:p w14:paraId="72EE2C76" w14:textId="6BBC6804" w:rsidR="005F1A98" w:rsidRDefault="005F1A98" w:rsidP="005F1A98">
      <w:pPr>
        <w:pStyle w:val="ListParagraph"/>
        <w:numPr>
          <w:ilvl w:val="0"/>
          <w:numId w:val="1"/>
        </w:numPr>
        <w:bidi/>
        <w:jc w:val="both"/>
        <w:rPr>
          <w:rFonts w:cs="B Nazanin"/>
          <w:sz w:val="24"/>
          <w:szCs w:val="24"/>
        </w:rPr>
      </w:pPr>
      <w:r w:rsidRPr="005F1A98">
        <w:rPr>
          <w:rFonts w:cs="B Mitra"/>
          <w:b/>
          <w:bCs/>
          <w:sz w:val="24"/>
          <w:szCs w:val="24"/>
          <w:rtl/>
        </w:rPr>
        <w:t>تخصیص مورد کاربرد ها به تکرارها</w:t>
      </w:r>
      <w:r>
        <w:rPr>
          <w:rFonts w:cs="B Mitra" w:hint="cs"/>
          <w:b/>
          <w:bCs/>
          <w:sz w:val="24"/>
          <w:szCs w:val="24"/>
          <w:rtl/>
        </w:rPr>
        <w:t>:</w:t>
      </w:r>
      <w:r w:rsidRPr="005F1A98">
        <w:rPr>
          <w:rFonts w:cs="B Nazanin"/>
          <w:sz w:val="24"/>
          <w:szCs w:val="24"/>
          <w:rtl/>
        </w:rPr>
        <w:t xml:space="preserve"> در این گام، طول مدت هر تکرار تعریف شده و مورد کاربرد ها به تکرارها تخصیص داده می شوند</w:t>
      </w:r>
      <w:r w:rsidRPr="005F1A98">
        <w:rPr>
          <w:rFonts w:cs="B Nazanin"/>
          <w:sz w:val="24"/>
          <w:szCs w:val="24"/>
        </w:rPr>
        <w:t>.</w:t>
      </w:r>
    </w:p>
    <w:p w14:paraId="35EF4BA1" w14:textId="07E18C1B" w:rsidR="005F1A98" w:rsidRPr="005F1A98" w:rsidRDefault="005F1A98" w:rsidP="005F1A98">
      <w:pPr>
        <w:pStyle w:val="ListParagraph"/>
        <w:bidi/>
        <w:jc w:val="both"/>
        <w:rPr>
          <w:rFonts w:cs="B Nazanin"/>
          <w:sz w:val="24"/>
          <w:szCs w:val="24"/>
        </w:rPr>
      </w:pPr>
      <w:r>
        <w:rPr>
          <w:rFonts w:cs="B Mitra" w:hint="cs"/>
          <w:b/>
          <w:bCs/>
          <w:sz w:val="24"/>
          <w:szCs w:val="24"/>
          <w:rtl/>
        </w:rPr>
        <w:t xml:space="preserve">مهروالسادات نوحی </w:t>
      </w:r>
    </w:p>
    <w:sectPr w:rsidR="005F1A98" w:rsidRPr="005F1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E505D"/>
    <w:multiLevelType w:val="hybridMultilevel"/>
    <w:tmpl w:val="A95E1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5F"/>
    <w:rsid w:val="005F1A98"/>
    <w:rsid w:val="0070655F"/>
    <w:rsid w:val="00774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FD26"/>
  <w15:chartTrackingRefBased/>
  <w15:docId w15:val="{E4345C05-B10A-4018-91F1-83BF2AC5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Mahroo Noohi</dc:creator>
  <cp:keywords/>
  <dc:description/>
  <cp:lastModifiedBy>Mahroo Noohi</cp:lastModifiedBy>
  <cp:revision>1</cp:revision>
  <dcterms:created xsi:type="dcterms:W3CDTF">2022-05-02T08:34:00Z</dcterms:created>
  <dcterms:modified xsi:type="dcterms:W3CDTF">2022-05-02T08:47:00Z</dcterms:modified>
</cp:coreProperties>
</file>