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Accessing CANSIM NDM vectors from Statistics Canada</w:t>
      </w:r>
    </w:p>
    <w:p>
      <w:pPr>
        <w:pStyle w:val="SourceCode"/>
      </w:pPr>
      <w:r>
        <w:rPr>
          <w:rStyle w:val="VerbatimChar"/>
        </w:rPr>
        <w:t xml:space="preserve">## [1] 2014   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olicy-paper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Accessing CANSIM NDM vectors from Statistics Canada</w:t>
      </w:r>
    </w:p>
    <w:p>
      <w:pPr>
        <w:pStyle w:val="SourceCode"/>
      </w:pPr>
      <w:r>
        <w:rPr>
          <w:rStyle w:val="VerbatimChar"/>
        </w:rPr>
        <w:t xml:space="preserve">## [1] 2017   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olicy-paper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Accessing CANSIM NDM vectors from Statistics Canada</w:t>
      </w:r>
    </w:p>
    <w:p>
      <w:pPr>
        <w:pStyle w:val="SourceCode"/>
      </w:pPr>
      <w:r>
        <w:rPr>
          <w:rStyle w:val="VerbatimChar"/>
        </w:rPr>
        <w:t xml:space="preserve">## [1] 2010   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olicy-paper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The_EI_data_set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"/Users/tie/SynologyDrive/nn/ECON-493-forcasting-economy/econ 350/The EI data set.xlsx"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"Combine of the both CPC and EI"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licy-paper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The_EI_data_set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"/Users/tie/SynologyDrive/nn/ECON-493-forcasting-economy/econ 350/The EI data set.xlsx"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"Combine of the both CPC and EI"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(The_EI_data_set, </w:t>
      </w:r>
      <w:r>
        <w:rPr>
          <w:rStyle w:val="Attribut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24 × 3</w:t>
      </w:r>
      <w:r>
        <w:br/>
      </w:r>
      <w:r>
        <w:rPr>
          <w:rStyle w:val="VerbatimChar"/>
        </w:rPr>
        <w:t xml:space="preserve">##     Year `EI contribution rate for employee` `EI contribution rate for employer`</w:t>
      </w:r>
      <w:r>
        <w:br/>
      </w:r>
      <w:r>
        <w:rPr>
          <w:rStyle w:val="VerbatimChar"/>
        </w:rPr>
        <w:t xml:space="preserve">##    &lt;dbl&gt;                               &lt;dbl&gt;                               &lt;dbl&gt;</w:t>
      </w:r>
      <w:r>
        <w:br/>
      </w:r>
      <w:r>
        <w:rPr>
          <w:rStyle w:val="VerbatimChar"/>
        </w:rPr>
        <w:t xml:space="preserve">##  1  2000                                2.4                                 3.36</w:t>
      </w:r>
      <w:r>
        <w:br/>
      </w:r>
      <w:r>
        <w:rPr>
          <w:rStyle w:val="VerbatimChar"/>
        </w:rPr>
        <w:t xml:space="preserve">##  2  2001                                2.25                                3.15</w:t>
      </w:r>
      <w:r>
        <w:br/>
      </w:r>
      <w:r>
        <w:rPr>
          <w:rStyle w:val="VerbatimChar"/>
        </w:rPr>
        <w:t xml:space="preserve">##  3  2002                                2.2                                 3.08</w:t>
      </w:r>
      <w:r>
        <w:br/>
      </w:r>
      <w:r>
        <w:rPr>
          <w:rStyle w:val="VerbatimChar"/>
        </w:rPr>
        <w:t xml:space="preserve">##  4  2003                                2.1                                 2.94</w:t>
      </w:r>
      <w:r>
        <w:br/>
      </w:r>
      <w:r>
        <w:rPr>
          <w:rStyle w:val="VerbatimChar"/>
        </w:rPr>
        <w:t xml:space="preserve">##  5  2004                                1.98                                2.77</w:t>
      </w:r>
      <w:r>
        <w:br/>
      </w:r>
      <w:r>
        <w:rPr>
          <w:rStyle w:val="VerbatimChar"/>
        </w:rPr>
        <w:t xml:space="preserve">##  6  2005                                1.95                                2.73</w:t>
      </w:r>
      <w:r>
        <w:br/>
      </w:r>
      <w:r>
        <w:rPr>
          <w:rStyle w:val="VerbatimChar"/>
        </w:rPr>
        <w:t xml:space="preserve">##  7  2006                                1.87                                2.62</w:t>
      </w:r>
      <w:r>
        <w:br/>
      </w:r>
      <w:r>
        <w:rPr>
          <w:rStyle w:val="VerbatimChar"/>
        </w:rPr>
        <w:t xml:space="preserve">##  8  2007                                1.8                                 2.52</w:t>
      </w:r>
      <w:r>
        <w:br/>
      </w:r>
      <w:r>
        <w:rPr>
          <w:rStyle w:val="VerbatimChar"/>
        </w:rPr>
        <w:t xml:space="preserve">##  9  2008                                1.73                                2.42</w:t>
      </w:r>
      <w:r>
        <w:br/>
      </w:r>
      <w:r>
        <w:rPr>
          <w:rStyle w:val="VerbatimChar"/>
        </w:rPr>
        <w:t xml:space="preserve">## 10  2009                                1.73                                2.42</w:t>
      </w:r>
      <w:r>
        <w:br/>
      </w:r>
      <w:r>
        <w:rPr>
          <w:rStyle w:val="VerbatimChar"/>
        </w:rPr>
        <w:t xml:space="preserve">## # … with 14 more rows</w:t>
      </w:r>
    </w:p>
    <w:p>
      <w:pPr>
        <w:pStyle w:val="SourceCode"/>
      </w:pPr>
      <w:r>
        <w:rPr>
          <w:rStyle w:val="NormalTok"/>
        </w:rPr>
        <w:t xml:space="preserve">CA_CPI_Mothly_raw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"v41690973"</w:t>
      </w:r>
      <w:r>
        <w:br/>
      </w:r>
      <w:r>
        <w:rPr>
          <w:rStyle w:val="NormalTok"/>
        </w:rPr>
        <w:t xml:space="preserve">  CA_CPI_Mothly_rate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get_cansim_vector</w:t>
      </w:r>
      <w:r>
        <w:rPr>
          <w:rStyle w:val="NormalTok"/>
        </w:rPr>
        <w:t xml:space="preserve">(CA_CPI_Mothly_raw, </w:t>
      </w:r>
      <w:r>
        <w:rPr>
          <w:rStyle w:val="AttributeTok"/>
        </w:rPr>
        <w:t xml:space="preserve">start_time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"2010-01-01"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Accessing CANSIM NDM vectors from Statistics Canada</w:t>
      </w:r>
    </w:p>
    <w:p>
      <w:pPr>
        <w:pStyle w:val="SourceCode"/>
      </w:pPr>
      <w:r>
        <w:rPr>
          <w:rStyle w:val="NormalTok"/>
        </w:rPr>
        <w:t xml:space="preserve">  CA_CPI_Mothly_year.st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(CA_CPI_Mothly_rate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CA_CPI_Mothly_month.st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(CA_CPI_Mothly_rate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#transfer data to the time series time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(CA_CPI_Mothly_year.st, CA_CPI_Mothly_month.st)</w:t>
      </w:r>
    </w:p>
    <w:p>
      <w:pPr>
        <w:pStyle w:val="SourceCode"/>
      </w:pPr>
      <w:r>
        <w:rPr>
          <w:rStyle w:val="VerbatimChar"/>
        </w:rPr>
        <w:t xml:space="preserve">## [1] 2010    1</w:t>
      </w:r>
    </w:p>
    <w:p>
      <w:pPr>
        <w:pStyle w:val="SourceCode"/>
      </w:pPr>
      <w:r>
        <w:rPr>
          <w:rStyle w:val="NormalTok"/>
        </w:rPr>
        <w:t xml:space="preserve">  CA_CPI_Mothly.ts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 (CA_CPI_Mothly_rate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(CA_CPI_Mothly_year.st, CA_CPI_Mothly_month.st),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CA_CPI_Mothly.ts.yoy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(CA_CPI_Mothly.ts),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(CA_CPI_Mothly.ts.yoy,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"#1D70B6"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olicy-paper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#Canada CPI year over year change 2010 - 2023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2023-03-19T03:07:18Z</dcterms:created>
  <dcterms:modified xsi:type="dcterms:W3CDTF">2023-03-19T03:07:18Z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