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3D6" w:rsidRDefault="00F503D6" w:rsidP="00F503D6">
      <w:pPr>
        <w:pStyle w:val="Heading1"/>
      </w:pPr>
      <w:r>
        <w:t>Solving the 5000 user limit in Get-</w:t>
      </w:r>
      <w:proofErr w:type="spellStart"/>
      <w:r>
        <w:t>ADGroupMember</w:t>
      </w:r>
      <w:proofErr w:type="spellEnd"/>
    </w:p>
    <w:p w:rsidR="00F503D6" w:rsidRPr="00F503D6" w:rsidRDefault="00F503D6" w:rsidP="00F503D6">
      <w:r w:rsidRPr="00F503D6">
        <w:t>There is a 5000 user limit on the return of these Get-</w:t>
      </w:r>
      <w:proofErr w:type="spellStart"/>
      <w:r w:rsidRPr="00F503D6">
        <w:t>ADGroupMember</w:t>
      </w:r>
      <w:proofErr w:type="spellEnd"/>
      <w:r w:rsidRPr="00F503D6">
        <w:t xml:space="preserve"> commands. There are ways around it though if you run in to it.</w:t>
      </w:r>
    </w:p>
    <w:p w:rsidR="00F503D6" w:rsidRPr="00F503D6" w:rsidRDefault="00F503D6" w:rsidP="00F503D6">
      <w:r w:rsidRPr="00F503D6">
        <w:t>If you are not interested in the nested membership, you can run something like this:</w:t>
      </w:r>
    </w:p>
    <w:p w:rsidR="00F503D6" w:rsidRDefault="00F503D6" w:rsidP="00F503D6">
      <w:pPr>
        <w:spacing w:after="0"/>
      </w:pPr>
      <w:r w:rsidRPr="00F503D6">
        <w:t>Get-</w:t>
      </w:r>
      <w:proofErr w:type="spellStart"/>
      <w:r w:rsidRPr="00F503D6">
        <w:t>ADGroup</w:t>
      </w:r>
      <w:proofErr w:type="spellEnd"/>
      <w:r w:rsidRPr="00F503D6">
        <w:t xml:space="preserve"> –Identity “Large Group” –Properties Members | </w:t>
      </w:r>
    </w:p>
    <w:p w:rsidR="00F503D6" w:rsidRPr="00F503D6" w:rsidRDefault="00F503D6" w:rsidP="00F503D6">
      <w:pPr>
        <w:spacing w:after="0"/>
      </w:pPr>
      <w:r w:rsidRPr="00F503D6">
        <w:t>Select –</w:t>
      </w:r>
      <w:proofErr w:type="spellStart"/>
      <w:r w:rsidRPr="00F503D6">
        <w:t>Expandproperty</w:t>
      </w:r>
      <w:proofErr w:type="spellEnd"/>
      <w:r w:rsidRPr="00F503D6">
        <w:t xml:space="preserve"> Members | </w:t>
      </w:r>
      <w:proofErr w:type="spellStart"/>
      <w:r>
        <w:t>foreach</w:t>
      </w:r>
      <w:proofErr w:type="spellEnd"/>
      <w:r>
        <w:t xml:space="preserve"> </w:t>
      </w:r>
      <w:r w:rsidRPr="00F503D6">
        <w:t>{Get-</w:t>
      </w:r>
      <w:proofErr w:type="spellStart"/>
      <w:r w:rsidRPr="00F503D6">
        <w:t>ADObject</w:t>
      </w:r>
      <w:proofErr w:type="spellEnd"/>
      <w:r w:rsidRPr="00F503D6">
        <w:t>}</w:t>
      </w:r>
    </w:p>
    <w:p w:rsidR="00F503D6" w:rsidRDefault="00F503D6" w:rsidP="00F503D6"/>
    <w:p w:rsidR="00F503D6" w:rsidRPr="00F503D6" w:rsidRDefault="00F503D6" w:rsidP="00F503D6">
      <w:r w:rsidRPr="00F503D6">
        <w:t>Though this command will take much longer, you do actually get a full result.</w:t>
      </w:r>
    </w:p>
    <w:p w:rsidR="00F503D6" w:rsidRDefault="00F503D6" w:rsidP="00F503D6">
      <w:r w:rsidRPr="00F503D6">
        <w:t xml:space="preserve">The Web Services </w:t>
      </w:r>
      <w:proofErr w:type="spellStart"/>
      <w:r w:rsidRPr="00F503D6">
        <w:t>config</w:t>
      </w:r>
      <w:proofErr w:type="spellEnd"/>
      <w:r w:rsidRPr="00F503D6">
        <w:t xml:space="preserve"> only affects the querying DC. It could be one of those things where monthly you process through your groups getting a membership count and determine what your return value needs to be set at. A </w:t>
      </w:r>
      <w:r>
        <w:t>possible</w:t>
      </w:r>
      <w:r w:rsidRPr="00F503D6">
        <w:t xml:space="preserve"> solution to the above PowerShell is to use </w:t>
      </w:r>
    </w:p>
    <w:p w:rsidR="00F503D6" w:rsidRDefault="00F503D6" w:rsidP="00F503D6">
      <w:proofErr w:type="spellStart"/>
      <w:proofErr w:type="gramStart"/>
      <w:r w:rsidRPr="00F503D6">
        <w:t>dsget</w:t>
      </w:r>
      <w:proofErr w:type="spellEnd"/>
      <w:proofErr w:type="gramEnd"/>
      <w:r w:rsidRPr="00F503D6">
        <w:t xml:space="preserve"> group … -members –expand –q. </w:t>
      </w:r>
    </w:p>
    <w:p w:rsidR="00F503D6" w:rsidRDefault="00F503D6" w:rsidP="00F503D6">
      <w:r w:rsidRPr="00F503D6">
        <w:t xml:space="preserve">With that count, you know the max number you need to set your membership at or at least get some good membership numbers that could help you determine what that number needs to be in the </w:t>
      </w:r>
      <w:proofErr w:type="spellStart"/>
      <w:r w:rsidRPr="00F503D6">
        <w:t>config</w:t>
      </w:r>
      <w:proofErr w:type="spellEnd"/>
      <w:r w:rsidRPr="00F503D6">
        <w:t xml:space="preserve"> if not the default.</w:t>
      </w:r>
    </w:p>
    <w:p w:rsidR="00F503D6" w:rsidRDefault="00F503D6" w:rsidP="00F503D6">
      <w:r>
        <w:t xml:space="preserve">You could modify the </w:t>
      </w:r>
      <w:proofErr w:type="spellStart"/>
      <w:r>
        <w:t>config</w:t>
      </w:r>
      <w:proofErr w:type="spellEnd"/>
      <w:r>
        <w:t xml:space="preserve"> file for AD web services – instructions are here </w:t>
      </w:r>
      <w:hyperlink r:id="rId5" w:history="1">
        <w:r w:rsidRPr="00FE5EDC">
          <w:rPr>
            <w:rStyle w:val="Hyperlink"/>
          </w:rPr>
          <w:t>http://mctexpert.blogspot.co.uk/2013/07/how-to-exceed-maximum-number-of-allowed.html</w:t>
        </w:r>
      </w:hyperlink>
    </w:p>
    <w:p w:rsidR="00F503D6" w:rsidRPr="00F503D6" w:rsidRDefault="00F503D6" w:rsidP="00F503D6">
      <w:bookmarkStart w:id="0" w:name="_GoBack"/>
      <w:bookmarkEnd w:id="0"/>
    </w:p>
    <w:p w:rsidR="005F6678" w:rsidRDefault="005F6678"/>
    <w:p w:rsidR="00F503D6" w:rsidRDefault="00F503D6"/>
    <w:sectPr w:rsidR="00F50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27316"/>
    <w:multiLevelType w:val="hybridMultilevel"/>
    <w:tmpl w:val="AF46C4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6B1E1A"/>
    <w:multiLevelType w:val="hybridMultilevel"/>
    <w:tmpl w:val="EC5AC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D6"/>
    <w:rsid w:val="005F6678"/>
    <w:rsid w:val="00F50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96870-9FA9-4D10-A1D4-1D4B6E23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3D6"/>
    <w:rPr>
      <w:rFonts w:ascii="Calibri" w:eastAsia="Calibri" w:hAnsi="Calibri" w:cs="Times New Roman"/>
      <w:lang w:val="en-US"/>
    </w:rPr>
  </w:style>
  <w:style w:type="paragraph" w:styleId="Heading1">
    <w:name w:val="heading 1"/>
    <w:basedOn w:val="Normal"/>
    <w:next w:val="Normal"/>
    <w:link w:val="Heading1Char"/>
    <w:uiPriority w:val="9"/>
    <w:qFormat/>
    <w:rsid w:val="00F503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3D6"/>
    <w:pPr>
      <w:ind w:left="720"/>
      <w:contextualSpacing/>
    </w:pPr>
  </w:style>
  <w:style w:type="character" w:customStyle="1" w:styleId="Heading1Char">
    <w:name w:val="Heading 1 Char"/>
    <w:basedOn w:val="DefaultParagraphFont"/>
    <w:link w:val="Heading1"/>
    <w:uiPriority w:val="9"/>
    <w:rsid w:val="00F503D6"/>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F503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ctexpert.blogspot.co.uk/2013/07/how-to-exceed-maximum-number-of-allow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Siddaway</dc:creator>
  <cp:keywords/>
  <dc:description/>
  <cp:lastModifiedBy>Richard Siddaway</cp:lastModifiedBy>
  <cp:revision>1</cp:revision>
  <dcterms:created xsi:type="dcterms:W3CDTF">2013-10-01T19:57:00Z</dcterms:created>
  <dcterms:modified xsi:type="dcterms:W3CDTF">2013-10-01T20:05:00Z</dcterms:modified>
</cp:coreProperties>
</file>