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25A6D" w14:textId="77777777" w:rsidR="007D2924" w:rsidRDefault="007D2924">
      <w:pPr>
        <w:spacing w:after="120"/>
        <w:rPr>
          <w:b/>
          <w:sz w:val="20"/>
        </w:rPr>
      </w:pPr>
    </w:p>
    <w:p w14:paraId="21588F69" w14:textId="65C47FA9" w:rsidR="0040120D" w:rsidRPr="004D0DAF" w:rsidRDefault="00000000">
      <w:pPr>
        <w:spacing w:after="12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Conductores Camión Sistema Ampliroll, Batea y Operadores de Maquinaria Pesada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7257"/>
      </w:tblGrid>
      <w:tr w:rsidR="0040120D" w:rsidRPr="004D0DAF" w14:paraId="6280E350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8272A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Empresa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7563C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Servicios Industriales Chome Ltda.</w:t>
            </w:r>
          </w:p>
        </w:tc>
      </w:tr>
      <w:tr w:rsidR="0040120D" w:rsidRPr="004D0DAF" w14:paraId="0A525E14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9D6C2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Faena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4BB45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4086A62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EFCB09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Marco legal / normativo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4CD15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Ley N°16.744 - DS N°44/2024 - DS N°594 - Ley N°19.300 cuando exista daño ambiental - ISO 45001:2018 - Referencia ISO 14001 cuando aplique al SGI.</w:t>
            </w:r>
          </w:p>
        </w:tc>
      </w:tr>
      <w:tr w:rsidR="0040120D" w:rsidRPr="004D0DAF" w14:paraId="5BF79135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61D5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Aplicable 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0C0F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Trabajadores antiguos, trabajadores reincidentes en desviaciones, trabajadores involucrados en incidentes con daño a personas, daño material, daño ambiental, cuasi accidente, incidente de alto potencial, cambio de procedimiento, reincorporación o reforzamiento operacional.</w:t>
            </w:r>
          </w:p>
        </w:tc>
      </w:tr>
      <w:tr w:rsidR="0040120D" w:rsidRPr="004D0DAF" w14:paraId="58FB1451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A882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Objetivo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526B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Verificar en terreno la eficacia de los procedimientos, capacitaciones y controles definidos para el cargo, confirmando que el trabajador mantiene conductas seguras y cumple los estándares operacionales aplicables.</w:t>
            </w:r>
          </w:p>
        </w:tc>
      </w:tr>
      <w:tr w:rsidR="0040120D" w:rsidRPr="004D0DAF" w14:paraId="528AB133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75F7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Frecuencia sugerida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260B4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Post incidente: evaluación inicial, verificación a 7 días, 15 días y 30 días. Trabajador antiguo sin incidente: evaluación semestral o anual según criticidad, desempeño y matriz de riesgos.</w:t>
            </w:r>
          </w:p>
        </w:tc>
      </w:tr>
      <w:tr w:rsidR="0040120D" w:rsidRPr="004D0DAF" w14:paraId="4374A441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BCE3A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Criterio de evaluación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75FCE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Marcar Cumple, No cumple o N/A. Registrar evidencia objetiva. Resultado: Eficaz &gt;=90% de cumplimiento aplicable y sin desviaciones críticas; Parcialmente eficaz 70%-89%; No eficaz &lt;70% o existencia de desviación crítica/reincidencia.</w:t>
            </w:r>
          </w:p>
        </w:tc>
      </w:tr>
    </w:tbl>
    <w:p w14:paraId="6CCE2621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3B99BBFF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1. IDENTIFICACIÓN DEL TRABAJADOR Y MOTIVO DEL SEGUIMIENTO</w:t>
      </w:r>
    </w:p>
    <w:p w14:paraId="13CDF0CB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7257"/>
      </w:tblGrid>
      <w:tr w:rsidR="0040120D" w:rsidRPr="004D0DAF" w14:paraId="6BEB213D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B565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Nombre trabajador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4C231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105DCC2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712F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RUT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FD75D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B7ACD6E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2CD6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Cargo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BDBFF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Conductor Camión Sistema Ampliroll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Conductor Cami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n Batea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Operador Maquinaria Pesada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Otro: __________________</w:t>
            </w:r>
          </w:p>
        </w:tc>
      </w:tr>
      <w:tr w:rsidR="0040120D" w:rsidRPr="004D0DAF" w14:paraId="0ACB4B66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7FF9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Equipo / patente / código interno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84AC1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0B8C79E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8356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Fecha evaluación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C4ECA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</w:tr>
      <w:tr w:rsidR="0040120D" w:rsidRPr="004D0DAF" w14:paraId="31318395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CEF4A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lastRenderedPageBreak/>
              <w:t>Antigüedad en el cargo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8BA47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009598A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91CBD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Supervisor directo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46A3DF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54587A6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BCA71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Prevencionista de Riesgos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B6AD9" w14:textId="77777777" w:rsidR="0040120D" w:rsidRDefault="0040120D">
            <w:pPr>
              <w:rPr>
                <w:rFonts w:asciiTheme="majorHAnsi" w:hAnsiTheme="majorHAnsi" w:cstheme="majorHAnsi"/>
                <w:sz w:val="22"/>
              </w:rPr>
            </w:pPr>
          </w:p>
          <w:p w14:paraId="3D634B1E" w14:textId="77777777" w:rsidR="00254122" w:rsidRPr="004D0DAF" w:rsidRDefault="00254122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C05F85A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71B31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Motivo del seguimiento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F02D4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Control periódico trabajador antiguo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Post incidente con da</w:t>
            </w:r>
            <w:r w:rsidRPr="004D0DAF">
              <w:rPr>
                <w:rFonts w:ascii="Calibri" w:hAnsi="Calibri" w:cs="Calibri"/>
                <w:sz w:val="22"/>
              </w:rPr>
              <w:t>ñ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o a persona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Post incidente con da</w:t>
            </w:r>
            <w:r w:rsidRPr="004D0DAF">
              <w:rPr>
                <w:rFonts w:ascii="Calibri" w:hAnsi="Calibri" w:cs="Calibri"/>
                <w:sz w:val="22"/>
              </w:rPr>
              <w:t>ñ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o material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Post incidente ambiental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Cuasi accidente / alto potencial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Incumplimiento de procedimiento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Reincidencia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Reincorporaci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n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Otro: __________________</w:t>
            </w:r>
          </w:p>
        </w:tc>
      </w:tr>
      <w:tr w:rsidR="0040120D" w:rsidRPr="004D0DAF" w14:paraId="3DA3F802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155C5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Descripción breve del evento o condición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83CED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566E4B01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60403CE1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2. CLASIFICACIÓN DEL EVENTO, CONDICIÓN O DESVIACIÓN</w:t>
      </w:r>
    </w:p>
    <w:p w14:paraId="1B6C6393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793"/>
        <w:gridCol w:w="793"/>
        <w:gridCol w:w="3458"/>
      </w:tblGrid>
      <w:tr w:rsidR="0040120D" w:rsidRPr="004D0DAF" w14:paraId="23F42F8A" w14:textId="77777777">
        <w:trPr>
          <w:trHeight w:val="351"/>
          <w:tblHeader/>
          <w:jc w:val="center"/>
        </w:trPr>
        <w:tc>
          <w:tcPr>
            <w:tcW w:w="464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34BE18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Tipo de evento</w:t>
            </w:r>
          </w:p>
        </w:tc>
        <w:tc>
          <w:tcPr>
            <w:tcW w:w="79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6D6155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Sí</w:t>
            </w:r>
          </w:p>
        </w:tc>
        <w:tc>
          <w:tcPr>
            <w:tcW w:w="79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3BBFB7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</w:t>
            </w:r>
          </w:p>
        </w:tc>
        <w:tc>
          <w:tcPr>
            <w:tcW w:w="345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368E0D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14D7D8E8" w14:textId="77777777" w:rsidTr="00C67EC2">
        <w:trPr>
          <w:trHeight w:val="292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D0780E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Daño a personas o lesión laboral asociada al trabajo.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9A906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A24E5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3CC0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E6B62DF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E90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Daño material a equipos, vehículos, instalaciones, carga o terceros.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02C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77CC0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DB482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6278AFB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CDE1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Daño ambiental o potencial afectación a suelo, agua, aire, flora, fauna o comunidad.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A1642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8C552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AC3D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0F0985E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0BBFC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Incidente de alto potencial o cuasi accidente.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869F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96FA0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03E18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D498E64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12263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Incumplimiento de procedimiento de trabajo seguro o instrucción operacional.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FE9B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C4CE2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526A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8568836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E88079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Conducta insegura reiterada, exceso de confianza o desviación conductual.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957C6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211C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FFAB2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457CDF9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B42F3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Falla de comunicación, segregación de área, señalización o coordinación de maniobra.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83781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3E06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E4B09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8350F08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5B4F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 xml:space="preserve">Condición de equipo, accesorio, EPP o entorno no </w:t>
            </w:r>
            <w:r w:rsidRPr="004D0DAF">
              <w:rPr>
                <w:rFonts w:asciiTheme="majorHAnsi" w:hAnsiTheme="majorHAnsi" w:cstheme="majorHAnsi"/>
                <w:sz w:val="22"/>
              </w:rPr>
              <w:lastRenderedPageBreak/>
              <w:t>controlada antes de iniciar la tarea.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7CCDD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F15D9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45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A125D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668E77A7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02912208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3. VERIFICACIÓN DOCUMENTAL, COMPETENCIAS Y REFORZAMIENTOS</w:t>
      </w:r>
    </w:p>
    <w:p w14:paraId="14D330A6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850"/>
        <w:gridCol w:w="1020"/>
        <w:gridCol w:w="680"/>
        <w:gridCol w:w="2494"/>
      </w:tblGrid>
      <w:tr w:rsidR="0040120D" w:rsidRPr="004D0DAF" w14:paraId="5F8A97A9" w14:textId="77777777">
        <w:trPr>
          <w:trHeight w:val="351"/>
          <w:tblHeader/>
          <w:jc w:val="center"/>
        </w:trPr>
        <w:tc>
          <w:tcPr>
            <w:tcW w:w="464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FE1C70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Ítem verificado</w:t>
            </w:r>
          </w:p>
        </w:tc>
        <w:tc>
          <w:tcPr>
            <w:tcW w:w="85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95ADC9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102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38BB3B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68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39DA6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N/A</w:t>
            </w:r>
          </w:p>
        </w:tc>
        <w:tc>
          <w:tcPr>
            <w:tcW w:w="2494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3D3A0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6F6CBB56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E9160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Licencia de conducir / autorización interna vigente para el equipo asignado.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E9FAD" w14:textId="52214599" w:rsidR="0040120D" w:rsidRPr="004D0DAF" w:rsidRDefault="007D2924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 xml:space="preserve">Cumple </w:t>
            </w: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406BD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76EA1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FEF794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DDB01EB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5BB28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Examen ocupacional vigente y compatible con el cargo crítico.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CA84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2F9CD4" w14:textId="46B33C53" w:rsidR="0040120D" w:rsidRPr="004D0DAF" w:rsidRDefault="007D2924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 xml:space="preserve">No cumple </w:t>
            </w: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A05B5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E8C8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E664AB9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E5763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Certificación o evaluación de competencias vigente para el cargo/equipo.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F5719A" w14:textId="27B5CD10" w:rsidR="0040120D" w:rsidRPr="004D0DAF" w:rsidRDefault="007D2924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</w:t>
            </w: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13F55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B6EC2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8DA7A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D7BB56E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4D81EE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Registro de inducción, ODI o información de riesgos actualizada.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E88C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5274A4" w14:textId="3559DC7A" w:rsidR="0040120D" w:rsidRPr="004D0DAF" w:rsidRDefault="007D2924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cumple</w:t>
            </w: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51877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638BF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2F91D9B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EBFFB9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Procedimiento de trabajo del cargo difundido, comprendido y firmado.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E2FF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436683" w14:textId="21ADDFA2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cumple</w:t>
            </w: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C0572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C496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4DB7001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1A2B2" w14:textId="51D20E2D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 xml:space="preserve">Procedimiento de conducción DO-53 u </w:t>
            </w:r>
            <w:r w:rsidR="00752A21" w:rsidRPr="004D0DAF">
              <w:rPr>
                <w:rFonts w:asciiTheme="majorHAnsi" w:hAnsiTheme="majorHAnsi" w:cstheme="majorHAnsi"/>
                <w:sz w:val="22"/>
              </w:rPr>
              <w:t>otros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aplicable difundido y vigente.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FB42E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42999E" w14:textId="2BDBBFE2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cumple</w:t>
            </w: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C2C5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0E262D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91EA0ED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4A02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Reforzamiento del programa “Para, Piensa y Actúa” realizado.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1683C" w14:textId="1E30E99B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 xml:space="preserve">Cumple </w:t>
            </w: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8C51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DE414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BEC22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F75FFB1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10965E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Charla o difusión de lección aprendida del incidente/desviación realizada.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6547B4" w14:textId="21C80B32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</w:t>
            </w: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7C76A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1536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48F1E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CD05CC4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F070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Procedimiento de alcohol y drogas vigente conocido por el trabajador.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DC70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691A75" w14:textId="5963E18A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cumple</w:t>
            </w: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28B5D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53148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0959773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39B3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Protocolos MINSAL aplicables al cargo difundidos, si corresponde.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E6D99C" w14:textId="47256DEE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</w:t>
            </w: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3711D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4024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4458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038C595" w14:textId="77777777">
        <w:trPr>
          <w:trHeight w:val="351"/>
          <w:jc w:val="center"/>
        </w:trPr>
        <w:tc>
          <w:tcPr>
            <w:tcW w:w="464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DFC21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Entrega y estado de EPP verificado según faena, cargo y matriz de riesgos.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259F61" w14:textId="145E67F0" w:rsidR="0040120D" w:rsidRPr="004D0DAF" w:rsidRDefault="007D277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</w:t>
            </w: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604C5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5CDEF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1DF1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5D00B680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0E5AD7F3" w14:textId="2C48C119" w:rsidR="0040120D" w:rsidRPr="004D0DAF" w:rsidRDefault="00000000" w:rsidP="00254122">
      <w:pPr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4. EVALUACIÓN TRANSVERSAL DE CUMPLIMIENTO DE PROCEDIMIENTOS CRÍTICOS</w:t>
      </w:r>
    </w:p>
    <w:p w14:paraId="4E1B4F88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854"/>
        <w:gridCol w:w="959"/>
        <w:gridCol w:w="623"/>
        <w:gridCol w:w="2268"/>
      </w:tblGrid>
      <w:tr w:rsidR="0040120D" w:rsidRPr="004D0DAF" w14:paraId="5B81920C" w14:textId="77777777" w:rsidTr="00924F1C">
        <w:trPr>
          <w:trHeight w:val="351"/>
          <w:tblHeader/>
          <w:jc w:val="center"/>
        </w:trPr>
        <w:tc>
          <w:tcPr>
            <w:tcW w:w="498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6EE79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Aspecto observado</w:t>
            </w:r>
          </w:p>
        </w:tc>
        <w:tc>
          <w:tcPr>
            <w:tcW w:w="854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B7582B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95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BE5D02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62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030B70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N/A</w:t>
            </w:r>
          </w:p>
        </w:tc>
        <w:tc>
          <w:tcPr>
            <w:tcW w:w="226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DAAF3D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716CB368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CCBCD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Realiza pausa de seguridad antes de iniciar, reiniciar o cambiar la tarea.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6305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29737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E76D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2DAB2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B69D15C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2B875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Identifica peligros críticos de la tarea, entorno, equipo y condiciones climáticas.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386B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5102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C9559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E4C51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59A7DA9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916D4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Evalúa el riesgo antes de operar: personas cercanas, energía, pendiente, espacio, visibilidad, carga y tránsito.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9C86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A1D8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BC165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B2E8D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17EAAEE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366C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Aplica el programa “Para, Piensa y Actúa” sin tratarlo como un trámite de papel.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BBF5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87F93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6FBA6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4F911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60BFBED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0121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Detiene la tarea ante condiciones inseguras, interferencias o falta de control operacional.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7243C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F562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B8F1B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E6B6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2C5157A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CB04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 el procedimiento de trabajo seguro de acuerdo con su cargo.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9467D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5FA1D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D11BC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24B873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CBA31C1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5D35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Respeta zonas de tránsito, estacionamiento, segregación y áreas autorizadas.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19B1A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0657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00BF3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B3D9E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41E1FE1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13889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Mantiene distancia de seguridad respecto de equipos, estructuras, personas, taludes, bordes y obstáculos.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CBE2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7FD8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567E6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3B5AF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45456FD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B9ECA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Usa comunicación radial, visual o señalero cuando la maniobra lo requiere.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7B9E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47FF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E939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C074F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A925F87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99FC4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Mantiene velocidad controlada y acorde a condiciones de ruta, carga, tránsito y visibilidad.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701DD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367A9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A658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E69296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1F01D3A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67B27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Usa cinturón de seguridad y verifica cabina libre de elementos sueltos.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36FCD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F7E8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F4FAF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DEFA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29F2166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9E3D6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usa teléfono u otros distractores durante conducción u operación.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A71BC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03B1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48A15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63B18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AD10505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1224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lastRenderedPageBreak/>
              <w:t>Reporta condiciones inseguras, daños, fallas mecánicas, derrames o incidentes oportunamente.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1D61B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3AE52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76C98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F6776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816182C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A3AB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improvisa maniobras fuera del estándar ni opera equipos sin autorización.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AD37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3F98C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40F2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576DA4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6FD7D4D" w14:textId="77777777" w:rsidTr="00924F1C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AA49E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Mantiene conducta preventiva y no evidencia exceso de confianza o normalización de desvíos.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19DF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633B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BFB8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DC6AE3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05BCD01D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3788938B" w14:textId="77777777" w:rsidR="0040120D" w:rsidRPr="004D0DAF" w:rsidRDefault="00000000">
      <w:pPr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br w:type="page"/>
      </w:r>
    </w:p>
    <w:p w14:paraId="0D911F61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lastRenderedPageBreak/>
        <w:t>5. CONTROL OPERACIONAL ESPECÍFICO POR CARGO</w:t>
      </w:r>
    </w:p>
    <w:p w14:paraId="136D8496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p w14:paraId="6B8438BE" w14:textId="77777777" w:rsidR="0040120D" w:rsidRPr="004D0DAF" w:rsidRDefault="00000000">
      <w:pPr>
        <w:spacing w:after="8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t>Marcar solo el bloque aplicable al cargo evaluado. En caso de trabajador que opere más de un equipo, aplicar todos los bloques correspondientes.</w:t>
      </w:r>
    </w:p>
    <w:p w14:paraId="4A81D173" w14:textId="77777777" w:rsidR="0040120D" w:rsidRPr="004D0DAF" w:rsidRDefault="00000000">
      <w:pPr>
        <w:spacing w:before="6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5.1 Conductor Camión Sistema Ampliroll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854"/>
        <w:gridCol w:w="959"/>
        <w:gridCol w:w="623"/>
        <w:gridCol w:w="2268"/>
      </w:tblGrid>
      <w:tr w:rsidR="0040120D" w:rsidRPr="004D0DAF" w14:paraId="6044FDAA" w14:textId="77777777" w:rsidTr="00254122">
        <w:trPr>
          <w:trHeight w:val="351"/>
          <w:tblHeader/>
          <w:jc w:val="center"/>
        </w:trPr>
        <w:tc>
          <w:tcPr>
            <w:tcW w:w="498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D0F80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Aspecto observado</w:t>
            </w:r>
          </w:p>
        </w:tc>
        <w:tc>
          <w:tcPr>
            <w:tcW w:w="854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58A2D4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95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6B6646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62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F5B4D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N/A</w:t>
            </w:r>
          </w:p>
        </w:tc>
        <w:tc>
          <w:tcPr>
            <w:tcW w:w="226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E8AF0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10B6DDA6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C452D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Inspecciona visualmente camión, sistema hidráulico, gancho/brazo, seguros, mangueras, luces, neumáticos y alarmas antes de operar.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AB44D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CEF8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FEF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AF2F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3B6C34A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61D17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 estabilidad del terreno, pendiente, espacio disponible y ausencia de personas en la zona de maniobra.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ADA9D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5A186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677CE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2EFD43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9955D7F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6EC07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Realiza maniobra de carga o descarga del contenedor con equipo alineado, velocidad controlada y área segregada.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DA026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9BD2B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F0468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CF30F0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1FFB71A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30CA2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Confirma bloqueo/aseguramiento del contenedor antes de iniciar traslado.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7D4C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3A4FA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D809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0B2E64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52B8D29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20353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transita con elementos sueltos, contenedor mal posicionado, sobrecarga o carga sin asegurar.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A55CF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ED14A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3D193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FE19A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517DA91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D3482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Mantiene distancia segura respecto de estructuras, tendidos eléctricos, equipos, bordes y personal de apoyo.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837CA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51B18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14CEA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49B0F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BEC6601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89B6E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Utiliza señalero o apoyo cuando la visibilidad o espacio de maniobra es limitado.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FB1F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BC076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4179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9BF4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21359BE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12125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Controla riesgos de atrapamiento, golpeado por, volcamiento, caída de carga y exposición a energía hidráulica.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5CB9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70976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6E318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6FB8D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9EE95A6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6679A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Reporta fallas del sistema ampliroll y deja fuera de servicio si existe condición crítica.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50AC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8A62D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F561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972EE3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7D734AA" w14:textId="77777777" w:rsidTr="00254122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F003A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 procedimiento específico de carga, transporte y descarga de contenedores ampliroll.</w:t>
            </w:r>
          </w:p>
        </w:tc>
        <w:tc>
          <w:tcPr>
            <w:tcW w:w="85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CA062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95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5AB4C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5F48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1279C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760C4861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50419D49" w14:textId="77777777" w:rsidR="0040120D" w:rsidRPr="004D0DAF" w:rsidRDefault="00000000">
      <w:pPr>
        <w:spacing w:before="6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5.2 Conductor Camión Batea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793"/>
        <w:gridCol w:w="1020"/>
        <w:gridCol w:w="623"/>
        <w:gridCol w:w="2268"/>
      </w:tblGrid>
      <w:tr w:rsidR="0040120D" w:rsidRPr="004D0DAF" w14:paraId="735B510B" w14:textId="77777777">
        <w:trPr>
          <w:trHeight w:val="351"/>
          <w:tblHeader/>
          <w:jc w:val="center"/>
        </w:trPr>
        <w:tc>
          <w:tcPr>
            <w:tcW w:w="498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D0AA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Aspecto observado</w:t>
            </w:r>
          </w:p>
        </w:tc>
        <w:tc>
          <w:tcPr>
            <w:tcW w:w="79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0C6C1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102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95880C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62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10378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N/A</w:t>
            </w:r>
          </w:p>
        </w:tc>
        <w:tc>
          <w:tcPr>
            <w:tcW w:w="226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3EC6BF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4A079DCC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1140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Inspecciona camión, tolva/batea, compuerta, sistema hidráulico, neumáticos, luces, bocina, alarma de retroceso y elementos de emergencia.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A9FBE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32937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4FB99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9061DF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38DD027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3D89A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 compatibilidad de carga, distribución, peso, altura y estabilidad antes de iniciar traslado.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5BC4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A3F07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4DD44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D6BFE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BB01C86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770E9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Controla velocidad, distancia de seguimiento y conducción defensiva según ruta, pendiente, carga y condiciones ambientales.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8481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335D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425A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85879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2DD84EB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32B0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Respeta rutas autorizadas, señalización, prioridades de tránsito interno y zonas de descarga.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D5959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D9701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EFEB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6DDDA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9D5211E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1141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Antes de levantar la batea verifica terreno nivelado, ausencia de líneas eléctricas, estructuras, personas y equipos cercanos.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ADC0B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6924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E5B1C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E2549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49156AD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644F1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Realiza descarga con equipo detenido, frenos aplicados, área segregada y sin exposición de terceros.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3A30D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7096F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AE3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F2902A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C4008FA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B7064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No circula con batea levantada, compuerta defectuosa, carga sobresaliente o riesgo de caída de material.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802E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13DAC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C674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D39D22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44844F4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A540A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Controla riesgos de volcamiento, caída de material, atropello, colisión, atrapamiento y polvo en suspensión.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F0F3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810F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EC47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24150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5CBE798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8A051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Reporta condiciones de ruta, derrames, caída de material o desviaciones del estándar.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F1B23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4E118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02B74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D7C0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AEB3DB9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807DE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 procedimiento específico de conducción, transporte, descarga y estacionamiento de camión batea.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AA59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5E6A5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1799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41AF34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3DABC843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022E74F5" w14:textId="77777777" w:rsidR="0040120D" w:rsidRPr="004D0DAF" w:rsidRDefault="00000000">
      <w:pPr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br w:type="page"/>
      </w:r>
    </w:p>
    <w:p w14:paraId="4B497A79" w14:textId="77777777" w:rsidR="0040120D" w:rsidRPr="004D0DAF" w:rsidRDefault="00000000">
      <w:pPr>
        <w:spacing w:before="6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lastRenderedPageBreak/>
        <w:t>5.3 Operador de Maquinaria Pesada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793"/>
        <w:gridCol w:w="1020"/>
        <w:gridCol w:w="623"/>
        <w:gridCol w:w="2268"/>
      </w:tblGrid>
      <w:tr w:rsidR="0040120D" w:rsidRPr="004D0DAF" w14:paraId="67EABF4C" w14:textId="77777777">
        <w:trPr>
          <w:trHeight w:val="351"/>
          <w:tblHeader/>
          <w:jc w:val="center"/>
        </w:trPr>
        <w:tc>
          <w:tcPr>
            <w:tcW w:w="498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EC58E3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Aspecto observado</w:t>
            </w:r>
          </w:p>
        </w:tc>
        <w:tc>
          <w:tcPr>
            <w:tcW w:w="79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1AE0A4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102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28EE2A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62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457B08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N/A</w:t>
            </w:r>
          </w:p>
        </w:tc>
        <w:tc>
          <w:tcPr>
            <w:tcW w:w="226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8D971C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219C099C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B9B44E" w14:textId="33B37E00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Realiza inspección preoperacional del equipo: fluidos, neumáticos/orugas, luces, alarma, espejos/cámaras, estructura, implementos y elementos de seguridad.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6EB2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90B3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F3BB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D3421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F63F944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96CA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 entorno de trabajo: personas, equipos, segregación, pendientes, taludes, líneas eléctricas, bordes, excavaciones y estabilidad del terreno.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936D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A257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7ADDC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9BF07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CAB5748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5E73D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Sube y baja del equipo usando tres puntos de apoyo y mantiene cabina ordenada.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8F5D5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FCC91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BA71B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A81E9D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F4355F1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4054B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Opera solo dentro de parámetros autorizados del equipo, sin exceder capacidad, alcance o condiciones de estabilidad.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F28C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CD3A6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45896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B44EE3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E6E6095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450BF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Mantiene comunicación efectiva con señalero, supervisor y otros equipos cuando existe interferencia operacional.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E7ED1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7FBC0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D8AF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A8526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9DD5020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7C173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Respeta radios de giro, zonas ciegas, distancias de seguridad y áreas segregadas.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92450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6E3CE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229E2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1AAFF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3AAA39F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57BAB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Controla riesgos de atropello, atrapamiento, volcamiento, golpeado por, caída de material y contacto con energía.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29ED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4D6A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9BAD1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4D39A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09C2EC3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3FBAE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Detiene la operación si ingresa personal no autorizado al área de influencia del equipo.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B11C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16221E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7811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8F0413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338CB2A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AAAD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Estaciona en lugar autorizado, implemento apoyado, freno aplicado, motor detenido y equipo asegurado según procedimiento.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9805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DF30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0665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431D6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1FDC24FA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D6DDB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Reporta fallas mecánicas, fugas, daños, derrames o condiciones subestándar antes de continuar operando.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050FB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9F0C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D796D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C313D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5C1682EB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833B7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Cumple procedimiento específico de operación segura de maquinaria pesada del cargo evaluado.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8C803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1EDAB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8EB6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2AC6B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66A957CC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76C6F5E7" w14:textId="049955B2" w:rsidR="0040120D" w:rsidRPr="004D0DAF" w:rsidRDefault="00000000" w:rsidP="000D0E38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6. VERIFICACIÓN AMBIENTAL CUANDO CORRESPONDA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793"/>
        <w:gridCol w:w="1020"/>
        <w:gridCol w:w="623"/>
        <w:gridCol w:w="2268"/>
      </w:tblGrid>
      <w:tr w:rsidR="0040120D" w:rsidRPr="004D0DAF" w14:paraId="5F424333" w14:textId="77777777">
        <w:trPr>
          <w:trHeight w:val="351"/>
          <w:tblHeader/>
          <w:jc w:val="center"/>
        </w:trPr>
        <w:tc>
          <w:tcPr>
            <w:tcW w:w="4989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D485B8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Aspecto observado</w:t>
            </w:r>
          </w:p>
        </w:tc>
        <w:tc>
          <w:tcPr>
            <w:tcW w:w="79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AC5C6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102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222648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623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35A9F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N/A</w:t>
            </w:r>
          </w:p>
        </w:tc>
        <w:tc>
          <w:tcPr>
            <w:tcW w:w="226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583DA9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evidencia</w:t>
            </w:r>
          </w:p>
        </w:tc>
      </w:tr>
      <w:tr w:rsidR="0040120D" w:rsidRPr="004D0DAF" w14:paraId="5DF38CDF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18EE5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Identifica aspectos ambientales asociados a su tarea: derrames, residuos, polvo, ruido, emisiones, afectación de suelo/agua o comunidad.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7B7DC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94374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929F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6B785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523CA97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7031D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Conoce y aplica procedimiento de reporte y contención de derrames o incidentes ambientales.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59F82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352F3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614DE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5CF70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E90742D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FC09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Cuenta con kit de emergencia ambiental o sabe dónde se encuentra y cómo activarlo.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2C7AD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7121A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241F0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7B5A6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BB2103C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C5B82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Maneja residuos, material contaminado o carga de acuerdo con instrucciones de faena.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36161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FA687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7D96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8CD41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AAA0052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25B46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Evita descargar, lavar, botar o intervenir materiales fuera de zonas autorizadas.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8593F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8AB42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D862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8014C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CB33CED" w14:textId="77777777">
        <w:trPr>
          <w:trHeight w:val="328"/>
          <w:jc w:val="center"/>
        </w:trPr>
        <w:tc>
          <w:tcPr>
            <w:tcW w:w="49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DAFE1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Reporta oportunamente daño ambiental, potencial daño o condición con impacto ambiental.</w:t>
            </w:r>
          </w:p>
        </w:tc>
        <w:tc>
          <w:tcPr>
            <w:tcW w:w="79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289F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832810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6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A4C02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6CB045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033545AA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2DBE3E16" w14:textId="77777777" w:rsidR="0040120D" w:rsidRPr="004D0DAF" w:rsidRDefault="00000000">
      <w:pPr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br w:type="page"/>
      </w:r>
    </w:p>
    <w:p w14:paraId="6CBC972A" w14:textId="77777777" w:rsidR="007D2924" w:rsidRPr="004D0DAF" w:rsidRDefault="007D2924">
      <w:pPr>
        <w:spacing w:before="100" w:after="40"/>
        <w:rPr>
          <w:rFonts w:asciiTheme="majorHAnsi" w:hAnsiTheme="majorHAnsi" w:cstheme="majorHAnsi"/>
          <w:b/>
          <w:sz w:val="22"/>
        </w:rPr>
      </w:pPr>
    </w:p>
    <w:p w14:paraId="766095BA" w14:textId="78A1A825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7. MEDICIÓN DE EFICACIA DEL REFORZAMIENTO O ACCIÓN CORRECTIVA</w:t>
      </w:r>
    </w:p>
    <w:p w14:paraId="725CF934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p w14:paraId="73D12ACF" w14:textId="0E3D1411" w:rsidR="0040120D" w:rsidRPr="004D0DAF" w:rsidRDefault="00000000">
      <w:pPr>
        <w:spacing w:after="8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t>Completar especialmente cuando el seguimiento sea posterior a incidente, daño, desviación operacional o reincidencia. La eficacia debe basarse en evidencia observada, no en “me parece que aprendió”.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7257"/>
      </w:tblGrid>
      <w:tr w:rsidR="0040120D" w:rsidRPr="004D0DAF" w14:paraId="4CBE8C3E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44F32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Causa principal identificada del evento/desviación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3EFEB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FCFB900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7179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Acción correctiva o reforzamiento aplicado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0D95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FF69C19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F9044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Fecha de aplicación del reforzamiento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25D20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</w:tr>
      <w:tr w:rsidR="0040120D" w:rsidRPr="004D0DAF" w14:paraId="2DA3BC64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CF513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Método de verificación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B4E3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Observación en terreno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Entrevista breve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Evaluaci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>n pr</w:t>
            </w:r>
            <w:r w:rsidRPr="004D0DAF">
              <w:rPr>
                <w:rFonts w:ascii="Calibri" w:hAnsi="Calibri" w:cs="Calibri"/>
                <w:sz w:val="22"/>
              </w:rPr>
              <w:t>á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ctica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Revisi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n documental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Simulaci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>n / demostraci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n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Otro: __________________</w:t>
            </w:r>
          </w:p>
        </w:tc>
      </w:tr>
      <w:tr w:rsidR="0040120D" w:rsidRPr="004D0DAF" w14:paraId="0A5F90A1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F153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Evidencia objetiva revisada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5D53A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3914434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C2B3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Total ítems aplicables evaluados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535FD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3A13FE99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F24B1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Total ítems cumplidos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37A724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647DD27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1B0A5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Porcentaje de cumplimiento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8DF3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________ %</w:t>
            </w:r>
          </w:p>
        </w:tc>
      </w:tr>
      <w:tr w:rsidR="0040120D" w:rsidRPr="004D0DAF" w14:paraId="0349FAFB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FC066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Reincidencia observada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E39B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No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S</w:t>
            </w:r>
            <w:r w:rsidRPr="004D0DAF">
              <w:rPr>
                <w:rFonts w:ascii="Calibri" w:hAnsi="Calibri" w:cs="Calibri"/>
                <w:sz w:val="22"/>
              </w:rPr>
              <w:t>í</w:t>
            </w:r>
            <w:r w:rsidRPr="004D0DAF">
              <w:rPr>
                <w:rFonts w:asciiTheme="majorHAnsi" w:hAnsiTheme="majorHAnsi" w:cstheme="majorHAnsi"/>
                <w:sz w:val="22"/>
              </w:rPr>
              <w:t>, describir: ______________________________________________________________</w:t>
            </w:r>
          </w:p>
        </w:tc>
      </w:tr>
      <w:tr w:rsidR="0040120D" w:rsidRPr="004D0DAF" w14:paraId="4AEBA8EF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2E114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Resultado de eficacia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599D1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Eficaz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Parcialmente eficaz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No eficaz</w:t>
            </w:r>
          </w:p>
        </w:tc>
      </w:tr>
      <w:tr w:rsidR="0040120D" w:rsidRPr="004D0DAF" w14:paraId="613BB36A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BCBA2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Criterio de cierre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3E687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Acción cerrada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Mantener seguimiento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Reforzar capacitaci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n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Restringir operaci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n    </w:t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Retirar autorizaci</w:t>
            </w:r>
            <w:r w:rsidRPr="004D0DAF">
              <w:rPr>
                <w:rFonts w:ascii="Calibri" w:hAnsi="Calibri" w:cs="Calibri"/>
                <w:sz w:val="22"/>
              </w:rPr>
              <w:t>ó</w:t>
            </w:r>
            <w:r w:rsidRPr="004D0DAF">
              <w:rPr>
                <w:rFonts w:asciiTheme="majorHAnsi" w:hAnsiTheme="majorHAnsi" w:cstheme="majorHAnsi"/>
                <w:sz w:val="22"/>
              </w:rPr>
              <w:t>n temporal</w:t>
            </w:r>
          </w:p>
        </w:tc>
      </w:tr>
    </w:tbl>
    <w:p w14:paraId="4A5EDD32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3458B263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8. SEGUIMIENTO PROGRAMADO</w:t>
      </w:r>
    </w:p>
    <w:p w14:paraId="49C05708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57"/>
        <w:gridCol w:w="850"/>
        <w:gridCol w:w="1020"/>
        <w:gridCol w:w="3231"/>
      </w:tblGrid>
      <w:tr w:rsidR="0040120D" w:rsidRPr="004D0DAF" w14:paraId="2E9967A6" w14:textId="77777777">
        <w:trPr>
          <w:trHeight w:val="351"/>
          <w:tblHeader/>
          <w:jc w:val="center"/>
        </w:trPr>
        <w:tc>
          <w:tcPr>
            <w:tcW w:w="2835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7AA4A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lastRenderedPageBreak/>
              <w:t>Instancia</w:t>
            </w:r>
          </w:p>
        </w:tc>
        <w:tc>
          <w:tcPr>
            <w:tcW w:w="1757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ACD7A9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Fecha</w:t>
            </w:r>
          </w:p>
        </w:tc>
        <w:tc>
          <w:tcPr>
            <w:tcW w:w="85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A551F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Cumple</w:t>
            </w:r>
          </w:p>
        </w:tc>
        <w:tc>
          <w:tcPr>
            <w:tcW w:w="102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0613A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 cumple</w:t>
            </w:r>
          </w:p>
        </w:tc>
        <w:tc>
          <w:tcPr>
            <w:tcW w:w="3231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EB52D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/ decisiones</w:t>
            </w:r>
          </w:p>
        </w:tc>
      </w:tr>
      <w:tr w:rsidR="0040120D" w:rsidRPr="004D0DAF" w14:paraId="31D89BBF" w14:textId="77777777">
        <w:trPr>
          <w:trHeight w:val="368"/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A1F2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Evaluación inicial / día 0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F9D876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F1F0A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AACD1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23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8B3764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9635D78" w14:textId="77777777">
        <w:trPr>
          <w:trHeight w:val="368"/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BAC8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Verificación 7 días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5B198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2B012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8862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23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F03D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D52D428" w14:textId="77777777">
        <w:trPr>
          <w:trHeight w:val="368"/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05A2E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Verificación 15 días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8523C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B67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6FD7EF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23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BBCA76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DFCC183" w14:textId="77777777">
        <w:trPr>
          <w:trHeight w:val="368"/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1BA5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Verificación 30 días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6F4E7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9DEC1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856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23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458B45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F66406A" w14:textId="77777777">
        <w:trPr>
          <w:trHeight w:val="368"/>
          <w:jc w:val="center"/>
        </w:trPr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8AAB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Verificación adicional por reincidencia o criticidad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9E614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  <w:tc>
          <w:tcPr>
            <w:tcW w:w="85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C5EB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A56F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3231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D71C51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40C21F6A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0EF37B1B" w14:textId="77777777" w:rsidR="007D2924" w:rsidRPr="004D0DAF" w:rsidRDefault="007D2924">
      <w:pPr>
        <w:spacing w:before="100" w:after="40"/>
        <w:rPr>
          <w:rFonts w:asciiTheme="majorHAnsi" w:hAnsiTheme="majorHAnsi" w:cstheme="majorHAnsi"/>
          <w:b/>
          <w:sz w:val="22"/>
        </w:rPr>
      </w:pPr>
    </w:p>
    <w:p w14:paraId="723BF78D" w14:textId="1A000CB0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9. PLAN DE ACCIÓN, RESTRICCIONES Y RESPONSABLES</w:t>
      </w:r>
    </w:p>
    <w:p w14:paraId="0194D875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2438"/>
        <w:gridCol w:w="2835"/>
        <w:gridCol w:w="1417"/>
        <w:gridCol w:w="1020"/>
        <w:gridCol w:w="1474"/>
      </w:tblGrid>
      <w:tr w:rsidR="0040120D" w:rsidRPr="004D0DAF" w14:paraId="78B7502F" w14:textId="77777777">
        <w:trPr>
          <w:trHeight w:val="351"/>
          <w:tblHeader/>
          <w:jc w:val="center"/>
        </w:trPr>
        <w:tc>
          <w:tcPr>
            <w:tcW w:w="51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0BA46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N°</w:t>
            </w:r>
          </w:p>
        </w:tc>
        <w:tc>
          <w:tcPr>
            <w:tcW w:w="243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36EAFE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Hallazgo / brecha</w:t>
            </w:r>
          </w:p>
        </w:tc>
        <w:tc>
          <w:tcPr>
            <w:tcW w:w="2835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1F63B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Acción correctiva o preventiva</w:t>
            </w:r>
          </w:p>
        </w:tc>
        <w:tc>
          <w:tcPr>
            <w:tcW w:w="1417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FF4BF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Responsable</w:t>
            </w:r>
          </w:p>
        </w:tc>
        <w:tc>
          <w:tcPr>
            <w:tcW w:w="102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4D2FE3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Plazo</w:t>
            </w:r>
          </w:p>
        </w:tc>
        <w:tc>
          <w:tcPr>
            <w:tcW w:w="1474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32CB8A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Estado / evidencia</w:t>
            </w:r>
          </w:p>
        </w:tc>
      </w:tr>
      <w:tr w:rsidR="0040120D" w:rsidRPr="004D0DAF" w14:paraId="064E2F5C" w14:textId="77777777">
        <w:trPr>
          <w:trHeight w:val="442"/>
          <w:jc w:val="center"/>
        </w:trPr>
        <w:tc>
          <w:tcPr>
            <w:tcW w:w="51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8C2039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1</w:t>
            </w:r>
          </w:p>
        </w:tc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BCFC0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1C8F4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B15343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3FB3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7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5970EE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01A23BA2" w14:textId="77777777">
        <w:trPr>
          <w:trHeight w:val="442"/>
          <w:jc w:val="center"/>
        </w:trPr>
        <w:tc>
          <w:tcPr>
            <w:tcW w:w="51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B882F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2</w:t>
            </w:r>
          </w:p>
        </w:tc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24298D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5ABBB8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081B5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CE8B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7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8F7AB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6870AF16" w14:textId="77777777">
        <w:trPr>
          <w:trHeight w:val="442"/>
          <w:jc w:val="center"/>
        </w:trPr>
        <w:tc>
          <w:tcPr>
            <w:tcW w:w="51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D6678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3</w:t>
            </w:r>
          </w:p>
        </w:tc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4E904C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61EA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33197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4230C5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7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55B0E8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2DB54471" w14:textId="77777777">
        <w:trPr>
          <w:trHeight w:val="442"/>
          <w:jc w:val="center"/>
        </w:trPr>
        <w:tc>
          <w:tcPr>
            <w:tcW w:w="51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F9D41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4</w:t>
            </w:r>
          </w:p>
        </w:tc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AE5FB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657D5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54991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421E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7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75AE8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7A6F88E" w14:textId="77777777">
        <w:trPr>
          <w:trHeight w:val="442"/>
          <w:jc w:val="center"/>
        </w:trPr>
        <w:tc>
          <w:tcPr>
            <w:tcW w:w="51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0F5CE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5</w:t>
            </w:r>
          </w:p>
        </w:tc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6B9FB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B5094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F0579" w14:textId="77777777" w:rsidR="0040120D" w:rsidRPr="004D0DAF" w:rsidRDefault="0040120D">
            <w:pPr>
              <w:jc w:val="center"/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0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1C647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147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06B09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5B9A59F1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4B796437" w14:textId="77777777" w:rsidR="0040120D" w:rsidRPr="004D0DAF" w:rsidRDefault="00000000">
      <w:pPr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br w:type="page"/>
      </w:r>
    </w:p>
    <w:p w14:paraId="0B0680E1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lastRenderedPageBreak/>
        <w:t>10. ACTA DE CIERRE DEL SEGUIMIENTO</w:t>
      </w:r>
    </w:p>
    <w:p w14:paraId="138AE4A0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p w14:paraId="52717A08" w14:textId="77777777" w:rsidR="0040120D" w:rsidRPr="004D0DAF" w:rsidRDefault="00000000">
      <w:pPr>
        <w:spacing w:after="8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t>Se deja constancia que el trabajador fue evaluado en relación con el cumplimiento de procedimientos críticos, programa “Para, Piensa y Actúa”, estándares operacionales del cargo y controles definidos posterior al evento o según seguimiento preventivo.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7257"/>
      </w:tblGrid>
      <w:tr w:rsidR="0040120D" w:rsidRPr="004D0DAF" w14:paraId="5C776F21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636FA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Nombre trabajador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C039D6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700800C2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F1B2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Fecha cierre proceso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F1A307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____ / ____ / ______</w:t>
            </w:r>
          </w:p>
        </w:tc>
      </w:tr>
      <w:tr w:rsidR="0040120D" w:rsidRPr="004D0DAF" w14:paraId="4130B122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1FBA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Resultado final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F0F697" w14:textId="730503AA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HABILITADO PARA CONTINUAR OPERANDO EN FORMA AUTÓNOMA</w:t>
            </w:r>
            <w:r w:rsidRPr="004D0DAF">
              <w:rPr>
                <w:rFonts w:asciiTheme="majorHAnsi" w:hAnsiTheme="majorHAnsi" w:cstheme="majorHAnsi"/>
                <w:sz w:val="22"/>
              </w:rPr>
              <w:br/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HABILITADO CON RESTRICCIONES (detallar </w:t>
            </w:r>
            <w:r w:rsidR="006B1ED6" w:rsidRPr="004D0DAF">
              <w:rPr>
                <w:rFonts w:asciiTheme="majorHAnsi" w:hAnsiTheme="majorHAnsi" w:cstheme="majorHAnsi"/>
                <w:sz w:val="22"/>
              </w:rPr>
              <w:t>Abajo</w:t>
            </w:r>
            <w:r w:rsidRPr="004D0DAF">
              <w:rPr>
                <w:rFonts w:asciiTheme="majorHAnsi" w:hAnsiTheme="majorHAnsi" w:cstheme="majorHAnsi"/>
                <w:sz w:val="22"/>
              </w:rPr>
              <w:t>)</w:t>
            </w:r>
            <w:r w:rsidRPr="004D0DAF">
              <w:rPr>
                <w:rFonts w:asciiTheme="majorHAnsi" w:hAnsiTheme="majorHAnsi" w:cstheme="majorHAnsi"/>
                <w:sz w:val="22"/>
              </w:rPr>
              <w:br/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REQUIERE REFORZAMIENTO ADICIONAL</w:t>
            </w:r>
            <w:r w:rsidRPr="004D0DAF">
              <w:rPr>
                <w:rFonts w:asciiTheme="majorHAnsi" w:hAnsiTheme="majorHAnsi" w:cstheme="majorHAnsi"/>
                <w:sz w:val="22"/>
              </w:rPr>
              <w:br/>
            </w:r>
            <w:r w:rsidRPr="004D0DAF">
              <w:rPr>
                <w:rFonts w:ascii="Segoe UI Symbol" w:hAnsi="Segoe UI Symbol" w:cs="Segoe UI Symbol"/>
                <w:sz w:val="22"/>
              </w:rPr>
              <w:t>☐</w:t>
            </w:r>
            <w:r w:rsidRPr="004D0DAF">
              <w:rPr>
                <w:rFonts w:asciiTheme="majorHAnsi" w:hAnsiTheme="majorHAnsi" w:cstheme="majorHAnsi"/>
                <w:sz w:val="22"/>
              </w:rPr>
              <w:t xml:space="preserve"> NO HABILITADO TEMPORALMENTE PARA OPERAR</w:t>
            </w:r>
          </w:p>
        </w:tc>
      </w:tr>
      <w:tr w:rsidR="0040120D" w:rsidRPr="004D0DAF" w14:paraId="6ABD1C04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083AA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Restricciones / condiciones de operación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BDB45C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40120D" w:rsidRPr="004D0DAF" w14:paraId="4B568039" w14:textId="77777777">
        <w:trPr>
          <w:trHeight w:val="425"/>
          <w:jc w:val="center"/>
        </w:trPr>
        <w:tc>
          <w:tcPr>
            <w:tcW w:w="243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E8A33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Observaciones generales</w:t>
            </w:r>
          </w:p>
        </w:tc>
        <w:tc>
          <w:tcPr>
            <w:tcW w:w="72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94B32" w14:textId="77777777" w:rsidR="0040120D" w:rsidRPr="004D0DAF" w:rsidRDefault="0040120D">
            <w:pPr>
              <w:rPr>
                <w:rFonts w:asciiTheme="majorHAnsi" w:hAnsiTheme="majorHAnsi" w:cstheme="majorHAnsi"/>
                <w:sz w:val="22"/>
              </w:rPr>
            </w:pPr>
          </w:p>
        </w:tc>
      </w:tr>
    </w:tbl>
    <w:p w14:paraId="5081FA59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25"/>
        <w:gridCol w:w="2835"/>
        <w:gridCol w:w="2835"/>
      </w:tblGrid>
      <w:tr w:rsidR="0040120D" w:rsidRPr="004D0DAF" w14:paraId="1DA90960" w14:textId="77777777">
        <w:trPr>
          <w:trHeight w:val="481"/>
          <w:jc w:val="center"/>
        </w:trPr>
        <w:tc>
          <w:tcPr>
            <w:tcW w:w="40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E1AE6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Trabajador evaluado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0AB8FB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Firma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673D5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Fecha</w:t>
            </w:r>
          </w:p>
        </w:tc>
      </w:tr>
      <w:tr w:rsidR="0040120D" w:rsidRPr="004D0DAF" w14:paraId="42D6D7A4" w14:textId="77777777">
        <w:trPr>
          <w:trHeight w:val="481"/>
          <w:jc w:val="center"/>
        </w:trPr>
        <w:tc>
          <w:tcPr>
            <w:tcW w:w="40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D96863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Supervisor directo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8686D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Firma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F0B184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Fecha</w:t>
            </w:r>
          </w:p>
        </w:tc>
      </w:tr>
      <w:tr w:rsidR="0040120D" w:rsidRPr="004D0DAF" w14:paraId="729CFA68" w14:textId="77777777">
        <w:trPr>
          <w:trHeight w:val="481"/>
          <w:jc w:val="center"/>
        </w:trPr>
        <w:tc>
          <w:tcPr>
            <w:tcW w:w="40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B7B6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Prevencionista de Riesgos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9190D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Firma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2AEE8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Fecha</w:t>
            </w:r>
          </w:p>
        </w:tc>
      </w:tr>
      <w:tr w:rsidR="0040120D" w:rsidRPr="004D0DAF" w14:paraId="706A4474" w14:textId="77777777">
        <w:trPr>
          <w:trHeight w:val="481"/>
          <w:jc w:val="center"/>
        </w:trPr>
        <w:tc>
          <w:tcPr>
            <w:tcW w:w="402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F58D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Jefe de Área / Administrador de Contrato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05A6C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Firma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98FB0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Fecha</w:t>
            </w:r>
          </w:p>
        </w:tc>
      </w:tr>
    </w:tbl>
    <w:p w14:paraId="37D0F72C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p w14:paraId="66A73583" w14:textId="77777777" w:rsidR="0040120D" w:rsidRPr="004D0DAF" w:rsidRDefault="00000000">
      <w:pPr>
        <w:spacing w:after="12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sz w:val="22"/>
        </w:rPr>
        <w:t>Este registro forma parte del Sistema de Gestión de Seguridad y Salud en el Trabajo y respalda el control operacional, la verificación de eficacia de acciones correctivas/preventivas y la mejora continua del SGI. Debe conservarse junto con los antecedentes del incidente, capacitación, investigación, evidencia de cierre y autorizaciones aplicables.</w:t>
      </w:r>
    </w:p>
    <w:p w14:paraId="37BCDD53" w14:textId="77777777" w:rsidR="0040120D" w:rsidRPr="004D0DAF" w:rsidRDefault="00000000">
      <w:pPr>
        <w:spacing w:before="100" w:after="40"/>
        <w:rPr>
          <w:rFonts w:asciiTheme="majorHAnsi" w:hAnsiTheme="majorHAnsi" w:cstheme="majorHAnsi"/>
          <w:sz w:val="22"/>
        </w:rPr>
      </w:pPr>
      <w:r w:rsidRPr="004D0DAF">
        <w:rPr>
          <w:rFonts w:asciiTheme="majorHAnsi" w:hAnsiTheme="majorHAnsi" w:cstheme="majorHAnsi"/>
          <w:b/>
          <w:sz w:val="22"/>
        </w:rPr>
        <w:t>11. CONTROL DE CAMBIO DE DOCUMENTO</w:t>
      </w:r>
    </w:p>
    <w:p w14:paraId="638380DB" w14:textId="77777777" w:rsidR="0040120D" w:rsidRPr="004D0DAF" w:rsidRDefault="0040120D">
      <w:pPr>
        <w:pBdr>
          <w:bottom w:val="single" w:sz="8" w:space="1" w:color="000000"/>
        </w:pBdr>
        <w:spacing w:after="80"/>
        <w:rPr>
          <w:rFonts w:asciiTheme="majorHAnsi" w:hAnsiTheme="majorHAnsi" w:cstheme="majorHAnsi"/>
          <w:sz w:val="22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0"/>
        <w:gridCol w:w="2268"/>
        <w:gridCol w:w="6237"/>
      </w:tblGrid>
      <w:tr w:rsidR="0040120D" w:rsidRPr="004D0DAF" w14:paraId="3997EAEB" w14:textId="77777777">
        <w:trPr>
          <w:trHeight w:val="351"/>
          <w:tblHeader/>
          <w:jc w:val="center"/>
        </w:trPr>
        <w:tc>
          <w:tcPr>
            <w:tcW w:w="1190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4B3E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Revisión</w:t>
            </w:r>
          </w:p>
        </w:tc>
        <w:tc>
          <w:tcPr>
            <w:tcW w:w="2268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9A62C2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Fecha</w:t>
            </w:r>
          </w:p>
        </w:tc>
        <w:tc>
          <w:tcPr>
            <w:tcW w:w="6237" w:type="dxa"/>
            <w:shd w:val="clear" w:color="auto" w:fill="D9D9D9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CBB97F" w14:textId="77777777" w:rsidR="0040120D" w:rsidRPr="004D0DAF" w:rsidRDefault="00000000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b/>
                <w:sz w:val="22"/>
              </w:rPr>
              <w:t>Modificaciones</w:t>
            </w:r>
          </w:p>
        </w:tc>
      </w:tr>
      <w:tr w:rsidR="0040120D" w:rsidRPr="004D0DAF" w14:paraId="698EF9D4" w14:textId="77777777">
        <w:trPr>
          <w:trHeight w:val="453"/>
          <w:jc w:val="center"/>
        </w:trPr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C128A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01</w:t>
            </w:r>
          </w:p>
        </w:tc>
        <w:tc>
          <w:tcPr>
            <w:tcW w:w="226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FFF175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05/06/2026</w:t>
            </w:r>
          </w:p>
        </w:tc>
        <w:tc>
          <w:tcPr>
            <w:tcW w:w="623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DEC741" w14:textId="77777777" w:rsidR="0040120D" w:rsidRPr="004D0DAF" w:rsidRDefault="00000000">
            <w:pPr>
              <w:rPr>
                <w:rFonts w:asciiTheme="majorHAnsi" w:hAnsiTheme="majorHAnsi" w:cstheme="majorHAnsi"/>
                <w:sz w:val="22"/>
              </w:rPr>
            </w:pPr>
            <w:r w:rsidRPr="004D0DAF">
              <w:rPr>
                <w:rFonts w:asciiTheme="majorHAnsi" w:hAnsiTheme="majorHAnsi" w:cstheme="majorHAnsi"/>
                <w:sz w:val="22"/>
              </w:rPr>
              <w:t>Emisión inicial del registro de lista de chequeo para control de seguimiento de trabajadores antiguos y/o posterior a incidentes con daño a personas, daño material o daño ambiental.</w:t>
            </w:r>
          </w:p>
        </w:tc>
      </w:tr>
    </w:tbl>
    <w:p w14:paraId="2D132577" w14:textId="77777777" w:rsidR="0040120D" w:rsidRPr="004D0DAF" w:rsidRDefault="0040120D">
      <w:pPr>
        <w:spacing w:after="40"/>
        <w:rPr>
          <w:rFonts w:asciiTheme="majorHAnsi" w:hAnsiTheme="majorHAnsi" w:cstheme="majorHAnsi"/>
          <w:sz w:val="22"/>
        </w:rPr>
      </w:pPr>
    </w:p>
    <w:sectPr w:rsidR="0040120D" w:rsidRPr="004D0DAF" w:rsidSect="00034616">
      <w:headerReference w:type="default" r:id="rId8"/>
      <w:pgSz w:w="12240" w:h="15840"/>
      <w:pgMar w:top="1191" w:right="907" w:bottom="624" w:left="1134" w:header="142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325DD" w14:textId="77777777" w:rsidR="001567B1" w:rsidRDefault="001567B1">
      <w:pPr>
        <w:spacing w:after="0" w:line="240" w:lineRule="auto"/>
      </w:pPr>
      <w:r>
        <w:separator/>
      </w:r>
    </w:p>
  </w:endnote>
  <w:endnote w:type="continuationSeparator" w:id="0">
    <w:p w14:paraId="495D75AE" w14:textId="77777777" w:rsidR="001567B1" w:rsidRDefault="00156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E816" w14:textId="77777777" w:rsidR="001567B1" w:rsidRDefault="001567B1">
      <w:pPr>
        <w:spacing w:after="0" w:line="240" w:lineRule="auto"/>
      </w:pPr>
      <w:r>
        <w:separator/>
      </w:r>
    </w:p>
  </w:footnote>
  <w:footnote w:type="continuationSeparator" w:id="0">
    <w:p w14:paraId="6A51D682" w14:textId="77777777" w:rsidR="001567B1" w:rsidRDefault="00156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4A0" w:firstRow="1" w:lastRow="0" w:firstColumn="1" w:lastColumn="0" w:noHBand="0" w:noVBand="1"/>
    </w:tblPr>
    <w:tblGrid>
      <w:gridCol w:w="1134"/>
      <w:gridCol w:w="1814"/>
      <w:gridCol w:w="2948"/>
      <w:gridCol w:w="1927"/>
      <w:gridCol w:w="1871"/>
    </w:tblGrid>
    <w:tr w:rsidR="0040120D" w14:paraId="28A9684B" w14:textId="77777777">
      <w:trPr>
        <w:jc w:val="center"/>
      </w:trPr>
      <w:tc>
        <w:tcPr>
          <w:tcW w:w="1134" w:type="dxa"/>
          <w:vMerge w:val="restart"/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487A051B" w14:textId="77777777" w:rsidR="0040120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D1A69C5" wp14:editId="195873B3">
                <wp:extent cx="522000" cy="52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52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0" w:type="dxa"/>
          <w:gridSpan w:val="4"/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0C22A891" w14:textId="77777777" w:rsidR="0040120D" w:rsidRDefault="00000000">
          <w:pPr>
            <w:jc w:val="center"/>
          </w:pPr>
          <w:r>
            <w:rPr>
              <w:b/>
            </w:rPr>
            <w:t>SISTEMA DE GESTIÓN INTEGRADO</w:t>
          </w:r>
          <w:r>
            <w:rPr>
              <w:b/>
            </w:rPr>
            <w:br/>
            <w:t>LISTA DE CHEQUEO DE CONTROL DE SEGUIMIENTO</w:t>
          </w:r>
        </w:p>
      </w:tc>
    </w:tr>
    <w:tr w:rsidR="0040120D" w14:paraId="58A3657A" w14:textId="77777777">
      <w:trPr>
        <w:jc w:val="center"/>
      </w:trPr>
      <w:tc>
        <w:tcPr>
          <w:tcW w:w="1134" w:type="dxa"/>
          <w:vMerge/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0612BFC5" w14:textId="77777777" w:rsidR="0040120D" w:rsidRDefault="0040120D"/>
      </w:tc>
      <w:tc>
        <w:tcPr>
          <w:tcW w:w="1814" w:type="dxa"/>
          <w:tcMar>
            <w:top w:w="50" w:type="dxa"/>
            <w:left w:w="50" w:type="dxa"/>
            <w:bottom w:w="50" w:type="dxa"/>
            <w:right w:w="50" w:type="dxa"/>
          </w:tcMar>
          <w:vAlign w:val="center"/>
        </w:tcPr>
        <w:p w14:paraId="185396BA" w14:textId="77777777" w:rsidR="0040120D" w:rsidRDefault="00000000">
          <w:pPr>
            <w:jc w:val="center"/>
          </w:pPr>
          <w:r>
            <w:rPr>
              <w:sz w:val="14"/>
            </w:rPr>
            <w:t>Versión: 01</w:t>
          </w:r>
        </w:p>
      </w:tc>
      <w:tc>
        <w:tcPr>
          <w:tcW w:w="2948" w:type="dxa"/>
          <w:tcMar>
            <w:top w:w="50" w:type="dxa"/>
            <w:left w:w="50" w:type="dxa"/>
            <w:bottom w:w="50" w:type="dxa"/>
            <w:right w:w="50" w:type="dxa"/>
          </w:tcMar>
          <w:vAlign w:val="center"/>
        </w:tcPr>
        <w:p w14:paraId="59CA0CD9" w14:textId="77777777" w:rsidR="0040120D" w:rsidRDefault="00000000">
          <w:pPr>
            <w:jc w:val="center"/>
          </w:pPr>
          <w:r>
            <w:rPr>
              <w:sz w:val="14"/>
            </w:rPr>
            <w:t>Fecha: 05/06/2026</w:t>
          </w:r>
        </w:p>
      </w:tc>
      <w:tc>
        <w:tcPr>
          <w:tcW w:w="1927" w:type="dxa"/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375BD246" w14:textId="77777777" w:rsidR="0040120D" w:rsidRDefault="00000000">
          <w:pPr>
            <w:jc w:val="center"/>
          </w:pPr>
          <w:r>
            <w:rPr>
              <w:sz w:val="14"/>
            </w:rPr>
            <w:t xml:space="preserve">Página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>PAGE</w:instrText>
          </w:r>
          <w:r>
            <w:rPr>
              <w:sz w:val="14"/>
            </w:rPr>
            <w:fldChar w:fldCharType="separate"/>
          </w:r>
          <w:r>
            <w:rPr>
              <w:sz w:val="14"/>
            </w:rPr>
            <w:t>1</w:t>
          </w:r>
          <w:r>
            <w:rPr>
              <w:sz w:val="14"/>
            </w:rPr>
            <w:fldChar w:fldCharType="end"/>
          </w:r>
          <w:r>
            <w:rPr>
              <w:sz w:val="14"/>
            </w:rPr>
            <w:t xml:space="preserve"> de </w:t>
          </w:r>
          <w:r>
            <w:rPr>
              <w:sz w:val="14"/>
            </w:rPr>
            <w:fldChar w:fldCharType="begin"/>
          </w:r>
          <w:r>
            <w:rPr>
              <w:sz w:val="14"/>
            </w:rPr>
            <w:instrText>NUMPAGES</w:instrText>
          </w:r>
          <w:r>
            <w:rPr>
              <w:sz w:val="14"/>
            </w:rPr>
            <w:fldChar w:fldCharType="separate"/>
          </w:r>
          <w:r>
            <w:rPr>
              <w:sz w:val="14"/>
            </w:rPr>
            <w:t>1</w:t>
          </w:r>
          <w:r>
            <w:rPr>
              <w:sz w:val="14"/>
            </w:rPr>
            <w:fldChar w:fldCharType="end"/>
          </w:r>
        </w:p>
      </w:tc>
      <w:tc>
        <w:tcPr>
          <w:tcW w:w="1871" w:type="dxa"/>
          <w:tcMar>
            <w:top w:w="50" w:type="dxa"/>
            <w:left w:w="50" w:type="dxa"/>
            <w:bottom w:w="50" w:type="dxa"/>
            <w:right w:w="50" w:type="dxa"/>
          </w:tcMar>
          <w:vAlign w:val="center"/>
        </w:tcPr>
        <w:p w14:paraId="589EA16B" w14:textId="77777777" w:rsidR="0040120D" w:rsidRDefault="00000000">
          <w:pPr>
            <w:jc w:val="center"/>
          </w:pPr>
          <w:r>
            <w:rPr>
              <w:sz w:val="14"/>
            </w:rPr>
            <w:t>Código: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728557">
    <w:abstractNumId w:val="8"/>
  </w:num>
  <w:num w:numId="2" w16cid:durableId="1236353206">
    <w:abstractNumId w:val="6"/>
  </w:num>
  <w:num w:numId="3" w16cid:durableId="629673787">
    <w:abstractNumId w:val="5"/>
  </w:num>
  <w:num w:numId="4" w16cid:durableId="1266428678">
    <w:abstractNumId w:val="4"/>
  </w:num>
  <w:num w:numId="5" w16cid:durableId="133185749">
    <w:abstractNumId w:val="7"/>
  </w:num>
  <w:num w:numId="6" w16cid:durableId="1027486644">
    <w:abstractNumId w:val="3"/>
  </w:num>
  <w:num w:numId="7" w16cid:durableId="730540681">
    <w:abstractNumId w:val="2"/>
  </w:num>
  <w:num w:numId="8" w16cid:durableId="1680427091">
    <w:abstractNumId w:val="1"/>
  </w:num>
  <w:num w:numId="9" w16cid:durableId="207862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E38"/>
    <w:rsid w:val="0015074B"/>
    <w:rsid w:val="001567B1"/>
    <w:rsid w:val="00254122"/>
    <w:rsid w:val="0029639D"/>
    <w:rsid w:val="00323D88"/>
    <w:rsid w:val="00326F90"/>
    <w:rsid w:val="0040120D"/>
    <w:rsid w:val="004D0DAF"/>
    <w:rsid w:val="00563F24"/>
    <w:rsid w:val="00594C6E"/>
    <w:rsid w:val="006B1ED6"/>
    <w:rsid w:val="006D6EE7"/>
    <w:rsid w:val="00734AE1"/>
    <w:rsid w:val="00752A21"/>
    <w:rsid w:val="007C4082"/>
    <w:rsid w:val="007D1D17"/>
    <w:rsid w:val="007D277A"/>
    <w:rsid w:val="007D2924"/>
    <w:rsid w:val="00881488"/>
    <w:rsid w:val="00890CEC"/>
    <w:rsid w:val="008F0C50"/>
    <w:rsid w:val="00924F1C"/>
    <w:rsid w:val="009749B0"/>
    <w:rsid w:val="00A65161"/>
    <w:rsid w:val="00AA1D8D"/>
    <w:rsid w:val="00B47730"/>
    <w:rsid w:val="00C67EC2"/>
    <w:rsid w:val="00CB0664"/>
    <w:rsid w:val="00CD3C1A"/>
    <w:rsid w:val="00DA14E7"/>
    <w:rsid w:val="00E178A5"/>
    <w:rsid w:val="00E542FC"/>
    <w:rsid w:val="00E8556A"/>
    <w:rsid w:val="00EC2770"/>
    <w:rsid w:val="00EC6E3C"/>
    <w:rsid w:val="00F40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70CE9"/>
  <w14:defaultImageDpi w14:val="300"/>
  <w15:docId w15:val="{3AEA6047-29E2-4868-9351-827CA065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1985</Words>
  <Characters>10918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Lista de Chequeo de Control de Seguimiento para Trabajadores Antiguos y/o Post Incidente</vt:lpstr>
      <vt:lpstr/>
    </vt:vector>
  </TitlesOfParts>
  <Manager/>
  <Company/>
  <LinksUpToDate>false</LinksUpToDate>
  <CharactersWithSpaces>12878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de Control de Seguimiento para Trabajadores Antiguos y/o Post Incidente</dc:title>
  <dc:subject>SGI - Seguridad y Salud en el Trabajo</dc:subject>
  <dc:creator>Servicios Industriales Chome Ltda.</dc:creator>
  <cp:keywords/>
  <dc:description/>
  <cp:lastModifiedBy>Lorena</cp:lastModifiedBy>
  <cp:revision>8</cp:revision>
  <dcterms:created xsi:type="dcterms:W3CDTF">2013-12-23T23:15:00Z</dcterms:created>
  <dcterms:modified xsi:type="dcterms:W3CDTF">2026-06-10T21:51:00Z</dcterms:modified>
  <cp:category/>
</cp:coreProperties>
</file>