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6B8E6F"/>
          <w:sz w:val="80"/>
          <w:szCs w:val="80"/>
        </w:rPr>
        <w:t xml:space="preserve">SOPHIA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359"/>
          <w:sz w:val="28"/>
          <w:szCs w:val="28"/>
        </w:rPr>
        <w:t xml:space="preserve">Structured Ontological &amp; Philosophical Heuristic Intelligence Agent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B6359"/>
          <w:sz w:val="22"/>
          <w:szCs w:val="22"/>
        </w:rPr>
        <w:t xml:space="preserve">Master Project Document  ·  v1.0  ·  March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6B8E6F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A2725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C67C4E"/>
          <w:sz w:val="22"/>
          <w:szCs w:val="22"/>
        </w:rPr>
        <w:t xml:space="preserve">Phase 3a Complete  ·  Phase 3b In Progress</w:t>
      </w:r>
    </w:p>
    <w:p>
      <w:pPr>
        <w:spacing w:after="600"/>
        <w:jc w:val="center"/>
      </w:pPr>
      <w:r>
        <w:rPr>
          <w:rFonts w:ascii="Arial" w:cs="Arial" w:eastAsia="Arial" w:hAnsi="Arial"/>
          <w:color w:val="6B6359"/>
          <w:sz w:val="22"/>
          <w:szCs w:val="22"/>
        </w:rPr>
        <w:t xml:space="preserve">Adam Brown  ·  allotment-technology-ltd / sophia</w:t>
      </w:r>
    </w:p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1. Mission &amp; Strategic Foundation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Mission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SOPHIA makes rigorous philosophical reasoning accessible to anyone — helping people think more clearly about the decisions and questions that matter most. Philosophy originated as a practice for examining life; SOPHIA returns it to that purpose.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Vision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"The best thinking tool on Earth."  A world where structured philosophical reasoning is as accessible as a search engine — and far more useful.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Democratisation — philosophy is for everyone, not an academic elite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Constraint as kindness — elegant constraints serve depth, not limitation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Accessibility without gatekeeping — rigour and clarity are not opposites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your work — transparency is the point, not a feature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Socratic, not authoritative — help people reason better, not pronounce answers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Positioning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Consumer-first philosophical reasoning tool. Primary audience: individual decision-makers (25–55, education-forward) facing decisions with values dimensions. Secondary: professionals who help others think (teachers, coaches, managers).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Key Decisions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User 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Consumer (individuals + professionals) — broader appeal, lower gatekeeping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Philosophical literacy / democratisation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Usage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Hybrid conversational — three-pass analysis + unlimited follow-ups in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Deferred to Phase 4 — validate product-market fit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Launch (1–3)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Free throughout — feedback-focused, no friction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Brand 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Socratic, humble, honest, accessible, practical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WCAG AA from Phase 2 — non-negotiable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Full support from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Model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Claude extracts and reasons; Gemini validates knowledge extraction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Pitch Library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10-second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"SOPHIA is a thinking tool that applies structured philosophical reasoning to any question — so you can see what you're missing."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30-second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"SOPHIA analyses your question through a three-stage dialectical process: first mapping the philosophical terrain, then surfacing the strongest objections to your current thinking, then synthesising an integrated view that acknowledges genuine uncertainty. It's what you'd get if a philosopher sat with you for an hour — accessible to anyone, any time."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2-minute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Most thinking tools help you find information. SOPHIA helps you reason. When you face a real decision — ethical, personal, professional — you need more than information; you need structured analysis that surfaces what you might be missing.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SOPHIA applies a three-pass dialectical method. First, it analyses the philosophical terrain: identifies the relevant traditions, maps the core positions, builds your argument. Second, it critiques: finds the weakest premises, the strongest objections, the assumptions you haven't questioned. Third, it synthesises: acknowledges genuine tensions, resolves what can be resolved, and gives you an honest epistemic status.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Under the hood, it draws on a curated argument graph — philosophical knowledge structured not as text chunks but as atomic claims linked by typed logical relations. This lets SOPHIA traverse argumentative chains, not just retrieve similar sentences.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Philosophy was always meant to be a practice, not a specialty. SOPHIA makes it one again.</w:t>
      </w:r>
    </w:p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2. Technical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System Overview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SOPHIA is a SvelteKit 2 web application with a three-layer architecture: a streaming UI frontend, a SvelteKit server layer that handles all AI and database calls, and a SurrealDB graph+vector database backing the argument knowledge base.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Frontend /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SvelteKit 2 with Svelte 5 runes ($state, $derived, $effect)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TypeScript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Tailwind CSS, Design System B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SurrealDB v2 — graph + vector + document in one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Primary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Anthropic Claude Sonnet 4.5 — reasoning +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Validation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Google Gemini 2.5 Flash — cross-validation of knowledge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Voyage AI — dense vector embeddings for philosophical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Google Cloud Run (app) + GCE VM (SurrealDB persistent)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GitHub Actions → Cloud Build → Cloud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GCP Secret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Auth (Phase 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Auth.js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Payments (Phase 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Stripe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SvelteKit conventions: +page.svelte for pages, +page.server.ts for server-side data, +server.ts for API endpoints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 routes for all API calls: Claude, Gemini, Voyage, SurrealDB never reached from client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Streaming responses: three passes delivered via Server-Sent Events; users see Analysis appear, then Critique, then Synthesis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SurrealDB patterns: SurrealQL, graph traversal with → and ← edge syntax, vector search with &lt;|N|&gt; operator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safety: TypeScript interfaces for all data structures; Zod for runtime validation of Claude responses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Error handling: retry with exponential backoff for API calls; graceful degradation (direct Claude query if DB unavailable)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Cost awareness: log token usage, cache identical queries, never make unnecessary API calls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Three-Pass Dialectical Engine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The engine makes three sequential Claude API calls, each streaming to the client via SSE. Each pass receives the full context of prior passes.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Pass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Map the philosophical terrain — identify domains, traditions, core argument, key premises. Inject argument graph context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Pass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Critique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Find weaknesses — identify the weakest premise, strongest objection, overlooked positions, contested assumptions. May trigger a gap-search.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Pass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Synthesis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Integrate — resolve tensions where possible, acknowledge what remains unresolved, give honest epistemic status, surface further questions.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Argument Graph Data Model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The knowledge base stores philosophical knowledge as atomic claims linked by typed logical relations — not flat text chunks. This enables argument-aware retrieval that traverses argumentative chains.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Claim types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thesis — a central position or conclusion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premise — a supporting reason or evidence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objection — a counter-argument or challenge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 — a reply to an objection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definition — a conceptual clarification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thought_experiment — a hypothetical scenario used to test intuitions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empirical — a factual claim from evidence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methodological — a claim about appropriate methods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Relation types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supports — claim A provides evidence or justification for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contradicts — claim A is incompatible with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depends_on — claim A presupposes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responds_to — claim A is a direct reply to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refines — claim A clarifies or qualifies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exemplifies — claim A is a concrete instance of B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Five-Stage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2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Source fetch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fetch + 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Raw document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URL reachable, content &gt; 500 chars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Claim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Atomic claims with types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Zod schema + &gt;80% accuracy spot-check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Relation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Typed logical links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&gt;75% genuine connections spot-check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Argument grouping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Argument clusters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Manual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Voyage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Dense vectors per claim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Dimension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Confidence scores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Quarantine low-confidence 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SurrealDB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Graph + vector storage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Schema constraint 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3. Design System — Design B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Design direction is locked. All implementation must follow Design System B. No sidebar, centred layouts, dark-first.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Brand Personality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Socratic &amp; Humble  ·  Rigorous &amp; Honest  ·  Accessible &amp; Clear  ·  Inviting &amp; Patient  ·  Practical &amp; Grounded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Light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#F8F7F4 (off-white, warm)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#1A1917 (near-black, warm)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#2A2725 (charcoal)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#E8E6E1 (off-white)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#6B6359 (slate grey)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#9E9A93 (warm grey)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#6B8E6F (sage green)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#7FA383 (sage green lighter)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#C67C4E (copper)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#D4936F (copper lighter)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Tertiary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#4A7BA7 (soft blue / links)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#6FA3D4 (soft blue lighter)</w:t>
            </w:r>
          </w:p>
        </w:tc>
      </w:tr>
    </w:tbl>
    <w:p>
      <w:pPr>
        <w:spacing w:after="120"/>
      </w:pP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Rule: No pure black (#000) or pure white (#FFF) — always warm neutrals. WCAG AA compliance on all combinations.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Cormorant Garamond (bold, centred headings)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UI / 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JetBrains Mono (all body text, inputs, labels, navigation)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Body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1.125rem (18px)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Body 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Heading LH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Heading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Weight: regular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400 — 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Weight: 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500 — subheadings,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Weight: bold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700 — very rare, sparingly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Spacing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Base unit: 8px (0.5rem). All spacing as multiples of base unit. Minimum touch target: 44px.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sidebar — centred, single-column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gamification (no points, streaks, achievements)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urgency indicators (no red alerts, no countdowns)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Generous whitespace — this is a contemplative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texture overlay (subtle, dark mode)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Orbital loading state (replacing spinner)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Key UI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Textarea with sage green border; "Explore" button (sage green → copper on hover)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"Reasoning…" label · Orbital animation · No spinner, no urgency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H2 section, full reasoning text, sage green 4px left border, fade-in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Critique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Same pattern, appears after Analysis stream completes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Synthesis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Same pattern, appears after Critique stream completes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Follow-up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"Any follow-up questions?" input · same thread · secondary button (copper)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Soft warm tone · honest message · Retry / Try Different / Contact · input preserved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Bottom sheet (mobile) / right panel (desktop) · Claims + Sources + History tabs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Interaction Patterns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Submitting: input fades, "Reasoning…" appears, sections fade in sequentially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Reading: natural scrolling, subtle hover effects, no parallax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Following-up: conversational feel, follow-up appears in thread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mode: full feature parity, respects system preference, smooth transition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Claims appear staggered (450ms apart per phase); relations staggered 300ms apart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WCAG AA colour contrast on all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Keyboard accessible — Tab through all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Focus visible — 2px sage green outline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Respects prefers-reduced-motion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 reader friendly — semantic HTML + ARIA labels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Touch-friendly buttons — 44px minimum</w:t>
      </w:r>
    </w:p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4. Phase Status &amp; Roadmap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500"/>
        <w:gridCol w:w="1500"/>
        <w:gridCol w:w="2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Focus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725"/>
                <w:sz w:val="20"/>
                <w:szCs w:val="20"/>
              </w:rPr>
              <w:t xml:space="preserve">Kill Gate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 —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Three-pass prompt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8/10 test cases: three-pass &gt; single-pass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2 — SvelteKit 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3–8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SvelteKit app + streaming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MVP feels like real product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3a — Ethics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9–20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SurrealDB + ethics knowledge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Graph improves analysis on ≥6/10 cases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3b — Extended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21–24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Waves 2 &amp; 3 + advanced retrieval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Graph improves on ≥7/10; 2,000+ claims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3c — UI (Phase 3c)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25–28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References panel, bottom sheet, Design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Mobile UI complete, SSE wired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3d — Epistemology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29–32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Epistemology knowledge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Cross-domain retrieval 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3e — Political Phil.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33–36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Political philosophy 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Usage patterns from 3 domains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3f —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37–40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Mind, AI Phil., remaining domains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Methodology generalises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4 — Monetisation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41+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Pricing tiers based on Phase 3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Anyone actually pays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5 — Polish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Auth, rate limiting, mobile optimisation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6 — 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Stripe, API, batch,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⏳ Upcoming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3a — Complete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3a tagged as phase-3a-complete on 2026-02-28. Production-ready.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Knowledge base achieved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 foundational sources ingested (SEP Utilitarianism, Mill, Singer, SEP Deontological Ethics, Kant Groundwork, Ross, SEP Virtue Ethics, Aristotle Nicomachean Ethics)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~500+ claims stored with types, embeddings, and source metadata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~400+ logical relations extracted and validated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Domains: utilitarianism, deontology, virtue ethics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Infrastructure delivered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SurrealDB persistent on GCE VM; CI/CD test instance on Cloud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7-pass ingestion pipeline: fetch → extract → relations → group → embed → validate → persist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Argument-aware retrieval integrated with three-pass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Graceful degradation if SurrealDB unavailable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dashboard showing KB stats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secrets in GCP Secret Manager; GitHub Actions CI/CD active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3b — In Progress 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Goal: ingest 21 additional sources (Waves 2 &amp; 3), implement advanced retrieval, production hardening. Target: &gt;2,000 claims, &gt;1,500 relations.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Wave 2 Sources (10)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SEP Consequentialism, SEP Kantian Ethics, SEP Rights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Rawls: Theory of Justice (excerpts)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Nussbaum: Capabilities Approach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Sen: Development as Freedom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Foot: Virtues and 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Dennett: Freedom Evolves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Slote: Agent-Based Virtue Ethics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Korsgaard: Self-Constituting Agency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Wave 3 Sources (11)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SEP Applied Ethics, SEP Bioethics, SEP Environmental Ethics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Shue: Basic Rights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Williams: Ethics and the Limits of Philosophy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MacIntyre: After Virtue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Anscombe: Modern Moral Philosophy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Singer: Animal Liberation (excerpts)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Hooker: Ideal Code, Real World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Besson: The Principle of Subsidiarity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Gardiner: A Perfect Moral Storm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Phase 3b Quality Gates (all must pass)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Extraction accuracy &gt;80% on 30+ sampled claims from Waves 2 &amp; 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Relation quality &gt;75% genuine logical connections on 15+ sampled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Knowledge base: ≥2,000 claims total, ≥1,500 relations total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Retrieval: 10 ethics queries with top-1 result &gt;0.75 relevance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Three-pass improvement: +context beats -context on ≥7/10 test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Production: &lt;0.1% error rate on 1,000+ test requests; backups verified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3c — UI Implementation 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Mobile-first UI implementing Design System B with References panel, bottom sheet, and live SSE wiring.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A — Shell &amp;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TopBar, bottom sheet, three-tab structure, drag-to-dismiss, toggle machinery (4 prompts)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B — References / Claims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ClaimCard anatomy, badge system, expandable detail, relation tags, entrance animations (5 prompts)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C — References /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SourcesView, ViewToggle, StatusBar, ReferencesTab assembly (4 prompts)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D — SSE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Engine claim extraction, SSE event routing, back-references, history, main page wiring (5 prompts — use Opus for D0–D4)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E — 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Reduced motion, full ARIA pass, cross-browser (iOS, Android, Firefox) (3 prompts)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F —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Font/token audit, build and smoke test (2 prompts)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5. Implementation Prompts (Phases Not Yet Built)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Use these with Cursor or GitHub Copilot in order. Each prompt is self-contained. Model recommendations: Claude Sonnet 4.5 for structural prompts; Claude Opus 4.5 for complex async/streaming logic.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3b: Ingestion — Wave 2 &amp;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Prerequisite: Phase 3a ingestion pipeline working (ingest.ts, batch-ingest.ts). Run these after verifying Wave 1 data quality.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3b-1: Batch Ingest Script for Waves 2 &amp; 3</w:t>
      </w:r>
    </w:p>
    <w:p>
      <w:pPr>
        <w:spacing w:after="160" w:line="280"/>
      </w:pPr>
      <w:r>
        <w:rPr>
          <w:rFonts w:ascii="Arial" w:cs="Arial" w:eastAsia="Arial" w:hAnsi="Arial"/>
          <w:sz w:val="22"/>
          <w:szCs w:val="22"/>
        </w:rPr>
        <w:t xml:space="preserve">Copy this prompt into Cursor:</w:t>
      </w:r>
    </w:p>
    <w:p>
      <w:pPr>
        <w:spacing w:after="120"/>
      </w:pP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Extend scripts/ingest-batch.ts to support a --wave flag.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When called with --wave 2 it processes sources 9-18 from the Wave 2 source list.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When called with --wave 3 it processes sources 19-29.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WAVE2_SOURCES array and WAVE3_SOURCES array at the top of ingest-batch.ts,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each containing objects with { url, title, author, domain, sourceType }.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rate limiting: wait 2 seconds between source fetches to respect robots.txt.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--dry-run flag that prints the source list without fetching or processing.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Log to data/reports/wave-[2|3]-ingest-[timestamp].json the same way Wave 1 does.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Usage: npx tsx --env-file=.env scripts/ingest-batch.ts --wave 2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3b-2: Hybrid Retrieval (BM25 + Vector)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src/lib/server/retrieval.ts, add a hybrid retrieval function that combines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BM25 keyword matching with the existing Voyage AI vector search.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Implementation: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1. Generate a sparse BM25 score for each claim against the query using a simple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TF-IDF implementation (no external library — compute in TypeScript).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2. Generate dense vector scores using the existing vector search.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3. Combine scores: final_score = 0.7 * vector_score + 0.3 * bm25_score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4. Return top-10 claims sorted by final_score.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Update retrieveContext() to use this hybrid function instead of vector-only.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retrievalMode parameter ('vector' | 'hybrid' | 'bm25') defaulting to 'hybrid'.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Export all three modes so the admin dashboard can compare them.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Target latency: &lt;500ms for a typical ethics query on the full knowledge base.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3b-3: Reranking Layer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reranking step to the retrieval pipeline in src/lib/server/retrieval.ts.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After hybrid retrieval returns top-20 candidates, rerank using a cross-encoder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prompt to Claude Haiku (not Sonnet — cost-sensitive):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System: You are a philosophical relevance scorer. Score how relevant a philosophical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claim is to a query on a scale of 0.0 to 1.0. Respond with a single JSON object: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{"score": 0.0}. No other text.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User: Query: [query text]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Claim: [claim text]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Relevance score: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Batch all 20 candidates in parallel Promise.all calls.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Return top-5 claims sorted by rerank score.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reranking to retrieveContext() as an optional second stage (rerank: boolean param).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Default rerank to true in production, false in test mode.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Log reranking cost (token count) to the existing cost logger.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3b-4: Multi-Hop Graph Traversal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src/lib/server/retrieval.ts, add a function graphTraverse(claimIds: string[],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depth: number = 2) that follows edges from seed claims to related claims.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Implementation in SurrealQL: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Start from the seed claim IDs.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Follow -&gt;contradicts-&gt;, -&gt;supports-&gt;, -&gt;responds_to-&gt; edges outward.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Follow &lt;-contradicts&lt;-, &lt;-supports&lt;-, &lt;-responds_to&lt;- edges inward.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Stop at depth 2 (configurable).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Return all visited claims with their relation paths.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Use this in buildContextBlock() to add argumentative chains to the context: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After finding the top-5 claims by retrieval, traverse their graphs to depth 2.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Include up to 10 additional claims from graph traversal, labelled as "related argument".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Format context block as: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[RETRIEVED CLAIM] text (source, type)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[CHAIN: supports →] claim B text (source)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[CHAIN: contradicts →] claim C text (source)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This gives the analysis pass argument chains, not just isolated claims.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3d: Epistemology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Only begin after Phase 3b quality gates are all passing. Use batch ingest from 3b-1 with --domain epistemology flag.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3d-1: Epistemology Schema Extension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scripts/setup-schema.ts, add the epistemology domain to the PhilosophicalDomain type.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an EPISTEMOLOGY_SOURCES array with 25 sources: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SEP: Epistemology, A Priori Justification, The Analysis of Knowledge,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Epistemic Justification, Reliabilism, Evidentialism, Virtue Epistemology,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Formal Epistemology, Social Epistemology, Testimony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Gettier: Is Justified True Belief Knowledge?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Chisholm: Theory of Knowledge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Quine: Epistemology Naturalized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Goldman: A Causal Theory of Knowing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Zagzebski: Virtues of the Mind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Williamson: Knowledge and Its Limits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Sosa: A Virtue Epistemology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Nozick: Philosophical Explanations (knowledge chapters)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Stroud: The Significance of Philosophical Scepticism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Lewis: Elusive Knowledge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DeRose: The Case for Contextualism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BonJour: The Structure of Empirical Knowledge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Plantinga: Warrant: The Current Debate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Fumerton: Metaepistemology and Skepticism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Ensure the domain filter in all retrieval queries covers epistemology.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Test that ethics queries do NOT retrieve epistemology claims (domain isolation).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4: Web Search &amp; Gap Filling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4 adds live web search via Claude tool use for queries that fall outside the knowledge base. Implement AFTER Phase 3 quality gates pass and go/no-go decision to continue is made.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4-1: Claude Tool Use — Web Search Integration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src/lib/server/engine.ts, add a gap-search capability to the Critique pass.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When the Critique pass sets gap_search_needed: true and provides a gap_search_query,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make an additional Claude API call with web_search tool enabled: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tools: [{ type: "web_search_20250305", name: "web_search" }]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Use the gap_search_query as the user message.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Extract the search results from the tool response content blocks.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Pass the search results as additional context to the Synthesis pass: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"[WEB SEARCH RESULT — use to address identified gap]"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GapSearchResult type to src/lib/types.ts: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interface GapSearchResult { query: string; results: string[]; cost_tokens: number; }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Log gap search usage and cost separately (these are expensive).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gapSearchUsed: boolean field to the analysis SSE events so the UI can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show a "Web search used" indicator in the References panel.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Rate limit gap searches to 1 per analysis (prevent runaway costs).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4-2: Conversation Persistence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conversation persistence to SurrealDB.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a Conversation record type: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DEFINE TABLE conversations SCHEMAFULL;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DEFINE FIELD user_id ON conversations TYPE string;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DEFINE FIELD created_at ON conversations TYPE datetime;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DEFINE FIELD title ON conversations TYPE string; -- first 60 chars of question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DEFINE FIELD turns ON conversations TYPE array;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-- Each turn: { role: "user"|"assistant", content: string, pass?: string, timestamp: datetime }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src/routes/api/analyse/+server.ts: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1. Create a new conversation record at the start of each analysis.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2. Store each SSE event as a turn append operation.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3. Return the conversation_id in the SSE stream header event.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GET /api/conversations endpoint returning the user's last 20 conversations.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GET /api/conversations/[id] endpoint returning a full conversation with all turns.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Update the History tab in the References panel to load from this endpoint,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replacing the in-memory referencesStore.history array.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For now, user_id is a session UUID stored in localStorage (no auth yet).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5: Authentication &amp; Rate Limiting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5-1: Auth.js Integration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Auth.js to the SvelteKit application.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Install: pnpm add @auth/sveltekit @auth/core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src/auth.ts with providers: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Google OAuth (primary)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Email magic link (fallback)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src/hooks.server.ts to initialise auth middleware.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Protect these routes (redirect to /login if unauthenticated):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/api/analyse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/api/conversations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Update conversation persistence (Prompt 4-2) to use the real user.id from session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instead of the localStorage UUID.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src/routes/login/+page.svelte with: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SOPHIA branding (centred, dark mode)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"Continue with Google" button (sage green)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"Continue with Email" option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No password fields — passwordless only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src/routes/logout/+server.ts to handle sign-out.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5-2: Rate Limiting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rate limiting to the /api/analyse endpoint.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Install: pnpm add @upstash/ratelimit @upstash/redis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(Or implement in-memory with a Map if Upstash is not available.)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Rate limits by tier (store in user record in SurrealDB):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free: 5 analyses per day, 20 follow-ups per day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pro:  unlimited analyses, unlimited follow-ups (Phase 6)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Implementation in src/routes/api/analyse/+server.ts: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1. Check rate limit before starting stream.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2. If exceeded, return 429 with JSON: { error: "rate_limit", reset_at: "ISO datetime" }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3. Decrement counter after successful stream completion (not before — avoids penalising errors).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Update the UI to handle 429 gracefully: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Show a warm message: "You've reached your daily limit. Come back tomorrow, or upgrade."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Show reset time in natural language ("resets in 6 hours").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Offer upgrade CTA if Phase 6 is live.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a /api/usage endpoint returning current counts and limits for the sidebar.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 6: Commercial Features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B6359"/>
          <w:sz w:val="24"/>
          <w:szCs w:val="24"/>
        </w:rPr>
        <w:t xml:space="preserve">Prompt 6-1: Stripe Integration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Stripe billing for the Pro tier.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Install: pnpm add stripe @stripe/stripe-js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a STRIPE_SECRET_KEY secret in GCP Secret Manager.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Add STRIPE_WEBHOOK_SECRET for webhook validation.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Products to create in Stripe dashboard (do this manually first):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SOPHIA Pro Monthly: £7.99/month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- SOPHIA Pro Annual: £79.99/year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these server routes: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POST /api/billing/checkout  — creates Stripe checkout session, returns URL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POST /api/billing/portal    — creates billing portal session for plan management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POST /api/billing/webhook   — handles checkout.session.completed, customer.subscription.*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 webhook handler: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On checkout.session.completed: update user tier in SurrealDB to "pro"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On customer.subscription.deleted: downgrade user tier to "free"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src/routes/upgrade/+page.svelte: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Pricing comparison (free vs pro)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"Upgrade to Pro" button → calls /api/billing/checkout → redirects to Stripe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SOPHIA design system (dark mode, sage green CTA)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Rate limiting (Prompt 5-2) should read the tier from SurrealDB user record.</w:t>
      </w:r>
    </w:p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6. Quality Gates &amp; Success Metrics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Kill Gates (Binary Go/No-Go)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Three-pass beats single-pass on ethics questions? ✅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MVP feels like a real product? ✅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3a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Argument graph improves analysis quality? ✅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3b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Extended KB improves on ≥7/10 test cases? 🔄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3c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With three domains, would anyone pay? ⏳ FUTURE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After 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Does anyone actually pay? ⏳ FUTURE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North Star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40%+ of users return within 30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7.5+/10 user satisfaction rating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 report improved clarity and confidence in their reasoning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Phase-Specific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8/10 test cases: three-pass &gt; single-pass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70%+ completion (start → finish three-pass); 7.5+/10 rating; UX validated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3a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40%+ return within 30 days; usage patterns identified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3b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Cross-domain patterns visible; 2,000+ claims; retrieval &lt;500ms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Revenue model validated; clear subscription pricing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Cost per full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~£0.19 (three Claude Sonnet 4.5 calls)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Cost per follow-up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~£0.10 (shorter, focused)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Target subscription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£7.99/month (data-driven in Phase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Estimated profit 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~56% at 8 analyses/month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Break-even subscribers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~50 covers ~£400/month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1–3 cost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~£50–100 (covered by GCP credits)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Launch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1 (complete)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Validated with 10 philosophy contacts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2 (complete)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Alpha to 100 people — r/philosophy, philosophy forums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3a (complete)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Beta to 500 — direct outreach to teachers, ethics professionals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3b–3f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Scale to 1,000+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Monetise based on real usage data — no assumptions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Grants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Anthropic External Researcher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In preparation — API credits for independent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Google for Startups Cloud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In preparation — GCP credits for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AWS Sponsored Research Grants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In preparation — alternative cloud credits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7. Repository &amp; Infrastructure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GitHub org/repo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Allotment-Technology-Ltd / sophia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Current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phase-3a-complete (31083574083871f8a2ede6578f473f3fa8378804)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GitHub Actions → Cloud Build → Cloud Run on push to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Release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https://github.com/Allotment-Technology-Ltd/sophia/releases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Project Structure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sophia/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src/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lib/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├── server/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│   ├── prompts/         analysis.ts, critique.ts, synthesis.ts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│   ├── retrieval.ts     argument-aware retrieval from SurrealDB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│   ├── engine.ts        three-pass orchestration + SSE streaming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│   └── db.ts            SurrealDB client + connection management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├── types/               TypeScript interfaces (Claim, Argument, etc.)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├── stores/              Svelte 5 stores (references, conversation)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│   └── components/          UI components (ClaimCard, BottomSheet, etc.)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└── routes/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    ├── api/analyse/         +server.ts — three-pass SSE endpoint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    ├── api/conversations/   +server.ts — conversation persistence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    ├── api/health/          +server.ts — health check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    ├── admin/               +page.svelte — knowledge base dashboard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    └── +page.svelte         Main analysis interface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scripts/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setup-schema.ts          SurrealDB schema initialisation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ingest.ts                Single source ingestion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ingest-batch.ts          Batch ingestion with wave flag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└── test-with-without-graph.ts  Quality gate comparison test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docs/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phase-3a-completion-report.md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phase-3b-roadmap.md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├── phase-3b-checklist.md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│   └── source-lists/3a-ethics.md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.github/workflows/deploy.yml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.rules.yaml                  AI IDE rules for all Copilot/Cursor work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├── CHANGELOG.md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└── README.md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Production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Cloud Run — europe-west1 — auto-scales to 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SurrealDB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GCE VM — persistent disk — 99.5% SLA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SurrealDB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Cloud Run — ephemeral — used by CI/CD test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GCP Secret Manager — ANTHROPIC_API_KEY, VOYAGE_API_KEY, GOOGLE_AI_API_KEY, SURREAL_*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projectsophia.ai — identified, Spaceship registrar — registration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https://sophia-210020077715.europe-west1.run.app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Environment Variables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Required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ANTHROPIC_API_KEY=sk-ant-...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VOYAGE_API_KEY=pa-...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GOOGLE_AI_API_KEY=...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SurrealDB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SURREAL_URL=http://localhost:8000/rpc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SURREAL_USER=root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SURREAL_PASS=...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SURREAL_NAMESPACE=sophia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SURREAL_DATABASE=sophia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App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PUBLIC_APP_NAME=SOPHIA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A2725"/>
          <w:sz w:val="30"/>
          <w:szCs w:val="30"/>
        </w:rPr>
        <w:t xml:space="preserve">Common Commands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Development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pnpm dev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Schema setup (after fresh SurrealDB)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npx tsx --env-file=.env scripts/setup-schema.ts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Ingest a single source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npx tsx --env-file=.env scripts/ingest.ts --url https://plato.stanford.edu/entries/...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Batch ingest Wave 2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npx tsx --env-file=.env scripts/ingest-batch.ts --wave 2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Run quality gate test (~£0.80–1.30 in API costs)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npx tsx --env-file=.env scripts/test-with-without-graph.ts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Dry run (no API calls)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npx tsx --env-file=.env scripts/test-with-without-graph.ts --dry-run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 Deploy (push to main triggers GitHub Actions)</w:t>
      </w:r>
    </w:p>
    <w:p>
      <w:pPr>
        <w:shd w:fill="2A2725" w:val="clear"/>
        <w:spacing w:after="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git push origin main</w:t>
      </w:r>
    </w:p>
    <w:p>
      <w:r>
        <w:br w:type="page"/>
      </w:r>
    </w:p>
    <w:p>
      <w:pPr>
        <w:pStyle w:val="Heading1"/>
        <w:pBdr>
          <w:bottom w:val="single" w:color="6B8E6F" w:sz="3" w:space="4"/>
        </w:pBdr>
        <w:spacing w:before="480" w:after="200"/>
      </w:pPr>
      <w:r>
        <w:rPr>
          <w:rFonts w:ascii="Arial" w:cs="Arial" w:eastAsia="Arial" w:hAnsi="Arial"/>
          <w:b/>
          <w:bCs/>
          <w:color w:val="2A2725"/>
          <w:sz w:val="40"/>
          <w:szCs w:val="40"/>
        </w:rPr>
        <w:t xml:space="preserve">8. Principles to Remember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8E6F" w:sz="12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725"/>
                <w:sz w:val="20"/>
                <w:szCs w:val="20"/>
              </w:rPr>
              <w:t xml:space="preserve">"Build the best product. Validate it works. Then monetize what you learn."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the reasoning right first — Phase 1 validation is a kill-gate, not a formality.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best product before monetising — Phases 1–3 are about product quality.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Philosophy is for everyone — every design decision should reinforce accessibility. No gatekeeping, no pretension, no credentials required.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your work — the three-pass structure is not hidden; it is the interface. Users see the objections, the tensions, the reasoning. Transparency is the point.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Socratic, not authoritative — ask questions, do not pronounce. Help users reason better, do not give them answers. Acknowledge uncertainty.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Simplicity in service of depth — no unnecessary UI complexity. Every interaction should serve the thinking, not distract from it. Whitespace is design. Constraint is kindness.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Consumer-first positioning creates stronger democratisation impact than institution-first approaches.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Cross-validation using different AI models (Claude + Gemini) provides genuine bias diversification without mixing models in the core reasoning pipeline.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"Incomplete" work is "transparently iterating" — clear phase delineation and honest status reporting is a strength, not a weakness.</w:t>
      </w:r>
    </w:p>
    <w:p>
      <w:pPr>
        <w:spacing w:after="120"/>
      </w:pP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6359"/>
          <w:sz w:val="24"/>
          <w:szCs w:val="24"/>
        </w:rPr>
        <w:t xml:space="preserve">SOPHIA is not a chatbot that roleplays as a philosopher.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6B8E6F"/>
          <w:sz w:val="28"/>
          <w:szCs w:val="28"/>
        </w:rPr>
        <w:t xml:space="preserve">It is a tool for thinking.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6359"/>
          <w:sz w:val="24"/>
          <w:szCs w:val="24"/>
        </w:rPr>
        <w:t xml:space="preserve">The difference is everything.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8E6F" w:sz="3" w:space="4"/>
      </w:pBdr>
      <w:tabs>
        <w:tab w:val="right" w:pos="9026"/>
      </w:tabs>
    </w:pPr>
    <w:r>
      <w:rPr>
        <w:rFonts w:ascii="Arial" w:cs="Arial" w:eastAsia="Arial" w:hAnsi="Arial"/>
        <w:color w:val="6B6359"/>
        <w:sz w:val="18"/>
        <w:szCs w:val="18"/>
      </w:rPr>
      <w:t xml:space="preserve">Allotment Technology Ltd  ·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3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8E6F" w:sz="3" w:space="4"/>
      </w:pBdr>
    </w:pPr>
    <w:r>
      <w:rPr>
        <w:rFonts w:ascii="Arial" w:cs="Arial" w:eastAsia="Arial" w:hAnsi="Arial"/>
        <w:color w:val="6B6359"/>
        <w:sz w:val="18"/>
        <w:szCs w:val="18"/>
      </w:rPr>
      <w:t xml:space="preserve">SOPHIA — Master Project Document  ·  v1.0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7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2A272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A272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B63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2026-03-01T19:33:16.044Z</dcterms:created>
  <dcterms:modified xsi:type="dcterms:W3CDTF">2026-03-01T19:33:16.045Z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