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738" w:rsidRPr="00EE0D78" w:rsidRDefault="00EE0D78" w:rsidP="00EE0D78">
      <w:pPr>
        <w:rPr>
          <w:lang w:val="en-US"/>
        </w:rPr>
      </w:pPr>
      <w:r w:rsidRPr="00EE0D78">
        <w:rPr>
          <w:lang w:val="en-US"/>
        </w:rPr>
        <w:t>Configuring the Firewall Name To configure the firewall name: 1. Navigate to Device | Settings &gt; Administration. 2. Click Firewall Administrator. 3. Enter the hexadecimal serial number of the firewall in the Firewall Name field. This number uniquely identifies the SonicWall security appliance and defaults to the serial number of the firewall. The serial number is also the MAC address of the unit. To change the Firewall Name, enter a unique alphanumeric name in the Firewall Name field. It must be at least 8 characters in length and can be up to 63 characters long. 4. Enter a friendly name in the Firewall’s Domain Name field. The name can be private, for internal users, or an externally registered domain name. This domain name is used in conjunction with User Web Login Settings. 5. To facilitate recognition of the primary/secondary firewalls in the Event Logs, enable Auto-Append HA/Clustering suffix to Firewall Name. When this option is enabled, an appropriate suffix is appended automatically to the firewall name in the Monitor | Logs &gt; System Logs page. This option is not selected by default. For more information about Event Logs, see the SonicOS 7.0 Logs (Monitor) document.</w:t>
      </w:r>
      <w:bookmarkStart w:id="0" w:name="_GoBack"/>
      <w:bookmarkEnd w:id="0"/>
    </w:p>
    <w:sectPr w:rsidR="00504738" w:rsidRPr="00EE0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38"/>
    <w:rsid w:val="00504738"/>
    <w:rsid w:val="00EE0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0820D-1F97-4FBB-A6AB-08594224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1010</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alumneM</dc:creator>
  <cp:keywords/>
  <dc:description/>
  <cp:lastModifiedBy>alumneM</cp:lastModifiedBy>
  <cp:revision>2</cp:revision>
  <dcterms:created xsi:type="dcterms:W3CDTF">2021-01-26T18:43:00Z</dcterms:created>
  <dcterms:modified xsi:type="dcterms:W3CDTF">2021-01-26T18:44:00Z</dcterms:modified>
</cp:coreProperties>
</file>