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2CC" w:rsidRDefault="00C3781F" w:rsidP="00C3781F">
      <w:pPr>
        <w:pStyle w:val="a3"/>
      </w:pPr>
      <w:r>
        <w:rPr>
          <w:rFonts w:hint="eastAsia"/>
        </w:rPr>
        <w:t>融资报告下载计划书</w:t>
      </w:r>
    </w:p>
    <w:p w:rsidR="00C3781F" w:rsidRDefault="00C3781F" w:rsidP="00C3781F">
      <w:pPr>
        <w:pStyle w:val="1"/>
        <w:numPr>
          <w:ilvl w:val="0"/>
          <w:numId w:val="1"/>
        </w:numPr>
      </w:pPr>
      <w:r>
        <w:rPr>
          <w:rFonts w:hint="eastAsia"/>
        </w:rPr>
        <w:t>业务流程</w:t>
      </w:r>
    </w:p>
    <w:p w:rsidR="00C3781F" w:rsidRDefault="00C3781F" w:rsidP="00C3781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通过http post请求获取待下载文件的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地址、公司代码等相关信息。</w:t>
      </w:r>
    </w:p>
    <w:p w:rsidR="00C3781F" w:rsidRDefault="00C3781F" w:rsidP="00C3781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获取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地址进行下载</w:t>
      </w:r>
    </w:p>
    <w:p w:rsidR="00C3781F" w:rsidRDefault="00C3781F" w:rsidP="00C3781F">
      <w:pPr>
        <w:pStyle w:val="1"/>
        <w:numPr>
          <w:ilvl w:val="0"/>
          <w:numId w:val="1"/>
        </w:numPr>
      </w:pPr>
      <w:r>
        <w:rPr>
          <w:rFonts w:hint="eastAsia"/>
        </w:rPr>
        <w:t>程序设计</w:t>
      </w:r>
    </w:p>
    <w:p w:rsidR="00C3781F" w:rsidRDefault="00993F74" w:rsidP="00C3781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pdf</w:t>
      </w:r>
      <w:r w:rsidR="00C3781F">
        <w:rPr>
          <w:rFonts w:hint="eastAsia"/>
        </w:rPr>
        <w:t>下载类</w:t>
      </w:r>
      <w:r>
        <w:rPr>
          <w:rFonts w:hint="eastAsia"/>
        </w:rPr>
        <w:t>:包含</w:t>
      </w:r>
      <w:proofErr w:type="spellStart"/>
      <w:r>
        <w:rPr>
          <w:rFonts w:hint="eastAsia"/>
        </w:rPr>
        <w:t>httpclient</w:t>
      </w:r>
      <w:proofErr w:type="spellEnd"/>
      <w:r>
        <w:t>(</w:t>
      </w:r>
      <w:r>
        <w:rPr>
          <w:rFonts w:hint="eastAsia"/>
        </w:rPr>
        <w:t>用于发送post请求)、Que</w:t>
      </w:r>
      <w:r>
        <w:t>ue&lt;URL&gt;</w:t>
      </w:r>
      <w:r>
        <w:rPr>
          <w:rFonts w:hint="eastAsia"/>
        </w:rPr>
        <w:t>（包含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的阻塞队列，这里用到的是多线程的生产，消费模式）</w:t>
      </w:r>
    </w:p>
    <w:p w:rsidR="00993F74" w:rsidRDefault="00993F74" w:rsidP="00C3781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post参数类：下载文件包括配股、增发、其它。</w:t>
      </w:r>
    </w:p>
    <w:p w:rsidR="00993F74" w:rsidRDefault="00993F74" w:rsidP="00C3781F">
      <w:pPr>
        <w:pStyle w:val="a5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获取类: co</w:t>
      </w:r>
      <w:r>
        <w:t xml:space="preserve">unt </w:t>
      </w:r>
      <w:r>
        <w:rPr>
          <w:rFonts w:hint="eastAsia"/>
        </w:rPr>
        <w:t>代码-配股-公告时间-公告标题</w:t>
      </w:r>
      <w:r>
        <w:rPr>
          <w:rFonts w:hint="eastAsia"/>
        </w:rPr>
        <w:t xml:space="preserve"> 建立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和其它信息的关联,用于下载完成时的命名</w:t>
      </w:r>
      <w:bookmarkStart w:id="0" w:name="_GoBack"/>
      <w:bookmarkEnd w:id="0"/>
    </w:p>
    <w:p w:rsidR="00993F74" w:rsidRDefault="00993F74" w:rsidP="00993F74">
      <w:pPr>
        <w:pStyle w:val="a5"/>
        <w:ind w:left="780" w:firstLineChars="0" w:firstLine="0"/>
      </w:pPr>
    </w:p>
    <w:p w:rsidR="00C3781F" w:rsidRPr="00C3781F" w:rsidRDefault="00C3781F" w:rsidP="00C3781F">
      <w:pPr>
        <w:pStyle w:val="a5"/>
        <w:ind w:left="780" w:firstLineChars="0" w:firstLine="0"/>
        <w:rPr>
          <w:rFonts w:hint="eastAsia"/>
        </w:rPr>
      </w:pPr>
    </w:p>
    <w:sectPr w:rsidR="00C3781F" w:rsidRPr="00C378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56344"/>
    <w:multiLevelType w:val="hybridMultilevel"/>
    <w:tmpl w:val="DDE4193C"/>
    <w:lvl w:ilvl="0" w:tplc="E1AAF252">
      <w:start w:val="1"/>
      <w:numFmt w:val="japaneseCounting"/>
      <w:lvlText w:val="%1、"/>
      <w:lvlJc w:val="left"/>
      <w:pPr>
        <w:ind w:left="874" w:hanging="87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FC5A2A"/>
    <w:multiLevelType w:val="hybridMultilevel"/>
    <w:tmpl w:val="A072B650"/>
    <w:lvl w:ilvl="0" w:tplc="0A9C3C5A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8247BD3"/>
    <w:multiLevelType w:val="hybridMultilevel"/>
    <w:tmpl w:val="D29408D2"/>
    <w:lvl w:ilvl="0" w:tplc="C944E4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932"/>
    <w:rsid w:val="00394932"/>
    <w:rsid w:val="005045AC"/>
    <w:rsid w:val="009172CC"/>
    <w:rsid w:val="00993F74"/>
    <w:rsid w:val="00C3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32961"/>
  <w15:chartTrackingRefBased/>
  <w15:docId w15:val="{7D3F5EB8-F67D-4D70-ABF5-079B4297E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78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3781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378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3781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C378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AllstarVirgo</dc:creator>
  <cp:keywords/>
  <dc:description/>
  <cp:lastModifiedBy>AllstarVirgo</cp:lastModifiedBy>
  <cp:revision>2</cp:revision>
  <dcterms:created xsi:type="dcterms:W3CDTF">2017-04-19T12:49:00Z</dcterms:created>
  <dcterms:modified xsi:type="dcterms:W3CDTF">2017-04-19T13:48:00Z</dcterms:modified>
</cp:coreProperties>
</file>