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C26AE" w14:textId="51568261" w:rsidR="009A09F1" w:rsidRPr="00322752" w:rsidRDefault="00322752" w:rsidP="00322752">
      <w:pPr>
        <w:jc w:val="center"/>
        <w:rPr>
          <w:b/>
          <w:bCs/>
          <w:u w:val="single"/>
        </w:rPr>
      </w:pPr>
      <w:r w:rsidRPr="00322752">
        <w:rPr>
          <w:b/>
          <w:bCs/>
          <w:u w:val="single"/>
        </w:rPr>
        <w:t>VideoHub 1.2 Administrator Documentation</w:t>
      </w:r>
    </w:p>
    <w:p w14:paraId="7ED4A039" w14:textId="61D1486F" w:rsidR="00322752" w:rsidRPr="007B38F1" w:rsidRDefault="007B38F1">
      <w:pPr>
        <w:rPr>
          <w:b/>
          <w:bCs/>
          <w:u w:val="single"/>
        </w:rPr>
      </w:pPr>
      <w:r w:rsidRPr="007B38F1">
        <w:rPr>
          <w:b/>
          <w:bCs/>
          <w:u w:val="single"/>
        </w:rPr>
        <w:t>Concepts</w:t>
      </w:r>
    </w:p>
    <w:p w14:paraId="34D4A42A" w14:textId="00E31860" w:rsidR="007B38F1" w:rsidRDefault="007B38F1">
      <w:r>
        <w:t>The Hubs and Advisors run the same software with slightly different configurations.</w:t>
      </w:r>
    </w:p>
    <w:p w14:paraId="232ACA4F" w14:textId="18BE4197" w:rsidR="007B2F49" w:rsidRDefault="007B2F49">
      <w:r>
        <w:t>Hubs may be shared by Advisors from different organisations.</w:t>
      </w:r>
    </w:p>
    <w:p w14:paraId="1A56EE18" w14:textId="55E6EA49" w:rsidR="007B38F1" w:rsidRDefault="007B38F1">
      <w:r>
        <w:t xml:space="preserve">Vectera is used to provide the </w:t>
      </w:r>
      <w:r w:rsidR="00A765AB">
        <w:t>video conferencing, and screen-sharing abilities of the VideoHub sol</w:t>
      </w:r>
      <w:r w:rsidR="001F7F9A">
        <w:t xml:space="preserve">ution.  </w:t>
      </w:r>
      <w:r w:rsidR="00316146">
        <w:t xml:space="preserve">Meeting Rooms should be created in </w:t>
      </w:r>
      <w:r w:rsidR="0076346E">
        <w:t>Vectera – one per hub</w:t>
      </w:r>
      <w:r w:rsidR="009041B6">
        <w:t xml:space="preserve">.  Each meeting room should be created as short hub name, followed by a long random string of </w:t>
      </w:r>
      <w:r w:rsidR="00A91804">
        <w:t>numbers and letters</w:t>
      </w:r>
      <w:r w:rsidR="0076346E">
        <w:t xml:space="preserve">.  </w:t>
      </w:r>
      <w:r w:rsidR="001F7F9A">
        <w:t xml:space="preserve">Advisors </w:t>
      </w:r>
      <w:r w:rsidR="00A91804">
        <w:t xml:space="preserve">will </w:t>
      </w:r>
      <w:r w:rsidR="001F7F9A">
        <w:t>need to be logged into Vectera with Host permissions</w:t>
      </w:r>
      <w:r w:rsidR="00316146">
        <w:t xml:space="preserve"> </w:t>
      </w:r>
      <w:r w:rsidR="0076346E">
        <w:t>for each Meeting Room.  Hubs are not logged into Vectera and join meetings as guests.</w:t>
      </w:r>
    </w:p>
    <w:p w14:paraId="16B6E7B6" w14:textId="5F50204C" w:rsidR="007B2F49" w:rsidRDefault="007B2F49">
      <w:r>
        <w:t>Each organisation should have their own Vectera tenancy.</w:t>
      </w:r>
    </w:p>
    <w:p w14:paraId="10E9569B" w14:textId="7456D929" w:rsidR="007B38F1" w:rsidRDefault="00A91804">
      <w:r>
        <w:t xml:space="preserve">Advisors control Hubs and </w:t>
      </w:r>
      <w:r w:rsidR="00F241B0">
        <w:t xml:space="preserve">their document cameras by means of either an FTP server or a SharePoint document library.  This </w:t>
      </w:r>
      <w:r w:rsidR="0072512F">
        <w:t>is also used to transfer scans from the Hub to the Advisor.</w:t>
      </w:r>
    </w:p>
    <w:p w14:paraId="1A9C2534" w14:textId="46F6A4A5" w:rsidR="0072770F" w:rsidRDefault="008F2577">
      <w:r>
        <w:t xml:space="preserve">Each </w:t>
      </w:r>
      <w:r w:rsidR="0072770F">
        <w:t>A</w:t>
      </w:r>
      <w:r>
        <w:t>dvisor can connect to an</w:t>
      </w:r>
      <w:r w:rsidR="00643A35">
        <w:t>y hub that is in their HubList.txt file.</w:t>
      </w:r>
    </w:p>
    <w:p w14:paraId="3D4CE9EE" w14:textId="240001FD" w:rsidR="007B2F49" w:rsidRDefault="00643A35">
      <w:r>
        <w:t xml:space="preserve">Each Hub </w:t>
      </w:r>
      <w:r w:rsidR="00A734F0">
        <w:t xml:space="preserve">is assigned an ID </w:t>
      </w:r>
      <w:r w:rsidR="007B2F49">
        <w:t xml:space="preserve">(short name) </w:t>
      </w:r>
      <w:r w:rsidR="00A734F0">
        <w:t>in their config file</w:t>
      </w:r>
      <w:r w:rsidR="007B2F49">
        <w:t xml:space="preserve"> </w:t>
      </w:r>
      <w:r w:rsidR="00A734F0">
        <w:t xml:space="preserve">and </w:t>
      </w:r>
      <w:r w:rsidR="0072770F">
        <w:t xml:space="preserve">can be connected to </w:t>
      </w:r>
      <w:r w:rsidR="007B2F49">
        <w:t>advisors from different organisations, either by a client pressing a button, or an Advisor initiating a connection.</w:t>
      </w:r>
    </w:p>
    <w:p w14:paraId="2F591E47" w14:textId="77777777" w:rsidR="00177E47" w:rsidRDefault="00177E47"/>
    <w:p w14:paraId="103504FD" w14:textId="66C676F0" w:rsidR="00322752" w:rsidRPr="00ED6686" w:rsidRDefault="00145515">
      <w:pPr>
        <w:rPr>
          <w:b/>
          <w:bCs/>
          <w:u w:val="single"/>
        </w:rPr>
      </w:pPr>
      <w:r w:rsidRPr="00ED6686">
        <w:rPr>
          <w:b/>
          <w:bCs/>
          <w:u w:val="single"/>
        </w:rPr>
        <w:t>Installation</w:t>
      </w:r>
    </w:p>
    <w:p w14:paraId="66CDCFD8" w14:textId="624E103B" w:rsidR="00145515" w:rsidRDefault="00145515">
      <w:r>
        <w:t>There are several files that you will be provided with</w:t>
      </w:r>
      <w:r w:rsidR="00ED6686">
        <w:t>:</w:t>
      </w:r>
    </w:p>
    <w:p w14:paraId="725938B5" w14:textId="14D7B03C" w:rsidR="00F82A59" w:rsidRDefault="00F82A59" w:rsidP="00ED6686">
      <w:pPr>
        <w:pStyle w:val="ListParagraph"/>
        <w:numPr>
          <w:ilvl w:val="0"/>
          <w:numId w:val="1"/>
        </w:numPr>
      </w:pPr>
      <w:r>
        <w:t>The main large zip file contains the core program files, DLLs, etc</w:t>
      </w:r>
      <w:r w:rsidR="000A3842">
        <w:t>.</w:t>
      </w:r>
    </w:p>
    <w:p w14:paraId="58E1E173" w14:textId="4B6BD72F" w:rsidR="00ED6686" w:rsidRDefault="000A3842" w:rsidP="00ED6686">
      <w:pPr>
        <w:pStyle w:val="ListParagraph"/>
        <w:numPr>
          <w:ilvl w:val="0"/>
          <w:numId w:val="1"/>
        </w:numPr>
      </w:pPr>
      <w:r>
        <w:t>A config file, that needs adapting for your usage</w:t>
      </w:r>
    </w:p>
    <w:p w14:paraId="032AFDE5" w14:textId="6F164B23" w:rsidR="000A3842" w:rsidRDefault="00C43621" w:rsidP="00ED6686">
      <w:pPr>
        <w:pStyle w:val="ListParagraph"/>
        <w:numPr>
          <w:ilvl w:val="0"/>
          <w:numId w:val="1"/>
        </w:numPr>
      </w:pPr>
      <w:r>
        <w:t>A hublist.txt file that assigns short and long names to the Hubs</w:t>
      </w:r>
    </w:p>
    <w:p w14:paraId="454D6950" w14:textId="1BD476B5" w:rsidR="00C43621" w:rsidRDefault="00C43621" w:rsidP="00ED6686">
      <w:pPr>
        <w:pStyle w:val="ListParagraph"/>
        <w:numPr>
          <w:ilvl w:val="0"/>
          <w:numId w:val="1"/>
        </w:numPr>
      </w:pPr>
      <w:r>
        <w:t>A</w:t>
      </w:r>
      <w:r w:rsidR="00715E7F">
        <w:t>n image file that is displayed on a Hub when it is waiting for user</w:t>
      </w:r>
      <w:r w:rsidR="002346A6">
        <w:t>s</w:t>
      </w:r>
    </w:p>
    <w:p w14:paraId="40DAC469" w14:textId="048802BC" w:rsidR="002346A6" w:rsidRDefault="002346A6" w:rsidP="002346A6">
      <w:r>
        <w:t xml:space="preserve">The main zip file should be extracted somewhere that </w:t>
      </w:r>
      <w:r w:rsidR="00DD0C33">
        <w:t>the user has access to and that is not redirected onto a network drive.  C:\VideoHub works in most cases.</w:t>
      </w:r>
    </w:p>
    <w:p w14:paraId="6605CAC0" w14:textId="560AA706" w:rsidR="009654EC" w:rsidRDefault="00662D33" w:rsidP="002346A6">
      <w:r>
        <w:t>The other 3 files should be placed in the same subfolder as the VideoHub executable.</w:t>
      </w:r>
    </w:p>
    <w:p w14:paraId="71B684B7" w14:textId="77777777" w:rsidR="00177E47" w:rsidRDefault="00177E47" w:rsidP="002346A6"/>
    <w:p w14:paraId="415283F2" w14:textId="0E1B8F35" w:rsidR="009654EC" w:rsidRDefault="00217CCF" w:rsidP="002346A6">
      <w:r>
        <w:t xml:space="preserve">The </w:t>
      </w:r>
      <w:proofErr w:type="spellStart"/>
      <w:r w:rsidRPr="00177E47">
        <w:rPr>
          <w:b/>
          <w:bCs/>
        </w:rPr>
        <w:t>VideoHub.exe.config</w:t>
      </w:r>
      <w:proofErr w:type="spellEnd"/>
      <w:r>
        <w:t xml:space="preserve"> file has various settings that need to be configured</w:t>
      </w:r>
      <w:r w:rsidR="00177E47">
        <w:t xml:space="preserve"> before the program will start:</w:t>
      </w:r>
    </w:p>
    <w:p w14:paraId="3695CFE2" w14:textId="3B53DBB3" w:rsidR="009654EC" w:rsidRDefault="00DF3EB4" w:rsidP="00500B55">
      <w:pPr>
        <w:spacing w:after="0" w:line="240" w:lineRule="auto"/>
      </w:pPr>
      <w:r w:rsidRPr="00DF3EB4">
        <w:t>&lt;add key="</w:t>
      </w:r>
      <w:proofErr w:type="spellStart"/>
      <w:r w:rsidRPr="00177E47">
        <w:rPr>
          <w:b/>
          <w:bCs/>
        </w:rPr>
        <w:t>siteURL</w:t>
      </w:r>
      <w:proofErr w:type="spellEnd"/>
      <w:r w:rsidRPr="00DF3EB4">
        <w:t>" value="</w:t>
      </w:r>
      <w:proofErr w:type="spellStart"/>
      <w:r w:rsidR="001C40C4">
        <w:t>sharepointsite</w:t>
      </w:r>
      <w:proofErr w:type="spellEnd"/>
      <w:r w:rsidR="001C40C4">
        <w:t xml:space="preserve"> or </w:t>
      </w:r>
      <w:proofErr w:type="spellStart"/>
      <w:r w:rsidR="001C40C4">
        <w:t>ftp</w:t>
      </w:r>
      <w:r w:rsidR="007E1D8D">
        <w:t>server</w:t>
      </w:r>
      <w:proofErr w:type="spellEnd"/>
      <w:r w:rsidRPr="00DF3EB4">
        <w:t>" /&gt;</w:t>
      </w:r>
    </w:p>
    <w:p w14:paraId="46305DF7" w14:textId="479A0F91" w:rsidR="00500B55" w:rsidRDefault="00500B55" w:rsidP="00500B55">
      <w:pPr>
        <w:spacing w:after="0" w:line="240" w:lineRule="auto"/>
      </w:pPr>
      <w:r>
        <w:t xml:space="preserve">This </w:t>
      </w:r>
      <w:r w:rsidR="00D43685">
        <w:t>should be set to the</w:t>
      </w:r>
      <w:r>
        <w:t xml:space="preserve"> root of the SharePoint </w:t>
      </w:r>
      <w:r w:rsidR="00371E7A">
        <w:t>site starting with https or the IP address or FQDN of the FTP server.</w:t>
      </w:r>
      <w:r w:rsidR="002373C4">
        <w:t xml:space="preserve">  No “/” is needed on the end.</w:t>
      </w:r>
    </w:p>
    <w:p w14:paraId="6ADCE946" w14:textId="3F1F672D" w:rsidR="00371E7A" w:rsidRDefault="00371E7A" w:rsidP="00500B55">
      <w:pPr>
        <w:spacing w:after="0" w:line="240" w:lineRule="auto"/>
      </w:pPr>
    </w:p>
    <w:p w14:paraId="32C603CA" w14:textId="43F8CF61" w:rsidR="00D43685" w:rsidRDefault="00D43685" w:rsidP="00500B55">
      <w:pPr>
        <w:spacing w:after="0" w:line="240" w:lineRule="auto"/>
      </w:pPr>
      <w:r w:rsidRPr="00D43685">
        <w:t>&lt;add key="</w:t>
      </w:r>
      <w:proofErr w:type="spellStart"/>
      <w:r w:rsidRPr="00177E47">
        <w:rPr>
          <w:b/>
          <w:bCs/>
        </w:rPr>
        <w:t>relativeURL</w:t>
      </w:r>
      <w:proofErr w:type="spellEnd"/>
      <w:r w:rsidRPr="00D43685">
        <w:t>" value="</w:t>
      </w:r>
      <w:r>
        <w:t>”</w:t>
      </w:r>
      <w:r w:rsidRPr="00D43685">
        <w:t>/&gt;</w:t>
      </w:r>
    </w:p>
    <w:p w14:paraId="3B38A1C4" w14:textId="36F506E9" w:rsidR="00D43685" w:rsidRDefault="00D43685" w:rsidP="00500B55">
      <w:pPr>
        <w:spacing w:after="0" w:line="240" w:lineRule="auto"/>
      </w:pPr>
      <w:r>
        <w:t xml:space="preserve">This should be set to </w:t>
      </w:r>
      <w:r w:rsidR="002373C4">
        <w:t xml:space="preserve">the </w:t>
      </w:r>
      <w:r w:rsidR="00E10459">
        <w:t xml:space="preserve">end of the </w:t>
      </w:r>
      <w:r w:rsidR="002373C4">
        <w:t xml:space="preserve">URL of the </w:t>
      </w:r>
      <w:r w:rsidR="00E10459">
        <w:t xml:space="preserve">SharePoint document library starting with </w:t>
      </w:r>
      <w:r w:rsidR="00D9247F">
        <w:t>“</w:t>
      </w:r>
      <w:r w:rsidR="00E10459">
        <w:t>/sites/</w:t>
      </w:r>
      <w:r w:rsidR="00D9247F">
        <w:t xml:space="preserve">” </w:t>
      </w:r>
      <w:r w:rsidR="00E10459">
        <w:t xml:space="preserve">and ending with </w:t>
      </w:r>
      <w:r w:rsidR="00D9247F">
        <w:t>“</w:t>
      </w:r>
      <w:r w:rsidR="00E10459">
        <w:t>/</w:t>
      </w:r>
      <w:r w:rsidR="00D9247F">
        <w:t xml:space="preserve">”. For FTP, this will be the </w:t>
      </w:r>
      <w:r w:rsidR="00111951">
        <w:t xml:space="preserve">directory in the FTP server – </w:t>
      </w:r>
      <w:proofErr w:type="spellStart"/>
      <w:proofErr w:type="gramStart"/>
      <w:r w:rsidR="00111951">
        <w:t>eg</w:t>
      </w:r>
      <w:proofErr w:type="spellEnd"/>
      <w:proofErr w:type="gramEnd"/>
      <w:r w:rsidR="00111951">
        <w:t xml:space="preserve"> “/Hubs/” or could be just “/”</w:t>
      </w:r>
    </w:p>
    <w:p w14:paraId="7116EF1C" w14:textId="17DFF68B" w:rsidR="00111951" w:rsidRDefault="00111951" w:rsidP="00500B55">
      <w:pPr>
        <w:spacing w:after="0" w:line="240" w:lineRule="auto"/>
      </w:pPr>
    </w:p>
    <w:p w14:paraId="0601DF3B" w14:textId="5910F537" w:rsidR="00111951" w:rsidRDefault="004A6DF0" w:rsidP="00500B55">
      <w:pPr>
        <w:spacing w:after="0" w:line="240" w:lineRule="auto"/>
      </w:pPr>
      <w:r w:rsidRPr="004A6DF0">
        <w:t>&lt;add key="</w:t>
      </w:r>
      <w:proofErr w:type="spellStart"/>
      <w:r w:rsidRPr="00177E47">
        <w:rPr>
          <w:b/>
          <w:bCs/>
        </w:rPr>
        <w:t>userName</w:t>
      </w:r>
      <w:proofErr w:type="spellEnd"/>
      <w:r w:rsidRPr="004A6DF0">
        <w:t>" value="" /&gt;</w:t>
      </w:r>
    </w:p>
    <w:p w14:paraId="7A9C2D92" w14:textId="348CEDE8" w:rsidR="004A6DF0" w:rsidRDefault="004A6DF0" w:rsidP="00500B55">
      <w:pPr>
        <w:spacing w:after="0" w:line="240" w:lineRule="auto"/>
      </w:pPr>
      <w:r>
        <w:t>This is the username for SharePoint or the FTP server.</w:t>
      </w:r>
    </w:p>
    <w:p w14:paraId="1D8FA5D0" w14:textId="2AD8EFCF" w:rsidR="004A6DF0" w:rsidRDefault="004A6DF0" w:rsidP="00500B55">
      <w:pPr>
        <w:spacing w:after="0" w:line="240" w:lineRule="auto"/>
      </w:pPr>
    </w:p>
    <w:p w14:paraId="5F74AA78" w14:textId="671DB9F5" w:rsidR="004A6DF0" w:rsidRDefault="00992528" w:rsidP="00500B55">
      <w:pPr>
        <w:spacing w:after="0" w:line="240" w:lineRule="auto"/>
      </w:pPr>
      <w:r w:rsidRPr="00992528">
        <w:t>&lt;add key="</w:t>
      </w:r>
      <w:r w:rsidRPr="00177E47">
        <w:rPr>
          <w:b/>
          <w:bCs/>
        </w:rPr>
        <w:t>password</w:t>
      </w:r>
      <w:r w:rsidRPr="00992528">
        <w:t>" value="</w:t>
      </w:r>
      <w:r>
        <w:t>pass” /&gt;</w:t>
      </w:r>
    </w:p>
    <w:p w14:paraId="0E2274BC" w14:textId="484AFC6F" w:rsidR="00992528" w:rsidRDefault="00992528" w:rsidP="00500B55">
      <w:pPr>
        <w:spacing w:after="0" w:line="240" w:lineRule="auto"/>
      </w:pPr>
      <w:r>
        <w:t>This is the password for the SharePoint or FTP server – it cannot be set in the config file and must be set within the software.  It will be encrypted when saved back in the file.  The encryption is tied to the user on the PC and cannot be transferred.  Before configuring, set to “pass” in the config file.</w:t>
      </w:r>
    </w:p>
    <w:p w14:paraId="7FC310C7" w14:textId="7967960E" w:rsidR="00992528" w:rsidRDefault="00992528" w:rsidP="00500B55">
      <w:pPr>
        <w:spacing w:after="0" w:line="240" w:lineRule="auto"/>
      </w:pPr>
    </w:p>
    <w:p w14:paraId="15F4895B" w14:textId="42CF1091" w:rsidR="00992528" w:rsidRDefault="00857865" w:rsidP="00500B55">
      <w:pPr>
        <w:spacing w:after="0" w:line="240" w:lineRule="auto"/>
      </w:pPr>
      <w:r w:rsidRPr="00857865">
        <w:t>&lt;add key="</w:t>
      </w:r>
      <w:proofErr w:type="spellStart"/>
      <w:r w:rsidRPr="00177E47">
        <w:rPr>
          <w:b/>
          <w:bCs/>
        </w:rPr>
        <w:t>HubID</w:t>
      </w:r>
      <w:proofErr w:type="spellEnd"/>
      <w:r w:rsidRPr="00857865">
        <w:t>" value="Hub2" /&gt;</w:t>
      </w:r>
    </w:p>
    <w:p w14:paraId="1CBB590E" w14:textId="4B389790" w:rsidR="00857865" w:rsidRDefault="00857865" w:rsidP="00500B55">
      <w:pPr>
        <w:spacing w:after="0" w:line="240" w:lineRule="auto"/>
      </w:pPr>
      <w:r>
        <w:t>For Hubs this is their ID, for users this is the default hub to connect to.</w:t>
      </w:r>
    </w:p>
    <w:p w14:paraId="551B4840" w14:textId="12AFB065" w:rsidR="00857865" w:rsidRDefault="00857865" w:rsidP="00500B55">
      <w:pPr>
        <w:spacing w:after="0" w:line="240" w:lineRule="auto"/>
      </w:pPr>
    </w:p>
    <w:p w14:paraId="790ED0CE" w14:textId="1696DEDB" w:rsidR="00857865" w:rsidRDefault="00837D22" w:rsidP="00500B55">
      <w:pPr>
        <w:spacing w:after="0" w:line="240" w:lineRule="auto"/>
      </w:pPr>
      <w:r w:rsidRPr="00837D22">
        <w:t>&lt;add key="</w:t>
      </w:r>
      <w:proofErr w:type="spellStart"/>
      <w:r w:rsidRPr="00177E47">
        <w:rPr>
          <w:b/>
          <w:bCs/>
        </w:rPr>
        <w:t>SnapsFolder</w:t>
      </w:r>
      <w:proofErr w:type="spellEnd"/>
      <w:r w:rsidRPr="00837D22">
        <w:t>" value=</w:t>
      </w:r>
      <w:proofErr w:type="gramStart"/>
      <w:r w:rsidRPr="00837D22">
        <w:t>".\\snaps\\</w:t>
      </w:r>
      <w:proofErr w:type="gramEnd"/>
      <w:r w:rsidRPr="00837D22">
        <w:t>" /&gt;</w:t>
      </w:r>
    </w:p>
    <w:p w14:paraId="34F032C1" w14:textId="620EB70D" w:rsidR="00837D22" w:rsidRDefault="00837D22" w:rsidP="00500B55">
      <w:pPr>
        <w:spacing w:after="0" w:line="240" w:lineRule="auto"/>
      </w:pPr>
      <w:r w:rsidRPr="00837D22">
        <w:t>&lt;add key="</w:t>
      </w:r>
      <w:proofErr w:type="spellStart"/>
      <w:r w:rsidRPr="00177E47">
        <w:rPr>
          <w:b/>
          <w:bCs/>
        </w:rPr>
        <w:t>CommandsFolder</w:t>
      </w:r>
      <w:proofErr w:type="spellEnd"/>
      <w:r w:rsidRPr="00837D22">
        <w:t>" value=</w:t>
      </w:r>
      <w:proofErr w:type="gramStart"/>
      <w:r w:rsidRPr="00837D22">
        <w:t>".\\commands\\</w:t>
      </w:r>
      <w:proofErr w:type="gramEnd"/>
      <w:r w:rsidRPr="00837D22">
        <w:t>" /&gt;</w:t>
      </w:r>
    </w:p>
    <w:p w14:paraId="699153B3" w14:textId="6CED9B4B" w:rsidR="00837D22" w:rsidRDefault="00837D22" w:rsidP="00500B55">
      <w:pPr>
        <w:spacing w:after="0" w:line="240" w:lineRule="auto"/>
      </w:pPr>
      <w:r>
        <w:t xml:space="preserve">These are subfolders with the VideoHub folder used </w:t>
      </w:r>
      <w:r w:rsidR="006B48C2">
        <w:t>internally.</w:t>
      </w:r>
    </w:p>
    <w:p w14:paraId="726B7DE9" w14:textId="20CA429E" w:rsidR="006B48C2" w:rsidRDefault="006B48C2" w:rsidP="00500B55">
      <w:pPr>
        <w:spacing w:after="0" w:line="240" w:lineRule="auto"/>
      </w:pPr>
    </w:p>
    <w:p w14:paraId="0A6A5B54" w14:textId="5F7DABC9" w:rsidR="006B48C2" w:rsidRDefault="006B48C2" w:rsidP="00500B55">
      <w:pPr>
        <w:spacing w:after="0" w:line="240" w:lineRule="auto"/>
      </w:pPr>
      <w:r w:rsidRPr="006B48C2">
        <w:t>&lt;add key="</w:t>
      </w:r>
      <w:proofErr w:type="spellStart"/>
      <w:r w:rsidRPr="00177E47">
        <w:rPr>
          <w:b/>
          <w:bCs/>
        </w:rPr>
        <w:t>LoginURL</w:t>
      </w:r>
      <w:proofErr w:type="spellEnd"/>
      <w:r w:rsidRPr="006B48C2">
        <w:t>" value="https://www.vectera.com/dashboard/" /&gt;</w:t>
      </w:r>
    </w:p>
    <w:p w14:paraId="733427D1" w14:textId="0A2E2A01" w:rsidR="006B48C2" w:rsidRDefault="006B48C2" w:rsidP="00500B55">
      <w:pPr>
        <w:spacing w:after="0" w:line="240" w:lineRule="auto"/>
      </w:pPr>
      <w:r>
        <w:t>This is used for the Advisors to sign into Vectera.</w:t>
      </w:r>
    </w:p>
    <w:p w14:paraId="3C07C6B3" w14:textId="115E9420" w:rsidR="006B48C2" w:rsidRDefault="006B48C2" w:rsidP="00500B55">
      <w:pPr>
        <w:spacing w:after="0" w:line="240" w:lineRule="auto"/>
      </w:pPr>
    </w:p>
    <w:p w14:paraId="746553F5" w14:textId="7244AD31" w:rsidR="006B48C2" w:rsidRDefault="00FF1401" w:rsidP="00500B55">
      <w:pPr>
        <w:spacing w:after="0" w:line="240" w:lineRule="auto"/>
      </w:pPr>
      <w:r w:rsidRPr="00FF1401">
        <w:t>&lt;add key="</w:t>
      </w:r>
      <w:proofErr w:type="spellStart"/>
      <w:r w:rsidRPr="00177E47">
        <w:rPr>
          <w:b/>
          <w:bCs/>
        </w:rPr>
        <w:t>cameraindex</w:t>
      </w:r>
      <w:proofErr w:type="spellEnd"/>
      <w:r w:rsidRPr="00FF1401">
        <w:t>" value="1" /&gt;</w:t>
      </w:r>
    </w:p>
    <w:p w14:paraId="4FB537AC" w14:textId="20895719" w:rsidR="00FF1401" w:rsidRDefault="00FF1401" w:rsidP="00500B55">
      <w:pPr>
        <w:spacing w:after="0" w:line="240" w:lineRule="auto"/>
      </w:pPr>
      <w:r w:rsidRPr="00FF1401">
        <w:t>&lt;add key="</w:t>
      </w:r>
      <w:proofErr w:type="spellStart"/>
      <w:r w:rsidRPr="00177E47">
        <w:rPr>
          <w:b/>
          <w:bCs/>
        </w:rPr>
        <w:t>switchmaincamera</w:t>
      </w:r>
      <w:proofErr w:type="spellEnd"/>
      <w:r w:rsidRPr="00FF1401">
        <w:t>" value="False" /&gt;</w:t>
      </w:r>
    </w:p>
    <w:p w14:paraId="4FDF2562" w14:textId="58C31661" w:rsidR="00FF1401" w:rsidRDefault="00FF1401" w:rsidP="00500B55">
      <w:pPr>
        <w:spacing w:after="0" w:line="240" w:lineRule="auto"/>
      </w:pPr>
      <w:r>
        <w:t>Used by the Hub to select which camera is the document camera, and if the default camera is wrong</w:t>
      </w:r>
      <w:r w:rsidR="00000BFB">
        <w:t xml:space="preserve"> the </w:t>
      </w:r>
      <w:proofErr w:type="spellStart"/>
      <w:r w:rsidR="00000BFB">
        <w:t>switchmaincamera</w:t>
      </w:r>
      <w:proofErr w:type="spellEnd"/>
      <w:r w:rsidR="00000BFB">
        <w:t xml:space="preserve"> option will choose the non-default camera before joining the meeting.</w:t>
      </w:r>
    </w:p>
    <w:p w14:paraId="4F3E7A41" w14:textId="1F365516" w:rsidR="00062BA9" w:rsidRDefault="00062BA9" w:rsidP="00500B55">
      <w:pPr>
        <w:spacing w:after="0" w:line="240" w:lineRule="auto"/>
      </w:pPr>
    </w:p>
    <w:p w14:paraId="5C964635" w14:textId="7797FEF4" w:rsidR="00E12AEA" w:rsidRDefault="00E12AEA" w:rsidP="00E12AEA">
      <w:pPr>
        <w:spacing w:after="0" w:line="240" w:lineRule="auto"/>
      </w:pPr>
      <w:r w:rsidRPr="00FF1401">
        <w:t>&lt;add key="</w:t>
      </w:r>
      <w:proofErr w:type="spellStart"/>
      <w:r>
        <w:rPr>
          <w:b/>
          <w:bCs/>
        </w:rPr>
        <w:t>KnockingTimeOut</w:t>
      </w:r>
      <w:proofErr w:type="spellEnd"/>
      <w:r w:rsidRPr="00FF1401">
        <w:t>" value="</w:t>
      </w:r>
      <w:r w:rsidR="007E1D8D">
        <w:t>2</w:t>
      </w:r>
      <w:r w:rsidRPr="00FF1401">
        <w:t>" /&gt;</w:t>
      </w:r>
    </w:p>
    <w:p w14:paraId="095E036E" w14:textId="1C5D430B" w:rsidR="00892C03" w:rsidRDefault="00892C03" w:rsidP="00E12AEA">
      <w:pPr>
        <w:spacing w:after="0" w:line="240" w:lineRule="auto"/>
      </w:pPr>
      <w:r>
        <w:t xml:space="preserve">Amount of time </w:t>
      </w:r>
      <w:r w:rsidR="007E1D8D">
        <w:t xml:space="preserve">in minutes </w:t>
      </w:r>
      <w:r>
        <w:t xml:space="preserve">to wait for a </w:t>
      </w:r>
      <w:r w:rsidR="000D1887">
        <w:t xml:space="preserve">hub to be logged in when </w:t>
      </w:r>
      <w:r w:rsidR="006C288A">
        <w:t>button is pressed on the Hub.</w:t>
      </w:r>
    </w:p>
    <w:p w14:paraId="16E69C1F" w14:textId="222171DF" w:rsidR="006C288A" w:rsidRDefault="006C288A" w:rsidP="00E12AEA">
      <w:pPr>
        <w:spacing w:after="0" w:line="240" w:lineRule="auto"/>
      </w:pPr>
      <w:r>
        <w:t xml:space="preserve">If an Advisor doesn’t log the hub in then after </w:t>
      </w:r>
      <w:r w:rsidR="00E537AF">
        <w:t>approximately this number of minu</w:t>
      </w:r>
      <w:r w:rsidR="00F412D9">
        <w:t>t</w:t>
      </w:r>
      <w:r w:rsidR="00E537AF">
        <w:t>es</w:t>
      </w:r>
      <w:r>
        <w:t>, the hub will go back to the main screen.</w:t>
      </w:r>
    </w:p>
    <w:p w14:paraId="0A236B34" w14:textId="0BD4502F" w:rsidR="00000BFB" w:rsidRDefault="00000BFB" w:rsidP="00500B55">
      <w:pPr>
        <w:spacing w:after="0" w:line="240" w:lineRule="auto"/>
      </w:pPr>
    </w:p>
    <w:p w14:paraId="6B14C794" w14:textId="57C1E80E" w:rsidR="00000BFB" w:rsidRDefault="004A0405" w:rsidP="00500B55">
      <w:pPr>
        <w:spacing w:after="0" w:line="240" w:lineRule="auto"/>
      </w:pPr>
      <w:r w:rsidRPr="004A0405">
        <w:t>&lt;add key="</w:t>
      </w:r>
      <w:proofErr w:type="spellStart"/>
      <w:r w:rsidRPr="00177E47">
        <w:rPr>
          <w:b/>
          <w:bCs/>
        </w:rPr>
        <w:t>isAdvisor</w:t>
      </w:r>
      <w:proofErr w:type="spellEnd"/>
      <w:r w:rsidRPr="004A0405">
        <w:t>" value="True" /&gt;</w:t>
      </w:r>
    </w:p>
    <w:p w14:paraId="44F04C4F" w14:textId="70075159" w:rsidR="004A0405" w:rsidRDefault="004A0405" w:rsidP="00500B55">
      <w:pPr>
        <w:spacing w:after="0" w:line="240" w:lineRule="auto"/>
      </w:pPr>
      <w:r>
        <w:t>Set to True for an Advisor, False for a Hub.</w:t>
      </w:r>
    </w:p>
    <w:p w14:paraId="63C8A869" w14:textId="23F19F56" w:rsidR="00034F8F" w:rsidRDefault="00034F8F" w:rsidP="00500B55">
      <w:pPr>
        <w:spacing w:after="0" w:line="240" w:lineRule="auto"/>
      </w:pPr>
    </w:p>
    <w:p w14:paraId="077A5BE5" w14:textId="6AFA34BD" w:rsidR="00034F8F" w:rsidRDefault="00034F8F" w:rsidP="00500B55">
      <w:pPr>
        <w:spacing w:after="0" w:line="240" w:lineRule="auto"/>
      </w:pPr>
      <w:r w:rsidRPr="00034F8F">
        <w:t>&lt;add key="</w:t>
      </w:r>
      <w:proofErr w:type="spellStart"/>
      <w:r w:rsidRPr="00177E47">
        <w:rPr>
          <w:b/>
          <w:bCs/>
        </w:rPr>
        <w:t>AutoUpdateURL</w:t>
      </w:r>
      <w:proofErr w:type="spellEnd"/>
      <w:r w:rsidRPr="00034F8F">
        <w:t>" value="" /&gt;</w:t>
      </w:r>
    </w:p>
    <w:p w14:paraId="1BC629E7" w14:textId="2D0BD0E5" w:rsidR="00034F8F" w:rsidRDefault="00034F8F" w:rsidP="00500B55">
      <w:pPr>
        <w:spacing w:after="0" w:line="240" w:lineRule="auto"/>
      </w:pPr>
      <w:r>
        <w:t xml:space="preserve">Set to the </w:t>
      </w:r>
      <w:r w:rsidR="005578B0">
        <w:t xml:space="preserve">server that will provide </w:t>
      </w:r>
      <w:proofErr w:type="spellStart"/>
      <w:r w:rsidR="005578B0">
        <w:t>autoupdates</w:t>
      </w:r>
      <w:proofErr w:type="spellEnd"/>
      <w:r w:rsidR="005578B0">
        <w:t>.</w:t>
      </w:r>
    </w:p>
    <w:p w14:paraId="3959A108" w14:textId="40FE5AB7" w:rsidR="005578B0" w:rsidRDefault="005578B0" w:rsidP="00500B55">
      <w:pPr>
        <w:spacing w:after="0" w:line="240" w:lineRule="auto"/>
      </w:pPr>
      <w:r>
        <w:t>http(s):// or ftp:// URLS are supported – should point to an xml file.</w:t>
      </w:r>
    </w:p>
    <w:p w14:paraId="78EB0534" w14:textId="392CC5EA" w:rsidR="00834A4A" w:rsidRDefault="00834A4A" w:rsidP="00500B55">
      <w:pPr>
        <w:spacing w:after="0" w:line="240" w:lineRule="auto"/>
      </w:pPr>
      <w:r>
        <w:t>http(s) servers should have no caching enabled!</w:t>
      </w:r>
    </w:p>
    <w:p w14:paraId="37B43606" w14:textId="178950C2" w:rsidR="007811F3" w:rsidRDefault="007811F3" w:rsidP="00500B55">
      <w:pPr>
        <w:spacing w:after="0" w:line="240" w:lineRule="auto"/>
      </w:pPr>
    </w:p>
    <w:p w14:paraId="09EBEE62" w14:textId="26456932" w:rsidR="007811F3" w:rsidRDefault="007811F3" w:rsidP="00500B55">
      <w:pPr>
        <w:spacing w:after="0" w:line="240" w:lineRule="auto"/>
      </w:pPr>
      <w:r w:rsidRPr="007811F3">
        <w:t>&lt;add key="</w:t>
      </w:r>
      <w:proofErr w:type="spellStart"/>
      <w:r w:rsidRPr="00177E47">
        <w:rPr>
          <w:b/>
          <w:bCs/>
        </w:rPr>
        <w:t>HTTPProxyString</w:t>
      </w:r>
      <w:proofErr w:type="spellEnd"/>
      <w:r w:rsidRPr="007811F3">
        <w:t>" value="" /&gt;</w:t>
      </w:r>
    </w:p>
    <w:p w14:paraId="4FE16B65" w14:textId="236547A4" w:rsidR="007811F3" w:rsidRDefault="007811F3" w:rsidP="00500B55">
      <w:pPr>
        <w:spacing w:after="0" w:line="240" w:lineRule="auto"/>
      </w:pPr>
      <w:r w:rsidRPr="007811F3">
        <w:t>&lt;add key="</w:t>
      </w:r>
      <w:proofErr w:type="spellStart"/>
      <w:r w:rsidRPr="00177E47">
        <w:rPr>
          <w:b/>
          <w:bCs/>
        </w:rPr>
        <w:t>FTPProxyString</w:t>
      </w:r>
      <w:proofErr w:type="spellEnd"/>
      <w:r w:rsidRPr="007811F3">
        <w:t>" value="" /&gt;</w:t>
      </w:r>
    </w:p>
    <w:p w14:paraId="33BD7983" w14:textId="0837DB64" w:rsidR="00E03F1E" w:rsidRDefault="00E03F1E" w:rsidP="00E03F1E">
      <w:pPr>
        <w:spacing w:after="0" w:line="240" w:lineRule="auto"/>
        <w:rPr>
          <w:rFonts w:ascii="Calibri" w:eastAsia="Times New Roman" w:hAnsi="Calibri" w:cs="Calibri"/>
        </w:rPr>
      </w:pPr>
      <w:r w:rsidRPr="00E03F1E">
        <w:rPr>
          <w:rFonts w:ascii="Calibri" w:eastAsia="Times New Roman" w:hAnsi="Calibri" w:cs="Calibri"/>
        </w:rPr>
        <w:t>&lt;add key="</w:t>
      </w:r>
      <w:proofErr w:type="spellStart"/>
      <w:r w:rsidRPr="00E03F1E">
        <w:rPr>
          <w:rFonts w:ascii="Calibri" w:eastAsia="Times New Roman" w:hAnsi="Calibri" w:cs="Calibri"/>
          <w:b/>
          <w:bCs/>
        </w:rPr>
        <w:t>FTPPort</w:t>
      </w:r>
      <w:proofErr w:type="spellEnd"/>
      <w:r w:rsidRPr="00E03F1E">
        <w:rPr>
          <w:rFonts w:ascii="Calibri" w:eastAsia="Times New Roman" w:hAnsi="Calibri" w:cs="Calibri"/>
        </w:rPr>
        <w:t>" value="" /&gt;</w:t>
      </w:r>
    </w:p>
    <w:p w14:paraId="61E82DA5" w14:textId="74A1FE01" w:rsidR="00E03F1E" w:rsidRPr="00E03F1E" w:rsidRDefault="00E03F1E" w:rsidP="00E03F1E">
      <w:pPr>
        <w:spacing w:after="0" w:line="240" w:lineRule="auto"/>
        <w:rPr>
          <w:rFonts w:ascii="Calibri" w:eastAsia="Times New Roman" w:hAnsi="Calibri" w:cs="Calibri"/>
        </w:rPr>
      </w:pPr>
      <w:r>
        <w:rPr>
          <w:rFonts w:ascii="Calibri" w:eastAsia="Times New Roman" w:hAnsi="Calibri" w:cs="Calibri"/>
        </w:rPr>
        <w:t>May be required if proxies are in use</w:t>
      </w:r>
    </w:p>
    <w:p w14:paraId="06EB759A" w14:textId="77777777" w:rsidR="00E03F1E" w:rsidRPr="00E03F1E" w:rsidRDefault="00E03F1E" w:rsidP="00E03F1E">
      <w:pPr>
        <w:spacing w:after="0" w:line="240" w:lineRule="auto"/>
        <w:rPr>
          <w:rFonts w:ascii="Calibri" w:eastAsia="Times New Roman" w:hAnsi="Calibri" w:cs="Calibri"/>
        </w:rPr>
      </w:pPr>
    </w:p>
    <w:p w14:paraId="0DF81E3A" w14:textId="22FD7296" w:rsidR="00C82A9E" w:rsidRPr="00596FEB" w:rsidRDefault="00177E47" w:rsidP="00500B55">
      <w:pPr>
        <w:spacing w:after="0" w:line="240" w:lineRule="auto"/>
      </w:pPr>
      <w:r>
        <w:t xml:space="preserve">Hubs that serve more than one organisation will need to have </w:t>
      </w:r>
      <w:r w:rsidR="00596FEB">
        <w:t>two entries</w:t>
      </w:r>
      <w:r w:rsidR="00AE41FB">
        <w:t xml:space="preserve"> sepa</w:t>
      </w:r>
      <w:r w:rsidR="00E01FA4">
        <w:t>rated by a comma</w:t>
      </w:r>
      <w:r w:rsidR="00596FEB">
        <w:t xml:space="preserve"> for each of </w:t>
      </w:r>
      <w:proofErr w:type="spellStart"/>
      <w:r w:rsidR="00596FEB" w:rsidRPr="00177E47">
        <w:rPr>
          <w:b/>
          <w:bCs/>
        </w:rPr>
        <w:t>siteURL</w:t>
      </w:r>
      <w:proofErr w:type="spellEnd"/>
      <w:r w:rsidR="00596FEB">
        <w:t xml:space="preserve">, </w:t>
      </w:r>
      <w:proofErr w:type="spellStart"/>
      <w:r w:rsidR="00596FEB" w:rsidRPr="00177E47">
        <w:rPr>
          <w:b/>
          <w:bCs/>
        </w:rPr>
        <w:t>relativeURL</w:t>
      </w:r>
      <w:proofErr w:type="spellEnd"/>
      <w:r w:rsidR="00596FEB">
        <w:t xml:space="preserve">, </w:t>
      </w:r>
      <w:r w:rsidR="00596FEB">
        <w:rPr>
          <w:b/>
          <w:bCs/>
        </w:rPr>
        <w:t>username</w:t>
      </w:r>
      <w:r w:rsidR="00596FEB">
        <w:t>.  You can mix and match SharePoint and FTP</w:t>
      </w:r>
      <w:r w:rsidR="00BC5A56">
        <w:t xml:space="preserve"> options.  </w:t>
      </w:r>
    </w:p>
    <w:p w14:paraId="48295D3B" w14:textId="531A55C4" w:rsidR="00177E47" w:rsidRDefault="00E01FA4" w:rsidP="00500B55">
      <w:pPr>
        <w:spacing w:after="0" w:line="240" w:lineRule="auto"/>
      </w:pPr>
      <w:proofErr w:type="spellStart"/>
      <w:r>
        <w:t>e.g</w:t>
      </w:r>
      <w:proofErr w:type="spellEnd"/>
      <w:r>
        <w:t>:</w:t>
      </w:r>
    </w:p>
    <w:p w14:paraId="237A2D4D" w14:textId="345920A3" w:rsidR="00BC5A56" w:rsidRDefault="00BC5A56" w:rsidP="00BC5A56">
      <w:pPr>
        <w:spacing w:after="0" w:line="240" w:lineRule="auto"/>
      </w:pPr>
      <w:r w:rsidRPr="004A6DF0">
        <w:t>&lt;add key="</w:t>
      </w:r>
      <w:proofErr w:type="spellStart"/>
      <w:r w:rsidRPr="00177E47">
        <w:rPr>
          <w:b/>
          <w:bCs/>
        </w:rPr>
        <w:t>userName</w:t>
      </w:r>
      <w:proofErr w:type="spellEnd"/>
      <w:r w:rsidRPr="004A6DF0">
        <w:t>" value="</w:t>
      </w:r>
      <w:proofErr w:type="gramStart"/>
      <w:r>
        <w:t>fred@company1.com,</w:t>
      </w:r>
      <w:r w:rsidR="00AE41FB">
        <w:t>joe@company2.co.uk</w:t>
      </w:r>
      <w:proofErr w:type="gramEnd"/>
      <w:r w:rsidRPr="004A6DF0">
        <w:t>" /&gt;</w:t>
      </w:r>
    </w:p>
    <w:p w14:paraId="5A45DE49" w14:textId="6289FCF1" w:rsidR="00E01FA4" w:rsidRDefault="00E01FA4" w:rsidP="00BC5A56">
      <w:pPr>
        <w:spacing w:after="0" w:line="240" w:lineRule="auto"/>
      </w:pPr>
      <w:r>
        <w:t xml:space="preserve">For the password field, leave it as just “pass” and set </w:t>
      </w:r>
      <w:r w:rsidR="00087FF4">
        <w:t>from within the software.</w:t>
      </w:r>
    </w:p>
    <w:p w14:paraId="41F393C1" w14:textId="1B20483B" w:rsidR="00BC5A56" w:rsidRDefault="00BC5A56" w:rsidP="00500B55">
      <w:pPr>
        <w:spacing w:after="0" w:line="240" w:lineRule="auto"/>
      </w:pPr>
    </w:p>
    <w:p w14:paraId="407FCFFB" w14:textId="025AB424" w:rsidR="007E1D8D" w:rsidRDefault="007E1D8D" w:rsidP="00500B55">
      <w:pPr>
        <w:spacing w:after="0" w:line="240" w:lineRule="auto"/>
      </w:pPr>
    </w:p>
    <w:p w14:paraId="6CBD8864" w14:textId="3E2650D4" w:rsidR="007E1D8D" w:rsidRDefault="007E1D8D" w:rsidP="00500B55">
      <w:pPr>
        <w:spacing w:after="0" w:line="240" w:lineRule="auto"/>
      </w:pPr>
    </w:p>
    <w:p w14:paraId="5EF7A02B" w14:textId="5CC87294" w:rsidR="007E1D8D" w:rsidRDefault="007E1D8D" w:rsidP="00500B55">
      <w:pPr>
        <w:spacing w:after="0" w:line="240" w:lineRule="auto"/>
      </w:pPr>
    </w:p>
    <w:p w14:paraId="10E07342" w14:textId="3A30C829" w:rsidR="007E1D8D" w:rsidRDefault="007E1D8D" w:rsidP="00500B55">
      <w:pPr>
        <w:spacing w:after="0" w:line="240" w:lineRule="auto"/>
      </w:pPr>
    </w:p>
    <w:p w14:paraId="7C7BA2D5" w14:textId="77777777" w:rsidR="00D572F2" w:rsidRDefault="00D572F2" w:rsidP="00500B55">
      <w:pPr>
        <w:spacing w:after="0" w:line="240" w:lineRule="auto"/>
      </w:pPr>
    </w:p>
    <w:p w14:paraId="7686911E" w14:textId="77777777" w:rsidR="00BC5A56" w:rsidRDefault="00BC5A56" w:rsidP="00500B55">
      <w:pPr>
        <w:spacing w:after="0" w:line="240" w:lineRule="auto"/>
      </w:pPr>
    </w:p>
    <w:p w14:paraId="6C5A0D20" w14:textId="1F045DB1" w:rsidR="00662D33" w:rsidRDefault="00C0785E" w:rsidP="002346A6">
      <w:r w:rsidRPr="00D572F2">
        <w:rPr>
          <w:b/>
          <w:bCs/>
        </w:rPr>
        <w:lastRenderedPageBreak/>
        <w:t>HubList.txt</w:t>
      </w:r>
      <w:r>
        <w:t xml:space="preserve"> should have </w:t>
      </w:r>
      <w:r w:rsidR="005C2F68">
        <w:t>2 lines per hub like this:</w:t>
      </w:r>
    </w:p>
    <w:p w14:paraId="0B0EAB37" w14:textId="6CE13B99" w:rsidR="005C2F68" w:rsidRDefault="005C2F68" w:rsidP="005C2F68">
      <w:pPr>
        <w:spacing w:after="0" w:line="240" w:lineRule="auto"/>
        <w:ind w:left="720"/>
      </w:pPr>
      <w:r>
        <w:t>Hub1</w:t>
      </w:r>
    </w:p>
    <w:p w14:paraId="17B84BDA" w14:textId="712A8B65" w:rsidR="005C2F68" w:rsidRDefault="005C2F68" w:rsidP="005C2F68">
      <w:pPr>
        <w:spacing w:after="0" w:line="240" w:lineRule="auto"/>
        <w:ind w:left="720"/>
      </w:pPr>
      <w:r>
        <w:t>Descriptive name of Hub1</w:t>
      </w:r>
    </w:p>
    <w:p w14:paraId="0832A6C5" w14:textId="54880831" w:rsidR="005C2F68" w:rsidRDefault="005C2F68" w:rsidP="005C2F68">
      <w:pPr>
        <w:spacing w:after="0" w:line="240" w:lineRule="auto"/>
        <w:ind w:left="720"/>
      </w:pPr>
      <w:r>
        <w:t>Hub2</w:t>
      </w:r>
    </w:p>
    <w:p w14:paraId="039E23DB" w14:textId="080B9096" w:rsidR="005C2F68" w:rsidRDefault="005C2F68" w:rsidP="009654EC">
      <w:pPr>
        <w:spacing w:after="0" w:line="360" w:lineRule="auto"/>
        <w:ind w:left="720"/>
      </w:pPr>
      <w:r>
        <w:t>Descriptive name of Hub2</w:t>
      </w:r>
    </w:p>
    <w:p w14:paraId="6D8FF6E2" w14:textId="020E6422" w:rsidR="005C2F68" w:rsidRDefault="005C2F68" w:rsidP="005C2F68">
      <w:pPr>
        <w:spacing w:after="0" w:line="240" w:lineRule="auto"/>
      </w:pPr>
      <w:r>
        <w:t xml:space="preserve">The </w:t>
      </w:r>
      <w:r w:rsidR="007B38F1">
        <w:t xml:space="preserve">short names should match the subfolder names on the </w:t>
      </w:r>
      <w:proofErr w:type="spellStart"/>
      <w:r w:rsidR="007B38F1">
        <w:t>Sharepoint</w:t>
      </w:r>
      <w:proofErr w:type="spellEnd"/>
      <w:r w:rsidR="007B38F1">
        <w:t xml:space="preserve"> or FTP Server that is being used for communication and file transfer between Hubs and Advisors.</w:t>
      </w:r>
    </w:p>
    <w:p w14:paraId="7D24255E" w14:textId="6EBA901E" w:rsidR="00177E47" w:rsidRDefault="00177E47" w:rsidP="005C2F68">
      <w:pPr>
        <w:spacing w:after="0" w:line="240" w:lineRule="auto"/>
      </w:pPr>
    </w:p>
    <w:p w14:paraId="0637C151" w14:textId="781A458F" w:rsidR="00177E47" w:rsidRDefault="00177E47" w:rsidP="005C2F68">
      <w:pPr>
        <w:spacing w:after="0" w:line="240" w:lineRule="auto"/>
      </w:pPr>
    </w:p>
    <w:p w14:paraId="22EB7F14" w14:textId="079D56C0" w:rsidR="00F412D9" w:rsidRPr="00F412D9" w:rsidRDefault="00F412D9" w:rsidP="005C2F68">
      <w:pPr>
        <w:spacing w:after="0" w:line="240" w:lineRule="auto"/>
        <w:rPr>
          <w:b/>
          <w:bCs/>
          <w:u w:val="single"/>
        </w:rPr>
      </w:pPr>
      <w:proofErr w:type="spellStart"/>
      <w:r w:rsidRPr="00F412D9">
        <w:rPr>
          <w:b/>
          <w:bCs/>
          <w:u w:val="single"/>
        </w:rPr>
        <w:t>Sharepoint</w:t>
      </w:r>
      <w:proofErr w:type="spellEnd"/>
      <w:r w:rsidRPr="00F412D9">
        <w:rPr>
          <w:b/>
          <w:bCs/>
          <w:u w:val="single"/>
        </w:rPr>
        <w:t xml:space="preserve"> site or FTP layout</w:t>
      </w:r>
    </w:p>
    <w:p w14:paraId="3A15C610" w14:textId="705C2422" w:rsidR="00F412D9" w:rsidRDefault="00F412D9" w:rsidP="005C2F68">
      <w:pPr>
        <w:spacing w:after="0" w:line="240" w:lineRule="auto"/>
        <w:rPr>
          <w:b/>
          <w:bCs/>
        </w:rPr>
      </w:pPr>
    </w:p>
    <w:p w14:paraId="4B108FAD" w14:textId="77777777" w:rsidR="00D572F2" w:rsidRDefault="00B55B95" w:rsidP="005C2F68">
      <w:pPr>
        <w:spacing w:after="0" w:line="240" w:lineRule="auto"/>
      </w:pPr>
      <w:r>
        <w:t xml:space="preserve">It’s recommended to add a document library to the SharePoint site, or a folder to </w:t>
      </w:r>
      <w:r w:rsidR="00D572F2">
        <w:t>the FTP site</w:t>
      </w:r>
      <w:r>
        <w:t xml:space="preserve"> and </w:t>
      </w:r>
    </w:p>
    <w:p w14:paraId="19E321C4" w14:textId="095DC8EA" w:rsidR="00F412D9" w:rsidRDefault="00B55B95" w:rsidP="005C2F68">
      <w:pPr>
        <w:spacing w:after="0" w:line="240" w:lineRule="auto"/>
      </w:pPr>
      <w:r>
        <w:t xml:space="preserve">call it </w:t>
      </w:r>
      <w:r w:rsidRPr="00B55B95">
        <w:rPr>
          <w:b/>
          <w:bCs/>
        </w:rPr>
        <w:t>Hubs</w:t>
      </w:r>
      <w:r w:rsidR="00D572F2">
        <w:t>. Within that create a folder for each hub named after the short</w:t>
      </w:r>
      <w:r w:rsidR="00525ABD">
        <w:t xml:space="preserve"> </w:t>
      </w:r>
      <w:r w:rsidR="00D572F2">
        <w:t xml:space="preserve">names of the </w:t>
      </w:r>
      <w:r w:rsidR="00525ABD">
        <w:t>hubs:</w:t>
      </w:r>
    </w:p>
    <w:p w14:paraId="6DF176BF" w14:textId="63657100" w:rsidR="00525ABD" w:rsidRDefault="00525ABD" w:rsidP="005C2F68">
      <w:pPr>
        <w:spacing w:after="0" w:line="240" w:lineRule="auto"/>
      </w:pPr>
    </w:p>
    <w:p w14:paraId="45ACF154" w14:textId="341FCFBA" w:rsidR="00525ABD" w:rsidRPr="00BD50A7" w:rsidRDefault="00525ABD" w:rsidP="005C2F68">
      <w:pPr>
        <w:spacing w:after="0" w:line="240" w:lineRule="auto"/>
        <w:rPr>
          <w:b/>
          <w:bCs/>
        </w:rPr>
      </w:pPr>
      <w:r w:rsidRPr="00BD50A7">
        <w:rPr>
          <w:b/>
          <w:bCs/>
        </w:rPr>
        <w:t>\Hubs</w:t>
      </w:r>
    </w:p>
    <w:p w14:paraId="065338BD" w14:textId="4370D03D" w:rsidR="00525ABD" w:rsidRPr="00BD50A7" w:rsidRDefault="00525ABD" w:rsidP="005C2F68">
      <w:pPr>
        <w:spacing w:after="0" w:line="240" w:lineRule="auto"/>
        <w:rPr>
          <w:b/>
          <w:bCs/>
        </w:rPr>
      </w:pPr>
      <w:r w:rsidRPr="00BD50A7">
        <w:rPr>
          <w:b/>
          <w:bCs/>
        </w:rPr>
        <w:tab/>
        <w:t>\Hub1</w:t>
      </w:r>
    </w:p>
    <w:p w14:paraId="03DBD135" w14:textId="1FF3296E" w:rsidR="00525ABD" w:rsidRPr="00BD50A7" w:rsidRDefault="00525ABD" w:rsidP="005C2F68">
      <w:pPr>
        <w:spacing w:after="0" w:line="240" w:lineRule="auto"/>
        <w:rPr>
          <w:b/>
          <w:bCs/>
        </w:rPr>
      </w:pPr>
      <w:r w:rsidRPr="00BD50A7">
        <w:rPr>
          <w:b/>
          <w:bCs/>
        </w:rPr>
        <w:tab/>
        <w:t>\Hub2</w:t>
      </w:r>
    </w:p>
    <w:p w14:paraId="4E891569" w14:textId="7C073CAD" w:rsidR="00525ABD" w:rsidRDefault="00525ABD" w:rsidP="005C2F68">
      <w:pPr>
        <w:spacing w:after="0" w:line="240" w:lineRule="auto"/>
      </w:pPr>
    </w:p>
    <w:p w14:paraId="6675D770" w14:textId="186B8627" w:rsidR="00CA7DDB" w:rsidRDefault="00525ABD" w:rsidP="005C2F68">
      <w:pPr>
        <w:spacing w:after="0" w:line="240" w:lineRule="auto"/>
      </w:pPr>
      <w:r>
        <w:t>In each of th</w:t>
      </w:r>
      <w:r w:rsidR="006328B5">
        <w:t>ose subfolders there needs to be a text file that has the details of the Vectera meetings</w:t>
      </w:r>
      <w:r w:rsidR="00EA0BD8">
        <w:t>.  File should be</w:t>
      </w:r>
      <w:r w:rsidR="00CA7DDB">
        <w:t xml:space="preserve"> named</w:t>
      </w:r>
      <w:r w:rsidR="00EA0BD8">
        <w:t>: &lt;short hub name&gt;Vectera</w:t>
      </w:r>
      <w:r w:rsidR="00CA7DDB">
        <w:t xml:space="preserve">.txt </w:t>
      </w:r>
      <w:proofErr w:type="spellStart"/>
      <w:r w:rsidR="00CA7DDB">
        <w:t>eg</w:t>
      </w:r>
      <w:proofErr w:type="spellEnd"/>
      <w:r w:rsidR="00CA7DDB">
        <w:t>:</w:t>
      </w:r>
    </w:p>
    <w:p w14:paraId="70064E06" w14:textId="77777777" w:rsidR="00EC770A" w:rsidRDefault="00EC770A" w:rsidP="005C2F68">
      <w:pPr>
        <w:spacing w:after="0" w:line="240" w:lineRule="auto"/>
      </w:pPr>
    </w:p>
    <w:p w14:paraId="33C73F55" w14:textId="560DC461" w:rsidR="00CA7DDB" w:rsidRPr="00EC770A" w:rsidRDefault="00CA7DDB" w:rsidP="005C2F68">
      <w:pPr>
        <w:spacing w:after="0" w:line="240" w:lineRule="auto"/>
        <w:rPr>
          <w:b/>
          <w:bCs/>
        </w:rPr>
      </w:pPr>
      <w:r>
        <w:tab/>
      </w:r>
      <w:r w:rsidRPr="00EC770A">
        <w:rPr>
          <w:b/>
          <w:bCs/>
        </w:rPr>
        <w:t>Hub1Vectera.txt</w:t>
      </w:r>
    </w:p>
    <w:p w14:paraId="6933A96F" w14:textId="7DF7EC40" w:rsidR="00CA7DDB" w:rsidRDefault="00CA7DDB" w:rsidP="005C2F68">
      <w:pPr>
        <w:spacing w:after="0" w:line="240" w:lineRule="auto"/>
      </w:pPr>
    </w:p>
    <w:p w14:paraId="2B2F46CB" w14:textId="3CEC1D70" w:rsidR="00CA7DDB" w:rsidRDefault="00CA7DDB" w:rsidP="005C2F68">
      <w:pPr>
        <w:spacing w:after="0" w:line="240" w:lineRule="auto"/>
        <w:rPr>
          <w:b/>
          <w:bCs/>
        </w:rPr>
      </w:pPr>
      <w:r>
        <w:t>The contents of each file should have 2 lines with the Vectera meeting details</w:t>
      </w:r>
      <w:r w:rsidR="00FB2E46">
        <w:t xml:space="preserve"> </w:t>
      </w:r>
      <w:r w:rsidR="000F2421">
        <w:t xml:space="preserve">link ending with </w:t>
      </w:r>
      <w:r w:rsidR="000F2421" w:rsidRPr="00BD50A7">
        <w:rPr>
          <w:b/>
          <w:bCs/>
        </w:rPr>
        <w:t>/?share=</w:t>
      </w:r>
      <w:proofErr w:type="spellStart"/>
      <w:r w:rsidR="000F2421" w:rsidRPr="00BD50A7">
        <w:rPr>
          <w:b/>
          <w:bCs/>
        </w:rPr>
        <w:t>audiovideo</w:t>
      </w:r>
      <w:proofErr w:type="spellEnd"/>
    </w:p>
    <w:p w14:paraId="493222D6" w14:textId="77777777" w:rsidR="00EC770A" w:rsidRDefault="00EC770A" w:rsidP="005C2F68">
      <w:pPr>
        <w:spacing w:after="0" w:line="240" w:lineRule="auto"/>
      </w:pPr>
    </w:p>
    <w:p w14:paraId="5BB17E16" w14:textId="755EBBB1" w:rsidR="000F2421" w:rsidRDefault="000F2421" w:rsidP="005C2F68">
      <w:pPr>
        <w:spacing w:after="0" w:line="240" w:lineRule="auto"/>
      </w:pPr>
      <w:proofErr w:type="spellStart"/>
      <w:r>
        <w:t>e.g</w:t>
      </w:r>
      <w:proofErr w:type="spellEnd"/>
      <w:r>
        <w:t>:</w:t>
      </w:r>
    </w:p>
    <w:p w14:paraId="4E53720E" w14:textId="724B6D8E" w:rsidR="000F2421" w:rsidRDefault="000F2421" w:rsidP="005C2F68">
      <w:pPr>
        <w:spacing w:after="0" w:line="240" w:lineRule="auto"/>
      </w:pPr>
    </w:p>
    <w:p w14:paraId="52B6E50F" w14:textId="134344F8" w:rsidR="000F2421" w:rsidRPr="00BD50A7" w:rsidRDefault="000F2421" w:rsidP="005C2F68">
      <w:pPr>
        <w:spacing w:after="0" w:line="240" w:lineRule="auto"/>
        <w:rPr>
          <w:b/>
          <w:bCs/>
        </w:rPr>
      </w:pPr>
      <w:r w:rsidRPr="00BD50A7">
        <w:rPr>
          <w:b/>
          <w:bCs/>
        </w:rPr>
        <w:t>https://www.vectera.com/room</w:t>
      </w:r>
      <w:r w:rsidR="00C94850" w:rsidRPr="00BD50A7">
        <w:rPr>
          <w:b/>
          <w:bCs/>
        </w:rPr>
        <w:t>/ourmeetingrooms/hub1blahblahblah/?share=audiovideo</w:t>
      </w:r>
    </w:p>
    <w:p w14:paraId="676BA736" w14:textId="77777777" w:rsidR="00C94850" w:rsidRPr="00BD50A7" w:rsidRDefault="00C94850" w:rsidP="00C94850">
      <w:pPr>
        <w:spacing w:after="0" w:line="240" w:lineRule="auto"/>
        <w:rPr>
          <w:b/>
          <w:bCs/>
        </w:rPr>
      </w:pPr>
      <w:r w:rsidRPr="00BD50A7">
        <w:rPr>
          <w:b/>
          <w:bCs/>
        </w:rPr>
        <w:t>https://www.vectera.com/room/ourmeetingrooms/hub1blahblahblah/?share=audiovideo</w:t>
      </w:r>
    </w:p>
    <w:p w14:paraId="5FDD30B7" w14:textId="27FAA4DA" w:rsidR="00CA7DDB" w:rsidRDefault="00CA7DDB" w:rsidP="005C2F68">
      <w:pPr>
        <w:spacing w:after="0" w:line="240" w:lineRule="auto"/>
      </w:pPr>
    </w:p>
    <w:p w14:paraId="0493C1D4" w14:textId="61BD38E8" w:rsidR="00C94850" w:rsidRPr="00D572F2" w:rsidRDefault="00C94850" w:rsidP="005C2F68">
      <w:pPr>
        <w:spacing w:after="0" w:line="240" w:lineRule="auto"/>
      </w:pPr>
      <w:r>
        <w:t>The first line is used when knocking, the 2</w:t>
      </w:r>
      <w:r w:rsidRPr="00C94850">
        <w:rPr>
          <w:vertAlign w:val="superscript"/>
        </w:rPr>
        <w:t>nd</w:t>
      </w:r>
      <w:r>
        <w:t xml:space="preserve"> line is used when the Advisor pulls the client in.  </w:t>
      </w:r>
      <w:r w:rsidR="00BD50A7">
        <w:t>For</w:t>
      </w:r>
      <w:r>
        <w:t xml:space="preserve"> the moment both lines should be the same.</w:t>
      </w:r>
    </w:p>
    <w:sectPr w:rsidR="00C94850" w:rsidRPr="00D572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91954"/>
    <w:multiLevelType w:val="hybridMultilevel"/>
    <w:tmpl w:val="A384A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52"/>
    <w:rsid w:val="00000BFB"/>
    <w:rsid w:val="00034F8F"/>
    <w:rsid w:val="00062BA9"/>
    <w:rsid w:val="00087FF4"/>
    <w:rsid w:val="000A3842"/>
    <w:rsid w:val="000D1887"/>
    <w:rsid w:val="000F2421"/>
    <w:rsid w:val="0010605E"/>
    <w:rsid w:val="00111951"/>
    <w:rsid w:val="00142168"/>
    <w:rsid w:val="00145515"/>
    <w:rsid w:val="00177E47"/>
    <w:rsid w:val="001B576E"/>
    <w:rsid w:val="001C40C4"/>
    <w:rsid w:val="001F7F9A"/>
    <w:rsid w:val="00217CCF"/>
    <w:rsid w:val="002346A6"/>
    <w:rsid w:val="002373C4"/>
    <w:rsid w:val="00291406"/>
    <w:rsid w:val="00316146"/>
    <w:rsid w:val="00322752"/>
    <w:rsid w:val="00371E7A"/>
    <w:rsid w:val="003A38F3"/>
    <w:rsid w:val="004A0405"/>
    <w:rsid w:val="004A6DF0"/>
    <w:rsid w:val="00500B55"/>
    <w:rsid w:val="00525ABD"/>
    <w:rsid w:val="005578B0"/>
    <w:rsid w:val="00596FEB"/>
    <w:rsid w:val="005C2F68"/>
    <w:rsid w:val="006328B5"/>
    <w:rsid w:val="00643A35"/>
    <w:rsid w:val="00662D33"/>
    <w:rsid w:val="006B48C2"/>
    <w:rsid w:val="006C288A"/>
    <w:rsid w:val="00715E7F"/>
    <w:rsid w:val="0072512F"/>
    <w:rsid w:val="0072770F"/>
    <w:rsid w:val="0076346E"/>
    <w:rsid w:val="007811F3"/>
    <w:rsid w:val="007B2F49"/>
    <w:rsid w:val="007B38F1"/>
    <w:rsid w:val="007E1D8D"/>
    <w:rsid w:val="00834A4A"/>
    <w:rsid w:val="00837D22"/>
    <w:rsid w:val="00857865"/>
    <w:rsid w:val="00892C03"/>
    <w:rsid w:val="008F2577"/>
    <w:rsid w:val="009041B6"/>
    <w:rsid w:val="009654EC"/>
    <w:rsid w:val="00992528"/>
    <w:rsid w:val="009A09F1"/>
    <w:rsid w:val="00A734F0"/>
    <w:rsid w:val="00A765AB"/>
    <w:rsid w:val="00A91804"/>
    <w:rsid w:val="00AE41FB"/>
    <w:rsid w:val="00B55B95"/>
    <w:rsid w:val="00BC5A56"/>
    <w:rsid w:val="00BD50A7"/>
    <w:rsid w:val="00C0785E"/>
    <w:rsid w:val="00C43621"/>
    <w:rsid w:val="00C82A9E"/>
    <w:rsid w:val="00C94850"/>
    <w:rsid w:val="00CA7DDB"/>
    <w:rsid w:val="00D43685"/>
    <w:rsid w:val="00D572F2"/>
    <w:rsid w:val="00D7684E"/>
    <w:rsid w:val="00D9247F"/>
    <w:rsid w:val="00DD0C33"/>
    <w:rsid w:val="00DF3EB4"/>
    <w:rsid w:val="00E01FA4"/>
    <w:rsid w:val="00E03F1E"/>
    <w:rsid w:val="00E10459"/>
    <w:rsid w:val="00E12AEA"/>
    <w:rsid w:val="00E537AF"/>
    <w:rsid w:val="00EA0BD8"/>
    <w:rsid w:val="00EC770A"/>
    <w:rsid w:val="00ED6686"/>
    <w:rsid w:val="00F241B0"/>
    <w:rsid w:val="00F412D9"/>
    <w:rsid w:val="00F82A59"/>
    <w:rsid w:val="00FB2E46"/>
    <w:rsid w:val="00FF14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C0D7"/>
  <w15:chartTrackingRefBased/>
  <w15:docId w15:val="{4FA1C9EA-26D5-4DBA-8C97-E8416E552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82EB48733E1C4A9C1A1B1FDD047CE0" ma:contentTypeVersion="13" ma:contentTypeDescription="Create a new document." ma:contentTypeScope="" ma:versionID="30dcc7a08aa0a7ad5b1e33eafb82f4a4">
  <xsd:schema xmlns:xsd="http://www.w3.org/2001/XMLSchema" xmlns:xs="http://www.w3.org/2001/XMLSchema" xmlns:p="http://schemas.microsoft.com/office/2006/metadata/properties" xmlns:ns3="275e632a-fed8-45e2-ac98-94221d129744" xmlns:ns4="95ea3cce-dbfb-4ba2-8f31-62092a8dddee" targetNamespace="http://schemas.microsoft.com/office/2006/metadata/properties" ma:root="true" ma:fieldsID="b9f9c75e17aee6adb72b6eb8dcc8cc03" ns3:_="" ns4:_="">
    <xsd:import namespace="275e632a-fed8-45e2-ac98-94221d129744"/>
    <xsd:import namespace="95ea3cce-dbfb-4ba2-8f31-62092a8ddde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5e632a-fed8-45e2-ac98-94221d12974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ea3cce-dbfb-4ba2-8f31-62092a8ddde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9CB4FB-5049-4FD0-AFCD-C12B6D08CC43}">
  <ds:schemaRefs>
    <ds:schemaRef ds:uri="http://schemas.microsoft.com/sharepoint/v3/contenttype/forms"/>
  </ds:schemaRefs>
</ds:datastoreItem>
</file>

<file path=customXml/itemProps2.xml><?xml version="1.0" encoding="utf-8"?>
<ds:datastoreItem xmlns:ds="http://schemas.openxmlformats.org/officeDocument/2006/customXml" ds:itemID="{0CD2CCD6-55AE-4E97-999C-B9D55136F5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5e632a-fed8-45e2-ac98-94221d129744"/>
    <ds:schemaRef ds:uri="95ea3cce-dbfb-4ba2-8f31-62092a8ddd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DB1437-3F8C-43B0-B736-4BAFE3F334B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3</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Edwards</dc:creator>
  <cp:keywords/>
  <dc:description/>
  <cp:lastModifiedBy>Rob Edwards</cp:lastModifiedBy>
  <cp:revision>79</cp:revision>
  <dcterms:created xsi:type="dcterms:W3CDTF">2021-09-13T14:23:00Z</dcterms:created>
  <dcterms:modified xsi:type="dcterms:W3CDTF">2021-09-16T12:25:00Z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0x010100AC82EB48733E1C4A9C1A1B1FDD047CE0</vt:lpwstr>
  </property>
</Properties>
</file>