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center"/>
      </w:pPr>
      <w:r>
        <w:rPr>
          <w:b/>
          <w:color w:val="17365D"/>
          <w:sz w:val="36"/>
        </w:rPr>
        <w:t>Learning-Augmented Robust Traffic Engineering for Resilient Software-Defined Networks</w:t>
      </w:r>
    </w:p>
    <w:p>
      <w:pPr>
        <w:spacing w:before="0" w:after="200" w:line="240" w:lineRule="auto"/>
        <w:jc w:val="center"/>
      </w:pPr>
      <w:r>
        <w:rPr>
          <w:i/>
          <w:color w:val="5A5A5A"/>
          <w:sz w:val="22"/>
        </w:rPr>
        <w:t>Final Project Proposal for ECE GY 7363 Communications Networks II: Design and Algorithms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912"/>
      </w:tblGrid>
      <w:tr>
        <w:tc>
          <w:tcPr>
            <w:tcW w:type="dxa" w:w="4896"/>
            <w:shd w:fill="D9EAF7"/>
          </w:tcPr>
          <w:p>
            <w:pPr>
              <w:spacing w:before="0" w:after="0" w:line="264" w:lineRule="auto"/>
            </w:pPr>
            <w:r>
              <w:rPr>
                <w:b/>
                <w:sz w:val="20"/>
              </w:rPr>
              <w:t>Project Type</w:t>
            </w:r>
          </w:p>
        </w:tc>
        <w:tc>
          <w:tcPr>
            <w:tcW w:type="dxa" w:w="4896"/>
          </w:tcPr>
          <w:p>
            <w:pPr>
              <w:spacing w:before="0" w:after="0" w:line="264" w:lineRule="auto"/>
            </w:pPr>
            <w:r>
              <w:rPr>
                <w:sz w:val="20"/>
              </w:rPr>
              <w:t>Machine learning plus optimization for resilient network design</w:t>
            </w:r>
          </w:p>
        </w:tc>
      </w:tr>
      <w:tr>
        <w:tc>
          <w:tcPr>
            <w:tcW w:type="dxa" w:w="4896"/>
            <w:shd w:fill="D9EAF7"/>
          </w:tcPr>
          <w:p>
            <w:pPr>
              <w:spacing w:before="0" w:after="0" w:line="264" w:lineRule="auto"/>
            </w:pPr>
            <w:r>
              <w:rPr>
                <w:b/>
                <w:sz w:val="20"/>
              </w:rPr>
              <w:t>Core Deliverable</w:t>
            </w:r>
          </w:p>
        </w:tc>
        <w:tc>
          <w:tcPr>
            <w:tcW w:type="dxa" w:w="4896"/>
          </w:tcPr>
          <w:p>
            <w:pPr>
              <w:spacing w:before="0" w:after="0" w:line="264" w:lineRule="auto"/>
            </w:pPr>
            <w:r>
              <w:rPr>
                <w:sz w:val="20"/>
              </w:rPr>
              <w:t>Traffic prediction model integrated with multi-commodity flow routing and failure-aware evaluation</w:t>
            </w:r>
          </w:p>
        </w:tc>
      </w:tr>
    </w:tbl>
    <w:p/>
    <w:p>
      <w:pPr>
        <w:spacing w:before="80" w:after="40" w:line="240" w:lineRule="auto"/>
      </w:pPr>
      <w:r>
        <w:rPr>
          <w:b/>
          <w:color w:val="17365D"/>
          <w:sz w:val="24"/>
        </w:rPr>
        <w:t>1. Problem Definition</w:t>
      </w:r>
    </w:p>
    <w:p>
      <w:pPr>
        <w:pStyle w:val="ListBullet"/>
        <w:spacing w:before="0" w:after="40" w:line="276" w:lineRule="auto"/>
      </w:pPr>
      <w:r>
        <w:rPr>
          <w:sz w:val="21"/>
        </w:rPr>
        <w:t>Modern communication networks face two major challenges: traffic demand changes over time and link or node failures can suddenly degrade performance.</w:t>
      </w:r>
    </w:p>
    <w:p>
      <w:pPr>
        <w:pStyle w:val="ListBullet"/>
        <w:spacing w:before="0" w:after="40" w:line="276" w:lineRule="auto"/>
      </w:pPr>
      <w:r>
        <w:rPr>
          <w:sz w:val="21"/>
        </w:rPr>
        <w:t>Traditional routing methods such as shortest path routing are simple, but they do not adapt well to dynamic traffic conditions. Pure optimization-based routing is stronger, but if it only reacts to current traffic, it may still perform poorly when demand changes rapidly.</w:t>
      </w:r>
    </w:p>
    <w:p>
      <w:pPr>
        <w:pStyle w:val="ListBullet"/>
        <w:spacing w:before="0" w:after="40" w:line="276" w:lineRule="auto"/>
      </w:pPr>
      <w:r>
        <w:rPr>
          <w:sz w:val="21"/>
        </w:rPr>
        <w:t>This project proposes a learning-augmented network design framework that combines machine learning for traffic matrix prediction, multi-commodity flow optimization for routing, and robust design principles for failure-aware performance.</w:t>
      </w:r>
    </w:p>
    <w:p>
      <w:pPr>
        <w:pStyle w:val="ListBullet"/>
        <w:spacing w:before="0" w:after="40" w:line="276" w:lineRule="auto"/>
      </w:pPr>
      <w:r>
        <w:rPr>
          <w:sz w:val="21"/>
        </w:rPr>
        <w:t>The main question is whether traffic prediction can improve routing quality and network resilience compared with classical routing and non-predictive optimization methods.</w:t>
      </w:r>
    </w:p>
    <w:p>
      <w:pPr>
        <w:spacing w:before="80" w:after="40" w:line="240" w:lineRule="auto"/>
      </w:pPr>
      <w:r>
        <w:rPr>
          <w:b/>
          <w:color w:val="17365D"/>
          <w:sz w:val="24"/>
        </w:rPr>
        <w:t>2. Relevance to Course Topics</w:t>
      </w:r>
    </w:p>
    <w:p>
      <w:pPr>
        <w:pStyle w:val="ListBullet"/>
        <w:spacing w:before="0" w:after="40" w:line="276" w:lineRule="auto"/>
      </w:pPr>
      <w:r>
        <w:rPr>
          <w:sz w:val="21"/>
        </w:rPr>
        <w:t>This project directly matches the course themes: network design problem modeling, optimization methods, multi-commodity flow routing, fair network design, resilient network design, robust network design, and machine-learning-based network management.</w:t>
      </w:r>
    </w:p>
    <w:p>
      <w:pPr>
        <w:pStyle w:val="ListBullet"/>
        <w:spacing w:before="0" w:after="40" w:line="276" w:lineRule="auto"/>
      </w:pPr>
      <w:r>
        <w:rPr>
          <w:sz w:val="21"/>
        </w:rPr>
        <w:t>It also follows the final project format requiring a clear problem definition, design models, solution techniques, and performance evaluation.</w:t>
      </w:r>
    </w:p>
    <w:p>
      <w:pPr>
        <w:spacing w:before="80" w:after="40" w:line="240" w:lineRule="auto"/>
      </w:pPr>
      <w:r>
        <w:rPr>
          <w:b/>
          <w:color w:val="17365D"/>
          <w:sz w:val="24"/>
        </w:rPr>
        <w:t>3. Project Objectives</w:t>
      </w:r>
    </w:p>
    <w:p>
      <w:pPr>
        <w:pStyle w:val="ListBullet"/>
        <w:spacing w:before="0" w:after="40" w:line="276" w:lineRule="auto"/>
      </w:pPr>
      <w:r>
        <w:rPr>
          <w:sz w:val="21"/>
        </w:rPr>
        <w:t>Build a time-varying traffic engineering problem on a communication network.</w:t>
      </w:r>
    </w:p>
    <w:p>
      <w:pPr>
        <w:pStyle w:val="ListBullet"/>
        <w:spacing w:before="0" w:after="40" w:line="276" w:lineRule="auto"/>
      </w:pPr>
      <w:r>
        <w:rPr>
          <w:sz w:val="21"/>
        </w:rPr>
        <w:t>Train an ML model to predict short-term future traffic demands.</w:t>
      </w:r>
    </w:p>
    <w:p>
      <w:pPr>
        <w:pStyle w:val="ListBullet"/>
        <w:spacing w:before="0" w:after="40" w:line="276" w:lineRule="auto"/>
      </w:pPr>
      <w:r>
        <w:rPr>
          <w:sz w:val="21"/>
        </w:rPr>
        <w:t>Use predicted demand in an optimization model for routing.</w:t>
      </w:r>
    </w:p>
    <w:p>
      <w:pPr>
        <w:pStyle w:val="ListBullet"/>
        <w:spacing w:before="0" w:after="40" w:line="276" w:lineRule="auto"/>
      </w:pPr>
      <w:r>
        <w:rPr>
          <w:sz w:val="21"/>
        </w:rPr>
        <w:t>Incorporate robustness against link failures.</w:t>
      </w:r>
    </w:p>
    <w:p>
      <w:pPr>
        <w:pStyle w:val="ListBullet"/>
        <w:spacing w:before="0" w:after="40" w:line="276" w:lineRule="auto"/>
      </w:pPr>
      <w:r>
        <w:rPr>
          <w:sz w:val="21"/>
        </w:rPr>
        <w:t>Compare the proposed method with classical and optimization-only baselines.</w:t>
      </w:r>
    </w:p>
    <w:p>
      <w:pPr>
        <w:spacing w:before="80" w:after="40" w:line="240" w:lineRule="auto"/>
      </w:pPr>
      <w:r>
        <w:rPr>
          <w:b/>
          <w:color w:val="17365D"/>
          <w:sz w:val="24"/>
        </w:rPr>
        <w:t>4. Proposed System</w:t>
      </w:r>
    </w:p>
    <w:p>
      <w:pPr>
        <w:pStyle w:val="ListBullet"/>
        <w:spacing w:before="0" w:after="40" w:line="276" w:lineRule="auto"/>
      </w:pPr>
      <w:r>
        <w:rPr>
          <w:sz w:val="21"/>
        </w:rPr>
        <w:t>At each time step, the system will observe recent traffic matrices, predict the next traffic matrix, feed that prediction into a routing optimizer, compute feasible flow allocations over the network, and evaluate performance under normal operation and failure scenarios.</w:t>
      </w:r>
    </w:p>
    <w:p>
      <w:pPr>
        <w:pStyle w:val="ListBullet"/>
        <w:spacing w:before="0" w:after="40" w:line="276" w:lineRule="auto"/>
      </w:pPr>
      <w:r>
        <w:rPr>
          <w:sz w:val="21"/>
        </w:rPr>
        <w:t>The end-to-end pipeline is: historical traffic -&gt; ML prediction -&gt; optimization-based routing -&gt; resilience evaluation.</w:t>
      </w:r>
    </w:p>
    <w:p>
      <w:pPr>
        <w:spacing w:before="80" w:after="40" w:line="240" w:lineRule="auto"/>
      </w:pPr>
      <w:r>
        <w:rPr>
          <w:b/>
          <w:color w:val="17365D"/>
          <w:sz w:val="24"/>
        </w:rPr>
        <w:t>5. Mathematical Design Model</w:t>
      </w:r>
    </w:p>
    <w:p>
      <w:pPr>
        <w:pStyle w:val="ListBullet"/>
        <w:spacing w:before="0" w:after="40" w:line="276" w:lineRule="auto"/>
      </w:pPr>
      <w:r>
        <w:rPr>
          <w:sz w:val="21"/>
        </w:rPr>
        <w:t>We model the network as a directed graph G = (V, E), where nodes represent routers or switches and links have capacities.</w:t>
      </w:r>
    </w:p>
    <w:p>
      <w:pPr>
        <w:pStyle w:val="ListBullet"/>
        <w:spacing w:before="0" w:after="40" w:line="276" w:lineRule="auto"/>
      </w:pPr>
      <w:r>
        <w:rPr>
          <w:sz w:val="21"/>
        </w:rPr>
        <w:t>Traffic demands are represented as commodities, one for each source-destination pair.</w:t>
      </w:r>
    </w:p>
    <w:p>
      <w:pPr>
        <w:pStyle w:val="ListBullet"/>
        <w:spacing w:before="0" w:after="40" w:line="276" w:lineRule="auto"/>
      </w:pPr>
      <w:r>
        <w:rPr>
          <w:sz w:val="21"/>
        </w:rPr>
        <w:t>Decision variables represent the amount of each commodity routed on each link.</w:t>
      </w:r>
    </w:p>
    <w:p>
      <w:pPr>
        <w:pStyle w:val="ListBullet"/>
        <w:spacing w:before="0" w:after="40" w:line="276" w:lineRule="auto"/>
      </w:pPr>
      <w:r>
        <w:rPr>
          <w:sz w:val="21"/>
        </w:rPr>
        <w:t>The optimization model will enforce flow conservation, link capacity limits, and nonnegativity constraints.</w:t>
      </w:r>
    </w:p>
    <w:p>
      <w:pPr>
        <w:pStyle w:val="ListBullet"/>
        <w:spacing w:before="0" w:after="40" w:line="276" w:lineRule="auto"/>
      </w:pPr>
      <w:r>
        <w:rPr>
          <w:sz w:val="21"/>
        </w:rPr>
        <w:t>The primary objective is to minimize maximum link utilization, with optional alternatives such as minimizing total congestion cost or delay.</w:t>
      </w:r>
    </w:p>
    <w:p>
      <w:pPr>
        <w:spacing w:before="80" w:after="40" w:line="240" w:lineRule="auto"/>
      </w:pPr>
      <w:r>
        <w:rPr>
          <w:b/>
          <w:color w:val="17365D"/>
          <w:sz w:val="24"/>
        </w:rPr>
        <w:t>6. Robust and Resilient Extension</w:t>
      </w:r>
    </w:p>
    <w:p>
      <w:pPr>
        <w:pStyle w:val="ListBullet"/>
        <w:spacing w:before="0" w:after="40" w:line="276" w:lineRule="auto"/>
      </w:pPr>
      <w:r>
        <w:rPr>
          <w:sz w:val="21"/>
        </w:rPr>
        <w:t>To make the design failure-aware, we will evaluate routing under link-failure scenarios such as random single-link failures and critical-link failures.</w:t>
      </w:r>
    </w:p>
    <w:p>
      <w:pPr>
        <w:pStyle w:val="ListBullet"/>
        <w:spacing w:before="0" w:after="40" w:line="276" w:lineRule="auto"/>
      </w:pPr>
      <w:r>
        <w:rPr>
          <w:sz w:val="21"/>
        </w:rPr>
        <w:t>The baseline implementation will optimize routing for the nominal network and then perform scenario-based resilience evaluation.</w:t>
      </w:r>
    </w:p>
    <w:p>
      <w:pPr>
        <w:pStyle w:val="ListBullet"/>
        <w:spacing w:before="0" w:after="40" w:line="276" w:lineRule="auto"/>
      </w:pPr>
      <w:r>
        <w:rPr>
          <w:sz w:val="21"/>
        </w:rPr>
        <w:t>If time permits, we will extend the model to a simplified robust optimization formulation that accounts for a predefined set of failure scenarios directly in the solver.</w:t>
      </w:r>
    </w:p>
    <w:p>
      <w:pPr>
        <w:spacing w:before="80" w:after="40" w:line="240" w:lineRule="auto"/>
      </w:pPr>
      <w:r>
        <w:rPr>
          <w:b/>
          <w:color w:val="17365D"/>
          <w:sz w:val="24"/>
        </w:rPr>
        <w:t>7. Machine Learning Component</w:t>
      </w:r>
    </w:p>
    <w:p>
      <w:pPr>
        <w:pStyle w:val="ListBullet"/>
        <w:spacing w:before="0" w:after="40" w:line="276" w:lineRule="auto"/>
      </w:pPr>
      <w:r>
        <w:rPr>
          <w:sz w:val="21"/>
        </w:rPr>
        <w:t>The ML module predicts the next traffic matrix using historical traffic observations.</w:t>
      </w:r>
    </w:p>
    <w:p>
      <w:pPr>
        <w:pStyle w:val="ListBullet"/>
        <w:spacing w:before="0" w:after="40" w:line="276" w:lineRule="auto"/>
      </w:pPr>
      <w:r>
        <w:rPr>
          <w:sz w:val="21"/>
        </w:rPr>
        <w:t>We will compare simple predictors such as moving average or linear regression against a sequence model such as LSTM or GRU.</w:t>
      </w:r>
    </w:p>
    <w:p>
      <w:pPr>
        <w:pStyle w:val="ListBullet"/>
        <w:spacing w:before="0" w:after="40" w:line="276" w:lineRule="auto"/>
      </w:pPr>
      <w:r>
        <w:rPr>
          <w:sz w:val="21"/>
        </w:rPr>
        <w:t>The recommended main model is an LSTM because it captures temporal traffic patterns while remaining implementable within a semester project.</w:t>
      </w:r>
    </w:p>
    <w:p>
      <w:pPr>
        <w:spacing w:before="80" w:after="40" w:line="240" w:lineRule="auto"/>
      </w:pPr>
      <w:r>
        <w:rPr>
          <w:b/>
          <w:color w:val="17365D"/>
          <w:sz w:val="24"/>
        </w:rPr>
        <w:t>8. Algorithms and Baselines</w:t>
      </w:r>
    </w:p>
    <w:p>
      <w:pPr>
        <w:pStyle w:val="ListBullet"/>
        <w:spacing w:before="0" w:after="40" w:line="276" w:lineRule="auto"/>
      </w:pPr>
      <w:r>
        <w:rPr>
          <w:sz w:val="21"/>
        </w:rPr>
        <w:t>Baseline 1: shortest path routing with no optimization or prediction.</w:t>
      </w:r>
    </w:p>
    <w:p>
      <w:pPr>
        <w:pStyle w:val="ListBullet"/>
        <w:spacing w:before="0" w:after="40" w:line="276" w:lineRule="auto"/>
      </w:pPr>
      <w:r>
        <w:rPr>
          <w:sz w:val="21"/>
        </w:rPr>
        <w:t>Baseline 2: multi-commodity flow optimization using only current observed demand.</w:t>
      </w:r>
    </w:p>
    <w:p>
      <w:pPr>
        <w:pStyle w:val="ListBullet"/>
        <w:spacing w:before="0" w:after="40" w:line="276" w:lineRule="auto"/>
      </w:pPr>
      <w:r>
        <w:rPr>
          <w:sz w:val="21"/>
        </w:rPr>
        <w:t>Baseline 3: robust or conservative optimization without an ML predictor.</w:t>
      </w:r>
    </w:p>
    <w:p>
      <w:pPr>
        <w:pStyle w:val="ListBullet"/>
        <w:spacing w:before="0" w:after="40" w:line="276" w:lineRule="auto"/>
      </w:pPr>
      <w:r>
        <w:rPr>
          <w:sz w:val="21"/>
        </w:rPr>
        <w:t>Proposed method: learning-augmented routing that uses predicted demand inside the optimization model.</w:t>
      </w:r>
    </w:p>
    <w:p>
      <w:pPr>
        <w:spacing w:before="80" w:after="40" w:line="240" w:lineRule="auto"/>
      </w:pPr>
      <w:r>
        <w:rPr>
          <w:b/>
          <w:color w:val="17365D"/>
          <w:sz w:val="24"/>
        </w:rPr>
        <w:t>9. Fairness Component</w:t>
      </w:r>
    </w:p>
    <w:p>
      <w:pPr>
        <w:pStyle w:val="ListBullet"/>
        <w:spacing w:before="0" w:after="40" w:line="276" w:lineRule="auto"/>
      </w:pPr>
      <w:r>
        <w:rPr>
          <w:sz w:val="21"/>
        </w:rPr>
        <w:t>To connect the project with fair network design, we will include fairness in evaluation through metrics such as Jain's fairness index.</w:t>
      </w:r>
    </w:p>
    <w:p>
      <w:pPr>
        <w:pStyle w:val="ListBullet"/>
        <w:spacing w:before="0" w:after="40" w:line="276" w:lineRule="auto"/>
      </w:pPr>
      <w:r>
        <w:rPr>
          <w:sz w:val="21"/>
        </w:rPr>
        <w:t>If time allows, we will also add a fairness-aware objective or constraint and compare the tradeoff between throughput, congestion, and fairness.</w:t>
      </w:r>
    </w:p>
    <w:p>
      <w:pPr>
        <w:spacing w:before="80" w:after="40" w:line="240" w:lineRule="auto"/>
      </w:pPr>
      <w:r>
        <w:rPr>
          <w:b/>
          <w:color w:val="17365D"/>
          <w:sz w:val="24"/>
        </w:rPr>
        <w:t>10. Data and Network Instances</w:t>
      </w:r>
    </w:p>
    <w:p>
      <w:pPr>
        <w:pStyle w:val="ListBullet"/>
        <w:spacing w:before="0" w:after="40" w:line="276" w:lineRule="auto"/>
      </w:pPr>
      <w:r>
        <w:rPr>
          <w:sz w:val="21"/>
        </w:rPr>
        <w:t>We will evaluate on standard communication-network topologies such as NSFNET, Abilene, GEANT, or a synthetic stress-test topology.</w:t>
      </w:r>
    </w:p>
    <w:p>
      <w:pPr>
        <w:pStyle w:val="ListBullet"/>
        <w:spacing w:before="0" w:after="40" w:line="276" w:lineRule="auto"/>
      </w:pPr>
      <w:r>
        <w:rPr>
          <w:sz w:val="21"/>
        </w:rPr>
        <w:t>Because public time-varying traffic traces may be limited, we will generate realistic traffic matrices using periodic demand trends, random noise, bursty traffic spikes, and hotspot source-destination pairs.</w:t>
      </w:r>
    </w:p>
    <w:p>
      <w:pPr>
        <w:pStyle w:val="ListBullet"/>
        <w:spacing w:before="0" w:after="40" w:line="276" w:lineRule="auto"/>
      </w:pPr>
      <w:r>
        <w:rPr>
          <w:sz w:val="21"/>
        </w:rPr>
        <w:t>The generated data will be split into training data for ML, test data for routing evaluation, and stress scenarios for resilience analysis.</w:t>
      </w:r>
    </w:p>
    <w:p>
      <w:pPr>
        <w:spacing w:before="80" w:after="40" w:line="240" w:lineRule="auto"/>
      </w:pPr>
      <w:r>
        <w:rPr>
          <w:b/>
          <w:color w:val="17365D"/>
          <w:sz w:val="24"/>
        </w:rPr>
        <w:t>11. Performance Metrics</w:t>
      </w:r>
    </w:p>
    <w:p>
      <w:pPr>
        <w:pStyle w:val="ListBullet"/>
        <w:spacing w:before="0" w:after="40" w:line="276" w:lineRule="auto"/>
      </w:pPr>
      <w:r>
        <w:rPr>
          <w:sz w:val="21"/>
        </w:rPr>
        <w:t>Maximum link utilization</w:t>
      </w:r>
    </w:p>
    <w:p>
      <w:pPr>
        <w:pStyle w:val="ListBullet"/>
        <w:spacing w:before="0" w:after="40" w:line="276" w:lineRule="auto"/>
      </w:pPr>
      <w:r>
        <w:rPr>
          <w:sz w:val="21"/>
        </w:rPr>
        <w:t>Average link utilization</w:t>
      </w:r>
    </w:p>
    <w:p>
      <w:pPr>
        <w:pStyle w:val="ListBullet"/>
        <w:spacing w:before="0" w:after="40" w:line="276" w:lineRule="auto"/>
      </w:pPr>
      <w:r>
        <w:rPr>
          <w:sz w:val="21"/>
        </w:rPr>
        <w:t>Fraction of demand satisfied</w:t>
      </w:r>
    </w:p>
    <w:p>
      <w:pPr>
        <w:pStyle w:val="ListBullet"/>
        <w:spacing w:before="0" w:after="40" w:line="276" w:lineRule="auto"/>
      </w:pPr>
      <w:r>
        <w:rPr>
          <w:sz w:val="21"/>
        </w:rPr>
        <w:t>Total routing cost</w:t>
      </w:r>
    </w:p>
    <w:p>
      <w:pPr>
        <w:pStyle w:val="ListBullet"/>
        <w:spacing w:before="0" w:after="40" w:line="276" w:lineRule="auto"/>
      </w:pPr>
      <w:r>
        <w:rPr>
          <w:sz w:val="21"/>
        </w:rPr>
        <w:t>Average path length</w:t>
      </w:r>
    </w:p>
    <w:p>
      <w:pPr>
        <w:pStyle w:val="ListBullet"/>
        <w:spacing w:before="0" w:after="40" w:line="276" w:lineRule="auto"/>
      </w:pPr>
      <w:r>
        <w:rPr>
          <w:sz w:val="21"/>
        </w:rPr>
        <w:t>Jain's fairness index</w:t>
      </w:r>
    </w:p>
    <w:p>
      <w:pPr>
        <w:pStyle w:val="ListBullet"/>
        <w:spacing w:before="0" w:after="40" w:line="276" w:lineRule="auto"/>
      </w:pPr>
      <w:r>
        <w:rPr>
          <w:sz w:val="21"/>
        </w:rPr>
        <w:t>Number of congested links</w:t>
      </w:r>
    </w:p>
    <w:p>
      <w:pPr>
        <w:pStyle w:val="ListBullet"/>
        <w:spacing w:before="0" w:after="40" w:line="276" w:lineRule="auto"/>
      </w:pPr>
      <w:r>
        <w:rPr>
          <w:sz w:val="21"/>
        </w:rPr>
        <w:t>Performance degradation under failure</w:t>
      </w:r>
    </w:p>
    <w:p>
      <w:pPr>
        <w:pStyle w:val="ListBullet"/>
        <w:spacing w:before="0" w:after="40" w:line="276" w:lineRule="auto"/>
      </w:pPr>
      <w:r>
        <w:rPr>
          <w:sz w:val="21"/>
        </w:rPr>
        <w:t>Prediction error of the ML model</w:t>
      </w:r>
    </w:p>
    <w:p>
      <w:pPr>
        <w:spacing w:before="80" w:after="40" w:line="240" w:lineRule="auto"/>
      </w:pPr>
      <w:r>
        <w:rPr>
          <w:b/>
          <w:color w:val="17365D"/>
          <w:sz w:val="24"/>
        </w:rPr>
        <w:t>12. Experimental Scenarios</w:t>
      </w:r>
    </w:p>
    <w:p>
      <w:pPr>
        <w:pStyle w:val="ListBullet"/>
        <w:spacing w:before="0" w:after="40" w:line="276" w:lineRule="auto"/>
      </w:pPr>
      <w:r>
        <w:rPr>
          <w:sz w:val="21"/>
        </w:rPr>
        <w:t>Normal operation with moderate traffic variation</w:t>
      </w:r>
    </w:p>
    <w:p>
      <w:pPr>
        <w:pStyle w:val="ListBullet"/>
        <w:spacing w:before="0" w:after="40" w:line="276" w:lineRule="auto"/>
      </w:pPr>
      <w:r>
        <w:rPr>
          <w:sz w:val="21"/>
        </w:rPr>
        <w:t>Traffic spike scenarios with hotspot demands</w:t>
      </w:r>
    </w:p>
    <w:p>
      <w:pPr>
        <w:pStyle w:val="ListBullet"/>
        <w:spacing w:before="0" w:after="40" w:line="276" w:lineRule="auto"/>
      </w:pPr>
      <w:r>
        <w:rPr>
          <w:sz w:val="21"/>
        </w:rPr>
        <w:t>Random and critical single-link failures</w:t>
      </w:r>
    </w:p>
    <w:p>
      <w:pPr>
        <w:pStyle w:val="ListBullet"/>
        <w:spacing w:before="0" w:after="40" w:line="276" w:lineRule="auto"/>
      </w:pPr>
      <w:r>
        <w:rPr>
          <w:sz w:val="21"/>
        </w:rPr>
        <w:t>Robustness tests under prediction error and noisy traffic patterns</w:t>
      </w:r>
    </w:p>
    <w:p>
      <w:pPr>
        <w:spacing w:before="80" w:after="40" w:line="240" w:lineRule="auto"/>
      </w:pPr>
      <w:r>
        <w:rPr>
          <w:b/>
          <w:color w:val="17365D"/>
          <w:sz w:val="24"/>
        </w:rPr>
        <w:t>13. Expected Contributions</w:t>
      </w:r>
    </w:p>
    <w:p>
      <w:pPr>
        <w:pStyle w:val="ListBullet"/>
        <w:spacing w:before="0" w:after="40" w:line="276" w:lineRule="auto"/>
      </w:pPr>
      <w:r>
        <w:rPr>
          <w:sz w:val="21"/>
        </w:rPr>
        <w:t>A complete end-to-end learning-plus-optimization framework for traffic engineering.</w:t>
      </w:r>
    </w:p>
    <w:p>
      <w:pPr>
        <w:pStyle w:val="ListBullet"/>
        <w:spacing w:before="0" w:after="40" w:line="276" w:lineRule="auto"/>
      </w:pPr>
      <w:r>
        <w:rPr>
          <w:sz w:val="21"/>
        </w:rPr>
        <w:t>A rigorous comparison against shortest path, optimization-only, and robust non-predictive baselines.</w:t>
      </w:r>
    </w:p>
    <w:p>
      <w:pPr>
        <w:pStyle w:val="ListBullet"/>
        <w:spacing w:before="0" w:after="40" w:line="276" w:lineRule="auto"/>
      </w:pPr>
      <w:r>
        <w:rPr>
          <w:sz w:val="21"/>
        </w:rPr>
        <w:t>A resilience analysis showing when prediction helps and when conservative optimization remains preferable.</w:t>
      </w:r>
    </w:p>
    <w:p>
      <w:pPr>
        <w:spacing w:before="80" w:after="40" w:line="240" w:lineRule="auto"/>
      </w:pPr>
      <w:r>
        <w:rPr>
          <w:b/>
          <w:color w:val="17365D"/>
          <w:sz w:val="24"/>
        </w:rPr>
        <w:t>14. Tools and Implementation Plan</w:t>
      </w:r>
    </w:p>
    <w:p>
      <w:pPr>
        <w:pStyle w:val="ListBullet"/>
        <w:spacing w:before="0" w:after="40" w:line="276" w:lineRule="auto"/>
      </w:pPr>
      <w:r>
        <w:rPr>
          <w:sz w:val="21"/>
        </w:rPr>
        <w:t>Programming language: Python</w:t>
      </w:r>
    </w:p>
    <w:p>
      <w:pPr>
        <w:pStyle w:val="ListBullet"/>
        <w:spacing w:before="0" w:after="40" w:line="276" w:lineRule="auto"/>
      </w:pPr>
      <w:r>
        <w:rPr>
          <w:sz w:val="21"/>
        </w:rPr>
        <w:t>Graph handling: networkx</w:t>
      </w:r>
    </w:p>
    <w:p>
      <w:pPr>
        <w:pStyle w:val="ListBullet"/>
        <w:spacing w:before="0" w:after="40" w:line="276" w:lineRule="auto"/>
      </w:pPr>
      <w:r>
        <w:rPr>
          <w:sz w:val="21"/>
        </w:rPr>
        <w:t>Data processing: numpy and pandas</w:t>
      </w:r>
    </w:p>
    <w:p>
      <w:pPr>
        <w:pStyle w:val="ListBullet"/>
        <w:spacing w:before="0" w:after="40" w:line="276" w:lineRule="auto"/>
      </w:pPr>
      <w:r>
        <w:rPr>
          <w:sz w:val="21"/>
        </w:rPr>
        <w:t>Optimization: cvxpy or pulp, with Gurobi or CPLEX if available</w:t>
      </w:r>
    </w:p>
    <w:p>
      <w:pPr>
        <w:pStyle w:val="ListBullet"/>
        <w:spacing w:before="0" w:after="40" w:line="276" w:lineRule="auto"/>
      </w:pPr>
      <w:r>
        <w:rPr>
          <w:sz w:val="21"/>
        </w:rPr>
        <w:t>Machine learning: PyTorch</w:t>
      </w:r>
    </w:p>
    <w:p>
      <w:pPr>
        <w:pStyle w:val="ListBullet"/>
        <w:spacing w:before="0" w:after="40" w:line="276" w:lineRule="auto"/>
      </w:pPr>
      <w:r>
        <w:rPr>
          <w:sz w:val="21"/>
        </w:rPr>
        <w:t>Visualization: matplotlib or seaborn</w:t>
      </w:r>
    </w:p>
    <w:p>
      <w:pPr>
        <w:spacing w:before="80" w:after="40" w:line="240" w:lineRule="auto"/>
      </w:pPr>
      <w:r>
        <w:rPr>
          <w:b/>
          <w:color w:val="17365D"/>
          <w:sz w:val="24"/>
        </w:rPr>
        <w:t>15. Step-by-Step Work Plan</w:t>
      </w:r>
    </w:p>
    <w:p>
      <w:pPr>
        <w:pStyle w:val="ListBullet"/>
        <w:spacing w:before="0" w:after="40" w:line="276" w:lineRule="auto"/>
      </w:pPr>
      <w:r>
        <w:rPr>
          <w:sz w:val="21"/>
        </w:rPr>
        <w:t>Phase 1: select topology, define traffic model, and implement shortest-path baseline.</w:t>
      </w:r>
    </w:p>
    <w:p>
      <w:pPr>
        <w:pStyle w:val="ListBullet"/>
        <w:spacing w:before="0" w:after="40" w:line="276" w:lineRule="auto"/>
      </w:pPr>
      <w:r>
        <w:rPr>
          <w:sz w:val="21"/>
        </w:rPr>
        <w:t>Phase 2: formulate and validate the multi-commodity flow optimization model.</w:t>
      </w:r>
    </w:p>
    <w:p>
      <w:pPr>
        <w:pStyle w:val="ListBullet"/>
        <w:spacing w:before="0" w:after="40" w:line="276" w:lineRule="auto"/>
      </w:pPr>
      <w:r>
        <w:rPr>
          <w:sz w:val="21"/>
        </w:rPr>
        <w:t>Phase 3: generate time-series traffic matrices and train baseline and LSTM predictors.</w:t>
      </w:r>
    </w:p>
    <w:p>
      <w:pPr>
        <w:pStyle w:val="ListBullet"/>
        <w:spacing w:before="0" w:after="40" w:line="276" w:lineRule="auto"/>
      </w:pPr>
      <w:r>
        <w:rPr>
          <w:sz w:val="21"/>
        </w:rPr>
        <w:t>Phase 4: integrate predicted traffic into the optimizer and compare with non-predictive routing.</w:t>
      </w:r>
    </w:p>
    <w:p>
      <w:pPr>
        <w:pStyle w:val="ListBullet"/>
        <w:spacing w:before="0" w:after="40" w:line="276" w:lineRule="auto"/>
      </w:pPr>
      <w:r>
        <w:rPr>
          <w:sz w:val="21"/>
        </w:rPr>
        <w:t>Phase 5: simulate failures, evaluate resilience, and add the robust design discussion or extension.</w:t>
      </w:r>
    </w:p>
    <w:p>
      <w:pPr>
        <w:pStyle w:val="ListBullet"/>
        <w:spacing w:before="0" w:after="40" w:line="276" w:lineRule="auto"/>
      </w:pPr>
      <w:r>
        <w:rPr>
          <w:sz w:val="21"/>
        </w:rPr>
        <w:t>Phase 6: prepare final report, plots, slides, and clean submission package.</w:t>
      </w:r>
    </w:p>
    <w:p>
      <w:pPr>
        <w:spacing w:before="80" w:after="40" w:line="240" w:lineRule="auto"/>
      </w:pPr>
      <w:r>
        <w:rPr>
          <w:b/>
          <w:color w:val="17365D"/>
          <w:sz w:val="24"/>
        </w:rPr>
        <w:t>16. Week-by-Week Timeline</w:t>
      </w:r>
    </w:p>
    <w:p>
      <w:pPr>
        <w:pStyle w:val="ListBullet"/>
        <w:spacing w:before="0" w:after="40" w:line="276" w:lineRule="auto"/>
      </w:pPr>
      <w:r>
        <w:rPr>
          <w:sz w:val="21"/>
        </w:rPr>
        <w:t>Week 1: finalize problem statement, choose topology, and set up the codebase.</w:t>
      </w:r>
    </w:p>
    <w:p>
      <w:pPr>
        <w:pStyle w:val="ListBullet"/>
        <w:spacing w:before="0" w:after="40" w:line="276" w:lineRule="auto"/>
      </w:pPr>
      <w:r>
        <w:rPr>
          <w:sz w:val="21"/>
        </w:rPr>
        <w:t>Week 2: implement shortest-path routing and synthetic traffic generation.</w:t>
      </w:r>
    </w:p>
    <w:p>
      <w:pPr>
        <w:pStyle w:val="ListBullet"/>
        <w:spacing w:before="0" w:after="40" w:line="276" w:lineRule="auto"/>
      </w:pPr>
      <w:r>
        <w:rPr>
          <w:sz w:val="21"/>
        </w:rPr>
        <w:t>Week 3: build the multi-commodity flow optimization model.</w:t>
      </w:r>
    </w:p>
    <w:p>
      <w:pPr>
        <w:pStyle w:val="ListBullet"/>
        <w:spacing w:before="0" w:after="40" w:line="276" w:lineRule="auto"/>
      </w:pPr>
      <w:r>
        <w:rPr>
          <w:sz w:val="21"/>
        </w:rPr>
        <w:t>Week 4: train baseline and LSTM traffic predictors.</w:t>
      </w:r>
    </w:p>
    <w:p>
      <w:pPr>
        <w:pStyle w:val="ListBullet"/>
        <w:spacing w:before="0" w:after="40" w:line="276" w:lineRule="auto"/>
      </w:pPr>
      <w:r>
        <w:rPr>
          <w:sz w:val="21"/>
        </w:rPr>
        <w:t>Week 5: integrate prediction with routing optimization.</w:t>
      </w:r>
    </w:p>
    <w:p>
      <w:pPr>
        <w:pStyle w:val="ListBullet"/>
        <w:spacing w:before="0" w:after="40" w:line="276" w:lineRule="auto"/>
      </w:pPr>
      <w:r>
        <w:rPr>
          <w:sz w:val="21"/>
        </w:rPr>
        <w:t>Week 6: run failure and robustness experiments.</w:t>
      </w:r>
    </w:p>
    <w:p>
      <w:pPr>
        <w:pStyle w:val="ListBullet"/>
        <w:spacing w:before="0" w:after="40" w:line="276" w:lineRule="auto"/>
      </w:pPr>
      <w:r>
        <w:rPr>
          <w:sz w:val="21"/>
        </w:rPr>
        <w:t>Week 7: analyze results and prepare report and slides.</w:t>
      </w:r>
    </w:p>
    <w:p>
      <w:pPr>
        <w:spacing w:before="80" w:after="40" w:line="240" w:lineRule="auto"/>
      </w:pPr>
      <w:r>
        <w:rPr>
          <w:b/>
          <w:color w:val="17365D"/>
          <w:sz w:val="24"/>
        </w:rPr>
        <w:t>17. Deliverables</w:t>
      </w:r>
    </w:p>
    <w:p>
      <w:pPr>
        <w:pStyle w:val="ListBullet"/>
        <w:spacing w:before="0" w:after="40" w:line="276" w:lineRule="auto"/>
      </w:pPr>
      <w:r>
        <w:rPr>
          <w:sz w:val="21"/>
        </w:rPr>
        <w:t>Project report with problem definition, mathematical model, algorithms, experiments, and lessons learned.</w:t>
      </w:r>
    </w:p>
    <w:p>
      <w:pPr>
        <w:pStyle w:val="ListBullet"/>
        <w:spacing w:before="0" w:after="40" w:line="276" w:lineRule="auto"/>
      </w:pPr>
      <w:r>
        <w:rPr>
          <w:sz w:val="21"/>
        </w:rPr>
        <w:t>Presentation slides covering motivation, formulation, baselines, and results.</w:t>
      </w:r>
    </w:p>
    <w:p>
      <w:pPr>
        <w:pStyle w:val="ListBullet"/>
        <w:spacing w:before="0" w:after="40" w:line="276" w:lineRule="auto"/>
      </w:pPr>
      <w:r>
        <w:rPr>
          <w:sz w:val="21"/>
        </w:rPr>
        <w:t>Code with a clear folder structure, run scripts, and example datasets.</w:t>
      </w:r>
    </w:p>
    <w:p>
      <w:pPr>
        <w:pStyle w:val="ListBullet"/>
        <w:spacing w:before="0" w:after="40" w:line="276" w:lineRule="auto"/>
      </w:pPr>
      <w:r>
        <w:rPr>
          <w:sz w:val="21"/>
        </w:rPr>
        <w:t>Traffic matrices, failure scenarios, and topology descriptions used in experiments.</w:t>
      </w:r>
    </w:p>
    <w:p>
      <w:pPr>
        <w:spacing w:before="80" w:after="40" w:line="240" w:lineRule="auto"/>
      </w:pPr>
      <w:r>
        <w:rPr>
          <w:b/>
          <w:color w:val="17365D"/>
          <w:sz w:val="24"/>
        </w:rPr>
        <w:t>18. Risk Management</w:t>
      </w:r>
    </w:p>
    <w:p>
      <w:pPr>
        <w:pStyle w:val="ListBullet"/>
        <w:spacing w:before="0" w:after="40" w:line="276" w:lineRule="auto"/>
      </w:pPr>
      <w:r>
        <w:rPr>
          <w:sz w:val="21"/>
        </w:rPr>
        <w:t>Optimization may become slow for large networks, so we will begin with medium-size topologies and scale carefully.</w:t>
      </w:r>
    </w:p>
    <w:p>
      <w:pPr>
        <w:pStyle w:val="ListBullet"/>
        <w:spacing w:before="0" w:after="40" w:line="276" w:lineRule="auto"/>
      </w:pPr>
      <w:r>
        <w:rPr>
          <w:sz w:val="21"/>
        </w:rPr>
        <w:t>ML may not help if traffic is too random, so we will keep strong baselines and analyze both successes and failures honestly.</w:t>
      </w:r>
    </w:p>
    <w:p>
      <w:pPr>
        <w:pStyle w:val="ListBullet"/>
        <w:spacing w:before="0" w:after="40" w:line="276" w:lineRule="auto"/>
      </w:pPr>
      <w:r>
        <w:rPr>
          <w:sz w:val="21"/>
        </w:rPr>
        <w:t>Robust optimization may be too complex to fully implement, so scenario-based resilience evaluation will be completed first.</w:t>
      </w:r>
    </w:p>
    <w:p>
      <w:pPr>
        <w:spacing w:before="80" w:after="40" w:line="240" w:lineRule="auto"/>
      </w:pPr>
      <w:r>
        <w:rPr>
          <w:b/>
          <w:color w:val="17365D"/>
          <w:sz w:val="24"/>
        </w:rPr>
        <w:t>19. Why This Project Can Score High</w:t>
      </w:r>
    </w:p>
    <w:p>
      <w:pPr>
        <w:pStyle w:val="ListBullet"/>
        <w:spacing w:before="0" w:after="40" w:line="276" w:lineRule="auto"/>
      </w:pPr>
      <w:r>
        <w:rPr>
          <w:sz w:val="21"/>
        </w:rPr>
        <w:t>Novelty and relevance come from combining ML, traffic engineering, and resilience in one coherent framework.</w:t>
      </w:r>
    </w:p>
    <w:p>
      <w:pPr>
        <w:pStyle w:val="ListBullet"/>
        <w:spacing w:before="0" w:after="40" w:line="276" w:lineRule="auto"/>
      </w:pPr>
      <w:r>
        <w:rPr>
          <w:sz w:val="21"/>
        </w:rPr>
        <w:t>Depth and workload come from building modeling, optimization, ML, and simulation components together.</w:t>
      </w:r>
    </w:p>
    <w:p>
      <w:pPr>
        <w:pStyle w:val="ListBullet"/>
        <w:spacing w:before="0" w:after="40" w:line="276" w:lineRule="auto"/>
      </w:pPr>
      <w:r>
        <w:rPr>
          <w:sz w:val="21"/>
        </w:rPr>
        <w:t>Correctness is supported by a mathematically grounded optimization core and systematic evaluation.</w:t>
      </w:r>
    </w:p>
    <w:p>
      <w:pPr>
        <w:pStyle w:val="ListBullet"/>
        <w:spacing w:before="0" w:after="40" w:line="276" w:lineRule="auto"/>
      </w:pPr>
      <w:r>
        <w:rPr>
          <w:sz w:val="21"/>
        </w:rPr>
        <w:t>Presentation quality will be strong because the work naturally produces clear plots, topology figures, and baseline comparisons.</w:t>
      </w:r>
    </w:p>
    <w:p>
      <w:pPr>
        <w:spacing w:before="80" w:after="40" w:line="240" w:lineRule="auto"/>
      </w:pPr>
      <w:r>
        <w:rPr>
          <w:b/>
          <w:color w:val="17365D"/>
          <w:sz w:val="24"/>
        </w:rPr>
        <w:t>20. Proposed Abstract</w:t>
      </w:r>
    </w:p>
    <w:p>
      <w:pPr>
        <w:pStyle w:val="ListBullet"/>
        <w:spacing w:before="0" w:after="40" w:line="276" w:lineRule="auto"/>
      </w:pPr>
      <w:r>
        <w:rPr>
          <w:sz w:val="21"/>
        </w:rPr>
        <w:t>This project studies learning-augmented traffic engineering for resilient software-defined networks. We consider a network with time-varying traffic demands and possible link failures. A machine learning model predicts the next traffic matrix using historical traffic observations, and the predicted demand is then used in a multi-commodity flow optimization model to compute routing decisions that minimize network congestion. We compare the proposed framework against shortest-path routing, optimization using only current demand, and robust non-predictive baselines. Performance is evaluated on standard network topologies under dynamic traffic and link-failure scenarios using metrics such as maximum link utilization, demand satisfaction, fairness, and resilience. The goal is to determine whether prediction-enhanced optimization can improve routing efficiency and robustness in practical network design settings.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