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47" w:rsidRPr="00AA0401" w:rsidRDefault="004B349E" w:rsidP="004B349E">
      <w:pPr>
        <w:jc w:val="center"/>
        <w:rPr>
          <w:rFonts w:ascii="Times New Roman" w:hAnsi="Times New Roman" w:cs="Times New Roman"/>
          <w:sz w:val="24"/>
          <w:szCs w:val="24"/>
        </w:rPr>
      </w:pPr>
      <w:r w:rsidRPr="00AA0401">
        <w:rPr>
          <w:rFonts w:ascii="Times New Roman" w:hAnsi="Times New Roman" w:cs="Times New Roman"/>
          <w:b/>
          <w:sz w:val="24"/>
          <w:szCs w:val="24"/>
        </w:rPr>
        <w:t>Процедура работы с нами – 5 простых шагов (</w:t>
      </w:r>
      <w:r w:rsidR="00AA0401">
        <w:rPr>
          <w:rFonts w:ascii="Times New Roman" w:hAnsi="Times New Roman" w:cs="Times New Roman"/>
          <w:b/>
          <w:sz w:val="24"/>
          <w:szCs w:val="24"/>
        </w:rPr>
        <w:t xml:space="preserve">можно </w:t>
      </w:r>
      <w:r w:rsidRPr="00AA0401">
        <w:rPr>
          <w:rFonts w:ascii="Times New Roman" w:hAnsi="Times New Roman" w:cs="Times New Roman"/>
          <w:b/>
          <w:sz w:val="24"/>
          <w:szCs w:val="24"/>
        </w:rPr>
        <w:t>в виде слайд-шоу</w:t>
      </w:r>
      <w:r w:rsidRPr="00AA0401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A0401" w:rsidRPr="00AA0401" w:rsidTr="0059155D">
        <w:trPr>
          <w:trHeight w:val="1031"/>
        </w:trPr>
        <w:tc>
          <w:tcPr>
            <w:tcW w:w="4928" w:type="dxa"/>
          </w:tcPr>
          <w:p w:rsidR="00AA0401" w:rsidRPr="00AA0401" w:rsidRDefault="00AA0401" w:rsidP="00AA04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0401">
              <w:rPr>
                <w:rFonts w:ascii="Times New Roman" w:hAnsi="Times New Roman" w:cs="Times New Roman"/>
                <w:b/>
              </w:rPr>
              <w:t>Бесплатная консультация</w:t>
            </w:r>
          </w:p>
          <w:p w:rsidR="00AA0401" w:rsidRPr="00AA0401" w:rsidRDefault="00AA0401" w:rsidP="00AA0401">
            <w:pPr>
              <w:jc w:val="center"/>
            </w:pPr>
            <w:r w:rsidRPr="00AA0401">
              <w:rPr>
                <w:rFonts w:ascii="Times New Roman" w:hAnsi="Times New Roman" w:cs="Times New Roman"/>
              </w:rPr>
              <w:t>Проанализируем ситуацию. Проконсультируем по общению с кредиторами. Подготовим план действий</w:t>
            </w:r>
          </w:p>
        </w:tc>
      </w:tr>
    </w:tbl>
    <w:p w:rsidR="00AA0401" w:rsidRPr="00AA0401" w:rsidRDefault="00AA0401" w:rsidP="00AA0401">
      <w:pPr>
        <w:rPr>
          <w:rFonts w:ascii="Times New Roman" w:hAnsi="Times New Roman" w:cs="Times New Roman"/>
          <w:sz w:val="24"/>
          <w:szCs w:val="24"/>
        </w:rPr>
      </w:pPr>
      <w:r w:rsidRPr="00AA0401">
        <w:rPr>
          <w:sz w:val="48"/>
          <w:szCs w:val="48"/>
        </w:rPr>
        <w:t>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A0401" w:rsidRPr="00AA0401" w:rsidTr="004B349E">
        <w:trPr>
          <w:trHeight w:val="1031"/>
        </w:trPr>
        <w:tc>
          <w:tcPr>
            <w:tcW w:w="4928" w:type="dxa"/>
          </w:tcPr>
          <w:p w:rsidR="00A22DD1" w:rsidRPr="00AA0401" w:rsidRDefault="004B349E" w:rsidP="004B349E">
            <w:pPr>
              <w:jc w:val="center"/>
              <w:rPr>
                <w:rFonts w:ascii="Times New Roman" w:hAnsi="Times New Roman" w:cs="Times New Roman"/>
              </w:rPr>
            </w:pPr>
            <w:r w:rsidRPr="00AA0401">
              <w:rPr>
                <w:rFonts w:ascii="Times New Roman" w:hAnsi="Times New Roman" w:cs="Times New Roman"/>
                <w:b/>
              </w:rPr>
              <w:t>Заключение официального договора</w:t>
            </w:r>
          </w:p>
          <w:p w:rsidR="004B349E" w:rsidRPr="00AA0401" w:rsidRDefault="004B349E" w:rsidP="006C4E68">
            <w:pPr>
              <w:jc w:val="center"/>
            </w:pPr>
            <w:r w:rsidRPr="00AA0401">
              <w:rPr>
                <w:rFonts w:ascii="Times New Roman" w:hAnsi="Times New Roman" w:cs="Times New Roman"/>
              </w:rPr>
              <w:t>С этого момента мы забираем Вашу проблему и начинаем работать. В договоре мы прописываем наши обязательства</w:t>
            </w:r>
            <w:r w:rsidR="006C4E68" w:rsidRPr="00AA0401">
              <w:rPr>
                <w:rFonts w:ascii="Times New Roman" w:hAnsi="Times New Roman" w:cs="Times New Roman"/>
              </w:rPr>
              <w:t xml:space="preserve"> и гарантии</w:t>
            </w:r>
            <w:r w:rsidRPr="00AA0401">
              <w:rPr>
                <w:rFonts w:ascii="Times New Roman" w:hAnsi="Times New Roman" w:cs="Times New Roman"/>
              </w:rPr>
              <w:t>, фиксированную стоимость услуг</w:t>
            </w:r>
            <w:r w:rsidR="006C4E68" w:rsidRPr="00AA0401">
              <w:rPr>
                <w:rFonts w:ascii="Times New Roman" w:hAnsi="Times New Roman" w:cs="Times New Roman"/>
              </w:rPr>
              <w:t xml:space="preserve"> (которая не меняется</w:t>
            </w:r>
            <w:r w:rsidR="00A22DD1" w:rsidRPr="00AA0401">
              <w:rPr>
                <w:rFonts w:ascii="Times New Roman" w:hAnsi="Times New Roman" w:cs="Times New Roman"/>
              </w:rPr>
              <w:t>),</w:t>
            </w:r>
            <w:r w:rsidR="006C4E68" w:rsidRPr="00AA0401">
              <w:rPr>
                <w:rFonts w:ascii="Times New Roman" w:hAnsi="Times New Roman" w:cs="Times New Roman"/>
              </w:rPr>
              <w:t xml:space="preserve"> график удобных для Вас платежей</w:t>
            </w:r>
          </w:p>
        </w:tc>
      </w:tr>
    </w:tbl>
    <w:p w:rsidR="004B349E" w:rsidRPr="00AA0401" w:rsidRDefault="004B349E" w:rsidP="004B349E">
      <w:pPr>
        <w:rPr>
          <w:sz w:val="48"/>
          <w:szCs w:val="48"/>
        </w:rPr>
      </w:pPr>
      <w:r w:rsidRPr="00AA0401">
        <w:rPr>
          <w:sz w:val="48"/>
          <w:szCs w:val="48"/>
        </w:rPr>
        <w:t>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A0401" w:rsidRPr="00AA0401" w:rsidTr="0059155D">
        <w:trPr>
          <w:trHeight w:val="1031"/>
        </w:trPr>
        <w:tc>
          <w:tcPr>
            <w:tcW w:w="4928" w:type="dxa"/>
          </w:tcPr>
          <w:p w:rsidR="004B349E" w:rsidRPr="004B349E" w:rsidRDefault="004B349E" w:rsidP="00AA0401">
            <w:pPr>
              <w:shd w:val="clear" w:color="auto" w:fill="FFFFFF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lang w:eastAsia="ru-RU"/>
              </w:rPr>
            </w:pPr>
            <w:r w:rsidRPr="004B349E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>С</w:t>
            </w:r>
            <w:r w:rsidR="00A22DD1" w:rsidRPr="00AA0401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>бор</w:t>
            </w:r>
            <w:r w:rsidRPr="004B349E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 xml:space="preserve"> пакет</w:t>
            </w:r>
            <w:r w:rsidR="00A22DD1" w:rsidRPr="00AA0401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>а</w:t>
            </w:r>
            <w:r w:rsidRPr="004B349E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 xml:space="preserve"> документов</w:t>
            </w:r>
            <w:r w:rsidR="00A22DD1" w:rsidRPr="00AA0401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 xml:space="preserve"> и подача заявления в Арбитражный суд</w:t>
            </w:r>
          </w:p>
          <w:p w:rsidR="004B349E" w:rsidRPr="00AA0401" w:rsidRDefault="004B349E" w:rsidP="00A22DD1">
            <w:pPr>
              <w:jc w:val="center"/>
            </w:pPr>
            <w:r w:rsidRPr="00AA0401">
              <w:rPr>
                <w:rFonts w:ascii="Times New Roman" w:hAnsi="Times New Roman" w:cs="Times New Roman"/>
              </w:rPr>
              <w:t xml:space="preserve">Для доказательства неспособности </w:t>
            </w:r>
            <w:r w:rsidR="00A22DD1" w:rsidRPr="00AA0401">
              <w:rPr>
                <w:rFonts w:ascii="Times New Roman" w:hAnsi="Times New Roman" w:cs="Times New Roman"/>
              </w:rPr>
              <w:t xml:space="preserve">должника </w:t>
            </w:r>
            <w:r w:rsidRPr="00AA0401">
              <w:rPr>
                <w:rFonts w:ascii="Times New Roman" w:hAnsi="Times New Roman" w:cs="Times New Roman"/>
              </w:rPr>
              <w:t>платить по накопленным долгам</w:t>
            </w:r>
            <w:r w:rsidR="00A22DD1" w:rsidRPr="00AA0401">
              <w:rPr>
                <w:rFonts w:ascii="Times New Roman" w:hAnsi="Times New Roman" w:cs="Times New Roman"/>
              </w:rPr>
              <w:t>,</w:t>
            </w:r>
            <w:r w:rsidRPr="00AA0401">
              <w:rPr>
                <w:rFonts w:ascii="Times New Roman" w:hAnsi="Times New Roman" w:cs="Times New Roman"/>
              </w:rPr>
              <w:t xml:space="preserve"> </w:t>
            </w:r>
            <w:r w:rsidR="00A22DD1" w:rsidRPr="00AA0401">
              <w:rPr>
                <w:rFonts w:ascii="Times New Roman" w:hAnsi="Times New Roman" w:cs="Times New Roman"/>
              </w:rPr>
              <w:t>начинаем сбор</w:t>
            </w:r>
            <w:r w:rsidRPr="00AA0401">
              <w:rPr>
                <w:rFonts w:ascii="Times New Roman" w:hAnsi="Times New Roman" w:cs="Times New Roman"/>
              </w:rPr>
              <w:t xml:space="preserve"> пакет</w:t>
            </w:r>
            <w:r w:rsidR="00A22DD1" w:rsidRPr="00AA0401">
              <w:rPr>
                <w:rFonts w:ascii="Times New Roman" w:hAnsi="Times New Roman" w:cs="Times New Roman"/>
              </w:rPr>
              <w:t>а</w:t>
            </w:r>
            <w:r w:rsidRPr="00AA0401">
              <w:rPr>
                <w:rFonts w:ascii="Times New Roman" w:hAnsi="Times New Roman" w:cs="Times New Roman"/>
              </w:rPr>
              <w:t xml:space="preserve"> документов, содержащ</w:t>
            </w:r>
            <w:r w:rsidR="00A22DD1" w:rsidRPr="00AA0401">
              <w:rPr>
                <w:rFonts w:ascii="Times New Roman" w:hAnsi="Times New Roman" w:cs="Times New Roman"/>
              </w:rPr>
              <w:t>его</w:t>
            </w:r>
            <w:r w:rsidRPr="00AA0401">
              <w:rPr>
                <w:rFonts w:ascii="Times New Roman" w:hAnsi="Times New Roman" w:cs="Times New Roman"/>
              </w:rPr>
              <w:t xml:space="preserve"> информацию о наличии задолженности, и о том, по какой причине должник больше не способен выполнять требования кредиторов. Содержание заявления и пакета документов  имеют чрезвычайно </w:t>
            </w:r>
            <w:proofErr w:type="gramStart"/>
            <w:r w:rsidRPr="00AA0401">
              <w:rPr>
                <w:rFonts w:ascii="Times New Roman" w:hAnsi="Times New Roman" w:cs="Times New Roman"/>
              </w:rPr>
              <w:t>важное значение</w:t>
            </w:r>
            <w:proofErr w:type="gramEnd"/>
            <w:r w:rsidRPr="00AA0401">
              <w:rPr>
                <w:rFonts w:ascii="Times New Roman" w:hAnsi="Times New Roman" w:cs="Times New Roman"/>
              </w:rPr>
              <w:t>: именно на основании представленных документов суд признает заявление обоснованным или нет, принимает решение о введении определенной процедуры</w:t>
            </w:r>
          </w:p>
        </w:tc>
      </w:tr>
    </w:tbl>
    <w:p w:rsidR="004B349E" w:rsidRPr="00AA0401" w:rsidRDefault="004B349E" w:rsidP="004B349E">
      <w:pPr>
        <w:rPr>
          <w:sz w:val="48"/>
          <w:szCs w:val="48"/>
        </w:rPr>
      </w:pPr>
      <w:r w:rsidRPr="00AA0401">
        <w:rPr>
          <w:sz w:val="48"/>
          <w:szCs w:val="48"/>
        </w:rPr>
        <w:t>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A0401" w:rsidRPr="00AA0401" w:rsidTr="0059155D">
        <w:trPr>
          <w:trHeight w:val="1031"/>
        </w:trPr>
        <w:tc>
          <w:tcPr>
            <w:tcW w:w="4928" w:type="dxa"/>
          </w:tcPr>
          <w:p w:rsidR="00A35AC7" w:rsidRPr="00AA0401" w:rsidRDefault="00A35AC7" w:rsidP="004B349E">
            <w:pPr>
              <w:shd w:val="clear" w:color="auto" w:fill="FFFFFF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</w:pPr>
            <w:r w:rsidRPr="00AA0401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>Ведение дела в суде без участия клиента</w:t>
            </w:r>
          </w:p>
          <w:p w:rsidR="004B349E" w:rsidRPr="00AA0401" w:rsidRDefault="004B349E" w:rsidP="00A35AC7">
            <w:pPr>
              <w:shd w:val="clear" w:color="auto" w:fill="FFFFFF"/>
              <w:jc w:val="center"/>
              <w:textAlignment w:val="baseline"/>
            </w:pPr>
            <w:r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 xml:space="preserve">На первом заседании назначается </w:t>
            </w:r>
            <w:r w:rsidR="00A22DD1"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>наш а</w:t>
            </w:r>
            <w:r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>рбитражный (финансовый) управляющий, который проводит всю процедуру банкротства. На этом этапе прекращается начисление всех процентов и всех штрафных санкций. Вам ходить в суд не нужно, всем</w:t>
            </w:r>
            <w:r w:rsidR="00A22DD1"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 xml:space="preserve"> занимаются наши опытные юристы</w:t>
            </w:r>
            <w:r w:rsidR="00A35AC7"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>.</w:t>
            </w:r>
            <w:r w:rsidR="00A35AC7" w:rsidRPr="00AA0401">
              <w:rPr>
                <w:rFonts w:ascii="Times New Roman" w:hAnsi="Times New Roman" w:cs="Times New Roman"/>
              </w:rPr>
              <w:t xml:space="preserve"> Мы</w:t>
            </w:r>
            <w:r w:rsidR="00A35AC7"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 xml:space="preserve"> полностью контролируем весь процесс банкротства</w:t>
            </w:r>
          </w:p>
        </w:tc>
      </w:tr>
    </w:tbl>
    <w:p w:rsidR="004B349E" w:rsidRPr="00AA0401" w:rsidRDefault="004B349E" w:rsidP="004B349E">
      <w:pPr>
        <w:rPr>
          <w:sz w:val="48"/>
          <w:szCs w:val="48"/>
        </w:rPr>
      </w:pPr>
      <w:r w:rsidRPr="00AA0401">
        <w:rPr>
          <w:sz w:val="48"/>
          <w:szCs w:val="48"/>
        </w:rPr>
        <w:t>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</w:tblGrid>
      <w:tr w:rsidR="00AA0401" w:rsidRPr="00AA0401" w:rsidTr="0059155D">
        <w:trPr>
          <w:trHeight w:val="1031"/>
        </w:trPr>
        <w:tc>
          <w:tcPr>
            <w:tcW w:w="4928" w:type="dxa"/>
          </w:tcPr>
          <w:p w:rsidR="00A22DD1" w:rsidRPr="00AA0401" w:rsidRDefault="00F04460" w:rsidP="004B349E">
            <w:pPr>
              <w:shd w:val="clear" w:color="auto" w:fill="FFFFFF"/>
              <w:jc w:val="center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</w:pPr>
            <w:r w:rsidRPr="00AA0401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>Освобождение</w:t>
            </w:r>
            <w:r w:rsidR="004B349E" w:rsidRPr="00AA0401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 xml:space="preserve"> </w:t>
            </w:r>
            <w:r w:rsidRPr="00AA0401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 xml:space="preserve">от </w:t>
            </w:r>
            <w:r w:rsidR="004B349E" w:rsidRPr="00AA0401">
              <w:rPr>
                <w:rFonts w:ascii="Times New Roman" w:eastAsia="Times New Roman" w:hAnsi="Times New Roman" w:cs="Times New Roman"/>
                <w:b/>
                <w:bdr w:val="none" w:sz="0" w:space="0" w:color="auto" w:frame="1"/>
                <w:lang w:eastAsia="ru-RU"/>
              </w:rPr>
              <w:t>долгов</w:t>
            </w:r>
          </w:p>
          <w:p w:rsidR="00F04460" w:rsidRPr="00AA0401" w:rsidRDefault="00AA0401" w:rsidP="00AA0401">
            <w:pPr>
              <w:jc w:val="center"/>
            </w:pPr>
            <w:r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>В</w:t>
            </w:r>
            <w:r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 xml:space="preserve"> конце процедуры</w:t>
            </w:r>
            <w:r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>,</w:t>
            </w:r>
            <w:r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>ч</w:t>
            </w:r>
            <w:r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>ерез</w:t>
            </w:r>
            <w:r w:rsidR="006C4E68"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 xml:space="preserve"> 7-11 месяцев (в зависимости от сложности дела)</w:t>
            </w:r>
            <w:r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>,</w:t>
            </w:r>
            <w:r w:rsidR="006C4E68"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 xml:space="preserve"> </w:t>
            </w:r>
            <w:r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 xml:space="preserve">суд </w:t>
            </w:r>
            <w:r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 xml:space="preserve">по ходатайству финансового управляющего </w:t>
            </w:r>
            <w:r w:rsidRPr="00AA040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ru-RU"/>
              </w:rPr>
              <w:t>выносит Определение об освобождении Вас от обязательств перед кредиторами. С Вас списывают все долги.</w:t>
            </w:r>
          </w:p>
        </w:tc>
      </w:tr>
    </w:tbl>
    <w:p w:rsidR="00A22DD1" w:rsidRPr="00AA0401" w:rsidRDefault="00A22DD1" w:rsidP="00AA0401">
      <w:pPr>
        <w:rPr>
          <w:sz w:val="48"/>
          <w:szCs w:val="48"/>
        </w:rPr>
      </w:pPr>
      <w:bookmarkStart w:id="0" w:name="_GoBack"/>
      <w:bookmarkEnd w:id="0"/>
    </w:p>
    <w:sectPr w:rsidR="00A22DD1" w:rsidRPr="00AA0401" w:rsidSect="00A22DD1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79"/>
    <w:rsid w:val="00101847"/>
    <w:rsid w:val="004B349E"/>
    <w:rsid w:val="006C4E68"/>
    <w:rsid w:val="00A03179"/>
    <w:rsid w:val="00A22DD1"/>
    <w:rsid w:val="00A35AC7"/>
    <w:rsid w:val="00AA0401"/>
    <w:rsid w:val="00F0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3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2020-04-14T18:48:00Z</dcterms:created>
  <dcterms:modified xsi:type="dcterms:W3CDTF">2020-04-14T19:38:00Z</dcterms:modified>
</cp:coreProperties>
</file>