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47" w:rsidRDefault="00BA3CA6">
      <w:r>
        <w:rPr>
          <w:noProof/>
          <w:lang w:eastAsia="ru-RU"/>
        </w:rPr>
        <w:drawing>
          <wp:inline distT="0" distB="0" distL="0" distR="0" wp14:anchorId="1961D443" wp14:editId="43702540">
            <wp:extent cx="9248775" cy="554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A6" w:rsidRPr="00BA3CA6" w:rsidRDefault="00BA3CA6" w:rsidP="00BA3CA6">
      <w:pPr>
        <w:jc w:val="center"/>
        <w:rPr>
          <w:sz w:val="28"/>
          <w:szCs w:val="28"/>
        </w:rPr>
      </w:pPr>
      <w:r w:rsidRPr="00BA3CA6">
        <w:rPr>
          <w:sz w:val="28"/>
          <w:szCs w:val="28"/>
        </w:rPr>
        <w:t>Хотелось бы включить такой же раздел на сайте, как здесь, с теми же вопросами-ответами</w:t>
      </w:r>
    </w:p>
    <w:p w:rsidR="00BA3CA6" w:rsidRPr="00BA3CA6" w:rsidRDefault="00BA3CA6" w:rsidP="00BA3CA6">
      <w:pPr>
        <w:jc w:val="center"/>
        <w:rPr>
          <w:sz w:val="28"/>
          <w:szCs w:val="28"/>
        </w:rPr>
      </w:pPr>
      <w:r w:rsidRPr="00BA3CA6">
        <w:rPr>
          <w:color w:val="0070C0"/>
          <w:sz w:val="28"/>
          <w:szCs w:val="28"/>
        </w:rPr>
        <w:t>http://aristokrat-</w:t>
      </w:r>
      <w:bookmarkStart w:id="0" w:name="_GoBack"/>
      <w:bookmarkEnd w:id="0"/>
      <w:r w:rsidRPr="00BA3CA6">
        <w:rPr>
          <w:color w:val="0070C0"/>
          <w:sz w:val="28"/>
          <w:szCs w:val="28"/>
        </w:rPr>
        <w:t>nsk.ru/</w:t>
      </w:r>
    </w:p>
    <w:sectPr w:rsidR="00BA3CA6" w:rsidRPr="00BA3CA6" w:rsidSect="00BA3CA6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04"/>
    <w:rsid w:val="00101847"/>
    <w:rsid w:val="00592D04"/>
    <w:rsid w:val="00B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CA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A3C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CA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A3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2020-04-14T19:12:00Z</dcterms:created>
  <dcterms:modified xsi:type="dcterms:W3CDTF">2020-04-14T19:15:00Z</dcterms:modified>
</cp:coreProperties>
</file>