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308" w:rsidRPr="00B86308" w:rsidRDefault="00B86308" w:rsidP="00B86308">
      <w:pPr>
        <w:spacing w:after="0" w:line="240" w:lineRule="auto"/>
        <w:ind w:right="141"/>
        <w:jc w:val="center"/>
        <w:outlineLvl w:val="2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B86308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ЧТО ПРИ ОПИСИ ИМУЩЕСТВА НЕ БУДЕТ ПРОДАНО ПРИСТАВОМ, ФИНАНСОВЫМ УПРАВЛЯЮЩИМ?</w:t>
      </w:r>
    </w:p>
    <w:p w:rsidR="00B86308" w:rsidRPr="00B86308" w:rsidRDefault="00B86308" w:rsidP="00B86308">
      <w:pPr>
        <w:spacing w:before="100" w:beforeAutospacing="1" w:after="100" w:afterAutospacing="1" w:line="24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308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исполнительном производстве или в процедуре реализации имущества в </w:t>
      </w:r>
      <w:hyperlink r:id="rId6" w:history="1">
        <w:r w:rsidRPr="00B8630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деле о банкротстве физического лица</w:t>
        </w:r>
      </w:hyperlink>
      <w:r w:rsidRPr="00B86308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может быть реализовано следующее имущество:</w:t>
      </w:r>
    </w:p>
    <w:p w:rsidR="00B86308" w:rsidRPr="00B86308" w:rsidRDefault="00B86308" w:rsidP="00B86308">
      <w:pPr>
        <w:numPr>
          <w:ilvl w:val="0"/>
          <w:numId w:val="1"/>
        </w:numPr>
        <w:spacing w:before="100" w:beforeAutospacing="1" w:after="100" w:afterAutospacing="1" w:line="240" w:lineRule="auto"/>
        <w:ind w:left="0" w:right="141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308">
        <w:rPr>
          <w:rFonts w:ascii="Times New Roman" w:eastAsia="Times New Roman" w:hAnsi="Times New Roman" w:cs="Times New Roman"/>
          <w:sz w:val="28"/>
          <w:szCs w:val="28"/>
          <w:lang w:eastAsia="ru-RU"/>
        </w:rPr>
        <w:t>жилое помещение (его части), если для гражданина-должника и членов его семьи, совместно проживающих в принадлежащем помещении, оно является единственным пригодным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B86308" w:rsidRPr="00B86308" w:rsidRDefault="00B86308" w:rsidP="00B86308">
      <w:pPr>
        <w:numPr>
          <w:ilvl w:val="0"/>
          <w:numId w:val="1"/>
        </w:numPr>
        <w:spacing w:before="100" w:beforeAutospacing="1" w:after="100" w:afterAutospacing="1" w:line="240" w:lineRule="auto"/>
        <w:ind w:left="0" w:right="141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308">
        <w:rPr>
          <w:rFonts w:ascii="Times New Roman" w:eastAsia="Times New Roman" w:hAnsi="Times New Roman" w:cs="Times New Roman"/>
          <w:sz w:val="28"/>
          <w:szCs w:val="28"/>
          <w:lang w:eastAsia="ru-RU"/>
        </w:rPr>
        <w:t>земельные участки, на которых расположены объекты, указанные в абзаце втором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B86308" w:rsidRPr="00B86308" w:rsidRDefault="00B86308" w:rsidP="00B86308">
      <w:pPr>
        <w:numPr>
          <w:ilvl w:val="0"/>
          <w:numId w:val="1"/>
        </w:numPr>
        <w:spacing w:before="100" w:beforeAutospacing="1" w:after="100" w:afterAutospacing="1" w:line="240" w:lineRule="auto"/>
        <w:ind w:left="0" w:right="141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3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предметы обычной домашней обстановки и обихода, вещи индивидуального пользования (одежда, обувь и другие), за исключением драгоценностей и других предметов роскоши;</w:t>
      </w:r>
    </w:p>
    <w:p w:rsidR="00B86308" w:rsidRPr="00B86308" w:rsidRDefault="00B86308" w:rsidP="00B86308">
      <w:pPr>
        <w:numPr>
          <w:ilvl w:val="0"/>
          <w:numId w:val="1"/>
        </w:numPr>
        <w:spacing w:before="100" w:beforeAutospacing="1" w:after="100" w:afterAutospacing="1" w:line="240" w:lineRule="auto"/>
        <w:ind w:left="0" w:right="141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минимальных </w:t>
      </w:r>
      <w:proofErr w:type="gramStart"/>
      <w:r w:rsidRPr="00B8630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размеров оплаты труда</w:t>
      </w:r>
      <w:proofErr w:type="gramEnd"/>
      <w:r w:rsidRPr="00B8630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86308" w:rsidRPr="00B86308" w:rsidRDefault="00B86308" w:rsidP="00B86308">
      <w:pPr>
        <w:numPr>
          <w:ilvl w:val="0"/>
          <w:numId w:val="1"/>
        </w:numPr>
        <w:spacing w:before="100" w:beforeAutospacing="1" w:after="100" w:afterAutospacing="1" w:line="240" w:lineRule="auto"/>
        <w:ind w:left="0" w:right="141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8630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используемые для целей, не связанных с осуществлением предпринимательской деятельности, племенной, молочный и рабочий скот, олени, кролики, птица, пчелы, корма, необходимые для их содержания до выгона на пастбища (выезда на пасеку), а также хозяйственные строения и сооружения, необходимые для их содержания;</w:t>
      </w:r>
      <w:proofErr w:type="gramEnd"/>
    </w:p>
    <w:p w:rsidR="00B86308" w:rsidRPr="00B86308" w:rsidRDefault="00B86308" w:rsidP="00B86308">
      <w:pPr>
        <w:numPr>
          <w:ilvl w:val="0"/>
          <w:numId w:val="1"/>
        </w:numPr>
        <w:spacing w:before="100" w:beforeAutospacing="1" w:after="100" w:afterAutospacing="1" w:line="240" w:lineRule="auto"/>
        <w:ind w:left="0" w:right="141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308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семена, необходимые для очередного посева;</w:t>
      </w:r>
    </w:p>
    <w:p w:rsidR="00B86308" w:rsidRPr="00B86308" w:rsidRDefault="00B86308" w:rsidP="00B86308">
      <w:pPr>
        <w:numPr>
          <w:ilvl w:val="0"/>
          <w:numId w:val="1"/>
        </w:numPr>
        <w:spacing w:before="100" w:beforeAutospacing="1" w:after="100" w:afterAutospacing="1" w:line="240" w:lineRule="auto"/>
        <w:ind w:left="0" w:right="141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3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продукты питания и деньги на общую сумму не менее установленной величины прожиточного минимума самого гражданина-должника и лиц, находящихся на его иждивени</w:t>
      </w:r>
      <w:bookmarkStart w:id="0" w:name="_GoBack"/>
      <w:bookmarkEnd w:id="0"/>
      <w:r w:rsidRPr="00B86308">
        <w:rPr>
          <w:rFonts w:ascii="Times New Roman" w:eastAsia="Times New Roman" w:hAnsi="Times New Roman" w:cs="Times New Roman"/>
          <w:sz w:val="28"/>
          <w:szCs w:val="28"/>
          <w:lang w:eastAsia="ru-RU"/>
        </w:rPr>
        <w:t>и;</w:t>
      </w:r>
    </w:p>
    <w:p w:rsidR="00B86308" w:rsidRPr="00B86308" w:rsidRDefault="00B86308" w:rsidP="00B86308">
      <w:pPr>
        <w:numPr>
          <w:ilvl w:val="0"/>
          <w:numId w:val="1"/>
        </w:numPr>
        <w:spacing w:before="100" w:beforeAutospacing="1" w:after="100" w:afterAutospacing="1" w:line="240" w:lineRule="auto"/>
        <w:ind w:left="0" w:right="141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30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топливо, необходимое семье гражданина-должника для приготовления своей ежедневной пищи и отопления в течение отопительного сезона своего жилого помещения;</w:t>
      </w:r>
    </w:p>
    <w:p w:rsidR="00B86308" w:rsidRPr="00B86308" w:rsidRDefault="00B86308" w:rsidP="00B86308">
      <w:pPr>
        <w:numPr>
          <w:ilvl w:val="0"/>
          <w:numId w:val="1"/>
        </w:numPr>
        <w:spacing w:before="100" w:beforeAutospacing="1" w:after="100" w:afterAutospacing="1" w:line="240" w:lineRule="auto"/>
        <w:ind w:left="0" w:right="141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308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 транспорта и другое необходимое гражданину-должнику в связи с его инвалидностью имущество;</w:t>
      </w:r>
    </w:p>
    <w:p w:rsidR="00B86308" w:rsidRPr="00B86308" w:rsidRDefault="00B86308" w:rsidP="00B86308">
      <w:pPr>
        <w:numPr>
          <w:ilvl w:val="0"/>
          <w:numId w:val="1"/>
        </w:numPr>
        <w:spacing w:before="100" w:beforeAutospacing="1" w:after="100" w:afterAutospacing="1" w:line="240" w:lineRule="auto"/>
        <w:ind w:left="0" w:right="141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3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призы, государственные награды, почетные и памятные знаки, которыми награжден гражданин-должник.</w:t>
      </w:r>
    </w:p>
    <w:p w:rsidR="005559A8" w:rsidRPr="00B86308" w:rsidRDefault="005559A8" w:rsidP="00B86308">
      <w:pPr>
        <w:ind w:right="141"/>
        <w:jc w:val="both"/>
        <w:rPr>
          <w:rFonts w:ascii="Times New Roman" w:hAnsi="Times New Roman" w:cs="Times New Roman"/>
          <w:sz w:val="32"/>
          <w:szCs w:val="32"/>
        </w:rPr>
      </w:pPr>
    </w:p>
    <w:sectPr w:rsidR="005559A8" w:rsidRPr="00B86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123FB"/>
    <w:multiLevelType w:val="multilevel"/>
    <w:tmpl w:val="0FE4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91B"/>
    <w:rsid w:val="005559A8"/>
    <w:rsid w:val="009D791B"/>
    <w:rsid w:val="00B8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lgam.net/bankrupt-articles/bankrotstvo-fizicheskikh-lits-201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1872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2020-04-12T17:15:00Z</dcterms:created>
  <dcterms:modified xsi:type="dcterms:W3CDTF">2020-04-12T17:16:00Z</dcterms:modified>
</cp:coreProperties>
</file>