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实验二-使用pcl过滤器以及读取las文件"/>
    <w:p>
      <w:pPr>
        <w:pStyle w:val="Heading1"/>
      </w:pPr>
      <w:r>
        <w:t xml:space="preserve">实验二 使用PCL过滤器以及读取LAS文件</w:t>
      </w:r>
    </w:p>
    <w:p>
      <w:pPr>
        <w:pStyle w:val="FirstParagraph"/>
      </w:pPr>
      <w:r>
        <w:t xml:space="preserve">本次实验主要使用了</w:t>
      </w:r>
      <w:r>
        <w:rPr>
          <w:rStyle w:val="VerbatimChar"/>
        </w:rPr>
        <w:t xml:space="preserve">PCL</w:t>
      </w:r>
      <w:r>
        <w:t xml:space="preserve">库读取</w:t>
      </w:r>
      <w:r>
        <w:rPr>
          <w:rStyle w:val="VerbatimChar"/>
        </w:rPr>
        <w:t xml:space="preserve">pcd</w:t>
      </w:r>
      <w:r>
        <w:t xml:space="preserve">点云文件，并了解了</w:t>
      </w:r>
      <w:r>
        <w:rPr>
          <w:rStyle w:val="VerbatimChar"/>
        </w:rPr>
        <w:t xml:space="preserve">filter</w:t>
      </w:r>
      <w:r>
        <w:t xml:space="preserve">的原理和掌握了其使用。</w:t>
      </w:r>
    </w:p>
    <w:bookmarkStart w:id="20" w:name="项目结构"/>
    <w:p>
      <w:pPr>
        <w:pStyle w:val="Heading2"/>
      </w:pPr>
      <w:r>
        <w:t xml:space="preserve">项目结构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bin</w:t>
      </w:r>
      <w:r>
        <w:t xml:space="preserve"> </w:t>
      </w:r>
      <w:r>
        <w:rPr>
          <w:iCs/>
          <w:i/>
        </w:rPr>
        <w:t xml:space="preserve">项目编译后的可执行程序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---data</w:t>
      </w:r>
      <w:r>
        <w:t xml:space="preserve"> </w:t>
      </w:r>
      <w:r>
        <w:rPr>
          <w:iCs/>
          <w:i/>
        </w:rPr>
        <w:t xml:space="preserve">程序需要使用的点云数据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PointCloud</w:t>
      </w:r>
      <w:r>
        <w:t xml:space="preserve"> </w:t>
      </w:r>
      <w:r>
        <w:rPr>
          <w:rStyle w:val="VerbatimChar"/>
          <w:iCs/>
          <w:i/>
        </w:rPr>
        <w:t xml:space="preserve">PCL</w:t>
      </w:r>
      <w:r>
        <w:rPr>
          <w:iCs/>
          <w:i/>
        </w:rPr>
        <w:t xml:space="preserve">中使用</w:t>
      </w:r>
      <w:r>
        <w:rPr>
          <w:rStyle w:val="VerbatimChar"/>
          <w:iCs/>
          <w:i/>
        </w:rPr>
        <w:t xml:space="preserve">filter</w:t>
      </w:r>
      <w:r>
        <w:rPr>
          <w:iCs/>
          <w:i/>
        </w:rPr>
        <w:t xml:space="preserve">的源代码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PointCloudTest02_readlas</w:t>
      </w:r>
      <w:r>
        <w:t xml:space="preserve"> </w:t>
      </w:r>
      <w:r>
        <w:rPr>
          <w:iCs/>
          <w:i/>
        </w:rPr>
        <w:t xml:space="preserve">使用</w:t>
      </w:r>
      <w:r>
        <w:rPr>
          <w:rStyle w:val="VerbatimChar"/>
          <w:iCs/>
          <w:i/>
        </w:rPr>
        <w:t xml:space="preserve">pdal</w:t>
      </w:r>
      <w:r>
        <w:rPr>
          <w:iCs/>
          <w:i/>
        </w:rPr>
        <w:t xml:space="preserve">库读取las文件的源代码</w:t>
      </w:r>
    </w:p>
    <w:bookmarkEnd w:id="20"/>
    <w:bookmarkStart w:id="21" w:name="使用说明"/>
    <w:p>
      <w:pPr>
        <w:pStyle w:val="Heading2"/>
      </w:pPr>
      <w:r>
        <w:t xml:space="preserve">使用说明</w:t>
      </w:r>
    </w:p>
    <w:p>
      <w:pPr>
        <w:pStyle w:val="FirstParagraph"/>
      </w:pPr>
      <w:r>
        <w:rPr>
          <w:rStyle w:val="VerbatimChar"/>
        </w:rPr>
        <w:t xml:space="preserve">bin/PointCloudTest02.exe</w:t>
      </w:r>
    </w:p>
    <w:p>
      <w:pPr>
        <w:pStyle w:val="BodyText"/>
      </w:pPr>
      <w:r>
        <w:t xml:space="preserve"> </w:t>
      </w:r>
      <w:r>
        <w:t xml:space="preserve">使用了</w:t>
      </w:r>
      <w:r>
        <w:rPr>
          <w:rStyle w:val="VerbatimChar"/>
        </w:rPr>
        <w:t xml:space="preserve">conio.h</w:t>
      </w:r>
      <w:r>
        <w:t xml:space="preserve">里的</w:t>
      </w:r>
      <w:r>
        <w:rPr>
          <w:rStyle w:val="VerbatimChar"/>
        </w:rPr>
        <w:t xml:space="preserve">_kbhit</w:t>
      </w:r>
      <w:r>
        <w:t xml:space="preserve">重写了键盘事件监听，需要在激活控制台窗口的情况下才能生效（避免与</w:t>
      </w:r>
      <w:r>
        <w:rPr>
          <w:rStyle w:val="VerbatimChar"/>
        </w:rPr>
        <w:t xml:space="preserve">pcl</w:t>
      </w:r>
      <w:r>
        <w:t xml:space="preserve">默认的键盘事件监听冲突），具体监听事件如下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键盘事件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效果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press key C/c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重置相机参数，使其回到默认视角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press key P/p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使用直通滤波器对点云数据进行处理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press key R/r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使用ROR滤波器对点云数据进行处理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press key S/s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使用SOR滤波器对点云数据进行处理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press key I/i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使点云数据回到初始状态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press key V/v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使用体素滤波器对点云数据进行处理</w:t>
            </w:r>
          </w:p>
        </w:tc>
      </w:tr>
    </w:tbl>
    <w:p>
      <w:pPr>
        <w:pStyle w:val="BlockText"/>
      </w:pPr>
      <w:r>
        <w:t xml:space="preserve">注意：以上滤波器相互之间并不会叠加，即使用直通滤波器后再使用ROR滤波器并不会对数据先进行直通滤波器处理再进行ROR滤波器处理。</w:t>
      </w:r>
    </w:p>
    <w:p>
      <w:pPr>
        <w:pStyle w:val="FirstParagraph"/>
      </w:pPr>
      <w:r>
        <w:rPr>
          <w:rStyle w:val="VerbatimChar"/>
        </w:rPr>
        <w:t xml:space="preserve">bin/PointCloudTest02_readlas.exe</w:t>
      </w:r>
    </w:p>
    <w:p>
      <w:pPr>
        <w:pStyle w:val="BodyText"/>
      </w:pPr>
      <w:r>
        <w:t xml:space="preserve"> </w:t>
      </w:r>
      <w:r>
        <w:t xml:space="preserve">可以直接运行，则 默认加载数据集</w:t>
      </w:r>
      <w:r>
        <w:rPr>
          <w:rStyle w:val="VerbatimChar"/>
        </w:rPr>
        <w:t xml:space="preserve">epsg_4326.las</w:t>
      </w:r>
      <w:r>
        <w:t xml:space="preserve">，也可以在命令行中运行，</w:t>
      </w:r>
      <w:r>
        <w:rPr>
          <w:rStyle w:val="VerbatimChar"/>
        </w:rPr>
        <w:t xml:space="preserve">./bin/PointCloudTest02_readlas.exe -f filename</w:t>
      </w:r>
      <w:r>
        <w:t xml:space="preserve">，读取las文件并可视化。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2021-11-02T23:21:54Z</dcterms:created>
  <dcterms:modified xsi:type="dcterms:W3CDTF">2021-11-02T23:21:54Z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