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685800" cy="685800"/>
            <wp:effectExtent l="1905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1200"/>
            <wp:effectExtent l="1905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jc w:val="center"/>
        <w:rPr>
          <w:b/>
          <w:kern w:val="0"/>
          <w:sz w:val="48"/>
          <w:szCs w:val="48"/>
        </w:rPr>
      </w:pPr>
    </w:p>
    <w:p>
      <w:pPr>
        <w:spacing w:beforeLines="50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 (三)</w:t>
      </w: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29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Java语言程序设计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赵亮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201630666431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学生班级：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卓越班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2017-2018学年第一学期</w:t>
            </w:r>
          </w:p>
        </w:tc>
      </w:tr>
    </w:tbl>
    <w:p>
      <w:pPr>
        <w:spacing w:beforeLines="50" w:afterLines="50"/>
        <w:rPr>
          <w:b/>
          <w:kern w:val="0"/>
          <w:sz w:val="30"/>
          <w:szCs w:val="30"/>
        </w:rPr>
      </w:pP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2017年10月</w:t>
      </w:r>
    </w:p>
    <w:p>
      <w:pPr>
        <w:jc w:val="center"/>
        <w:rPr>
          <w:rFonts w:hAnsi="黑体" w:eastAsia="黑体"/>
          <w:b/>
          <w:kern w:val="0"/>
          <w:sz w:val="36"/>
          <w:szCs w:val="36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="425"/>
        <w:jc w:val="center"/>
      </w:pPr>
      <w:bookmarkStart w:id="0" w:name="_Toc90289883"/>
      <w:bookmarkStart w:id="1" w:name="_Toc88909406"/>
      <w:bookmarkStart w:id="2" w:name="_Toc91387714"/>
      <w:r>
        <w:rPr>
          <w:rFonts w:hint="eastAsia"/>
        </w:rPr>
        <w:t xml:space="preserve">实验三  </w:t>
      </w:r>
      <w:bookmarkEnd w:id="0"/>
      <w:bookmarkEnd w:id="1"/>
      <w:bookmarkEnd w:id="2"/>
      <w:r>
        <w:rPr>
          <w:rFonts w:hint="eastAsia"/>
        </w:rPr>
        <w:t>接口实现与异常处理</w:t>
      </w:r>
    </w:p>
    <w:p>
      <w:pPr>
        <w:pStyle w:val="3"/>
        <w:numPr>
          <w:ilvl w:val="0"/>
          <w:numId w:val="0"/>
        </w:numPr>
        <w:ind w:left="567" w:hanging="567"/>
        <w:rPr>
          <w:sz w:val="24"/>
        </w:rPr>
      </w:pPr>
      <w:r>
        <w:rPr>
          <w:rFonts w:hint="eastAsia"/>
        </w:rPr>
        <w:t>一、</w:t>
      </w:r>
      <w:r>
        <w:t>代码部分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（注：每个步骤中新建或修改的类的源代码，其中修改的每个部分添加注释，如 /** step6 ：功能描述 **/ ）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运行输出截图：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01645"/>
            <wp:effectExtent l="0" t="0" r="6350" b="8255"/>
            <wp:docPr id="9" name="图片 9" descr="QQ截图20171114125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711141258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969135"/>
            <wp:effectExtent l="0" t="0" r="8890" b="12065"/>
            <wp:docPr id="8" name="图片 8" descr="QQ截图2017111412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11141255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代码截图：</w:t>
      </w: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drawing>
          <wp:inline distT="0" distB="0" distL="114300" distR="114300">
            <wp:extent cx="5008245" cy="5410200"/>
            <wp:effectExtent l="0" t="0" r="1905" b="0"/>
            <wp:docPr id="3" name="图片 3" descr="QQ截图2017111412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11141252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drawing>
          <wp:inline distT="0" distB="0" distL="114300" distR="114300">
            <wp:extent cx="5271770" cy="4513580"/>
            <wp:effectExtent l="0" t="0" r="5080" b="1270"/>
            <wp:docPr id="4" name="图片 4" descr="QQ截图2017111412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11141253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drawing>
          <wp:inline distT="0" distB="0" distL="114300" distR="114300">
            <wp:extent cx="5267960" cy="3855085"/>
            <wp:effectExtent l="0" t="0" r="8890" b="12065"/>
            <wp:docPr id="5" name="图片 5" descr="QQ截图2017111412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1141253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drawing>
          <wp:inline distT="0" distB="0" distL="114300" distR="114300">
            <wp:extent cx="5273675" cy="5768340"/>
            <wp:effectExtent l="0" t="0" r="3175" b="3810"/>
            <wp:docPr id="6" name="图片 6" descr="QQ截图2017111412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11141254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drawing>
          <wp:inline distT="0" distB="0" distL="114300" distR="114300">
            <wp:extent cx="5273675" cy="5351780"/>
            <wp:effectExtent l="0" t="0" r="3175" b="1270"/>
            <wp:docPr id="7" name="图片 7" descr="QQ截图20171114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711141255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pStyle w:val="3"/>
        <w:numPr>
          <w:ilvl w:val="0"/>
          <w:numId w:val="3"/>
        </w:numPr>
        <w:ind w:left="567" w:hanging="567"/>
        <w:rPr>
          <w:rFonts w:hint="eastAsia"/>
        </w:rPr>
      </w:pPr>
      <w:r>
        <w:rPr>
          <w:rFonts w:hint="eastAsia"/>
        </w:rPr>
        <w:t>思考问题陈述</w:t>
      </w:r>
    </w:p>
    <w:p>
      <w:pPr>
        <w:pStyle w:val="4"/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该程序编译生成了5个class文件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输出特征：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小鸟的声音:叽叽喳喳！</w:t>
      </w:r>
    </w:p>
    <w:p>
      <w:pPr>
        <w:pStyle w:val="4"/>
        <w:widowControl w:val="0"/>
        <w:numPr>
          <w:numId w:val="0"/>
        </w:numPr>
        <w:ind w:firstLine="420"/>
        <w:jc w:val="both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小鸟用翅膀飞翔</w:t>
      </w:r>
    </w:p>
    <w:p>
      <w:pPr>
        <w:pStyle w:val="4"/>
        <w:widowControl w:val="0"/>
        <w:numPr>
          <w:numId w:val="0"/>
        </w:numPr>
        <w:ind w:firstLine="420"/>
        <w:jc w:val="both"/>
        <w:rPr>
          <w:rFonts w:hint="eastAsia" w:ascii="Consolas" w:hAnsi="Consolas" w:eastAsia="Consolas"/>
          <w:color w:val="000000"/>
          <w:sz w:val="20"/>
        </w:rPr>
      </w:pPr>
    </w:p>
    <w:p>
      <w:pPr>
        <w:pStyle w:val="4"/>
        <w:widowControl w:val="0"/>
        <w:numPr>
          <w:numId w:val="0"/>
        </w:numPr>
        <w:ind w:firstLine="42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3.</w:t>
      </w:r>
    </w:p>
    <w:p>
      <w:pPr>
        <w:pStyle w:val="4"/>
        <w:widowControl w:val="0"/>
        <w:numPr>
          <w:numId w:val="0"/>
        </w:numPr>
        <w:ind w:firstLine="420"/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抽象类和接口的区别：</w:t>
      </w:r>
    </w:p>
    <w:p>
      <w:pPr>
        <w:pStyle w:val="4"/>
        <w:widowControl w:val="0"/>
        <w:numPr>
          <w:numId w:val="0"/>
        </w:numPr>
        <w:ind w:firstLine="420"/>
        <w:jc w:val="both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1）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 在抽象类中可以写非抽象的方法，从而避免在子类中重复书写他们，这样可以提高代码的复用性，这是抽象类的优势；接口中只能有抽象的方法。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/>
        </w:rPr>
        <w:t xml:space="preserve">    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) 一个类只能继承一个直接父类，这个父类可以是具体的类也可是抽象类；但是一个类可以实现多个接口。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  <w:rPr>
        <w:rStyle w:val="27"/>
      </w:rPr>
    </w:pPr>
    <w:r>
      <w:fldChar w:fldCharType="begin"/>
    </w:r>
    <w:r>
      <w:rPr>
        <w:rStyle w:val="27"/>
      </w:rPr>
      <w:instrText xml:space="preserve">PAGE  </w:instrText>
    </w:r>
    <w:r>
      <w:fldChar w:fldCharType="end"/>
    </w:r>
  </w:p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2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27"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D3C2B"/>
    <w:multiLevelType w:val="multilevel"/>
    <w:tmpl w:val="227D3C2B"/>
    <w:lvl w:ilvl="0" w:tentative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A0A71C7"/>
    <w:multiLevelType w:val="singleLevel"/>
    <w:tmpl w:val="5A0A71C7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A7213"/>
    <w:multiLevelType w:val="singleLevel"/>
    <w:tmpl w:val="5A0A72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7DD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6763D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49CB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2B3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451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519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4BD7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0AC3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9B0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828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405D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418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3E7D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916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0786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1AE7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4905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3F96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36D7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1A0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19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3840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E6389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8761A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B4E1A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72B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  <w:rsid w:val="796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hAnsi="Arial" w:eastAsia="黑体"/>
      <w:kern w:val="0"/>
      <w:sz w:val="30"/>
      <w:szCs w:val="20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7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uiPriority w:val="0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10">
    <w:name w:val="Body Text Indent"/>
    <w:basedOn w:val="1"/>
    <w:uiPriority w:val="0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11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2">
    <w:name w:val="toc 3"/>
    <w:basedOn w:val="1"/>
    <w:next w:val="1"/>
    <w:semiHidden/>
    <w:uiPriority w:val="0"/>
    <w:pPr>
      <w:ind w:left="420"/>
      <w:jc w:val="left"/>
    </w:pPr>
    <w:rPr>
      <w:i/>
      <w:iCs/>
      <w:sz w:val="20"/>
      <w:szCs w:val="20"/>
    </w:rPr>
  </w:style>
  <w:style w:type="paragraph" w:styleId="13">
    <w:name w:val="Plain Text"/>
    <w:basedOn w:val="1"/>
    <w:uiPriority w:val="0"/>
    <w:rPr>
      <w:rFonts w:ascii="宋体" w:hAnsi="Courier New"/>
      <w:szCs w:val="20"/>
    </w:rPr>
  </w:style>
  <w:style w:type="paragraph" w:styleId="14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5">
    <w:name w:val="Body Text Indent 2"/>
    <w:basedOn w:val="1"/>
    <w:uiPriority w:val="0"/>
    <w:pPr>
      <w:spacing w:line="400" w:lineRule="exact"/>
      <w:ind w:firstLine="482"/>
    </w:pPr>
    <w:rPr>
      <w:sz w:val="28"/>
      <w:szCs w:val="20"/>
    </w:rPr>
  </w:style>
  <w:style w:type="paragraph" w:styleId="16">
    <w:name w:val="Balloon Text"/>
    <w:basedOn w:val="1"/>
    <w:link w:val="34"/>
    <w:uiPriority w:val="0"/>
    <w:rPr>
      <w:sz w:val="16"/>
      <w:szCs w:val="16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22">
    <w:name w:val="Body Text Indent 3"/>
    <w:basedOn w:val="1"/>
    <w:uiPriority w:val="0"/>
    <w:pPr>
      <w:snapToGrid w:val="0"/>
      <w:ind w:firstLine="482"/>
    </w:pPr>
    <w:rPr>
      <w:rFonts w:ascii="宋体" w:hAnsi="宋体"/>
      <w:kern w:val="0"/>
      <w:sz w:val="24"/>
    </w:rPr>
  </w:style>
  <w:style w:type="paragraph" w:styleId="2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25">
    <w:name w:val="Title"/>
    <w:basedOn w:val="1"/>
    <w:qFormat/>
    <w:uiPriority w:val="0"/>
    <w:pPr>
      <w:jc w:val="center"/>
    </w:pPr>
    <w:rPr>
      <w:sz w:val="28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basedOn w:val="26"/>
    <w:qFormat/>
    <w:uiPriority w:val="0"/>
    <w:rPr>
      <w:color w:val="0000FF"/>
      <w:u w:val="single"/>
    </w:rPr>
  </w:style>
  <w:style w:type="table" w:styleId="30">
    <w:name w:val="Table Grid"/>
    <w:basedOn w:val="2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标题4 Char"/>
    <w:basedOn w:val="26"/>
    <w:qFormat/>
    <w:uiPriority w:val="0"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32">
    <w:name w:val="xl2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33">
    <w:name w:val="标题4"/>
    <w:basedOn w:val="1"/>
    <w:uiPriority w:val="0"/>
    <w:pPr>
      <w:ind w:firstLine="560" w:firstLineChars="200"/>
    </w:pPr>
    <w:rPr>
      <w:sz w:val="28"/>
    </w:rPr>
  </w:style>
  <w:style w:type="character" w:customStyle="1" w:styleId="34">
    <w:name w:val="Balloon Text Char"/>
    <w:basedOn w:val="26"/>
    <w:link w:val="16"/>
    <w:uiPriority w:val="0"/>
    <w:rPr>
      <w:kern w:val="2"/>
      <w:sz w:val="16"/>
      <w:szCs w:val="16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</Company>
  <Pages>2</Pages>
  <Words>29</Words>
  <Characters>167</Characters>
  <Lines>1</Lines>
  <Paragraphs>1</Paragraphs>
  <TotalTime>0</TotalTime>
  <ScaleCrop>false</ScaleCrop>
  <LinksUpToDate>false</LinksUpToDate>
  <CharactersWithSpaces>195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2017-10-31T11:03:00Z</dcterms:created>
  <dc:creator>1</dc:creator>
  <cp:lastModifiedBy>Administrator</cp:lastModifiedBy>
  <dcterms:modified xsi:type="dcterms:W3CDTF">2017-11-14T04:58:59Z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