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8393B" w14:textId="77777777" w:rsidR="00BC56B3" w:rsidRPr="00AC5BEF" w:rsidRDefault="00000000" w:rsidP="00373856">
      <w:pPr>
        <w:pStyle w:val="Heading1"/>
        <w:spacing w:line="276" w:lineRule="auto"/>
        <w:rPr>
          <w:rFonts w:ascii="Arial" w:hAnsi="Arial" w:cs="Arial"/>
        </w:rPr>
      </w:pPr>
      <w:bookmarkStart w:id="0" w:name="superroundedui-srui-design-guidelines"/>
      <w:r w:rsidRPr="00AC5BEF">
        <w:rPr>
          <w:rFonts w:ascii="Arial" w:hAnsi="Arial" w:cs="Arial"/>
        </w:rPr>
        <w:t>SuperRoundedUI (SRUI) Design Guidelines</w:t>
      </w:r>
    </w:p>
    <w:p w14:paraId="2C3883DF" w14:textId="1ECFE751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 xml:space="preserve">Versi </w:t>
      </w:r>
      <w:r w:rsidR="00330631">
        <w:rPr>
          <w:rFonts w:ascii="Arial" w:hAnsi="Arial" w:cs="Arial"/>
          <w:b/>
          <w:bCs/>
        </w:rPr>
        <w:t>2.0</w:t>
      </w:r>
      <w:r w:rsidRPr="00AC5BEF">
        <w:rPr>
          <w:rFonts w:ascii="Arial" w:hAnsi="Arial" w:cs="Arial"/>
        </w:rPr>
        <w:br/>
      </w:r>
      <w:r w:rsidRPr="00AC5BEF">
        <w:rPr>
          <w:rFonts w:ascii="Arial" w:hAnsi="Arial" w:cs="Arial"/>
          <w:b/>
          <w:bCs/>
        </w:rPr>
        <w:t>Oleh:</w:t>
      </w:r>
      <w:r w:rsidRPr="00AC5BEF">
        <w:rPr>
          <w:rFonts w:ascii="Arial" w:hAnsi="Arial" w:cs="Arial"/>
        </w:rPr>
        <w:t xml:space="preserve"> Tim Kreatif Allwaysever</w:t>
      </w:r>
      <w:r w:rsidRPr="00AC5BEF">
        <w:rPr>
          <w:rFonts w:ascii="Arial" w:hAnsi="Arial" w:cs="Arial"/>
        </w:rPr>
        <w:br/>
      </w:r>
      <w:r w:rsidRPr="00AC5BEF">
        <w:rPr>
          <w:rFonts w:ascii="Arial" w:hAnsi="Arial" w:cs="Arial"/>
          <w:b/>
          <w:bCs/>
        </w:rPr>
        <w:t>© 2025-2026 Allwaysever Project: SRUI</w:t>
      </w:r>
    </w:p>
    <w:p w14:paraId="0F27CA2C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7BF9AFC7">
          <v:rect id="_x0000_i1025" style="width:0;height:1.5pt" o:hralign="center" o:hrstd="t" o:hr="t"/>
        </w:pict>
      </w:r>
    </w:p>
    <w:p w14:paraId="0483AA64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1" w:name="X8ad9ce052b844786e62000af430484dc7aab520"/>
      <w:r w:rsidRPr="00AC5BEF">
        <w:rPr>
          <w:rFonts w:ascii="Arial" w:hAnsi="Arial" w:cs="Arial"/>
        </w:rPr>
        <w:t>1. Pendahuluan: Memperkenalkan SuperRoundedUI</w:t>
      </w:r>
    </w:p>
    <w:p w14:paraId="4A2C7ED7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 xml:space="preserve">Selamat datang di panduan resmi </w:t>
      </w:r>
      <w:r w:rsidRPr="00AC5BEF">
        <w:rPr>
          <w:rFonts w:ascii="Arial" w:hAnsi="Arial" w:cs="Arial"/>
          <w:b/>
          <w:bCs/>
        </w:rPr>
        <w:t>SuperRoundedUI (SRUI)</w:t>
      </w:r>
      <w:r w:rsidRPr="00AC5BEF">
        <w:rPr>
          <w:rFonts w:ascii="Arial" w:hAnsi="Arial" w:cs="Arial"/>
        </w:rPr>
        <w:t>, sistem bahasa desain web baru dari Allwaysever. SRUI adalah evolusi desain yang menggabungkan kehangatan, keramahan, dan efisiensi.</w:t>
      </w:r>
    </w:p>
    <w:p w14:paraId="280AE702" w14:textId="77777777" w:rsidR="00BC56B3" w:rsidRPr="00AC5BEF" w:rsidRDefault="00000000" w:rsidP="00373856">
      <w:pPr>
        <w:pStyle w:val="BodyText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 xml:space="preserve">Kami menciptakan SRUI untuk memberikan pengalaman antarmuka yang terasa </w:t>
      </w:r>
      <w:r w:rsidRPr="00AC5BEF">
        <w:rPr>
          <w:rFonts w:ascii="Arial" w:hAnsi="Arial" w:cs="Arial"/>
          <w:b/>
          <w:bCs/>
        </w:rPr>
        <w:t>akrab, menyenangkan, dan intuitif</w:t>
      </w:r>
      <w:r w:rsidRPr="00AC5BEF">
        <w:rPr>
          <w:rFonts w:ascii="Arial" w:hAnsi="Arial" w:cs="Arial"/>
        </w:rPr>
        <w:t xml:space="preserve">, mematahkan kekakuan desain datar tradisional. SRUI dirancang secara eksklusif untuk memberikan pengalaman visual yang mendalam dan nyaman di mata melalui </w:t>
      </w:r>
      <w:r w:rsidRPr="00AC5BEF">
        <w:rPr>
          <w:rFonts w:ascii="Arial" w:hAnsi="Arial" w:cs="Arial"/>
          <w:b/>
          <w:bCs/>
        </w:rPr>
        <w:t>lingkungan tema gelap (Dark Environment)</w:t>
      </w:r>
      <w:r w:rsidRPr="00AC5BEF">
        <w:rPr>
          <w:rFonts w:ascii="Arial" w:hAnsi="Arial" w:cs="Arial"/>
        </w:rPr>
        <w:t xml:space="preserve"> yang konsisten.</w:t>
      </w:r>
    </w:p>
    <w:p w14:paraId="454CF697" w14:textId="77777777" w:rsidR="00BC56B3" w:rsidRPr="00AC5BEF" w:rsidRDefault="00000000" w:rsidP="00373856">
      <w:pPr>
        <w:pStyle w:val="BodyText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Tagline Resmi:</w:t>
      </w:r>
      <w:r w:rsidRPr="00AC5BEF">
        <w:rPr>
          <w:rFonts w:ascii="Arial" w:hAnsi="Arial" w:cs="Arial"/>
        </w:rPr>
        <w:br/>
        <w:t xml:space="preserve">&gt; </w:t>
      </w:r>
      <w:r w:rsidRPr="00AC5BEF">
        <w:rPr>
          <w:rFonts w:ascii="Arial" w:hAnsi="Arial" w:cs="Arial"/>
          <w:i/>
          <w:iCs/>
        </w:rPr>
        <w:t>“Flat never felt this round.”</w:t>
      </w:r>
    </w:p>
    <w:p w14:paraId="349CE7E8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34D9565C">
          <v:rect id="_x0000_i1026" style="width:0;height:1.5pt" o:hralign="center" o:hrstd="t" o:hr="t"/>
        </w:pict>
      </w:r>
    </w:p>
    <w:p w14:paraId="02797C16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2" w:name="filosofi-desain-the-superrounded-way"/>
      <w:bookmarkEnd w:id="1"/>
      <w:r w:rsidRPr="00AC5BEF">
        <w:rPr>
          <w:rFonts w:ascii="Arial" w:hAnsi="Arial" w:cs="Arial"/>
        </w:rPr>
        <w:t>2. Filosofi Desain: The SuperRounded Way</w:t>
      </w:r>
    </w:p>
    <w:p w14:paraId="099A1271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i/>
          <w:iCs/>
        </w:rPr>
        <w:t>(tidak berubah dari versi 1.3.4)</w:t>
      </w:r>
      <w:r w:rsidRPr="00AC5BEF">
        <w:rPr>
          <w:rFonts w:ascii="Arial" w:hAnsi="Arial" w:cs="Arial"/>
        </w:rPr>
        <w:br/>
        <w:t>Hanya sudut membulat? Tidak. Ini tentang humanisasi desain digital. Empat pilar utama: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901"/>
        <w:gridCol w:w="2128"/>
        <w:gridCol w:w="3547"/>
      </w:tblGrid>
      <w:tr w:rsidR="00BC56B3" w:rsidRPr="00AC5BEF" w14:paraId="75CD2C19" w14:textId="77777777" w:rsidTr="00BC56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226" w:type="dxa"/>
          </w:tcPr>
          <w:p w14:paraId="76C2203D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Pilar Filosofi</w:t>
            </w:r>
          </w:p>
        </w:tc>
        <w:tc>
          <w:tcPr>
            <w:tcW w:w="1760" w:type="dxa"/>
          </w:tcPr>
          <w:p w14:paraId="105BB4EC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Penjelasan</w:t>
            </w:r>
          </w:p>
        </w:tc>
        <w:tc>
          <w:tcPr>
            <w:tcW w:w="2933" w:type="dxa"/>
          </w:tcPr>
          <w:p w14:paraId="2938742A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Implementasi Kunci</w:t>
            </w:r>
          </w:p>
        </w:tc>
      </w:tr>
      <w:tr w:rsidR="00BC56B3" w:rsidRPr="00AC5BEF" w14:paraId="5616E132" w14:textId="77777777">
        <w:tc>
          <w:tcPr>
            <w:tcW w:w="3226" w:type="dxa"/>
          </w:tcPr>
          <w:p w14:paraId="5B21A7CD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Fluent in Form</w:t>
            </w:r>
          </w:p>
        </w:tc>
        <w:tc>
          <w:tcPr>
            <w:tcW w:w="1760" w:type="dxa"/>
          </w:tcPr>
          <w:p w14:paraId="352F52E4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Inspirasi dari Fluent UI (Microsoft) – navigasi logis, mulus, efisien.</w:t>
            </w:r>
          </w:p>
        </w:tc>
        <w:tc>
          <w:tcPr>
            <w:tcW w:w="2933" w:type="dxa"/>
          </w:tcPr>
          <w:p w14:paraId="738BD27C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Tata letak bersih, layering jelas, transisi halus.</w:t>
            </w:r>
          </w:p>
        </w:tc>
      </w:tr>
      <w:tr w:rsidR="00BC56B3" w:rsidRPr="00AC5BEF" w14:paraId="547581BE" w14:textId="77777777">
        <w:tc>
          <w:tcPr>
            <w:tcW w:w="3226" w:type="dxa"/>
          </w:tcPr>
          <w:p w14:paraId="46CA28A2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Material in Soul</w:t>
            </w:r>
          </w:p>
        </w:tc>
        <w:tc>
          <w:tcPr>
            <w:tcW w:w="1760" w:type="dxa"/>
          </w:tcPr>
          <w:p w14:paraId="5485B727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Menghargai hierarki, fokus pada usability, responsivitas ala Material Design.</w:t>
            </w:r>
          </w:p>
        </w:tc>
        <w:tc>
          <w:tcPr>
            <w:tcW w:w="2933" w:type="dxa"/>
          </w:tcPr>
          <w:p w14:paraId="28D02704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Bayangan minimalis tanpa kedalaman fisik berlebihan.</w:t>
            </w:r>
          </w:p>
        </w:tc>
      </w:tr>
      <w:tr w:rsidR="00BC56B3" w:rsidRPr="00AC5BEF" w14:paraId="008A2F6C" w14:textId="77777777">
        <w:tc>
          <w:tcPr>
            <w:tcW w:w="3226" w:type="dxa"/>
          </w:tcPr>
          <w:p w14:paraId="3AFF4631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lastRenderedPageBreak/>
              <w:t>iOS in Flatness</w:t>
            </w:r>
          </w:p>
        </w:tc>
        <w:tc>
          <w:tcPr>
            <w:tcW w:w="1760" w:type="dxa"/>
          </w:tcPr>
          <w:p w14:paraId="6E349C6A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Minimalis, fokus konten, tipografi jelas, whitespace gelap.</w:t>
            </w:r>
          </w:p>
        </w:tc>
        <w:tc>
          <w:tcPr>
            <w:tcW w:w="2933" w:type="dxa"/>
          </w:tcPr>
          <w:p w14:paraId="73618DCF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Penghapusan ornamen tidak perlu.</w:t>
            </w:r>
          </w:p>
        </w:tc>
      </w:tr>
      <w:tr w:rsidR="00BC56B3" w:rsidRPr="00AC5BEF" w14:paraId="30088C68" w14:textId="77777777">
        <w:tc>
          <w:tcPr>
            <w:tcW w:w="3226" w:type="dxa"/>
          </w:tcPr>
          <w:p w14:paraId="5049E107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Super Rounded Touch</w:t>
            </w:r>
          </w:p>
        </w:tc>
        <w:tc>
          <w:tcPr>
            <w:tcW w:w="1760" w:type="dxa"/>
          </w:tcPr>
          <w:p w14:paraId="3D4ABC7C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Prinsip inti SRUI: setiap elemen interaktif memiliki sudut membulat mencolok &amp; konsisten.</w:t>
            </w:r>
          </w:p>
        </w:tc>
        <w:tc>
          <w:tcPr>
            <w:tcW w:w="2933" w:type="dxa"/>
          </w:tcPr>
          <w:p w14:paraId="772DB869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border-radius: 15px</w:t>
            </w:r>
            <w:r w:rsidRPr="00AC5BEF">
              <w:rPr>
                <w:rFonts w:ascii="Arial" w:hAnsi="Arial" w:cs="Arial"/>
              </w:rPr>
              <w:t xml:space="preserve"> hingga </w:t>
            </w:r>
            <w:r w:rsidRPr="00AC5BEF">
              <w:rPr>
                <w:rStyle w:val="VerbatimChar"/>
                <w:rFonts w:ascii="Arial" w:hAnsi="Arial" w:cs="Arial"/>
              </w:rPr>
              <w:t>25px</w:t>
            </w:r>
            <w:r w:rsidRPr="00AC5BEF">
              <w:rPr>
                <w:rFonts w:ascii="Arial" w:hAnsi="Arial" w:cs="Arial"/>
              </w:rPr>
              <w:t>.</w:t>
            </w:r>
          </w:p>
        </w:tc>
      </w:tr>
    </w:tbl>
    <w:p w14:paraId="52FF39C9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10D2E503">
          <v:rect id="_x0000_i1027" style="width:0;height:1.5pt" o:hralign="center" o:hrstd="t" o:hr="t"/>
        </w:pict>
      </w:r>
    </w:p>
    <w:p w14:paraId="2458C337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3" w:name="aset-visual-kunci"/>
      <w:bookmarkEnd w:id="2"/>
      <w:r w:rsidRPr="00AC5BEF">
        <w:rPr>
          <w:rFonts w:ascii="Arial" w:hAnsi="Arial" w:cs="Arial"/>
        </w:rPr>
        <w:t>3. Aset Visual Kunci</w:t>
      </w:r>
    </w:p>
    <w:p w14:paraId="7C45DDBC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4" w:name="X76c34c2a4a4eadca8e4627fe4d0ef9d1e2771de"/>
      <w:r w:rsidRPr="00AC5BEF">
        <w:rPr>
          <w:rFonts w:ascii="Arial" w:hAnsi="Arial" w:cs="Arial"/>
        </w:rPr>
        <w:t>3.1. Tipografi: Outfit (Brand Font) + Arial (Fallback)</w:t>
      </w:r>
    </w:p>
    <w:p w14:paraId="1F585D73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 xml:space="preserve">Kami beralih ke </w:t>
      </w:r>
      <w:r w:rsidRPr="00AC5BEF">
        <w:rPr>
          <w:rFonts w:ascii="Arial" w:hAnsi="Arial" w:cs="Arial"/>
          <w:b/>
          <w:bCs/>
        </w:rPr>
        <w:t>Outfit</w:t>
      </w:r>
      <w:r w:rsidRPr="00AC5BEF">
        <w:rPr>
          <w:rFonts w:ascii="Arial" w:hAnsi="Arial" w:cs="Arial"/>
        </w:rPr>
        <w:t xml:space="preserve"> sebagai font utama untuk memberikan karakter geometris yang bersih, modern, dan tetap ramah – sangat sejalan dengan pilar </w:t>
      </w:r>
      <w:r w:rsidRPr="00AC5BEF">
        <w:rPr>
          <w:rFonts w:ascii="Arial" w:hAnsi="Arial" w:cs="Arial"/>
          <w:i/>
          <w:iCs/>
        </w:rPr>
        <w:t>Super Rounded Touch</w:t>
      </w:r>
      <w:r w:rsidRPr="00AC5BEF">
        <w:rPr>
          <w:rFonts w:ascii="Arial" w:hAnsi="Arial" w:cs="Arial"/>
        </w:rPr>
        <w:t>.</w:t>
      </w:r>
      <w:r w:rsidRPr="00AC5BEF">
        <w:rPr>
          <w:rFonts w:ascii="Arial" w:hAnsi="Arial" w:cs="Arial"/>
        </w:rPr>
        <w:br/>
        <w:t>Semua file font di</w:t>
      </w:r>
      <w:r w:rsidRPr="00AC5BEF">
        <w:rPr>
          <w:rFonts w:ascii="Cambria Math" w:hAnsi="Cambria Math" w:cs="Cambria Math"/>
        </w:rPr>
        <w:t>‑</w:t>
      </w:r>
      <w:r w:rsidRPr="00AC5BEF">
        <w:rPr>
          <w:rFonts w:ascii="Arial" w:hAnsi="Arial" w:cs="Arial"/>
        </w:rPr>
        <w:t>host secara mandiri di repositori GitHub Allwaysever dan diakses melalui JSDelivr untuk performa optimal.</w:t>
      </w:r>
    </w:p>
    <w:p w14:paraId="1C05CAD6" w14:textId="77777777" w:rsidR="00BC56B3" w:rsidRPr="00AC5BEF" w:rsidRDefault="00000000" w:rsidP="00373856">
      <w:pPr>
        <w:pStyle w:val="Compact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Font Family Utama:</w:t>
      </w:r>
      <w:r w:rsidRPr="00AC5BEF">
        <w:rPr>
          <w:rFonts w:ascii="Arial" w:hAnsi="Arial" w:cs="Arial"/>
        </w:rPr>
        <w:t xml:space="preserve"> </w:t>
      </w:r>
      <w:r w:rsidRPr="00AC5BEF">
        <w:rPr>
          <w:rStyle w:val="VerbatimChar"/>
          <w:rFonts w:ascii="Arial" w:hAnsi="Arial" w:cs="Arial"/>
        </w:rPr>
        <w:t>'Outfit', 'Arial', sans-serif</w:t>
      </w:r>
    </w:p>
    <w:p w14:paraId="25434737" w14:textId="77777777" w:rsidR="00BC56B3" w:rsidRPr="00AC5BEF" w:rsidRDefault="00000000" w:rsidP="00373856">
      <w:pPr>
        <w:pStyle w:val="Compact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Bobot yang digunakan:</w:t>
      </w:r>
    </w:p>
    <w:p w14:paraId="210FC9CC" w14:textId="77777777" w:rsidR="00BC56B3" w:rsidRPr="00AC5BEF" w:rsidRDefault="00000000" w:rsidP="00373856">
      <w:pPr>
        <w:pStyle w:val="Compact"/>
        <w:numPr>
          <w:ilvl w:val="1"/>
          <w:numId w:val="3"/>
        </w:numPr>
        <w:spacing w:line="276" w:lineRule="auto"/>
        <w:rPr>
          <w:rFonts w:ascii="Arial" w:hAnsi="Arial" w:cs="Arial"/>
        </w:rPr>
      </w:pPr>
      <w:r w:rsidRPr="00AC5BEF">
        <w:rPr>
          <w:rStyle w:val="VerbatimChar"/>
          <w:rFonts w:ascii="Arial" w:hAnsi="Arial" w:cs="Arial"/>
        </w:rPr>
        <w:t>Bold (700)</w:t>
      </w:r>
      <w:r w:rsidRPr="00AC5BEF">
        <w:rPr>
          <w:rFonts w:ascii="Arial" w:hAnsi="Arial" w:cs="Arial"/>
        </w:rPr>
        <w:t xml:space="preserve"> – heading, judul utama</w:t>
      </w:r>
      <w:r w:rsidRPr="00AC5BEF">
        <w:rPr>
          <w:rFonts w:ascii="Arial" w:hAnsi="Arial" w:cs="Arial"/>
        </w:rPr>
        <w:br/>
      </w:r>
    </w:p>
    <w:p w14:paraId="75BD4F27" w14:textId="77777777" w:rsidR="00BC56B3" w:rsidRPr="00AC5BEF" w:rsidRDefault="00000000" w:rsidP="00373856">
      <w:pPr>
        <w:pStyle w:val="Compact"/>
        <w:numPr>
          <w:ilvl w:val="1"/>
          <w:numId w:val="3"/>
        </w:numPr>
        <w:spacing w:line="276" w:lineRule="auto"/>
        <w:rPr>
          <w:rFonts w:ascii="Arial" w:hAnsi="Arial" w:cs="Arial"/>
        </w:rPr>
      </w:pPr>
      <w:r w:rsidRPr="00AC5BEF">
        <w:rPr>
          <w:rStyle w:val="VerbatimChar"/>
          <w:rFonts w:ascii="Arial" w:hAnsi="Arial" w:cs="Arial"/>
        </w:rPr>
        <w:t>Medium (500)</w:t>
      </w:r>
      <w:r w:rsidRPr="00AC5BEF">
        <w:rPr>
          <w:rFonts w:ascii="Arial" w:hAnsi="Arial" w:cs="Arial"/>
        </w:rPr>
        <w:t xml:space="preserve"> – tombol CTA, label chip, aksi penting</w:t>
      </w:r>
      <w:r w:rsidRPr="00AC5BEF">
        <w:rPr>
          <w:rFonts w:ascii="Arial" w:hAnsi="Arial" w:cs="Arial"/>
        </w:rPr>
        <w:br/>
      </w:r>
    </w:p>
    <w:p w14:paraId="7A928646" w14:textId="77777777" w:rsidR="00BC56B3" w:rsidRPr="00AC5BEF" w:rsidRDefault="00000000" w:rsidP="00373856">
      <w:pPr>
        <w:pStyle w:val="Compact"/>
        <w:numPr>
          <w:ilvl w:val="1"/>
          <w:numId w:val="3"/>
        </w:numPr>
        <w:spacing w:line="276" w:lineRule="auto"/>
        <w:rPr>
          <w:rFonts w:ascii="Arial" w:hAnsi="Arial" w:cs="Arial"/>
        </w:rPr>
      </w:pPr>
      <w:r w:rsidRPr="00AC5BEF">
        <w:rPr>
          <w:rStyle w:val="VerbatimChar"/>
          <w:rFonts w:ascii="Arial" w:hAnsi="Arial" w:cs="Arial"/>
        </w:rPr>
        <w:t>Regular (400)</w:t>
      </w:r>
      <w:r w:rsidRPr="00AC5BEF">
        <w:rPr>
          <w:rFonts w:ascii="Arial" w:hAnsi="Arial" w:cs="Arial"/>
        </w:rPr>
        <w:t xml:space="preserve"> – teks badan, paragraf, deskripsi</w:t>
      </w:r>
    </w:p>
    <w:p w14:paraId="6236160D" w14:textId="77777777" w:rsidR="00BC56B3" w:rsidRPr="00AC5BEF" w:rsidRDefault="00000000" w:rsidP="00373856">
      <w:pPr>
        <w:pStyle w:val="Compact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Fallback:</w:t>
      </w:r>
      <w:r w:rsidRPr="00AC5BEF">
        <w:rPr>
          <w:rFonts w:ascii="Arial" w:hAnsi="Arial" w:cs="Arial"/>
        </w:rPr>
        <w:t xml:space="preserve"> Arial (primer versi lama) dan sans</w:t>
      </w:r>
      <w:r w:rsidRPr="00AC5BEF">
        <w:rPr>
          <w:rFonts w:ascii="Cambria Math" w:hAnsi="Cambria Math" w:cs="Cambria Math"/>
        </w:rPr>
        <w:t>‑</w:t>
      </w:r>
      <w:r w:rsidRPr="00AC5BEF">
        <w:rPr>
          <w:rFonts w:ascii="Arial" w:hAnsi="Arial" w:cs="Arial"/>
        </w:rPr>
        <w:t>serif.</w:t>
      </w:r>
    </w:p>
    <w:p w14:paraId="4FF8DCD8" w14:textId="77777777" w:rsidR="00BC56B3" w:rsidRPr="00AC5BEF" w:rsidRDefault="00000000" w:rsidP="00373856">
      <w:pPr>
        <w:pStyle w:val="Compact"/>
        <w:numPr>
          <w:ilvl w:val="0"/>
          <w:numId w:val="2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Code / Monospace:</w:t>
      </w:r>
      <w:r w:rsidRPr="00AC5BEF">
        <w:rPr>
          <w:rFonts w:ascii="Arial" w:hAnsi="Arial" w:cs="Arial"/>
        </w:rPr>
        <w:t xml:space="preserve"> tetap menggunakan font Monospace untuk kode.</w:t>
      </w:r>
    </w:p>
    <w:p w14:paraId="193D286E" w14:textId="77777777" w:rsidR="00BC56B3" w:rsidRPr="00AC5BEF" w:rsidRDefault="00000000" w:rsidP="00373856">
      <w:pPr>
        <w:pStyle w:val="BlockText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Implementasi teknis (CSS):</w:t>
      </w:r>
      <w:r w:rsidRPr="00AC5BEF">
        <w:rPr>
          <w:rFonts w:ascii="Arial" w:hAnsi="Arial" w:cs="Arial"/>
        </w:rPr>
        <w:br/>
        <w:t>Semua gaya wajib didefinisikan di file CSS terpisah (dilarang inline style).</w:t>
      </w:r>
      <w:r w:rsidRPr="00AC5BEF">
        <w:rPr>
          <w:rFonts w:ascii="Arial" w:hAnsi="Arial" w:cs="Arial"/>
        </w:rPr>
        <w:br/>
        <w:t xml:space="preserve">Gunakan </w:t>
      </w:r>
      <w:r w:rsidRPr="00AC5BEF">
        <w:rPr>
          <w:rStyle w:val="VerbatimChar"/>
          <w:rFonts w:ascii="Arial" w:hAnsi="Arial" w:cs="Arial"/>
        </w:rPr>
        <w:t>@font-face</w:t>
      </w:r>
      <w:r w:rsidRPr="00AC5BEF">
        <w:rPr>
          <w:rFonts w:ascii="Arial" w:hAnsi="Arial" w:cs="Arial"/>
        </w:rPr>
        <w:t xml:space="preserve"> dengan </w:t>
      </w:r>
      <w:r w:rsidRPr="00AC5BEF">
        <w:rPr>
          <w:rStyle w:val="VerbatimChar"/>
          <w:rFonts w:ascii="Arial" w:hAnsi="Arial" w:cs="Arial"/>
        </w:rPr>
        <w:t>font-display: swap</w:t>
      </w:r>
      <w:r w:rsidRPr="00AC5BEF">
        <w:rPr>
          <w:rFonts w:ascii="Arial" w:hAnsi="Arial" w:cs="Arial"/>
        </w:rPr>
        <w:t xml:space="preserve"> untuk menjaga kenyamanan baca.</w:t>
      </w:r>
    </w:p>
    <w:p w14:paraId="5A44D542" w14:textId="77777777" w:rsidR="00BC56B3" w:rsidRPr="00AC5BEF" w:rsidRDefault="00000000" w:rsidP="00373856">
      <w:pPr>
        <w:pStyle w:val="SourceCode"/>
        <w:spacing w:line="276" w:lineRule="auto"/>
        <w:rPr>
          <w:rFonts w:ascii="Arial" w:hAnsi="Arial" w:cs="Arial"/>
        </w:rPr>
      </w:pPr>
      <w:r w:rsidRPr="00AC5BEF">
        <w:rPr>
          <w:rStyle w:val="ImportTok"/>
          <w:rFonts w:ascii="Arial" w:hAnsi="Arial" w:cs="Arial"/>
        </w:rPr>
        <w:t>@font-face</w:t>
      </w:r>
      <w:r w:rsidRPr="00AC5BEF">
        <w:rPr>
          <w:rStyle w:val="NormalTok"/>
          <w:rFonts w:ascii="Arial" w:hAnsi="Arial" w:cs="Arial"/>
        </w:rPr>
        <w:t xml:space="preserve"> {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font-family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StringTok"/>
          <w:rFonts w:ascii="Arial" w:hAnsi="Arial" w:cs="Arial"/>
        </w:rPr>
        <w:t>'Outfit'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src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url(</w:t>
      </w:r>
      <w:r w:rsidRPr="00AC5BEF">
        <w:rPr>
          <w:rStyle w:val="StringTok"/>
          <w:rFonts w:ascii="Arial" w:hAnsi="Arial" w:cs="Arial"/>
        </w:rPr>
        <w:t>'https://cdn.jsdelivr.net/gh/Allwaysever/SuperRoundedUI/fonts/outfit-Regular.ttf'</w:t>
      </w:r>
      <w:r w:rsidRPr="00AC5BEF">
        <w:rPr>
          <w:rStyle w:val="FunctionTok"/>
          <w:rFonts w:ascii="Arial" w:hAnsi="Arial" w:cs="Arial"/>
        </w:rPr>
        <w:t>)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format(</w:t>
      </w:r>
      <w:r w:rsidRPr="00AC5BEF">
        <w:rPr>
          <w:rStyle w:val="StringTok"/>
          <w:rFonts w:ascii="Arial" w:hAnsi="Arial" w:cs="Arial"/>
        </w:rPr>
        <w:t>'truetype'</w:t>
      </w:r>
      <w:r w:rsidRPr="00AC5BEF">
        <w:rPr>
          <w:rStyle w:val="FunctionTok"/>
          <w:rFonts w:ascii="Arial" w:hAnsi="Arial" w:cs="Arial"/>
        </w:rPr>
        <w:t>)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font-weight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400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lastRenderedPageBreak/>
        <w:t xml:space="preserve">  </w:t>
      </w:r>
      <w:r w:rsidRPr="00AC5BEF">
        <w:rPr>
          <w:rStyle w:val="KeywordTok"/>
          <w:rFonts w:ascii="Arial" w:hAnsi="Arial" w:cs="Arial"/>
        </w:rPr>
        <w:t>font-display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swap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>}</w:t>
      </w:r>
      <w:r w:rsidRPr="00AC5BEF">
        <w:rPr>
          <w:rFonts w:ascii="Arial" w:hAnsi="Arial" w:cs="Arial"/>
        </w:rPr>
        <w:br/>
      </w:r>
      <w:r w:rsidRPr="00AC5BEF">
        <w:rPr>
          <w:rStyle w:val="ImportTok"/>
          <w:rFonts w:ascii="Arial" w:hAnsi="Arial" w:cs="Arial"/>
        </w:rPr>
        <w:t>@font-face</w:t>
      </w:r>
      <w:r w:rsidRPr="00AC5BEF">
        <w:rPr>
          <w:rStyle w:val="NormalTok"/>
          <w:rFonts w:ascii="Arial" w:hAnsi="Arial" w:cs="Arial"/>
        </w:rPr>
        <w:t xml:space="preserve"> {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font-family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StringTok"/>
          <w:rFonts w:ascii="Arial" w:hAnsi="Arial" w:cs="Arial"/>
        </w:rPr>
        <w:t>'Outfit'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src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url(</w:t>
      </w:r>
      <w:r w:rsidRPr="00AC5BEF">
        <w:rPr>
          <w:rStyle w:val="StringTok"/>
          <w:rFonts w:ascii="Arial" w:hAnsi="Arial" w:cs="Arial"/>
        </w:rPr>
        <w:t>'https://cdn.jsdelivr.net/gh/Allwaysever/SuperRoundedUI/fonts/outfit-Medium.ttf'</w:t>
      </w:r>
      <w:r w:rsidRPr="00AC5BEF">
        <w:rPr>
          <w:rStyle w:val="FunctionTok"/>
          <w:rFonts w:ascii="Arial" w:hAnsi="Arial" w:cs="Arial"/>
        </w:rPr>
        <w:t>)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format(</w:t>
      </w:r>
      <w:r w:rsidRPr="00AC5BEF">
        <w:rPr>
          <w:rStyle w:val="StringTok"/>
          <w:rFonts w:ascii="Arial" w:hAnsi="Arial" w:cs="Arial"/>
        </w:rPr>
        <w:t>'truetype'</w:t>
      </w:r>
      <w:r w:rsidRPr="00AC5BEF">
        <w:rPr>
          <w:rStyle w:val="FunctionTok"/>
          <w:rFonts w:ascii="Arial" w:hAnsi="Arial" w:cs="Arial"/>
        </w:rPr>
        <w:t>)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font-weight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500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font-display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swap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>}</w:t>
      </w:r>
      <w:r w:rsidRPr="00AC5BEF">
        <w:rPr>
          <w:rFonts w:ascii="Arial" w:hAnsi="Arial" w:cs="Arial"/>
        </w:rPr>
        <w:br/>
      </w:r>
      <w:r w:rsidRPr="00AC5BEF">
        <w:rPr>
          <w:rStyle w:val="ImportTok"/>
          <w:rFonts w:ascii="Arial" w:hAnsi="Arial" w:cs="Arial"/>
        </w:rPr>
        <w:t>@font-face</w:t>
      </w:r>
      <w:r w:rsidRPr="00AC5BEF">
        <w:rPr>
          <w:rStyle w:val="NormalTok"/>
          <w:rFonts w:ascii="Arial" w:hAnsi="Arial" w:cs="Arial"/>
        </w:rPr>
        <w:t xml:space="preserve"> {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font-family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StringTok"/>
          <w:rFonts w:ascii="Arial" w:hAnsi="Arial" w:cs="Arial"/>
        </w:rPr>
        <w:t>'Outfit'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src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url(</w:t>
      </w:r>
      <w:r w:rsidRPr="00AC5BEF">
        <w:rPr>
          <w:rStyle w:val="StringTok"/>
          <w:rFonts w:ascii="Arial" w:hAnsi="Arial" w:cs="Arial"/>
        </w:rPr>
        <w:t>'https://cdn.jsdelivr.net/gh/Allwaysever/SuperRoundedUI/fonts/outfit-Bold.ttf'</w:t>
      </w:r>
      <w:r w:rsidRPr="00AC5BEF">
        <w:rPr>
          <w:rStyle w:val="FunctionTok"/>
          <w:rFonts w:ascii="Arial" w:hAnsi="Arial" w:cs="Arial"/>
        </w:rPr>
        <w:t>)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format(</w:t>
      </w:r>
      <w:r w:rsidRPr="00AC5BEF">
        <w:rPr>
          <w:rStyle w:val="StringTok"/>
          <w:rFonts w:ascii="Arial" w:hAnsi="Arial" w:cs="Arial"/>
        </w:rPr>
        <w:t>'truetype'</w:t>
      </w:r>
      <w:r w:rsidRPr="00AC5BEF">
        <w:rPr>
          <w:rStyle w:val="FunctionTok"/>
          <w:rFonts w:ascii="Arial" w:hAnsi="Arial" w:cs="Arial"/>
        </w:rPr>
        <w:t>)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font-weight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700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font-display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swap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>}</w:t>
      </w:r>
      <w:r w:rsidRPr="00AC5BEF">
        <w:rPr>
          <w:rFonts w:ascii="Arial" w:hAnsi="Arial" w:cs="Arial"/>
        </w:rPr>
        <w:br/>
      </w:r>
      <w:r w:rsidRPr="00AC5BEF">
        <w:rPr>
          <w:rFonts w:ascii="Arial" w:hAnsi="Arial" w:cs="Arial"/>
        </w:rPr>
        <w:br/>
      </w:r>
      <w:r w:rsidRPr="00AC5BEF">
        <w:rPr>
          <w:rStyle w:val="InformationTok"/>
          <w:rFonts w:ascii="Arial" w:hAnsi="Arial" w:cs="Arial"/>
        </w:rPr>
        <w:t>:root</w:t>
      </w:r>
      <w:r w:rsidRPr="00AC5BEF">
        <w:rPr>
          <w:rStyle w:val="NormalTok"/>
          <w:rFonts w:ascii="Arial" w:hAnsi="Arial" w:cs="Arial"/>
        </w:rPr>
        <w:t xml:space="preserve"> {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VariableTok"/>
          <w:rFonts w:ascii="Arial" w:hAnsi="Arial" w:cs="Arial"/>
        </w:rPr>
        <w:t>--srui-font-primary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StringTok"/>
          <w:rFonts w:ascii="Arial" w:hAnsi="Arial" w:cs="Arial"/>
        </w:rPr>
        <w:t>'Outfit'</w:t>
      </w:r>
      <w:r w:rsidRPr="00AC5BEF">
        <w:rPr>
          <w:rStyle w:val="OperatorTok"/>
          <w:rFonts w:ascii="Arial" w:hAnsi="Arial" w:cs="Arial"/>
        </w:rPr>
        <w:t>,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StringTok"/>
          <w:rFonts w:ascii="Arial" w:hAnsi="Arial" w:cs="Arial"/>
        </w:rPr>
        <w:t>'Arial'</w:t>
      </w:r>
      <w:r w:rsidRPr="00AC5BEF">
        <w:rPr>
          <w:rStyle w:val="OperatorTok"/>
          <w:rFonts w:ascii="Arial" w:hAnsi="Arial" w:cs="Arial"/>
        </w:rPr>
        <w:t>,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sans-serif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>}</w:t>
      </w:r>
    </w:p>
    <w:p w14:paraId="1DB621E4" w14:textId="77777777" w:rsidR="00BC56B3" w:rsidRPr="00AC5BEF" w:rsidRDefault="00000000" w:rsidP="00373856">
      <w:pPr>
        <w:pStyle w:val="Compact"/>
        <w:numPr>
          <w:ilvl w:val="0"/>
          <w:numId w:val="4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Kontras:</w:t>
      </w:r>
      <w:r w:rsidRPr="00AC5BEF">
        <w:rPr>
          <w:rFonts w:ascii="Arial" w:hAnsi="Arial" w:cs="Arial"/>
        </w:rPr>
        <w:t xml:space="preserve"> Pastikan kontras teks terhadap latar gelap tetap minimal </w:t>
      </w:r>
      <w:r w:rsidRPr="00AC5BEF">
        <w:rPr>
          <w:rFonts w:ascii="Arial" w:hAnsi="Arial" w:cs="Arial"/>
          <w:b/>
          <w:bCs/>
        </w:rPr>
        <w:t>AAA</w:t>
      </w:r>
      <w:r w:rsidRPr="00AC5BEF">
        <w:rPr>
          <w:rFonts w:ascii="Arial" w:hAnsi="Arial" w:cs="Arial"/>
        </w:rPr>
        <w:t>.</w:t>
      </w:r>
    </w:p>
    <w:p w14:paraId="6F3EE44B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5" w:name="ikonografi-font-awesome-6.0.0-beta3"/>
      <w:bookmarkEnd w:id="4"/>
      <w:r w:rsidRPr="00AC5BEF">
        <w:rPr>
          <w:rFonts w:ascii="Arial" w:hAnsi="Arial" w:cs="Arial"/>
        </w:rPr>
        <w:t>3.2. Ikonografi: Font Awesome 6.0.0-BETA3</w:t>
      </w:r>
    </w:p>
    <w:p w14:paraId="5AC9017D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i/>
          <w:iCs/>
        </w:rPr>
        <w:t>(tidak berubah)</w:t>
      </w:r>
      <w:r w:rsidRPr="00AC5BEF">
        <w:rPr>
          <w:rFonts w:ascii="Arial" w:hAnsi="Arial" w:cs="Arial"/>
        </w:rPr>
        <w:br/>
        <w:t>Gaya solid/regular, ikon menyesuaikan warna teks di sekitarnya.</w:t>
      </w:r>
    </w:p>
    <w:p w14:paraId="6C4AF625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05A8528D">
          <v:rect id="_x0000_i1028" style="width:0;height:1.5pt" o:hralign="center" o:hrstd="t" o:hr="t"/>
        </w:pict>
      </w:r>
    </w:p>
    <w:p w14:paraId="12D1CC33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6" w:name="palet-warna-the-dark-core"/>
      <w:bookmarkEnd w:id="3"/>
      <w:bookmarkEnd w:id="5"/>
      <w:r w:rsidRPr="00AC5BEF">
        <w:rPr>
          <w:rFonts w:ascii="Arial" w:hAnsi="Arial" w:cs="Arial"/>
        </w:rPr>
        <w:t>4. Palet Warna (The Dark Core)</w:t>
      </w:r>
    </w:p>
    <w:p w14:paraId="15938397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i/>
          <w:iCs/>
        </w:rPr>
        <w:t>(tidak berubah dari 1.3.4)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81"/>
        <w:gridCol w:w="3302"/>
        <w:gridCol w:w="4293"/>
      </w:tblGrid>
      <w:tr w:rsidR="00BC56B3" w:rsidRPr="00AC5BEF" w14:paraId="0CB16745" w14:textId="77777777" w:rsidTr="00BC56B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38" w:type="dxa"/>
          </w:tcPr>
          <w:p w14:paraId="572C0122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Nama</w:t>
            </w:r>
          </w:p>
        </w:tc>
        <w:tc>
          <w:tcPr>
            <w:tcW w:w="2731" w:type="dxa"/>
          </w:tcPr>
          <w:p w14:paraId="4E3467EB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Kode Hex</w:t>
            </w:r>
          </w:p>
        </w:tc>
        <w:tc>
          <w:tcPr>
            <w:tcW w:w="3550" w:type="dxa"/>
          </w:tcPr>
          <w:p w14:paraId="4B8371CB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Penggunaan</w:t>
            </w:r>
          </w:p>
        </w:tc>
      </w:tr>
      <w:tr w:rsidR="00BC56B3" w:rsidRPr="00AC5BEF" w14:paraId="287B4701" w14:textId="77777777">
        <w:tc>
          <w:tcPr>
            <w:tcW w:w="1638" w:type="dxa"/>
          </w:tcPr>
          <w:p w14:paraId="0CD37279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SRUI Accent (Primer)</w:t>
            </w:r>
          </w:p>
        </w:tc>
        <w:tc>
          <w:tcPr>
            <w:tcW w:w="2731" w:type="dxa"/>
          </w:tcPr>
          <w:p w14:paraId="26DB4C79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#ffce00</w:t>
            </w:r>
          </w:p>
        </w:tc>
        <w:tc>
          <w:tcPr>
            <w:tcW w:w="3550" w:type="dxa"/>
          </w:tcPr>
          <w:p w14:paraId="4611807E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Tombol CTA, highlight aktif, progress</w:t>
            </w:r>
          </w:p>
        </w:tc>
      </w:tr>
      <w:tr w:rsidR="00BC56B3" w:rsidRPr="00AC5BEF" w14:paraId="2B8C04F6" w14:textId="77777777">
        <w:tc>
          <w:tcPr>
            <w:tcW w:w="1638" w:type="dxa"/>
          </w:tcPr>
          <w:p w14:paraId="1C5FB40D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SRUI Background</w:t>
            </w:r>
          </w:p>
        </w:tc>
        <w:tc>
          <w:tcPr>
            <w:tcW w:w="2731" w:type="dxa"/>
          </w:tcPr>
          <w:p w14:paraId="1E8B2387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#1B1C1E</w:t>
            </w:r>
          </w:p>
        </w:tc>
        <w:tc>
          <w:tcPr>
            <w:tcW w:w="3550" w:type="dxa"/>
          </w:tcPr>
          <w:p w14:paraId="5ADEAC7C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Latar belakang utama aplikasi</w:t>
            </w:r>
          </w:p>
        </w:tc>
      </w:tr>
      <w:tr w:rsidR="00BC56B3" w:rsidRPr="00AC5BEF" w14:paraId="11952B70" w14:textId="77777777">
        <w:tc>
          <w:tcPr>
            <w:tcW w:w="1638" w:type="dxa"/>
          </w:tcPr>
          <w:p w14:paraId="35A72B22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SRUI Card/Bubble</w:t>
            </w:r>
          </w:p>
        </w:tc>
        <w:tc>
          <w:tcPr>
            <w:tcW w:w="2731" w:type="dxa"/>
          </w:tcPr>
          <w:p w14:paraId="692E820E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#0f0f0f</w:t>
            </w:r>
          </w:p>
        </w:tc>
        <w:tc>
          <w:tcPr>
            <w:tcW w:w="3550" w:type="dxa"/>
          </w:tcPr>
          <w:p w14:paraId="38403099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Kartu, bubble chat AI</w:t>
            </w:r>
          </w:p>
        </w:tc>
      </w:tr>
      <w:tr w:rsidR="00BC56B3" w:rsidRPr="00AC5BEF" w14:paraId="236C66D5" w14:textId="77777777">
        <w:tc>
          <w:tcPr>
            <w:tcW w:w="1638" w:type="dxa"/>
          </w:tcPr>
          <w:p w14:paraId="22B0109A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SRUI Text</w:t>
            </w:r>
          </w:p>
        </w:tc>
        <w:tc>
          <w:tcPr>
            <w:tcW w:w="2731" w:type="dxa"/>
          </w:tcPr>
          <w:p w14:paraId="57799E2A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#ffffff</w:t>
            </w:r>
          </w:p>
        </w:tc>
        <w:tc>
          <w:tcPr>
            <w:tcW w:w="3550" w:type="dxa"/>
          </w:tcPr>
          <w:p w14:paraId="6FB59044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Teks utama</w:t>
            </w:r>
          </w:p>
        </w:tc>
      </w:tr>
      <w:tr w:rsidR="00BC56B3" w:rsidRPr="00AC5BEF" w14:paraId="056E6FE6" w14:textId="77777777">
        <w:tc>
          <w:tcPr>
            <w:tcW w:w="1638" w:type="dxa"/>
          </w:tcPr>
          <w:p w14:paraId="10B1C309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 xml:space="preserve">SRUI Accent </w:t>
            </w:r>
            <w:r w:rsidRPr="00AC5BEF">
              <w:rPr>
                <w:rFonts w:ascii="Arial" w:hAnsi="Arial" w:cs="Arial"/>
                <w:b/>
                <w:bCs/>
              </w:rPr>
              <w:lastRenderedPageBreak/>
              <w:t>Text</w:t>
            </w:r>
          </w:p>
        </w:tc>
        <w:tc>
          <w:tcPr>
            <w:tcW w:w="2731" w:type="dxa"/>
          </w:tcPr>
          <w:p w14:paraId="0E93F8F4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lastRenderedPageBreak/>
              <w:t>#000000</w:t>
            </w:r>
          </w:p>
        </w:tc>
        <w:tc>
          <w:tcPr>
            <w:tcW w:w="3550" w:type="dxa"/>
          </w:tcPr>
          <w:p w14:paraId="5DC26375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Teks di atas warna accent</w:t>
            </w:r>
          </w:p>
        </w:tc>
      </w:tr>
      <w:tr w:rsidR="00BC56B3" w:rsidRPr="00AC5BEF" w14:paraId="5780A159" w14:textId="77777777">
        <w:tc>
          <w:tcPr>
            <w:tcW w:w="1638" w:type="dxa"/>
          </w:tcPr>
          <w:p w14:paraId="78C78FB6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Neutral Input Border</w:t>
            </w:r>
          </w:p>
        </w:tc>
        <w:tc>
          <w:tcPr>
            <w:tcW w:w="2731" w:type="dxa"/>
          </w:tcPr>
          <w:p w14:paraId="1AE12C0F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#4B4F50</w:t>
            </w:r>
          </w:p>
        </w:tc>
        <w:tc>
          <w:tcPr>
            <w:tcW w:w="3550" w:type="dxa"/>
          </w:tcPr>
          <w:p w14:paraId="4B640780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Border input, garis pemisah</w:t>
            </w:r>
          </w:p>
        </w:tc>
      </w:tr>
      <w:tr w:rsidR="00BC56B3" w:rsidRPr="00AC5BEF" w14:paraId="6171EBBA" w14:textId="77777777">
        <w:tc>
          <w:tcPr>
            <w:tcW w:w="1638" w:type="dxa"/>
          </w:tcPr>
          <w:p w14:paraId="7CBACA17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Neutral Mid</w:t>
            </w:r>
          </w:p>
        </w:tc>
        <w:tc>
          <w:tcPr>
            <w:tcW w:w="2731" w:type="dxa"/>
          </w:tcPr>
          <w:p w14:paraId="24E7D0BD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#999999</w:t>
            </w:r>
          </w:p>
        </w:tc>
        <w:tc>
          <w:tcPr>
            <w:tcW w:w="3550" w:type="dxa"/>
          </w:tcPr>
          <w:p w14:paraId="6C3FAA37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Teks sekunder, placeholder</w:t>
            </w:r>
          </w:p>
        </w:tc>
      </w:tr>
      <w:tr w:rsidR="00BC56B3" w:rsidRPr="00AC5BEF" w14:paraId="06EC52D1" w14:textId="77777777">
        <w:tc>
          <w:tcPr>
            <w:tcW w:w="1638" w:type="dxa"/>
          </w:tcPr>
          <w:p w14:paraId="6A6D2033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  <w:b/>
                <w:bCs/>
              </w:rPr>
              <w:t>Neutral Dark</w:t>
            </w:r>
          </w:p>
        </w:tc>
        <w:tc>
          <w:tcPr>
            <w:tcW w:w="2731" w:type="dxa"/>
          </w:tcPr>
          <w:p w14:paraId="7779385D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Style w:val="VerbatimChar"/>
                <w:rFonts w:ascii="Arial" w:hAnsi="Arial" w:cs="Arial"/>
              </w:rPr>
              <w:t>#666666</w:t>
            </w:r>
          </w:p>
        </w:tc>
        <w:tc>
          <w:tcPr>
            <w:tcW w:w="3550" w:type="dxa"/>
          </w:tcPr>
          <w:p w14:paraId="007440F3" w14:textId="77777777" w:rsidR="00BC56B3" w:rsidRPr="00AC5BEF" w:rsidRDefault="00000000" w:rsidP="00373856">
            <w:pPr>
              <w:pStyle w:val="Compact"/>
              <w:spacing w:line="276" w:lineRule="auto"/>
              <w:rPr>
                <w:rFonts w:ascii="Arial" w:hAnsi="Arial" w:cs="Arial"/>
              </w:rPr>
            </w:pPr>
            <w:r w:rsidRPr="00AC5BEF">
              <w:rPr>
                <w:rFonts w:ascii="Arial" w:hAnsi="Arial" w:cs="Arial"/>
              </w:rPr>
              <w:t>Teks tersier, ikon pasif</w:t>
            </w:r>
          </w:p>
        </w:tc>
      </w:tr>
    </w:tbl>
    <w:p w14:paraId="3331D9AB" w14:textId="77777777" w:rsidR="00BC56B3" w:rsidRPr="00AC5BEF" w:rsidRDefault="00000000" w:rsidP="00373856">
      <w:pPr>
        <w:pStyle w:val="BodyText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Warna Semantik:</w:t>
      </w:r>
      <w:r w:rsidRPr="00AC5BEF">
        <w:rPr>
          <w:rFonts w:ascii="Arial" w:hAnsi="Arial" w:cs="Arial"/>
        </w:rPr>
        <w:br/>
        <w:t xml:space="preserve">- Success: </w:t>
      </w:r>
      <w:r w:rsidRPr="00AC5BEF">
        <w:rPr>
          <w:rStyle w:val="VerbatimChar"/>
          <w:rFonts w:ascii="Arial" w:hAnsi="Arial" w:cs="Arial"/>
        </w:rPr>
        <w:t>#4CAF50</w:t>
      </w:r>
      <w:r w:rsidRPr="00AC5BEF">
        <w:rPr>
          <w:rFonts w:ascii="Arial" w:hAnsi="Arial" w:cs="Arial"/>
        </w:rPr>
        <w:br/>
        <w:t xml:space="preserve">- Warning: </w:t>
      </w:r>
      <w:r w:rsidRPr="00AC5BEF">
        <w:rPr>
          <w:rStyle w:val="VerbatimChar"/>
          <w:rFonts w:ascii="Arial" w:hAnsi="Arial" w:cs="Arial"/>
        </w:rPr>
        <w:t>#ffce00</w:t>
      </w:r>
      <w:r w:rsidRPr="00AC5BEF">
        <w:rPr>
          <w:rFonts w:ascii="Arial" w:hAnsi="Arial" w:cs="Arial"/>
        </w:rPr>
        <w:t xml:space="preserve"> (sama dengan accent)</w:t>
      </w:r>
      <w:r w:rsidRPr="00AC5BEF">
        <w:rPr>
          <w:rFonts w:ascii="Arial" w:hAnsi="Arial" w:cs="Arial"/>
        </w:rPr>
        <w:br/>
        <w:t xml:space="preserve">- Error: </w:t>
      </w:r>
      <w:r w:rsidRPr="00AC5BEF">
        <w:rPr>
          <w:rStyle w:val="VerbatimChar"/>
          <w:rFonts w:ascii="Arial" w:hAnsi="Arial" w:cs="Arial"/>
        </w:rPr>
        <w:t>#F44336</w:t>
      </w:r>
      <w:r w:rsidRPr="00AC5BEF">
        <w:rPr>
          <w:rFonts w:ascii="Arial" w:hAnsi="Arial" w:cs="Arial"/>
        </w:rPr>
        <w:br/>
        <w:t xml:space="preserve">- Info: </w:t>
      </w:r>
      <w:r w:rsidRPr="00AC5BEF">
        <w:rPr>
          <w:rStyle w:val="VerbatimChar"/>
          <w:rFonts w:ascii="Arial" w:hAnsi="Arial" w:cs="Arial"/>
        </w:rPr>
        <w:t>#2196F3</w:t>
      </w:r>
    </w:p>
    <w:p w14:paraId="1A784DE0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25739004">
          <v:rect id="_x0000_i1029" style="width:0;height:1.5pt" o:hralign="center" o:hrstd="t" o:hr="t"/>
        </w:pict>
      </w:r>
    </w:p>
    <w:p w14:paraId="145056EB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7" w:name="aspek-interaksi-pengalaman-pengguna-ux"/>
      <w:bookmarkEnd w:id="6"/>
      <w:r w:rsidRPr="00AC5BEF">
        <w:rPr>
          <w:rFonts w:ascii="Arial" w:hAnsi="Arial" w:cs="Arial"/>
        </w:rPr>
        <w:t>5. Aspek Interaksi &amp; Pengalaman Pengguna (UX)</w:t>
      </w:r>
    </w:p>
    <w:p w14:paraId="69232A9B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8" w:name="kedalaman-dan-bayangan"/>
      <w:r w:rsidRPr="00AC5BEF">
        <w:rPr>
          <w:rFonts w:ascii="Arial" w:hAnsi="Arial" w:cs="Arial"/>
        </w:rPr>
        <w:t>5.1. Kedalaman dan Bayangan</w:t>
      </w:r>
    </w:p>
    <w:p w14:paraId="05266B78" w14:textId="77777777" w:rsidR="00BC56B3" w:rsidRPr="00AC5BEF" w:rsidRDefault="00000000" w:rsidP="00373856">
      <w:pPr>
        <w:pStyle w:val="Compact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>Shadow minimalis, halus, tidak keras.</w:t>
      </w:r>
    </w:p>
    <w:p w14:paraId="2DF58CA6" w14:textId="77777777" w:rsidR="00BC56B3" w:rsidRPr="00AC5BEF" w:rsidRDefault="00000000" w:rsidP="00373856">
      <w:pPr>
        <w:pStyle w:val="Compact"/>
        <w:numPr>
          <w:ilvl w:val="0"/>
          <w:numId w:val="5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>Hierarki dengan Z</w:t>
      </w:r>
      <w:r w:rsidRPr="00AC5BEF">
        <w:rPr>
          <w:rFonts w:ascii="Cambria Math" w:hAnsi="Cambria Math" w:cs="Cambria Math"/>
        </w:rPr>
        <w:t>‑</w:t>
      </w:r>
      <w:r w:rsidRPr="00AC5BEF">
        <w:rPr>
          <w:rFonts w:ascii="Arial" w:hAnsi="Arial" w:cs="Arial"/>
        </w:rPr>
        <w:t>index yang meningkat.</w:t>
      </w:r>
    </w:p>
    <w:p w14:paraId="40217CAB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9" w:name="responsivitas"/>
      <w:bookmarkEnd w:id="8"/>
      <w:r w:rsidRPr="00AC5BEF">
        <w:rPr>
          <w:rFonts w:ascii="Arial" w:hAnsi="Arial" w:cs="Arial"/>
        </w:rPr>
        <w:t>5.2. Responsivitas</w:t>
      </w:r>
    </w:p>
    <w:p w14:paraId="5FB88715" w14:textId="77777777" w:rsidR="00BC56B3" w:rsidRPr="00AC5BEF" w:rsidRDefault="00000000" w:rsidP="00373856">
      <w:pPr>
        <w:pStyle w:val="Compact"/>
        <w:numPr>
          <w:ilvl w:val="0"/>
          <w:numId w:val="6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 xml:space="preserve">Mobile First, layout fluid, transisi </w:t>
      </w:r>
      <w:r w:rsidRPr="00AC5BEF">
        <w:rPr>
          <w:rStyle w:val="VerbatimChar"/>
          <w:rFonts w:ascii="Arial" w:hAnsi="Arial" w:cs="Arial"/>
        </w:rPr>
        <w:t>all 0.3s ease-in-out</w:t>
      </w:r>
      <w:r w:rsidRPr="00AC5BEF">
        <w:rPr>
          <w:rFonts w:ascii="Arial" w:hAnsi="Arial" w:cs="Arial"/>
        </w:rPr>
        <w:t>.</w:t>
      </w:r>
    </w:p>
    <w:p w14:paraId="45231E19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10" w:name="X28bea5b685dde40c6196a4544a04076ac3abcfe"/>
      <w:bookmarkEnd w:id="9"/>
      <w:r w:rsidRPr="00AC5BEF">
        <w:rPr>
          <w:rFonts w:ascii="Arial" w:hAnsi="Arial" w:cs="Arial"/>
        </w:rPr>
        <w:t>5.3. Motion Style Baru: Pressed Hover (Micro</w:t>
      </w:r>
      <w:r w:rsidRPr="00AC5BEF">
        <w:rPr>
          <w:rFonts w:ascii="Cambria Math" w:hAnsi="Cambria Math" w:cs="Cambria Math"/>
        </w:rPr>
        <w:t>‑</w:t>
      </w:r>
      <w:r w:rsidRPr="00AC5BEF">
        <w:rPr>
          <w:rFonts w:ascii="Arial" w:hAnsi="Arial" w:cs="Arial"/>
        </w:rPr>
        <w:t>Bounce versi 2D)</w:t>
      </w:r>
    </w:p>
    <w:p w14:paraId="6F468D61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 xml:space="preserve">SRUI mengganti efek “membesar saat hover” dengan efek </w:t>
      </w:r>
      <w:r w:rsidRPr="00AC5BEF">
        <w:rPr>
          <w:rFonts w:ascii="Arial" w:hAnsi="Arial" w:cs="Arial"/>
          <w:b/>
          <w:bCs/>
        </w:rPr>
        <w:t>mengecil</w:t>
      </w:r>
      <w:r w:rsidRPr="00AC5BEF">
        <w:rPr>
          <w:rFonts w:ascii="Arial" w:hAnsi="Arial" w:cs="Arial"/>
        </w:rPr>
        <w:t xml:space="preserve"> – memberikan sensasi tombol yang benar</w:t>
      </w:r>
      <w:r w:rsidRPr="00AC5BEF">
        <w:rPr>
          <w:rFonts w:ascii="Cambria Math" w:hAnsi="Cambria Math" w:cs="Cambria Math"/>
        </w:rPr>
        <w:t>‑</w:t>
      </w:r>
      <w:r w:rsidRPr="00AC5BEF">
        <w:rPr>
          <w:rFonts w:ascii="Arial" w:hAnsi="Arial" w:cs="Arial"/>
        </w:rPr>
        <w:t xml:space="preserve">benar dapat ditekan, namun tetap </w:t>
      </w:r>
      <w:r w:rsidRPr="00AC5BEF">
        <w:rPr>
          <w:rFonts w:ascii="Arial" w:hAnsi="Arial" w:cs="Arial"/>
          <w:b/>
          <w:bCs/>
        </w:rPr>
        <w:t>datar (2D)</w:t>
      </w:r>
      <w:r w:rsidRPr="00AC5BEF">
        <w:rPr>
          <w:rFonts w:ascii="Arial" w:hAnsi="Arial" w:cs="Arial"/>
        </w:rPr>
        <w:t xml:space="preserve"> tanpa ilusi kedalaman berlebihan.</w:t>
      </w:r>
    </w:p>
    <w:p w14:paraId="00AABC73" w14:textId="77777777" w:rsidR="00BC56B3" w:rsidRPr="00AC5BEF" w:rsidRDefault="00000000" w:rsidP="00373856">
      <w:pPr>
        <w:pStyle w:val="Compact"/>
        <w:numPr>
          <w:ilvl w:val="0"/>
          <w:numId w:val="7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Hover:</w:t>
      </w:r>
      <w:r w:rsidRPr="00AC5BEF">
        <w:rPr>
          <w:rFonts w:ascii="Arial" w:hAnsi="Arial" w:cs="Arial"/>
        </w:rPr>
        <w:t xml:space="preserve"> </w:t>
      </w:r>
      <w:r w:rsidRPr="00AC5BEF">
        <w:rPr>
          <w:rStyle w:val="VerbatimChar"/>
          <w:rFonts w:ascii="Arial" w:hAnsi="Arial" w:cs="Arial"/>
        </w:rPr>
        <w:t>transform: scale(0.96)</w:t>
      </w:r>
    </w:p>
    <w:p w14:paraId="310C4525" w14:textId="77777777" w:rsidR="00BC56B3" w:rsidRPr="00AC5BEF" w:rsidRDefault="00000000" w:rsidP="00373856">
      <w:pPr>
        <w:pStyle w:val="Compact"/>
        <w:numPr>
          <w:ilvl w:val="0"/>
          <w:numId w:val="7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Active / Click:</w:t>
      </w:r>
      <w:r w:rsidRPr="00AC5BEF">
        <w:rPr>
          <w:rFonts w:ascii="Arial" w:hAnsi="Arial" w:cs="Arial"/>
        </w:rPr>
        <w:t xml:space="preserve"> </w:t>
      </w:r>
      <w:r w:rsidRPr="00AC5BEF">
        <w:rPr>
          <w:rStyle w:val="VerbatimChar"/>
          <w:rFonts w:ascii="Arial" w:hAnsi="Arial" w:cs="Arial"/>
        </w:rPr>
        <w:t>transform: scale(0.92)</w:t>
      </w:r>
    </w:p>
    <w:p w14:paraId="3EC56D37" w14:textId="77777777" w:rsidR="00BC56B3" w:rsidRPr="00AC5BEF" w:rsidRDefault="00000000" w:rsidP="00373856">
      <w:pPr>
        <w:pStyle w:val="Compact"/>
        <w:numPr>
          <w:ilvl w:val="0"/>
          <w:numId w:val="7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Transition:</w:t>
      </w:r>
      <w:r w:rsidRPr="00AC5BEF">
        <w:rPr>
          <w:rFonts w:ascii="Arial" w:hAnsi="Arial" w:cs="Arial"/>
        </w:rPr>
        <w:t xml:space="preserve"> </w:t>
      </w:r>
      <w:r w:rsidRPr="00AC5BEF">
        <w:rPr>
          <w:rStyle w:val="VerbatimChar"/>
          <w:rFonts w:ascii="Arial" w:hAnsi="Arial" w:cs="Arial"/>
        </w:rPr>
        <w:t>transform 0.1s ease-out</w:t>
      </w:r>
      <w:r w:rsidRPr="00AC5BEF">
        <w:rPr>
          <w:rFonts w:ascii="Arial" w:hAnsi="Arial" w:cs="Arial"/>
        </w:rPr>
        <w:t xml:space="preserve"> (instan namun tidak kaku)</w:t>
      </w:r>
    </w:p>
    <w:p w14:paraId="36FBB4FB" w14:textId="77777777" w:rsidR="00BC56B3" w:rsidRPr="00AC5BEF" w:rsidRDefault="00000000" w:rsidP="00373856">
      <w:pPr>
        <w:pStyle w:val="Compact"/>
        <w:numPr>
          <w:ilvl w:val="0"/>
          <w:numId w:val="7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Konsistensi radius:</w:t>
      </w:r>
      <w:r w:rsidRPr="00AC5BEF">
        <w:rPr>
          <w:rFonts w:ascii="Arial" w:hAnsi="Arial" w:cs="Arial"/>
        </w:rPr>
        <w:t xml:space="preserve"> Saat elemen mengecil, </w:t>
      </w:r>
      <w:r w:rsidRPr="00AC5BEF">
        <w:rPr>
          <w:rStyle w:val="VerbatimChar"/>
          <w:rFonts w:ascii="Arial" w:hAnsi="Arial" w:cs="Arial"/>
        </w:rPr>
        <w:t>border-radius</w:t>
      </w:r>
      <w:r w:rsidRPr="00AC5BEF">
        <w:rPr>
          <w:rFonts w:ascii="Arial" w:hAnsi="Arial" w:cs="Arial"/>
        </w:rPr>
        <w:t xml:space="preserve"> minimal 15px tetap dipertahankan agar tidak muncul sudut tajam.</w:t>
      </w:r>
    </w:p>
    <w:p w14:paraId="715AC2D1" w14:textId="77777777" w:rsidR="00BC56B3" w:rsidRPr="00AC5BEF" w:rsidRDefault="00000000" w:rsidP="00373856">
      <w:pPr>
        <w:pStyle w:val="SourceCode"/>
        <w:spacing w:line="276" w:lineRule="auto"/>
        <w:rPr>
          <w:rFonts w:ascii="Arial" w:hAnsi="Arial" w:cs="Arial"/>
        </w:rPr>
      </w:pPr>
      <w:r w:rsidRPr="00AC5BEF">
        <w:rPr>
          <w:rStyle w:val="InformationTok"/>
          <w:rFonts w:ascii="Arial" w:hAnsi="Arial" w:cs="Arial"/>
        </w:rPr>
        <w:t>:root</w:t>
      </w:r>
      <w:r w:rsidRPr="00AC5BEF">
        <w:rPr>
          <w:rStyle w:val="NormalTok"/>
          <w:rFonts w:ascii="Arial" w:hAnsi="Arial" w:cs="Arial"/>
        </w:rPr>
        <w:t xml:space="preserve"> {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VariableTok"/>
          <w:rFonts w:ascii="Arial" w:hAnsi="Arial" w:cs="Arial"/>
        </w:rPr>
        <w:t>--srui-hover-scale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0.96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VariableTok"/>
          <w:rFonts w:ascii="Arial" w:hAnsi="Arial" w:cs="Arial"/>
        </w:rPr>
        <w:t>--srui-active-scale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DecValTok"/>
          <w:rFonts w:ascii="Arial" w:hAnsi="Arial" w:cs="Arial"/>
        </w:rPr>
        <w:t>0.92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>}</w:t>
      </w:r>
      <w:r w:rsidRPr="00AC5BEF">
        <w:rPr>
          <w:rFonts w:ascii="Arial" w:hAnsi="Arial" w:cs="Arial"/>
        </w:rPr>
        <w:br/>
      </w:r>
      <w:r w:rsidRPr="00AC5BEF">
        <w:rPr>
          <w:rFonts w:ascii="Arial" w:hAnsi="Arial" w:cs="Arial"/>
        </w:rPr>
        <w:br/>
      </w:r>
      <w:r w:rsidRPr="00AC5BEF">
        <w:rPr>
          <w:rStyle w:val="FunctionTok"/>
          <w:rFonts w:ascii="Arial" w:hAnsi="Arial" w:cs="Arial"/>
        </w:rPr>
        <w:t>.srui-button</w:t>
      </w:r>
      <w:r w:rsidRPr="00AC5BEF">
        <w:rPr>
          <w:rStyle w:val="InformationTok"/>
          <w:rFonts w:ascii="Arial" w:hAnsi="Arial" w:cs="Arial"/>
        </w:rPr>
        <w:t>:hover</w:t>
      </w:r>
      <w:r w:rsidRPr="00AC5BEF">
        <w:rPr>
          <w:rStyle w:val="NormalTok"/>
          <w:rFonts w:ascii="Arial" w:hAnsi="Arial" w:cs="Arial"/>
        </w:rPr>
        <w:t xml:space="preserve"> {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transform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scale(var(</w:t>
      </w:r>
      <w:r w:rsidRPr="00AC5BEF">
        <w:rPr>
          <w:rStyle w:val="VariableTok"/>
          <w:rFonts w:ascii="Arial" w:hAnsi="Arial" w:cs="Arial"/>
        </w:rPr>
        <w:t>--srui-hover-scale</w:t>
      </w:r>
      <w:r w:rsidRPr="00AC5BEF">
        <w:rPr>
          <w:rStyle w:val="FunctionTok"/>
          <w:rFonts w:ascii="Arial" w:hAnsi="Arial" w:cs="Arial"/>
        </w:rPr>
        <w:t>))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lastRenderedPageBreak/>
        <w:t>}</w:t>
      </w:r>
      <w:r w:rsidRPr="00AC5BEF">
        <w:rPr>
          <w:rFonts w:ascii="Arial" w:hAnsi="Arial" w:cs="Arial"/>
        </w:rPr>
        <w:br/>
      </w:r>
      <w:r w:rsidRPr="00AC5BEF">
        <w:rPr>
          <w:rStyle w:val="FunctionTok"/>
          <w:rFonts w:ascii="Arial" w:hAnsi="Arial" w:cs="Arial"/>
        </w:rPr>
        <w:t>.srui-button</w:t>
      </w:r>
      <w:r w:rsidRPr="00AC5BEF">
        <w:rPr>
          <w:rStyle w:val="InformationTok"/>
          <w:rFonts w:ascii="Arial" w:hAnsi="Arial" w:cs="Arial"/>
        </w:rPr>
        <w:t>:active</w:t>
      </w:r>
      <w:r w:rsidRPr="00AC5BEF">
        <w:rPr>
          <w:rStyle w:val="NormalTok"/>
          <w:rFonts w:ascii="Arial" w:hAnsi="Arial" w:cs="Arial"/>
        </w:rPr>
        <w:t xml:space="preserve"> {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 xml:space="preserve">  </w:t>
      </w:r>
      <w:r w:rsidRPr="00AC5BEF">
        <w:rPr>
          <w:rStyle w:val="KeywordTok"/>
          <w:rFonts w:ascii="Arial" w:hAnsi="Arial" w:cs="Arial"/>
        </w:rPr>
        <w:t>transform</w:t>
      </w:r>
      <w:r w:rsidRPr="00AC5BEF">
        <w:rPr>
          <w:rStyle w:val="CharTok"/>
          <w:rFonts w:ascii="Arial" w:hAnsi="Arial" w:cs="Arial"/>
        </w:rPr>
        <w:t>:</w:t>
      </w:r>
      <w:r w:rsidRPr="00AC5BEF">
        <w:rPr>
          <w:rStyle w:val="NormalTok"/>
          <w:rFonts w:ascii="Arial" w:hAnsi="Arial" w:cs="Arial"/>
        </w:rPr>
        <w:t xml:space="preserve"> </w:t>
      </w:r>
      <w:r w:rsidRPr="00AC5BEF">
        <w:rPr>
          <w:rStyle w:val="FunctionTok"/>
          <w:rFonts w:ascii="Arial" w:hAnsi="Arial" w:cs="Arial"/>
        </w:rPr>
        <w:t>scale(var(</w:t>
      </w:r>
      <w:r w:rsidRPr="00AC5BEF">
        <w:rPr>
          <w:rStyle w:val="VariableTok"/>
          <w:rFonts w:ascii="Arial" w:hAnsi="Arial" w:cs="Arial"/>
        </w:rPr>
        <w:t>--srui-active-scale</w:t>
      </w:r>
      <w:r w:rsidRPr="00AC5BEF">
        <w:rPr>
          <w:rStyle w:val="FunctionTok"/>
          <w:rFonts w:ascii="Arial" w:hAnsi="Arial" w:cs="Arial"/>
        </w:rPr>
        <w:t>))</w:t>
      </w:r>
      <w:r w:rsidRPr="00AC5BEF">
        <w:rPr>
          <w:rStyle w:val="OperatorTok"/>
          <w:rFonts w:ascii="Arial" w:hAnsi="Arial" w:cs="Arial"/>
        </w:rPr>
        <w:t>;</w:t>
      </w:r>
      <w:r w:rsidRPr="00AC5BEF">
        <w:rPr>
          <w:rFonts w:ascii="Arial" w:hAnsi="Arial" w:cs="Arial"/>
        </w:rPr>
        <w:br/>
      </w:r>
      <w:r w:rsidRPr="00AC5BEF">
        <w:rPr>
          <w:rStyle w:val="NormalTok"/>
          <w:rFonts w:ascii="Arial" w:hAnsi="Arial" w:cs="Arial"/>
        </w:rPr>
        <w:t>}</w:t>
      </w:r>
    </w:p>
    <w:p w14:paraId="41F0D0A0" w14:textId="77777777" w:rsidR="00BC56B3" w:rsidRPr="00AC5BEF" w:rsidRDefault="00000000" w:rsidP="00373856">
      <w:pPr>
        <w:pStyle w:val="BlockText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Catatan penting:</w:t>
      </w:r>
      <w:r w:rsidRPr="00AC5BEF">
        <w:rPr>
          <w:rFonts w:ascii="Arial" w:hAnsi="Arial" w:cs="Arial"/>
        </w:rPr>
        <w:t xml:space="preserve"> Jangan mengubah posisi shadow saat mengecil. Bayangan tetap tipis dan statis untuk menjaga nuansa flat.</w:t>
      </w:r>
    </w:p>
    <w:p w14:paraId="4E8057FA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11" w:name="larangan-perizinan"/>
      <w:bookmarkEnd w:id="10"/>
      <w:r w:rsidRPr="00AC5BEF">
        <w:rPr>
          <w:rFonts w:ascii="Arial" w:hAnsi="Arial" w:cs="Arial"/>
        </w:rPr>
        <w:t>5.4. Larangan &amp; Perizinan</w:t>
      </w:r>
    </w:p>
    <w:p w14:paraId="2CBBE119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Larangan:</w:t>
      </w:r>
      <w:r w:rsidRPr="00AC5BEF">
        <w:rPr>
          <w:rFonts w:ascii="Arial" w:hAnsi="Arial" w:cs="Arial"/>
        </w:rPr>
        <w:br/>
        <w:t>- Tidak boleh ada inline style.</w:t>
      </w:r>
      <w:r w:rsidRPr="00AC5BEF">
        <w:rPr>
          <w:rFonts w:ascii="Arial" w:hAnsi="Arial" w:cs="Arial"/>
        </w:rPr>
        <w:br/>
        <w:t>- Tidak boleh menggunakan library ikon selain Font Awesome 6.0.0-BETA3.</w:t>
      </w:r>
      <w:r w:rsidRPr="00AC5BEF">
        <w:rPr>
          <w:rFonts w:ascii="Arial" w:hAnsi="Arial" w:cs="Arial"/>
        </w:rPr>
        <w:br/>
        <w:t>- Tidak boleh mengubah warna, radius, atau shadow utama SRUI tanpa izin.</w:t>
      </w:r>
      <w:r w:rsidRPr="00AC5BEF">
        <w:rPr>
          <w:rFonts w:ascii="Arial" w:hAnsi="Arial" w:cs="Arial"/>
        </w:rPr>
        <w:br/>
        <w:t>- Hindari ketergantungan berlebihan pada Tailwind CSS (diperbolehkan hanya untuk kasus tertentu seperti landing page).</w:t>
      </w:r>
    </w:p>
    <w:p w14:paraId="3EB7364D" w14:textId="77777777" w:rsidR="00BC56B3" w:rsidRPr="00AC5BEF" w:rsidRDefault="00000000" w:rsidP="00373856">
      <w:pPr>
        <w:pStyle w:val="BodyText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Perizinan / Anjuran:</w:t>
      </w:r>
      <w:r w:rsidRPr="00AC5BEF">
        <w:rPr>
          <w:rFonts w:ascii="Arial" w:hAnsi="Arial" w:cs="Arial"/>
        </w:rPr>
        <w:br/>
        <w:t>- Gunakan variabel CSS (</w:t>
      </w:r>
      <w:r w:rsidRPr="00AC5BEF">
        <w:rPr>
          <w:rStyle w:val="VerbatimChar"/>
          <w:rFonts w:ascii="Arial" w:hAnsi="Arial" w:cs="Arial"/>
        </w:rPr>
        <w:t>--var</w:t>
      </w:r>
      <w:r w:rsidRPr="00AC5BEF">
        <w:rPr>
          <w:rFonts w:ascii="Arial" w:hAnsi="Arial" w:cs="Arial"/>
        </w:rPr>
        <w:t>) untuk semua warna dan radius.</w:t>
      </w:r>
      <w:r w:rsidRPr="00AC5BEF">
        <w:rPr>
          <w:rFonts w:ascii="Arial" w:hAnsi="Arial" w:cs="Arial"/>
        </w:rPr>
        <w:br/>
        <w:t>- Gunakan unit fleksibel (</w:t>
      </w:r>
      <w:r w:rsidRPr="00AC5BEF">
        <w:rPr>
          <w:rStyle w:val="VerbatimChar"/>
          <w:rFonts w:ascii="Arial" w:hAnsi="Arial" w:cs="Arial"/>
        </w:rPr>
        <w:t>%</w:t>
      </w:r>
      <w:r w:rsidRPr="00AC5BEF">
        <w:rPr>
          <w:rFonts w:ascii="Arial" w:hAnsi="Arial" w:cs="Arial"/>
        </w:rPr>
        <w:t xml:space="preserve">, </w:t>
      </w:r>
      <w:r w:rsidRPr="00AC5BEF">
        <w:rPr>
          <w:rStyle w:val="VerbatimChar"/>
          <w:rFonts w:ascii="Arial" w:hAnsi="Arial" w:cs="Arial"/>
        </w:rPr>
        <w:t>rem</w:t>
      </w:r>
      <w:r w:rsidRPr="00AC5BEF">
        <w:rPr>
          <w:rFonts w:ascii="Arial" w:hAnsi="Arial" w:cs="Arial"/>
        </w:rPr>
        <w:t xml:space="preserve">, </w:t>
      </w:r>
      <w:r w:rsidRPr="00AC5BEF">
        <w:rPr>
          <w:rStyle w:val="VerbatimChar"/>
          <w:rFonts w:ascii="Arial" w:hAnsi="Arial" w:cs="Arial"/>
        </w:rPr>
        <w:t>vh</w:t>
      </w:r>
      <w:r w:rsidRPr="00AC5BEF">
        <w:rPr>
          <w:rFonts w:ascii="Arial" w:hAnsi="Arial" w:cs="Arial"/>
        </w:rPr>
        <w:t xml:space="preserve">, </w:t>
      </w:r>
      <w:r w:rsidRPr="00AC5BEF">
        <w:rPr>
          <w:rStyle w:val="VerbatimChar"/>
          <w:rFonts w:ascii="Arial" w:hAnsi="Arial" w:cs="Arial"/>
        </w:rPr>
        <w:t>vw</w:t>
      </w:r>
      <w:r w:rsidRPr="00AC5BEF">
        <w:rPr>
          <w:rFonts w:ascii="Arial" w:hAnsi="Arial" w:cs="Arial"/>
        </w:rPr>
        <w:t>).</w:t>
      </w:r>
      <w:r w:rsidRPr="00AC5BEF">
        <w:rPr>
          <w:rFonts w:ascii="Arial" w:hAnsi="Arial" w:cs="Arial"/>
        </w:rPr>
        <w:br/>
        <w:t xml:space="preserve">- Wajib menyertakan </w:t>
      </w:r>
      <w:r w:rsidRPr="00AC5BEF">
        <w:rPr>
          <w:rStyle w:val="VerbatimChar"/>
          <w:rFonts w:ascii="Arial" w:hAnsi="Arial" w:cs="Arial"/>
        </w:rPr>
        <w:t>* { -webkit-tap-highlight-color: transparent; }</w:t>
      </w:r>
      <w:r w:rsidRPr="00AC5BEF">
        <w:rPr>
          <w:rFonts w:ascii="Arial" w:hAnsi="Arial" w:cs="Arial"/>
        </w:rPr>
        <w:t>.</w:t>
      </w:r>
      <w:r w:rsidRPr="00AC5BEF">
        <w:rPr>
          <w:rFonts w:ascii="Arial" w:hAnsi="Arial" w:cs="Arial"/>
        </w:rPr>
        <w:br/>
        <w:t xml:space="preserve">- </w:t>
      </w:r>
      <w:r w:rsidRPr="00AC5BEF">
        <w:rPr>
          <w:rFonts w:ascii="Arial" w:hAnsi="Arial" w:cs="Arial"/>
          <w:b/>
          <w:bCs/>
        </w:rPr>
        <w:t>Minimal border</w:t>
      </w:r>
      <w:r w:rsidRPr="00AC5BEF">
        <w:rPr>
          <w:rFonts w:ascii="Cambria Math" w:hAnsi="Cambria Math" w:cs="Cambria Math"/>
          <w:b/>
          <w:bCs/>
        </w:rPr>
        <w:t>‑</w:t>
      </w:r>
      <w:r w:rsidRPr="00AC5BEF">
        <w:rPr>
          <w:rFonts w:ascii="Arial" w:hAnsi="Arial" w:cs="Arial"/>
          <w:b/>
          <w:bCs/>
        </w:rPr>
        <w:t>radius adalah 15px</w:t>
      </w:r>
      <w:r w:rsidRPr="00AC5BEF">
        <w:rPr>
          <w:rFonts w:ascii="Arial" w:hAnsi="Arial" w:cs="Arial"/>
        </w:rPr>
        <w:t xml:space="preserve"> – tidak ada sudut tajam.</w:t>
      </w:r>
    </w:p>
    <w:p w14:paraId="15AB06FC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5D68A40C">
          <v:rect id="_x0000_i1030" style="width:0;height:1.5pt" o:hralign="center" o:hrstd="t" o:hr="t"/>
        </w:pict>
      </w:r>
    </w:p>
    <w:p w14:paraId="5D37B14F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12" w:name="contoh-implementasi"/>
      <w:bookmarkEnd w:id="7"/>
      <w:bookmarkEnd w:id="11"/>
      <w:r w:rsidRPr="00AC5BEF">
        <w:rPr>
          <w:rFonts w:ascii="Arial" w:hAnsi="Arial" w:cs="Arial"/>
        </w:rPr>
        <w:t>6. Contoh Implementasi</w:t>
      </w:r>
    </w:p>
    <w:p w14:paraId="3C9A13A5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i/>
          <w:iCs/>
        </w:rPr>
        <w:t>(tidak berubah)</w:t>
      </w:r>
      <w:r w:rsidRPr="00AC5BEF">
        <w:rPr>
          <w:rFonts w:ascii="Arial" w:hAnsi="Arial" w:cs="Arial"/>
        </w:rPr>
        <w:br/>
        <w:t>Dashboard, e</w:t>
      </w:r>
      <w:r w:rsidRPr="00AC5BEF">
        <w:rPr>
          <w:rFonts w:ascii="Cambria Math" w:hAnsi="Cambria Math" w:cs="Cambria Math"/>
        </w:rPr>
        <w:t>‑</w:t>
      </w:r>
      <w:r w:rsidRPr="00AC5BEF">
        <w:rPr>
          <w:rFonts w:ascii="Arial" w:hAnsi="Arial" w:cs="Arial"/>
        </w:rPr>
        <w:t>commerce, aplikasi internal (SAAS).</w:t>
      </w:r>
    </w:p>
    <w:p w14:paraId="7DF062A6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126A3BDA">
          <v:rect id="_x0000_i1031" style="width:0;height:1.5pt" o:hralign="center" o:hrstd="t" o:hr="t"/>
        </w:pict>
      </w:r>
    </w:p>
    <w:p w14:paraId="0A0585FA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13" w:name="fitur-khusus-inovasi"/>
      <w:bookmarkEnd w:id="12"/>
      <w:r w:rsidRPr="00AC5BEF">
        <w:rPr>
          <w:rFonts w:ascii="Arial" w:hAnsi="Arial" w:cs="Arial"/>
        </w:rPr>
        <w:t>7. Fitur Khusus &amp; Inovasi</w:t>
      </w:r>
    </w:p>
    <w:p w14:paraId="10F16B1D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14" w:name="glasslayer-soft-translucency"/>
      <w:r w:rsidRPr="00AC5BEF">
        <w:rPr>
          <w:rFonts w:ascii="Arial" w:hAnsi="Arial" w:cs="Arial"/>
        </w:rPr>
        <w:t>7.1. GlassLayer (Soft Translucency)</w:t>
      </w:r>
    </w:p>
    <w:p w14:paraId="18A70038" w14:textId="77777777" w:rsidR="00BC56B3" w:rsidRPr="00AC5BEF" w:rsidRDefault="00000000" w:rsidP="00373856">
      <w:pPr>
        <w:pStyle w:val="Compact"/>
        <w:numPr>
          <w:ilvl w:val="0"/>
          <w:numId w:val="8"/>
        </w:numPr>
        <w:spacing w:line="276" w:lineRule="auto"/>
        <w:rPr>
          <w:rFonts w:ascii="Arial" w:hAnsi="Arial" w:cs="Arial"/>
        </w:rPr>
      </w:pPr>
      <w:r w:rsidRPr="00AC5BEF">
        <w:rPr>
          <w:rStyle w:val="VerbatimChar"/>
          <w:rFonts w:ascii="Arial" w:hAnsi="Arial" w:cs="Arial"/>
        </w:rPr>
        <w:t>backdrop-filter: blur(8px)</w:t>
      </w:r>
    </w:p>
    <w:p w14:paraId="59C01F29" w14:textId="77777777" w:rsidR="00BC56B3" w:rsidRPr="00AC5BEF" w:rsidRDefault="00000000" w:rsidP="00373856">
      <w:pPr>
        <w:pStyle w:val="Compact"/>
        <w:numPr>
          <w:ilvl w:val="0"/>
          <w:numId w:val="8"/>
        </w:numPr>
        <w:spacing w:line="276" w:lineRule="auto"/>
        <w:rPr>
          <w:rFonts w:ascii="Arial" w:hAnsi="Arial" w:cs="Arial"/>
        </w:rPr>
      </w:pPr>
      <w:r w:rsidRPr="00AC5BEF">
        <w:rPr>
          <w:rStyle w:val="VerbatimChar"/>
          <w:rFonts w:ascii="Arial" w:hAnsi="Arial" w:cs="Arial"/>
        </w:rPr>
        <w:t>background-color: rgba(27, 28, 30, 0.9)</w:t>
      </w:r>
    </w:p>
    <w:p w14:paraId="3A78584A" w14:textId="77777777" w:rsidR="00BC56B3" w:rsidRPr="00AC5BEF" w:rsidRDefault="00000000" w:rsidP="00373856">
      <w:pPr>
        <w:pStyle w:val="Compact"/>
        <w:numPr>
          <w:ilvl w:val="0"/>
          <w:numId w:val="8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>Radius konsisten 15–25px + shadow minimalis.</w:t>
      </w:r>
    </w:p>
    <w:p w14:paraId="35DFD40B" w14:textId="77777777" w:rsidR="00BC56B3" w:rsidRPr="00AC5BEF" w:rsidRDefault="00000000" w:rsidP="00373856">
      <w:pPr>
        <w:pStyle w:val="Heading3"/>
        <w:spacing w:line="276" w:lineRule="auto"/>
        <w:rPr>
          <w:rFonts w:ascii="Arial" w:hAnsi="Arial" w:cs="Arial"/>
        </w:rPr>
      </w:pPr>
      <w:bookmarkStart w:id="15" w:name="srui-chip-compact-friendly"/>
      <w:bookmarkEnd w:id="14"/>
      <w:r w:rsidRPr="00AC5BEF">
        <w:rPr>
          <w:rFonts w:ascii="Arial" w:hAnsi="Arial" w:cs="Arial"/>
        </w:rPr>
        <w:t>7.2. SRUI Chip (Compact &amp; Friendly)</w:t>
      </w:r>
    </w:p>
    <w:p w14:paraId="66D67692" w14:textId="77777777" w:rsidR="00BC56B3" w:rsidRPr="00AC5BEF" w:rsidRDefault="00000000" w:rsidP="00373856">
      <w:pPr>
        <w:pStyle w:val="Compact"/>
        <w:numPr>
          <w:ilvl w:val="0"/>
          <w:numId w:val="9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>Bentuk pil / capsule (</w:t>
      </w:r>
      <w:r w:rsidRPr="00AC5BEF">
        <w:rPr>
          <w:rStyle w:val="VerbatimChar"/>
          <w:rFonts w:ascii="Arial" w:hAnsi="Arial" w:cs="Arial"/>
        </w:rPr>
        <w:t>border-radius: 9999px</w:t>
      </w:r>
      <w:r w:rsidRPr="00AC5BEF">
        <w:rPr>
          <w:rFonts w:ascii="Arial" w:hAnsi="Arial" w:cs="Arial"/>
        </w:rPr>
        <w:t>).</w:t>
      </w:r>
    </w:p>
    <w:p w14:paraId="4C8FB14E" w14:textId="77777777" w:rsidR="00BC56B3" w:rsidRPr="00AC5BEF" w:rsidRDefault="00000000" w:rsidP="00373856">
      <w:pPr>
        <w:pStyle w:val="Compact"/>
        <w:numPr>
          <w:ilvl w:val="0"/>
          <w:numId w:val="9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>Warna semantik atau neutral.</w:t>
      </w:r>
    </w:p>
    <w:p w14:paraId="3F91D740" w14:textId="77777777" w:rsidR="00BC56B3" w:rsidRPr="00AC5BEF" w:rsidRDefault="00000000" w:rsidP="00373856">
      <w:pPr>
        <w:pStyle w:val="Compact"/>
        <w:numPr>
          <w:ilvl w:val="0"/>
          <w:numId w:val="9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t>Chip interaktif menggunakan SRUI Accent dengan teks hitam.</w:t>
      </w:r>
    </w:p>
    <w:p w14:paraId="58FB8AE4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i/>
          <w:iCs/>
        </w:rPr>
        <w:t>(Motion Style baru sudah dijelaskan di poin 5.3, tidak perlu diulang)</w:t>
      </w:r>
    </w:p>
    <w:p w14:paraId="450C2219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lastRenderedPageBreak/>
        <w:pict w14:anchorId="1086C55B">
          <v:rect id="_x0000_i1032" style="width:0;height:1.5pt" o:hralign="center" o:hrstd="t" o:hr="t"/>
        </w:pict>
      </w:r>
    </w:p>
    <w:p w14:paraId="7D84E7AE" w14:textId="77777777" w:rsidR="00BC56B3" w:rsidRPr="00AC5BEF" w:rsidRDefault="00000000" w:rsidP="00373856">
      <w:pPr>
        <w:pStyle w:val="Heading2"/>
        <w:spacing w:line="276" w:lineRule="auto"/>
        <w:rPr>
          <w:rFonts w:ascii="Arial" w:hAnsi="Arial" w:cs="Arial"/>
        </w:rPr>
      </w:pPr>
      <w:bookmarkStart w:id="16" w:name="lisensi-identitas"/>
      <w:bookmarkEnd w:id="13"/>
      <w:bookmarkEnd w:id="15"/>
      <w:r w:rsidRPr="00AC5BEF">
        <w:rPr>
          <w:rFonts w:ascii="Arial" w:hAnsi="Arial" w:cs="Arial"/>
        </w:rPr>
        <w:t>8. Lisensi &amp; Identitas</w:t>
      </w:r>
    </w:p>
    <w:p w14:paraId="6EB8ECCD" w14:textId="77777777" w:rsidR="00BC56B3" w:rsidRPr="00AC5BEF" w:rsidRDefault="00000000" w:rsidP="00373856">
      <w:pPr>
        <w:pStyle w:val="Compact"/>
        <w:numPr>
          <w:ilvl w:val="0"/>
          <w:numId w:val="10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Lisensi:</w:t>
      </w:r>
      <w:r w:rsidRPr="00AC5BEF">
        <w:rPr>
          <w:rFonts w:ascii="Arial" w:hAnsi="Arial" w:cs="Arial"/>
        </w:rPr>
        <w:t xml:space="preserve"> </w:t>
      </w:r>
      <w:r w:rsidRPr="00AC5BEF">
        <w:rPr>
          <w:rFonts w:ascii="Arial" w:hAnsi="Arial" w:cs="Arial"/>
          <w:i/>
          <w:iCs/>
        </w:rPr>
        <w:t>Allwaysever Custom License Exclusive Projects Edition (ACLEPs Edition)</w:t>
      </w:r>
      <w:r w:rsidRPr="00AC5BEF">
        <w:rPr>
          <w:rFonts w:ascii="Arial" w:hAnsi="Arial" w:cs="Arial"/>
        </w:rPr>
        <w:br/>
      </w:r>
    </w:p>
    <w:p w14:paraId="47617892" w14:textId="77777777" w:rsidR="00BC56B3" w:rsidRPr="00AC5BEF" w:rsidRDefault="00000000" w:rsidP="00373856">
      <w:pPr>
        <w:pStyle w:val="Compact"/>
        <w:numPr>
          <w:ilvl w:val="0"/>
          <w:numId w:val="10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Branding kunci:</w:t>
      </w:r>
    </w:p>
    <w:p w14:paraId="015B5BE0" w14:textId="77777777" w:rsidR="00BC56B3" w:rsidRPr="00AC5BEF" w:rsidRDefault="00000000" w:rsidP="00373856">
      <w:pPr>
        <w:pStyle w:val="Compact"/>
        <w:numPr>
          <w:ilvl w:val="1"/>
          <w:numId w:val="11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i/>
          <w:iCs/>
        </w:rPr>
        <w:t>Colorin’full</w:t>
      </w:r>
      <w:r w:rsidRPr="00AC5BEF">
        <w:rPr>
          <w:rFonts w:ascii="Arial" w:hAnsi="Arial" w:cs="Arial"/>
        </w:rPr>
        <w:t xml:space="preserve"> – palet ceria dengan accent #ffce00.</w:t>
      </w:r>
      <w:r w:rsidRPr="00AC5BEF">
        <w:rPr>
          <w:rFonts w:ascii="Arial" w:hAnsi="Arial" w:cs="Arial"/>
        </w:rPr>
        <w:br/>
      </w:r>
    </w:p>
    <w:p w14:paraId="28E043E5" w14:textId="77777777" w:rsidR="00BC56B3" w:rsidRPr="00AC5BEF" w:rsidRDefault="00000000" w:rsidP="00373856">
      <w:pPr>
        <w:pStyle w:val="Compact"/>
        <w:numPr>
          <w:ilvl w:val="1"/>
          <w:numId w:val="11"/>
        </w:num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i/>
          <w:iCs/>
        </w:rPr>
        <w:t>The Mono</w:t>
      </w:r>
      <w:r w:rsidRPr="00AC5BEF">
        <w:rPr>
          <w:rFonts w:ascii="Arial" w:hAnsi="Arial" w:cs="Arial"/>
        </w:rPr>
        <w:t xml:space="preserve"> – tata letak bersih, minimalis, palet gelap.</w:t>
      </w:r>
    </w:p>
    <w:p w14:paraId="3E995F6A" w14:textId="77777777" w:rsidR="00BC56B3" w:rsidRPr="00AC5BEF" w:rsidRDefault="00000000" w:rsidP="00373856">
      <w:pPr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</w:rPr>
        <w:pict w14:anchorId="1D4DFF84">
          <v:rect id="_x0000_i1033" style="width:0;height:1.5pt" o:hralign="center" o:hrstd="t" o:hr="t"/>
        </w:pict>
      </w:r>
    </w:p>
    <w:p w14:paraId="1CEE45D5" w14:textId="77777777" w:rsidR="00BC56B3" w:rsidRPr="00AC5BEF" w:rsidRDefault="00000000" w:rsidP="00373856">
      <w:pPr>
        <w:pStyle w:val="FirstParagraph"/>
        <w:spacing w:line="276" w:lineRule="auto"/>
        <w:rPr>
          <w:rFonts w:ascii="Arial" w:hAnsi="Arial" w:cs="Arial"/>
        </w:rPr>
      </w:pPr>
      <w:r w:rsidRPr="00AC5BEF">
        <w:rPr>
          <w:rFonts w:ascii="Arial" w:hAnsi="Arial" w:cs="Arial"/>
          <w:b/>
          <w:bCs/>
        </w:rPr>
        <w:t>Dokumen ini dapat diperbarui sewaktu-waktu.</w:t>
      </w:r>
      <w:r w:rsidRPr="00AC5BEF">
        <w:rPr>
          <w:rFonts w:ascii="Arial" w:hAnsi="Arial" w:cs="Arial"/>
        </w:rPr>
        <w:br/>
      </w:r>
      <w:r w:rsidRPr="00AC5BEF">
        <w:rPr>
          <w:rFonts w:ascii="Arial" w:hAnsi="Arial" w:cs="Arial"/>
          <w:i/>
          <w:iCs/>
        </w:rPr>
        <w:t>Flat never felt this round.</w:t>
      </w:r>
      <w:r w:rsidRPr="00AC5BEF">
        <w:rPr>
          <w:rFonts w:ascii="Arial" w:hAnsi="Arial" w:cs="Arial"/>
        </w:rPr>
        <w:t xml:space="preserve"> | </w:t>
      </w:r>
      <w:r w:rsidRPr="00AC5BEF">
        <w:rPr>
          <w:rFonts w:ascii="Arial" w:hAnsi="Arial" w:cs="Arial"/>
          <w:b/>
          <w:bCs/>
        </w:rPr>
        <w:t>Allwaysever Projects</w:t>
      </w:r>
      <w:bookmarkEnd w:id="0"/>
      <w:bookmarkEnd w:id="16"/>
    </w:p>
    <w:sectPr w:rsidR="00BC56B3" w:rsidRPr="00AC5BEF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16382" w14:textId="77777777" w:rsidR="002C3DFB" w:rsidRDefault="002C3DFB">
      <w:pPr>
        <w:spacing w:after="0"/>
      </w:pPr>
      <w:r>
        <w:separator/>
      </w:r>
    </w:p>
  </w:endnote>
  <w:endnote w:type="continuationSeparator" w:id="0">
    <w:p w14:paraId="14990118" w14:textId="77777777" w:rsidR="002C3DFB" w:rsidRDefault="002C3DF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4D095" w14:textId="77777777" w:rsidR="002C3DFB" w:rsidRDefault="002C3DFB">
      <w:r>
        <w:separator/>
      </w:r>
    </w:p>
  </w:footnote>
  <w:footnote w:type="continuationSeparator" w:id="0">
    <w:p w14:paraId="3AA27F4B" w14:textId="77777777" w:rsidR="002C3DFB" w:rsidRDefault="002C3DF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42CDB7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1D1074A2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793553764">
    <w:abstractNumId w:val="0"/>
  </w:num>
  <w:num w:numId="2" w16cid:durableId="1127241490">
    <w:abstractNumId w:val="1"/>
  </w:num>
  <w:num w:numId="3" w16cid:durableId="2001542408">
    <w:abstractNumId w:val="1"/>
  </w:num>
  <w:num w:numId="4" w16cid:durableId="1907907859">
    <w:abstractNumId w:val="1"/>
  </w:num>
  <w:num w:numId="5" w16cid:durableId="609970542">
    <w:abstractNumId w:val="1"/>
  </w:num>
  <w:num w:numId="6" w16cid:durableId="689987169">
    <w:abstractNumId w:val="1"/>
  </w:num>
  <w:num w:numId="7" w16cid:durableId="698436029">
    <w:abstractNumId w:val="1"/>
  </w:num>
  <w:num w:numId="8" w16cid:durableId="498347186">
    <w:abstractNumId w:val="1"/>
  </w:num>
  <w:num w:numId="9" w16cid:durableId="1993556366">
    <w:abstractNumId w:val="1"/>
  </w:num>
  <w:num w:numId="10" w16cid:durableId="2142379329">
    <w:abstractNumId w:val="1"/>
  </w:num>
  <w:num w:numId="11" w16cid:durableId="394864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56B3"/>
    <w:rsid w:val="002C3DFB"/>
    <w:rsid w:val="00330631"/>
    <w:rsid w:val="00373856"/>
    <w:rsid w:val="00941D7F"/>
    <w:rsid w:val="00AA076F"/>
    <w:rsid w:val="00AC5BEF"/>
    <w:rsid w:val="00BC5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F3F7F9"/>
  <w15:docId w15:val="{51BAB066-D98D-4422-B98A-E611A9A4B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932</Words>
  <Characters>5318</Characters>
  <Application>Microsoft Office Word</Application>
  <DocSecurity>0</DocSecurity>
  <Lines>44</Lines>
  <Paragraphs>12</Paragraphs>
  <ScaleCrop>false</ScaleCrop>
  <Company/>
  <LinksUpToDate>false</LinksUpToDate>
  <CharactersWithSpaces>6238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PC 2</cp:lastModifiedBy>
  <cp:revision>5</cp:revision>
  <dcterms:created xsi:type="dcterms:W3CDTF">2026-05-02T03:47:00Z</dcterms:created>
  <dcterms:modified xsi:type="dcterms:W3CDTF">2026-05-02T03:48:00Z</dcterms:modified>
</cp:coreProperties>
</file>