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5CA4B" w14:textId="77777777" w:rsidR="00727EE4" w:rsidRDefault="00000000">
      <w:pPr>
        <w:pStyle w:val="Title"/>
        <w:shd w:val="clear" w:color="auto" w:fill="FFFFFF"/>
        <w:spacing w:before="240" w:after="240"/>
        <w:jc w:val="center"/>
        <w:rPr>
          <w:rFonts w:ascii="Times New Roman" w:eastAsia="Times New Roman" w:hAnsi="Times New Roman" w:cs="Times New Roman"/>
          <w:b/>
        </w:rPr>
      </w:pPr>
      <w:bookmarkStart w:id="0" w:name="_izhaluxv5b8m" w:colFirst="0" w:colLast="0"/>
      <w:bookmarkEnd w:id="0"/>
      <w:r>
        <w:rPr>
          <w:rFonts w:ascii="Times New Roman" w:eastAsia="Times New Roman" w:hAnsi="Times New Roman" w:cs="Times New Roman"/>
          <w:b/>
        </w:rPr>
        <w:t>BTO Management System</w:t>
      </w:r>
    </w:p>
    <w:p w14:paraId="047E7B1D" w14:textId="77777777" w:rsidR="00727EE4" w:rsidRDefault="00000000">
      <w:pPr>
        <w:shd w:val="clear" w:color="auto" w:fill="FFFFFF"/>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SC2002 Object-Oriented Design &amp; Programming Project</w:t>
      </w:r>
    </w:p>
    <w:p w14:paraId="0345AF2D" w14:textId="77777777" w:rsidR="00727EE4" w:rsidRDefault="00727EE4">
      <w:pPr>
        <w:rPr>
          <w:rFonts w:ascii="Times New Roman" w:eastAsia="Times New Roman" w:hAnsi="Times New Roman" w:cs="Times New Roman"/>
          <w:sz w:val="24"/>
          <w:szCs w:val="24"/>
        </w:rPr>
      </w:pPr>
    </w:p>
    <w:p w14:paraId="235E0832" w14:textId="77777777" w:rsidR="00727EE4"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Declaration of Original Work for SC2002 Assignment </w:t>
      </w:r>
    </w:p>
    <w:p w14:paraId="696D3E81" w14:textId="77777777" w:rsidR="00727EE4" w:rsidRDefault="00727EE4">
      <w:pPr>
        <w:rPr>
          <w:rFonts w:ascii="Times New Roman" w:eastAsia="Times New Roman" w:hAnsi="Times New Roman" w:cs="Times New Roman"/>
          <w:b/>
          <w:sz w:val="24"/>
          <w:szCs w:val="24"/>
          <w:u w:val="single"/>
        </w:rPr>
      </w:pPr>
    </w:p>
    <w:p w14:paraId="1F03D1A1" w14:textId="77777777" w:rsidR="00727EE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attached group assignment has been researched, undertaken, completed, and submitted as a collective effort by the group members listed below. </w:t>
      </w:r>
    </w:p>
    <w:p w14:paraId="708DBD24" w14:textId="77777777" w:rsidR="00727EE4" w:rsidRDefault="00727EE4">
      <w:pPr>
        <w:rPr>
          <w:rFonts w:ascii="Times New Roman" w:eastAsia="Times New Roman" w:hAnsi="Times New Roman" w:cs="Times New Roman"/>
          <w:sz w:val="24"/>
          <w:szCs w:val="24"/>
        </w:rPr>
      </w:pPr>
    </w:p>
    <w:p w14:paraId="089DFC00" w14:textId="251B6CEE" w:rsidR="00727EE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w:t>
      </w:r>
      <w:r w:rsidR="00861CEF">
        <w:rPr>
          <w:rFonts w:ascii="Times New Roman" w:eastAsia="Times New Roman" w:hAnsi="Times New Roman" w:cs="Times New Roman"/>
          <w:sz w:val="24"/>
          <w:szCs w:val="24"/>
        </w:rPr>
        <w:t>honoured</w:t>
      </w:r>
      <w:r>
        <w:rPr>
          <w:rFonts w:ascii="Times New Roman" w:eastAsia="Times New Roman" w:hAnsi="Times New Roman" w:cs="Times New Roman"/>
          <w:sz w:val="24"/>
          <w:szCs w:val="24"/>
        </w:rPr>
        <w:t xml:space="preserve"> the principles of academic integrity and have upheld Student Code of Academic Conduct in the completion of this work. </w:t>
      </w:r>
    </w:p>
    <w:p w14:paraId="2FD95176" w14:textId="77777777" w:rsidR="00727EE4" w:rsidRDefault="00727EE4">
      <w:pPr>
        <w:rPr>
          <w:rFonts w:ascii="Times New Roman" w:eastAsia="Times New Roman" w:hAnsi="Times New Roman" w:cs="Times New Roman"/>
          <w:sz w:val="24"/>
          <w:szCs w:val="24"/>
        </w:rPr>
      </w:pPr>
    </w:p>
    <w:p w14:paraId="3F16DDF4" w14:textId="77777777" w:rsidR="00727EE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understand that if plagiarism is found in the assignment, then lower marks or no marks will be awarded for the assessed work. In addition, disciplinary actions may be taken.</w:t>
      </w:r>
    </w:p>
    <w:p w14:paraId="6B4DBB6B" w14:textId="77777777" w:rsidR="00727EE4" w:rsidRDefault="00727EE4">
      <w:pPr>
        <w:rPr>
          <w:rFonts w:ascii="Times New Roman" w:eastAsia="Times New Roman" w:hAnsi="Times New Roman" w:cs="Times New Roman"/>
          <w:sz w:val="24"/>
          <w:szCs w:val="24"/>
        </w:rPr>
      </w:pPr>
    </w:p>
    <w:tbl>
      <w:tblPr>
        <w:tblStyle w:val="a"/>
        <w:tblW w:w="88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43"/>
        <w:gridCol w:w="2244"/>
        <w:gridCol w:w="2244"/>
        <w:gridCol w:w="2156"/>
      </w:tblGrid>
      <w:tr w:rsidR="00727EE4" w14:paraId="770B25F5" w14:textId="77777777">
        <w:tc>
          <w:tcPr>
            <w:tcW w:w="2243" w:type="dxa"/>
            <w:shd w:val="clear" w:color="auto" w:fill="auto"/>
            <w:tcMar>
              <w:top w:w="100" w:type="dxa"/>
              <w:left w:w="100" w:type="dxa"/>
              <w:bottom w:w="100" w:type="dxa"/>
              <w:right w:w="100" w:type="dxa"/>
            </w:tcMar>
          </w:tcPr>
          <w:p w14:paraId="201BF9A6"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2243" w:type="dxa"/>
            <w:shd w:val="clear" w:color="auto" w:fill="auto"/>
            <w:tcMar>
              <w:top w:w="100" w:type="dxa"/>
              <w:left w:w="100" w:type="dxa"/>
              <w:bottom w:w="100" w:type="dxa"/>
              <w:right w:w="100" w:type="dxa"/>
            </w:tcMar>
          </w:tcPr>
          <w:p w14:paraId="6C451FDB"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w:t>
            </w:r>
          </w:p>
        </w:tc>
        <w:tc>
          <w:tcPr>
            <w:tcW w:w="2243" w:type="dxa"/>
            <w:shd w:val="clear" w:color="auto" w:fill="auto"/>
            <w:tcMar>
              <w:top w:w="100" w:type="dxa"/>
              <w:left w:w="100" w:type="dxa"/>
              <w:bottom w:w="100" w:type="dxa"/>
              <w:right w:w="100" w:type="dxa"/>
            </w:tcMar>
          </w:tcPr>
          <w:p w14:paraId="32E40A7F"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 Group</w:t>
            </w:r>
          </w:p>
        </w:tc>
        <w:tc>
          <w:tcPr>
            <w:tcW w:w="2155" w:type="dxa"/>
            <w:shd w:val="clear" w:color="auto" w:fill="auto"/>
            <w:tcMar>
              <w:top w:w="100" w:type="dxa"/>
              <w:left w:w="100" w:type="dxa"/>
              <w:bottom w:w="100" w:type="dxa"/>
              <w:right w:w="100" w:type="dxa"/>
            </w:tcMar>
          </w:tcPr>
          <w:p w14:paraId="7173803A"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Signature/Date</w:t>
            </w:r>
          </w:p>
        </w:tc>
      </w:tr>
      <w:tr w:rsidR="00727EE4" w14:paraId="60E94C6F" w14:textId="77777777">
        <w:tc>
          <w:tcPr>
            <w:tcW w:w="2243" w:type="dxa"/>
            <w:shd w:val="clear" w:color="auto" w:fill="auto"/>
            <w:tcMar>
              <w:top w:w="100" w:type="dxa"/>
              <w:left w:w="100" w:type="dxa"/>
              <w:bottom w:w="100" w:type="dxa"/>
              <w:right w:w="100" w:type="dxa"/>
            </w:tcMar>
          </w:tcPr>
          <w:p w14:paraId="01BC0FA2"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w:t>
            </w:r>
            <w:proofErr w:type="spellStart"/>
            <w:r>
              <w:rPr>
                <w:rFonts w:ascii="Times New Roman" w:eastAsia="Times New Roman" w:hAnsi="Times New Roman" w:cs="Times New Roman"/>
                <w:sz w:val="24"/>
                <w:szCs w:val="24"/>
              </w:rPr>
              <w:t>XingWei</w:t>
            </w:r>
            <w:proofErr w:type="spellEnd"/>
          </w:p>
        </w:tc>
        <w:tc>
          <w:tcPr>
            <w:tcW w:w="2243" w:type="dxa"/>
            <w:shd w:val="clear" w:color="auto" w:fill="auto"/>
            <w:tcMar>
              <w:top w:w="100" w:type="dxa"/>
              <w:left w:w="100" w:type="dxa"/>
              <w:bottom w:w="100" w:type="dxa"/>
              <w:right w:w="100" w:type="dxa"/>
            </w:tcMar>
          </w:tcPr>
          <w:p w14:paraId="26B0756C"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CSC</w:t>
            </w:r>
          </w:p>
        </w:tc>
        <w:tc>
          <w:tcPr>
            <w:tcW w:w="2243" w:type="dxa"/>
            <w:shd w:val="clear" w:color="auto" w:fill="auto"/>
            <w:tcMar>
              <w:top w:w="100" w:type="dxa"/>
              <w:left w:w="100" w:type="dxa"/>
              <w:bottom w:w="100" w:type="dxa"/>
              <w:right w:w="100" w:type="dxa"/>
            </w:tcMar>
          </w:tcPr>
          <w:p w14:paraId="5A957339"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FCS3</w:t>
            </w:r>
          </w:p>
        </w:tc>
        <w:tc>
          <w:tcPr>
            <w:tcW w:w="2155" w:type="dxa"/>
            <w:shd w:val="clear" w:color="auto" w:fill="auto"/>
            <w:tcMar>
              <w:top w:w="100" w:type="dxa"/>
              <w:left w:w="100" w:type="dxa"/>
              <w:bottom w:w="100" w:type="dxa"/>
              <w:right w:w="100" w:type="dxa"/>
            </w:tcMar>
          </w:tcPr>
          <w:p w14:paraId="32722B06"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825AF" wp14:editId="70CA8216">
                  <wp:extent cx="1238250" cy="5969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1238250" cy="596900"/>
                          </a:xfrm>
                          <a:prstGeom prst="rect">
                            <a:avLst/>
                          </a:prstGeom>
                          <a:ln/>
                        </pic:spPr>
                      </pic:pic>
                    </a:graphicData>
                  </a:graphic>
                </wp:inline>
              </w:drawing>
            </w:r>
          </w:p>
        </w:tc>
      </w:tr>
      <w:tr w:rsidR="00727EE4" w14:paraId="1CCC31BB" w14:textId="77777777">
        <w:tc>
          <w:tcPr>
            <w:tcW w:w="2243" w:type="dxa"/>
            <w:shd w:val="clear" w:color="auto" w:fill="auto"/>
            <w:tcMar>
              <w:top w:w="100" w:type="dxa"/>
              <w:left w:w="100" w:type="dxa"/>
              <w:bottom w:w="100" w:type="dxa"/>
              <w:right w:w="100" w:type="dxa"/>
            </w:tcMar>
          </w:tcPr>
          <w:p w14:paraId="7126348F"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Afifuddin</w:t>
            </w:r>
            <w:proofErr w:type="spellEnd"/>
            <w:r>
              <w:rPr>
                <w:rFonts w:ascii="Times New Roman" w:eastAsia="Times New Roman" w:hAnsi="Times New Roman" w:cs="Times New Roman"/>
                <w:sz w:val="24"/>
                <w:szCs w:val="24"/>
              </w:rPr>
              <w:t xml:space="preserve"> Yunior</w:t>
            </w:r>
          </w:p>
        </w:tc>
        <w:tc>
          <w:tcPr>
            <w:tcW w:w="2243" w:type="dxa"/>
            <w:shd w:val="clear" w:color="auto" w:fill="auto"/>
            <w:tcMar>
              <w:top w:w="100" w:type="dxa"/>
              <w:left w:w="100" w:type="dxa"/>
              <w:bottom w:w="100" w:type="dxa"/>
              <w:right w:w="100" w:type="dxa"/>
            </w:tcMar>
          </w:tcPr>
          <w:p w14:paraId="61BB43EA"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MSE</w:t>
            </w:r>
          </w:p>
        </w:tc>
        <w:tc>
          <w:tcPr>
            <w:tcW w:w="2243" w:type="dxa"/>
            <w:shd w:val="clear" w:color="auto" w:fill="auto"/>
            <w:tcMar>
              <w:top w:w="100" w:type="dxa"/>
              <w:left w:w="100" w:type="dxa"/>
              <w:bottom w:w="100" w:type="dxa"/>
              <w:right w:w="100" w:type="dxa"/>
            </w:tcMar>
          </w:tcPr>
          <w:p w14:paraId="68294C7C" w14:textId="77777777" w:rsidR="00727EE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FCS3</w:t>
            </w:r>
          </w:p>
        </w:tc>
        <w:tc>
          <w:tcPr>
            <w:tcW w:w="2155" w:type="dxa"/>
            <w:shd w:val="clear" w:color="auto" w:fill="auto"/>
            <w:tcMar>
              <w:top w:w="100" w:type="dxa"/>
              <w:left w:w="100" w:type="dxa"/>
              <w:bottom w:w="100" w:type="dxa"/>
              <w:right w:w="100" w:type="dxa"/>
            </w:tcMar>
          </w:tcPr>
          <w:p w14:paraId="13682125"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ED8C31" wp14:editId="6B27F390">
                  <wp:extent cx="957263" cy="60007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957263" cy="600075"/>
                          </a:xfrm>
                          <a:prstGeom prst="rect">
                            <a:avLst/>
                          </a:prstGeom>
                          <a:ln/>
                        </pic:spPr>
                      </pic:pic>
                    </a:graphicData>
                  </a:graphic>
                </wp:inline>
              </w:drawing>
            </w:r>
          </w:p>
        </w:tc>
      </w:tr>
      <w:tr w:rsidR="00727EE4" w14:paraId="70D67649" w14:textId="77777777">
        <w:tc>
          <w:tcPr>
            <w:tcW w:w="2243" w:type="dxa"/>
            <w:shd w:val="clear" w:color="auto" w:fill="auto"/>
            <w:tcMar>
              <w:top w:w="100" w:type="dxa"/>
              <w:left w:w="100" w:type="dxa"/>
              <w:bottom w:w="100" w:type="dxa"/>
              <w:right w:w="100" w:type="dxa"/>
            </w:tcMar>
          </w:tcPr>
          <w:p w14:paraId="609C89A1"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Chloe Alexandria Lim Shi Ann</w:t>
            </w:r>
          </w:p>
        </w:tc>
        <w:tc>
          <w:tcPr>
            <w:tcW w:w="2243" w:type="dxa"/>
            <w:shd w:val="clear" w:color="auto" w:fill="auto"/>
            <w:tcMar>
              <w:top w:w="100" w:type="dxa"/>
              <w:left w:w="100" w:type="dxa"/>
              <w:bottom w:w="100" w:type="dxa"/>
              <w:right w:w="100" w:type="dxa"/>
            </w:tcMar>
          </w:tcPr>
          <w:p w14:paraId="7058D641"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BCG</w:t>
            </w:r>
          </w:p>
        </w:tc>
        <w:tc>
          <w:tcPr>
            <w:tcW w:w="2243" w:type="dxa"/>
            <w:shd w:val="clear" w:color="auto" w:fill="auto"/>
            <w:tcMar>
              <w:top w:w="100" w:type="dxa"/>
              <w:left w:w="100" w:type="dxa"/>
              <w:bottom w:w="100" w:type="dxa"/>
              <w:right w:w="100" w:type="dxa"/>
            </w:tcMar>
          </w:tcPr>
          <w:p w14:paraId="1B20639E" w14:textId="77777777" w:rsidR="00727EE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FCS3</w:t>
            </w:r>
          </w:p>
        </w:tc>
        <w:tc>
          <w:tcPr>
            <w:tcW w:w="2155" w:type="dxa"/>
            <w:shd w:val="clear" w:color="auto" w:fill="auto"/>
            <w:tcMar>
              <w:top w:w="100" w:type="dxa"/>
              <w:left w:w="100" w:type="dxa"/>
              <w:bottom w:w="100" w:type="dxa"/>
              <w:right w:w="100" w:type="dxa"/>
            </w:tcMar>
          </w:tcPr>
          <w:p w14:paraId="449A5C5F"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B7CB41" wp14:editId="03FD64B1">
                  <wp:extent cx="563838" cy="523881"/>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63838" cy="523881"/>
                          </a:xfrm>
                          <a:prstGeom prst="rect">
                            <a:avLst/>
                          </a:prstGeom>
                          <a:ln/>
                        </pic:spPr>
                      </pic:pic>
                    </a:graphicData>
                  </a:graphic>
                </wp:inline>
              </w:drawing>
            </w:r>
          </w:p>
        </w:tc>
      </w:tr>
      <w:tr w:rsidR="00727EE4" w14:paraId="381E405A" w14:textId="77777777">
        <w:tc>
          <w:tcPr>
            <w:tcW w:w="2243" w:type="dxa"/>
            <w:shd w:val="clear" w:color="auto" w:fill="auto"/>
            <w:tcMar>
              <w:top w:w="100" w:type="dxa"/>
              <w:left w:w="100" w:type="dxa"/>
              <w:bottom w:w="100" w:type="dxa"/>
              <w:right w:w="100" w:type="dxa"/>
            </w:tcMar>
          </w:tcPr>
          <w:p w14:paraId="6E84BD30" w14:textId="77777777" w:rsidR="00727EE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Allyson Leng Pei Wen</w:t>
            </w:r>
          </w:p>
        </w:tc>
        <w:tc>
          <w:tcPr>
            <w:tcW w:w="2243" w:type="dxa"/>
            <w:shd w:val="clear" w:color="auto" w:fill="auto"/>
            <w:tcMar>
              <w:top w:w="100" w:type="dxa"/>
              <w:left w:w="100" w:type="dxa"/>
              <w:bottom w:w="100" w:type="dxa"/>
              <w:right w:w="100" w:type="dxa"/>
            </w:tcMar>
          </w:tcPr>
          <w:p w14:paraId="755ABF37" w14:textId="77777777" w:rsidR="00727EE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AISC</w:t>
            </w:r>
          </w:p>
        </w:tc>
        <w:tc>
          <w:tcPr>
            <w:tcW w:w="2243" w:type="dxa"/>
            <w:shd w:val="clear" w:color="auto" w:fill="auto"/>
            <w:tcMar>
              <w:top w:w="100" w:type="dxa"/>
              <w:left w:w="100" w:type="dxa"/>
              <w:bottom w:w="100" w:type="dxa"/>
              <w:right w:w="100" w:type="dxa"/>
            </w:tcMar>
          </w:tcPr>
          <w:p w14:paraId="356686A9" w14:textId="77777777" w:rsidR="00727EE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FCS3</w:t>
            </w:r>
          </w:p>
        </w:tc>
        <w:tc>
          <w:tcPr>
            <w:tcW w:w="2155" w:type="dxa"/>
            <w:shd w:val="clear" w:color="auto" w:fill="auto"/>
            <w:tcMar>
              <w:top w:w="100" w:type="dxa"/>
              <w:left w:w="100" w:type="dxa"/>
              <w:bottom w:w="100" w:type="dxa"/>
              <w:right w:w="100" w:type="dxa"/>
            </w:tcMar>
          </w:tcPr>
          <w:p w14:paraId="3948C79A"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0C9951" wp14:editId="1D62890D">
                  <wp:extent cx="623373" cy="505011"/>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23373" cy="505011"/>
                          </a:xfrm>
                          <a:prstGeom prst="rect">
                            <a:avLst/>
                          </a:prstGeom>
                          <a:ln/>
                        </pic:spPr>
                      </pic:pic>
                    </a:graphicData>
                  </a:graphic>
                </wp:inline>
              </w:drawing>
            </w:r>
          </w:p>
        </w:tc>
      </w:tr>
      <w:tr w:rsidR="00727EE4" w14:paraId="35009FA4" w14:textId="77777777">
        <w:tc>
          <w:tcPr>
            <w:tcW w:w="2243" w:type="dxa"/>
            <w:shd w:val="clear" w:color="auto" w:fill="auto"/>
            <w:tcMar>
              <w:top w:w="100" w:type="dxa"/>
              <w:left w:w="100" w:type="dxa"/>
              <w:bottom w:w="100" w:type="dxa"/>
              <w:right w:w="100" w:type="dxa"/>
            </w:tcMar>
          </w:tcPr>
          <w:p w14:paraId="7B979BA0"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Balodi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Shalok</w:t>
            </w:r>
            <w:proofErr w:type="spellEnd"/>
          </w:p>
        </w:tc>
        <w:tc>
          <w:tcPr>
            <w:tcW w:w="2243" w:type="dxa"/>
            <w:shd w:val="clear" w:color="auto" w:fill="auto"/>
            <w:tcMar>
              <w:top w:w="100" w:type="dxa"/>
              <w:left w:w="100" w:type="dxa"/>
              <w:bottom w:w="100" w:type="dxa"/>
              <w:right w:w="100" w:type="dxa"/>
            </w:tcMar>
          </w:tcPr>
          <w:p w14:paraId="023A4EA7"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CSC</w:t>
            </w:r>
          </w:p>
        </w:tc>
        <w:tc>
          <w:tcPr>
            <w:tcW w:w="2243" w:type="dxa"/>
            <w:shd w:val="clear" w:color="auto" w:fill="auto"/>
            <w:tcMar>
              <w:top w:w="100" w:type="dxa"/>
              <w:left w:w="100" w:type="dxa"/>
              <w:bottom w:w="100" w:type="dxa"/>
              <w:right w:w="100" w:type="dxa"/>
            </w:tcMar>
          </w:tcPr>
          <w:p w14:paraId="11E80402" w14:textId="77777777" w:rsidR="00727EE4"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FCS3</w:t>
            </w:r>
          </w:p>
        </w:tc>
        <w:tc>
          <w:tcPr>
            <w:tcW w:w="2155" w:type="dxa"/>
            <w:shd w:val="clear" w:color="auto" w:fill="auto"/>
            <w:tcMar>
              <w:top w:w="100" w:type="dxa"/>
              <w:left w:w="100" w:type="dxa"/>
              <w:bottom w:w="100" w:type="dxa"/>
              <w:right w:w="100" w:type="dxa"/>
            </w:tcMar>
          </w:tcPr>
          <w:p w14:paraId="0CEE8212" w14:textId="77777777" w:rsidR="00727EE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307C48" wp14:editId="271CB7B7">
                  <wp:extent cx="1285875" cy="4064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285875" cy="406400"/>
                          </a:xfrm>
                          <a:prstGeom prst="rect">
                            <a:avLst/>
                          </a:prstGeom>
                          <a:ln/>
                        </pic:spPr>
                      </pic:pic>
                    </a:graphicData>
                  </a:graphic>
                </wp:inline>
              </w:drawing>
            </w:r>
          </w:p>
        </w:tc>
      </w:tr>
    </w:tbl>
    <w:p w14:paraId="73F92BC5" w14:textId="77777777" w:rsidR="00727EE4" w:rsidRDefault="00727EE4">
      <w:pPr>
        <w:rPr>
          <w:rFonts w:ascii="Times New Roman" w:eastAsia="Times New Roman" w:hAnsi="Times New Roman" w:cs="Times New Roman"/>
          <w:sz w:val="24"/>
          <w:szCs w:val="24"/>
        </w:rPr>
      </w:pPr>
    </w:p>
    <w:p w14:paraId="39111290" w14:textId="77777777" w:rsidR="00727EE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Important notes: </w:t>
      </w:r>
    </w:p>
    <w:p w14:paraId="5F01EAAA" w14:textId="77777777" w:rsidR="00727EE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must EXACTLY MATCH the one printed on your Matriculation Card. </w:t>
      </w:r>
    </w:p>
    <w:p w14:paraId="6794591E" w14:textId="77777777" w:rsidR="00727EE4"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Code of Academic Conduct includes the latest guidelines on usage of Generative AI and any other guidelines as released by NTU. </w:t>
      </w:r>
    </w:p>
    <w:p w14:paraId="412BBA2D" w14:textId="77777777" w:rsidR="00727EE4" w:rsidRDefault="00727EE4">
      <w:pPr>
        <w:rPr>
          <w:rFonts w:ascii="Times New Roman" w:eastAsia="Times New Roman" w:hAnsi="Times New Roman" w:cs="Times New Roman"/>
        </w:rPr>
      </w:pPr>
    </w:p>
    <w:p w14:paraId="459227DD" w14:textId="77777777" w:rsidR="00727EE4" w:rsidRDefault="00727EE4">
      <w:pPr>
        <w:rPr>
          <w:rFonts w:ascii="Times New Roman" w:eastAsia="Times New Roman" w:hAnsi="Times New Roman" w:cs="Times New Roman"/>
        </w:rPr>
      </w:pPr>
    </w:p>
    <w:p w14:paraId="1310291F" w14:textId="77777777" w:rsidR="00727EE4" w:rsidRDefault="00727EE4">
      <w:pPr>
        <w:rPr>
          <w:rFonts w:ascii="Times New Roman" w:eastAsia="Times New Roman" w:hAnsi="Times New Roman" w:cs="Times New Roman"/>
        </w:rPr>
      </w:pPr>
    </w:p>
    <w:p w14:paraId="6E0649F3" w14:textId="77777777" w:rsidR="00727EE4"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1. Design Considerations</w:t>
      </w:r>
    </w:p>
    <w:p w14:paraId="024FD842"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Understanding the problem</w:t>
      </w:r>
    </w:p>
    <w:p w14:paraId="4C27FB85" w14:textId="284F9B84"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first studied the requirements, identified all the entity classes, and noted down all the features that each of them has. From our understanding, the BTO Management System implements a BTO project application system for 3 users: Applicants, HDB </w:t>
      </w:r>
      <w:r w:rsidR="00861CEF">
        <w:rPr>
          <w:rFonts w:ascii="Times New Roman" w:eastAsia="Times New Roman" w:hAnsi="Times New Roman" w:cs="Times New Roman"/>
          <w:sz w:val="24"/>
          <w:szCs w:val="24"/>
        </w:rPr>
        <w:t>Officer</w:t>
      </w:r>
      <w:r>
        <w:rPr>
          <w:rFonts w:ascii="Times New Roman" w:eastAsia="Times New Roman" w:hAnsi="Times New Roman" w:cs="Times New Roman"/>
          <w:sz w:val="24"/>
          <w:szCs w:val="24"/>
        </w:rPr>
        <w:t xml:space="preserve"> and HDB Manager. Applicants can view and apply for BTO projects, while HDB officers and HDB managers have an additional role of managing the projects. We employed the knowledge that we learnt about OODP and SOLID design principles to manage dependencies between classes and packages of classes to minimise the impact of change on other parts of the program.</w:t>
      </w:r>
    </w:p>
    <w:p w14:paraId="34E90937" w14:textId="77777777" w:rsidR="00727EE4" w:rsidRDefault="00727EE4">
      <w:pPr>
        <w:spacing w:line="360" w:lineRule="auto"/>
        <w:jc w:val="both"/>
        <w:rPr>
          <w:rFonts w:ascii="Times New Roman" w:eastAsia="Times New Roman" w:hAnsi="Times New Roman" w:cs="Times New Roman"/>
          <w:sz w:val="24"/>
          <w:szCs w:val="24"/>
        </w:rPr>
      </w:pPr>
    </w:p>
    <w:p w14:paraId="6B136309"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 Explicit requirements and implicit expectations </w:t>
      </w:r>
    </w:p>
    <w:p w14:paraId="61CB4B3A"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 many requirements for this project, such as applying for a BTO and creating new BTO Projects. Thus, we decided to create a few packages to decompose the problem and segregate what each package should handle. The different packages are:</w:t>
      </w:r>
    </w:p>
    <w:p w14:paraId="4F11CCC2" w14:textId="77777777" w:rsidR="00727EE4"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storage:</w:t>
      </w:r>
      <w:r>
        <w:rPr>
          <w:rFonts w:ascii="Times New Roman" w:eastAsia="Times New Roman" w:hAnsi="Times New Roman" w:cs="Times New Roman"/>
          <w:sz w:val="24"/>
          <w:szCs w:val="24"/>
        </w:rPr>
        <w:t xml:space="preserve"> It stores all the files that handle the data that was provided. For example, the User Data, Project List, and the recorded BTO Applications.</w:t>
      </w:r>
    </w:p>
    <w:p w14:paraId="78E8FC66" w14:textId="77777777" w:rsidR="00727EE4"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users:</w:t>
      </w:r>
      <w:r>
        <w:rPr>
          <w:rFonts w:ascii="Times New Roman" w:eastAsia="Times New Roman" w:hAnsi="Times New Roman" w:cs="Times New Roman"/>
          <w:sz w:val="24"/>
          <w:szCs w:val="24"/>
        </w:rPr>
        <w:t xml:space="preserve"> It stores all the files that are related to the different user types. For example, Applicant, HDB Officer, and HDB Manager.</w:t>
      </w:r>
    </w:p>
    <w:p w14:paraId="1D27D1AA" w14:textId="77777777" w:rsidR="00727EE4" w:rsidRDefault="00000000">
      <w:pPr>
        <w:numPr>
          <w:ilvl w:val="0"/>
          <w:numId w:val="2"/>
        </w:numPr>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ui</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stores all the files that are related to the UX and UI. For example, handling of input and common messages that are used in the application.</w:t>
      </w:r>
    </w:p>
    <w:p w14:paraId="1BA31CEF" w14:textId="77777777" w:rsidR="00727EE4" w:rsidRDefault="00000000">
      <w:pPr>
        <w:numPr>
          <w:ilvl w:val="0"/>
          <w:numId w:val="2"/>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w:t>
      </w:r>
      <w:r>
        <w:rPr>
          <w:rFonts w:ascii="Times New Roman" w:eastAsia="Times New Roman" w:hAnsi="Times New Roman" w:cs="Times New Roman"/>
          <w:sz w:val="24"/>
          <w:szCs w:val="24"/>
        </w:rPr>
        <w:t xml:space="preserve">It stores the files that handle the flow of the application. For example, </w:t>
      </w:r>
      <w:proofErr w:type="spellStart"/>
      <w:r>
        <w:rPr>
          <w:rFonts w:ascii="Times New Roman" w:eastAsia="Times New Roman" w:hAnsi="Times New Roman" w:cs="Times New Roman"/>
          <w:sz w:val="24"/>
          <w:szCs w:val="24"/>
        </w:rPr>
        <w:t>BTOSystem</w:t>
      </w:r>
      <w:proofErr w:type="spellEnd"/>
      <w:r>
        <w:rPr>
          <w:rFonts w:ascii="Times New Roman" w:eastAsia="Times New Roman" w:hAnsi="Times New Roman" w:cs="Times New Roman"/>
          <w:sz w:val="24"/>
          <w:szCs w:val="24"/>
        </w:rPr>
        <w:t xml:space="preserve"> and Login.</w:t>
      </w:r>
    </w:p>
    <w:p w14:paraId="5B99BCD0" w14:textId="77777777" w:rsidR="00727EE4" w:rsidRDefault="00727EE4">
      <w:pPr>
        <w:spacing w:line="360" w:lineRule="auto"/>
        <w:ind w:left="720"/>
        <w:jc w:val="both"/>
        <w:rPr>
          <w:rFonts w:ascii="Times New Roman" w:eastAsia="Times New Roman" w:hAnsi="Times New Roman" w:cs="Times New Roman"/>
          <w:sz w:val="24"/>
          <w:szCs w:val="24"/>
        </w:rPr>
      </w:pPr>
    </w:p>
    <w:p w14:paraId="33ED560C"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How we determined relationships</w:t>
      </w:r>
    </w:p>
    <w:p w14:paraId="330AE613"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Users and Storage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BTOSystem</w:t>
      </w:r>
      <w:proofErr w:type="spellEnd"/>
      <w:r>
        <w:rPr>
          <w:rFonts w:ascii="Times New Roman" w:eastAsia="Times New Roman" w:hAnsi="Times New Roman" w:cs="Times New Roman"/>
          <w:sz w:val="24"/>
          <w:szCs w:val="24"/>
        </w:rPr>
        <w:t xml:space="preserve">: we used a Has-a relationship and specifically Composition, as we think that the Users and Storage should not be able to exist without the </w:t>
      </w:r>
      <w:proofErr w:type="spellStart"/>
      <w:r>
        <w:rPr>
          <w:rFonts w:ascii="Times New Roman" w:eastAsia="Times New Roman" w:hAnsi="Times New Roman" w:cs="Times New Roman"/>
          <w:sz w:val="24"/>
          <w:szCs w:val="24"/>
        </w:rPr>
        <w:t>BTOSystem</w:t>
      </w:r>
      <w:proofErr w:type="spellEnd"/>
      <w:r>
        <w:rPr>
          <w:rFonts w:ascii="Times New Roman" w:eastAsia="Times New Roman" w:hAnsi="Times New Roman" w:cs="Times New Roman"/>
          <w:sz w:val="24"/>
          <w:szCs w:val="24"/>
        </w:rPr>
        <w:t>, and by using composition, it also encourages encapsulation.</w:t>
      </w:r>
    </w:p>
    <w:p w14:paraId="442926F7" w14:textId="77777777" w:rsidR="00727EE4" w:rsidRDefault="00727EE4">
      <w:pPr>
        <w:spacing w:line="360" w:lineRule="auto"/>
        <w:jc w:val="both"/>
        <w:rPr>
          <w:rFonts w:ascii="Times New Roman" w:eastAsia="Times New Roman" w:hAnsi="Times New Roman" w:cs="Times New Roman"/>
          <w:sz w:val="24"/>
          <w:szCs w:val="24"/>
        </w:rPr>
      </w:pPr>
    </w:p>
    <w:p w14:paraId="79C8B72E" w14:textId="716E7D7C"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Applicant, </w:t>
      </w:r>
      <w:proofErr w:type="spellStart"/>
      <w:r>
        <w:rPr>
          <w:rFonts w:ascii="Times New Roman" w:eastAsia="Times New Roman" w:hAnsi="Times New Roman" w:cs="Times New Roman"/>
          <w:b/>
          <w:sz w:val="24"/>
          <w:szCs w:val="24"/>
        </w:rPr>
        <w:t>HDBOfficer</w:t>
      </w:r>
      <w:proofErr w:type="spellEnd"/>
      <w:r>
        <w:rPr>
          <w:rFonts w:ascii="Times New Roman" w:eastAsia="Times New Roman" w:hAnsi="Times New Roman" w:cs="Times New Roman"/>
          <w:b/>
          <w:sz w:val="24"/>
          <w:szCs w:val="24"/>
        </w:rPr>
        <w:t xml:space="preserve">, and </w:t>
      </w:r>
      <w:proofErr w:type="spellStart"/>
      <w:r>
        <w:rPr>
          <w:rFonts w:ascii="Times New Roman" w:eastAsia="Times New Roman" w:hAnsi="Times New Roman" w:cs="Times New Roman"/>
          <w:b/>
          <w:sz w:val="24"/>
          <w:szCs w:val="24"/>
        </w:rPr>
        <w:t>HDBManager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to User</w:t>
      </w:r>
      <w:r>
        <w:rPr>
          <w:rFonts w:ascii="Times New Roman" w:eastAsia="Times New Roman" w:hAnsi="Times New Roman" w:cs="Times New Roman"/>
          <w:sz w:val="24"/>
          <w:szCs w:val="24"/>
        </w:rPr>
        <w:t xml:space="preserve">: We used an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-a relationship, inheriting all the base functions that the abstract User has. </w:t>
      </w:r>
      <w:r w:rsidR="00861CEF">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this not only encourages code reusability, </w:t>
      </w:r>
      <w:r w:rsidR="00861CEF">
        <w:rPr>
          <w:rFonts w:ascii="Times New Roman" w:eastAsia="Times New Roman" w:hAnsi="Times New Roman" w:cs="Times New Roman"/>
          <w:sz w:val="24"/>
          <w:szCs w:val="24"/>
        </w:rPr>
        <w:t>but it</w:t>
      </w:r>
      <w:r>
        <w:rPr>
          <w:rFonts w:ascii="Times New Roman" w:eastAsia="Times New Roman" w:hAnsi="Times New Roman" w:cs="Times New Roman"/>
          <w:sz w:val="24"/>
          <w:szCs w:val="24"/>
        </w:rPr>
        <w:t xml:space="preserve"> also allows for polymorphism. For example, the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inherits from Applicant. </w:t>
      </w:r>
      <w:r w:rsidR="00861CEF">
        <w:rPr>
          <w:rFonts w:ascii="Times New Roman" w:eastAsia="Times New Roman" w:hAnsi="Times New Roman" w:cs="Times New Roman"/>
          <w:sz w:val="24"/>
          <w:szCs w:val="24"/>
        </w:rPr>
        <w:t>Both</w:t>
      </w:r>
      <w:r>
        <w:rPr>
          <w:rFonts w:ascii="Times New Roman" w:eastAsia="Times New Roman" w:hAnsi="Times New Roman" w:cs="Times New Roman"/>
          <w:sz w:val="24"/>
          <w:szCs w:val="24"/>
        </w:rPr>
        <w:t xml:space="preserve"> can view Enquiries, but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can view not just their Enquiries but also the Enquiries that belong to the Projects they are handling.</w:t>
      </w:r>
    </w:p>
    <w:p w14:paraId="24285DAB" w14:textId="77777777" w:rsidR="00727EE4" w:rsidRDefault="00727EE4">
      <w:pPr>
        <w:spacing w:line="360" w:lineRule="auto"/>
        <w:jc w:val="both"/>
        <w:rPr>
          <w:rFonts w:ascii="Times New Roman" w:eastAsia="Times New Roman" w:hAnsi="Times New Roman" w:cs="Times New Roman"/>
          <w:sz w:val="24"/>
          <w:szCs w:val="24"/>
        </w:rPr>
      </w:pPr>
    </w:p>
    <w:p w14:paraId="3B9E29A3" w14:textId="0F81C9C6"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 Users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to Storage</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used a us</w:t>
      </w:r>
      <w:r w:rsidR="00861CE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-a relationship for this, allowing them to rely on only 1 instance of the Storage that is created at the beginning of the program. This promotes loose coupling and the Dependency Inversion </w:t>
      </w:r>
      <w:r w:rsidR="00861CEF">
        <w:rPr>
          <w:rFonts w:ascii="Times New Roman" w:eastAsia="Times New Roman" w:hAnsi="Times New Roman" w:cs="Times New Roman"/>
          <w:sz w:val="24"/>
          <w:szCs w:val="24"/>
        </w:rPr>
        <w:t>Principle (</w:t>
      </w:r>
      <w:r>
        <w:rPr>
          <w:rFonts w:ascii="Times New Roman" w:eastAsia="Times New Roman" w:hAnsi="Times New Roman" w:cs="Times New Roman"/>
          <w:sz w:val="24"/>
          <w:szCs w:val="24"/>
        </w:rPr>
        <w:t>DIP), allowing for a more modular design.</w:t>
      </w:r>
    </w:p>
    <w:p w14:paraId="3DB014C0" w14:textId="77777777" w:rsidR="00727EE4" w:rsidRDefault="00727EE4">
      <w:pPr>
        <w:spacing w:line="360" w:lineRule="auto"/>
        <w:jc w:val="both"/>
        <w:rPr>
          <w:rFonts w:ascii="Times New Roman" w:eastAsia="Times New Roman" w:hAnsi="Times New Roman" w:cs="Times New Roman"/>
          <w:sz w:val="24"/>
          <w:szCs w:val="24"/>
        </w:rPr>
      </w:pPr>
    </w:p>
    <w:p w14:paraId="2718EEFB"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Approach for storing data</w:t>
      </w:r>
    </w:p>
    <w:p w14:paraId="0294D5E0"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decided to turn the Excel file that was provided by us into .csv files so that it is easier to read and write, and we also added a few more columns and created a few more .csv files to fulfil the requirements. </w:t>
      </w:r>
    </w:p>
    <w:p w14:paraId="22DD98D1" w14:textId="77777777" w:rsidR="00727EE4" w:rsidRDefault="00727EE4">
      <w:pPr>
        <w:spacing w:line="360" w:lineRule="auto"/>
        <w:jc w:val="both"/>
        <w:rPr>
          <w:rFonts w:ascii="Times New Roman" w:eastAsia="Times New Roman" w:hAnsi="Times New Roman" w:cs="Times New Roman"/>
          <w:sz w:val="24"/>
          <w:szCs w:val="24"/>
        </w:rPr>
      </w:pPr>
    </w:p>
    <w:p w14:paraId="2A3C4460"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UserList.csv: </w:t>
      </w:r>
      <w:r>
        <w:rPr>
          <w:rFonts w:ascii="Times New Roman" w:eastAsia="Times New Roman" w:hAnsi="Times New Roman" w:cs="Times New Roman"/>
          <w:sz w:val="24"/>
          <w:szCs w:val="24"/>
        </w:rPr>
        <w:t>Stores all info related to Users</w:t>
      </w:r>
    </w:p>
    <w:p w14:paraId="6517D510"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C0ADFE" wp14:editId="61DF99D3">
            <wp:extent cx="2652551" cy="2228143"/>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652551" cy="2228143"/>
                    </a:xfrm>
                    <a:prstGeom prst="rect">
                      <a:avLst/>
                    </a:prstGeom>
                    <a:ln/>
                  </pic:spPr>
                </pic:pic>
              </a:graphicData>
            </a:graphic>
          </wp:inline>
        </w:drawing>
      </w:r>
    </w:p>
    <w:p w14:paraId="5E55BDDF"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ProjectList.csv: </w:t>
      </w:r>
      <w:r>
        <w:rPr>
          <w:rFonts w:ascii="Times New Roman" w:eastAsia="Times New Roman" w:hAnsi="Times New Roman" w:cs="Times New Roman"/>
          <w:sz w:val="24"/>
          <w:szCs w:val="24"/>
        </w:rPr>
        <w:t>Stores all info about different Projects</w:t>
      </w:r>
    </w:p>
    <w:p w14:paraId="1A6205E8"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1D2877" wp14:editId="2BA63DE4">
            <wp:extent cx="4633913" cy="885216"/>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633913" cy="885216"/>
                    </a:xfrm>
                    <a:prstGeom prst="rect">
                      <a:avLst/>
                    </a:prstGeom>
                    <a:ln/>
                  </pic:spPr>
                </pic:pic>
              </a:graphicData>
            </a:graphic>
          </wp:inline>
        </w:drawing>
      </w:r>
    </w:p>
    <w:p w14:paraId="3D894C5B"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Enquiry.csv: </w:t>
      </w:r>
      <w:r>
        <w:rPr>
          <w:rFonts w:ascii="Times New Roman" w:eastAsia="Times New Roman" w:hAnsi="Times New Roman" w:cs="Times New Roman"/>
          <w:sz w:val="24"/>
          <w:szCs w:val="24"/>
        </w:rPr>
        <w:t>Stores the different enquiries made by Users</w:t>
      </w:r>
    </w:p>
    <w:p w14:paraId="574305F1"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3A11372" wp14:editId="7573B80E">
            <wp:extent cx="2900363" cy="1210662"/>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l="8728" r="8229" b="5753"/>
                    <a:stretch>
                      <a:fillRect/>
                    </a:stretch>
                  </pic:blipFill>
                  <pic:spPr>
                    <a:xfrm>
                      <a:off x="0" y="0"/>
                      <a:ext cx="2900363" cy="1210662"/>
                    </a:xfrm>
                    <a:prstGeom prst="rect">
                      <a:avLst/>
                    </a:prstGeom>
                    <a:ln/>
                  </pic:spPr>
                </pic:pic>
              </a:graphicData>
            </a:graphic>
          </wp:inline>
        </w:drawing>
      </w:r>
    </w:p>
    <w:p w14:paraId="4147C1F2"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BTOApplication.csv: </w:t>
      </w:r>
      <w:r>
        <w:rPr>
          <w:rFonts w:ascii="Times New Roman" w:eastAsia="Times New Roman" w:hAnsi="Times New Roman" w:cs="Times New Roman"/>
          <w:sz w:val="24"/>
          <w:szCs w:val="24"/>
        </w:rPr>
        <w:t>Stores the info of BTO Applications made by Users</w:t>
      </w:r>
    </w:p>
    <w:p w14:paraId="78E8411E"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68E167" wp14:editId="199C110D">
            <wp:extent cx="4005263" cy="1195601"/>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005263" cy="1195601"/>
                    </a:xfrm>
                    <a:prstGeom prst="rect">
                      <a:avLst/>
                    </a:prstGeom>
                    <a:ln/>
                  </pic:spPr>
                </pic:pic>
              </a:graphicData>
            </a:graphic>
          </wp:inline>
        </w:drawing>
      </w:r>
    </w:p>
    <w:p w14:paraId="011724CC" w14:textId="0B774643"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Data Structure that was used to store all the different data in the storage such as the UserList.csv was Map&lt;String, Object&gt;, as this allowed us to access the data we needed easily and it also makes reading and writing into the .csv easier as well without </w:t>
      </w:r>
      <w:r w:rsidR="00861CEF">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w:t>
      </w:r>
      <w:r w:rsidR="00861CEF">
        <w:rPr>
          <w:rFonts w:ascii="Times New Roman" w:eastAsia="Times New Roman" w:hAnsi="Times New Roman" w:cs="Times New Roman"/>
          <w:sz w:val="24"/>
          <w:szCs w:val="24"/>
        </w:rPr>
        <w:t>trade-offs</w:t>
      </w:r>
      <w:r>
        <w:rPr>
          <w:rFonts w:ascii="Times New Roman" w:eastAsia="Times New Roman" w:hAnsi="Times New Roman" w:cs="Times New Roman"/>
          <w:sz w:val="24"/>
          <w:szCs w:val="24"/>
        </w:rPr>
        <w:t xml:space="preserve">. </w:t>
      </w:r>
    </w:p>
    <w:p w14:paraId="6FEB5430" w14:textId="77777777" w:rsidR="00727EE4" w:rsidRDefault="00727EE4">
      <w:pPr>
        <w:spacing w:line="360" w:lineRule="auto"/>
        <w:jc w:val="both"/>
        <w:rPr>
          <w:rFonts w:ascii="Times New Roman" w:eastAsia="Times New Roman" w:hAnsi="Times New Roman" w:cs="Times New Roman"/>
          <w:sz w:val="24"/>
          <w:szCs w:val="24"/>
        </w:rPr>
      </w:pPr>
    </w:p>
    <w:p w14:paraId="3209AA7A"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Assumptions</w:t>
      </w:r>
    </w:p>
    <w:p w14:paraId="37DDE50F"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Users have unique and fixed User IDs. </w:t>
      </w:r>
    </w:p>
    <w:p w14:paraId="56A94903"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Project Name is always unique.</w:t>
      </w:r>
    </w:p>
    <w:p w14:paraId="3762ECC1"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The Project Name and neighbourhood are in one set and cannot be changed.</w:t>
      </w:r>
    </w:p>
    <w:p w14:paraId="69217AD5"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The user’s Marital Status is either Single or Married. </w:t>
      </w:r>
    </w:p>
    <w:p w14:paraId="44722B99"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The manager only manages BTO applications and withdrawals for their own projects.</w:t>
      </w:r>
    </w:p>
    <w:p w14:paraId="6AFF6DD6"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Once the officer has been approved to manage a project, they can no longer withdraw.</w:t>
      </w:r>
    </w:p>
    <w:p w14:paraId="6425A21A" w14:textId="77777777" w:rsidR="00727EE4" w:rsidRDefault="00727EE4">
      <w:pPr>
        <w:spacing w:line="360" w:lineRule="auto"/>
        <w:jc w:val="both"/>
        <w:rPr>
          <w:rFonts w:ascii="Times New Roman" w:eastAsia="Times New Roman" w:hAnsi="Times New Roman" w:cs="Times New Roman"/>
          <w:sz w:val="24"/>
          <w:szCs w:val="24"/>
        </w:rPr>
      </w:pPr>
    </w:p>
    <w:p w14:paraId="12C8A6ED"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Design Trade-Offs</w:t>
      </w:r>
    </w:p>
    <w:p w14:paraId="36B87FA8"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decided to only use and store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inside of objects like </w:t>
      </w:r>
      <w:proofErr w:type="spellStart"/>
      <w:r>
        <w:rPr>
          <w:rFonts w:ascii="Times New Roman" w:eastAsia="Times New Roman" w:hAnsi="Times New Roman" w:cs="Times New Roman"/>
          <w:sz w:val="24"/>
          <w:szCs w:val="24"/>
        </w:rPr>
        <w:t>projectTeam</w:t>
      </w:r>
      <w:proofErr w:type="spellEnd"/>
      <w:r>
        <w:rPr>
          <w:rFonts w:ascii="Times New Roman" w:eastAsia="Times New Roman" w:hAnsi="Times New Roman" w:cs="Times New Roman"/>
          <w:sz w:val="24"/>
          <w:szCs w:val="24"/>
        </w:rPr>
        <w:t xml:space="preserve"> instead of storing multiple user objects inside one </w:t>
      </w:r>
      <w:proofErr w:type="spellStart"/>
      <w:r>
        <w:rPr>
          <w:rFonts w:ascii="Times New Roman" w:eastAsia="Times New Roman" w:hAnsi="Times New Roman" w:cs="Times New Roman"/>
          <w:sz w:val="24"/>
          <w:szCs w:val="24"/>
        </w:rPr>
        <w:t>projectTeam</w:t>
      </w:r>
      <w:proofErr w:type="spellEnd"/>
      <w:r>
        <w:rPr>
          <w:rFonts w:ascii="Times New Roman" w:eastAsia="Times New Roman" w:hAnsi="Times New Roman" w:cs="Times New Roman"/>
          <w:sz w:val="24"/>
          <w:szCs w:val="24"/>
        </w:rPr>
        <w:t xml:space="preserve">. This allowed for better security and extensibility when using the </w:t>
      </w:r>
      <w:proofErr w:type="spellStart"/>
      <w:r>
        <w:rPr>
          <w:rFonts w:ascii="Times New Roman" w:eastAsia="Times New Roman" w:hAnsi="Times New Roman" w:cs="Times New Roman"/>
          <w:sz w:val="24"/>
          <w:szCs w:val="24"/>
        </w:rPr>
        <w:t>projectTeam</w:t>
      </w:r>
      <w:proofErr w:type="spellEnd"/>
      <w:r>
        <w:rPr>
          <w:rFonts w:ascii="Times New Roman" w:eastAsia="Times New Roman" w:hAnsi="Times New Roman" w:cs="Times New Roman"/>
          <w:sz w:val="24"/>
          <w:szCs w:val="24"/>
        </w:rPr>
        <w:t xml:space="preserve"> object, while trading off with the simplicity that storing the user object can provide. One of the biggest challenges for this project was accessing and mutating the data that is inside the database. We heard that if we were to use Singleton, it would solve most of the issues regarding these problems. However, by using Singletons it will make the system less flexible, resulting in a potentially poor design. Hence, we chose to use composition and the Dependency Inversion Principle for the database so that if we were to add another kind of storage, the program will still work. Allowing it to be scalable but at the cost of increased difficulty to code.</w:t>
      </w:r>
    </w:p>
    <w:p w14:paraId="5F06144A" w14:textId="77777777" w:rsidR="00727EE4" w:rsidRDefault="00727EE4">
      <w:pPr>
        <w:spacing w:line="360" w:lineRule="auto"/>
        <w:jc w:val="both"/>
        <w:rPr>
          <w:rFonts w:ascii="Times New Roman" w:eastAsia="Times New Roman" w:hAnsi="Times New Roman" w:cs="Times New Roman"/>
          <w:b/>
          <w:sz w:val="24"/>
          <w:szCs w:val="24"/>
        </w:rPr>
      </w:pPr>
    </w:p>
    <w:p w14:paraId="074546EF" w14:textId="77777777" w:rsidR="00727EE4"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 Object-Oriented Design</w:t>
      </w:r>
    </w:p>
    <w:p w14:paraId="07BEEF75"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UML Class Diagram </w:t>
      </w:r>
    </w:p>
    <w:p w14:paraId="42F50A8F" w14:textId="63BFDBDC"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reading the problem statement, we looked at nouns such as "User," "Project," "Application," "Enquiry," and "Registration". These entities form the backbone of the system. </w:t>
      </w:r>
      <w:r>
        <w:rPr>
          <w:rFonts w:ascii="Times New Roman" w:eastAsia="Times New Roman" w:hAnsi="Times New Roman" w:cs="Times New Roman"/>
          <w:sz w:val="24"/>
          <w:szCs w:val="24"/>
        </w:rPr>
        <w:lastRenderedPageBreak/>
        <w:t xml:space="preserve">Specific system roles such as "HDB Officer," "Applicant," and "HDB Manager" were identified because they represent distinct users with different responsibilities. Enquiry represents the questions and responses between the applicant (or officer) and the </w:t>
      </w:r>
      <w:r w:rsidR="00861CEF">
        <w:rPr>
          <w:rFonts w:ascii="Times New Roman" w:eastAsia="Times New Roman" w:hAnsi="Times New Roman" w:cs="Times New Roman"/>
          <w:sz w:val="24"/>
          <w:szCs w:val="24"/>
        </w:rPr>
        <w:t>system, while</w:t>
      </w:r>
      <w:r>
        <w:rPr>
          <w:rFonts w:ascii="Times New Roman" w:eastAsia="Times New Roman" w:hAnsi="Times New Roman" w:cs="Times New Roman"/>
          <w:sz w:val="24"/>
          <w:szCs w:val="24"/>
        </w:rPr>
        <w:t xml:space="preserve"> the project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defines the BTO or housing project details.</w:t>
      </w:r>
    </w:p>
    <w:p w14:paraId="4DA2EC7C" w14:textId="77777777" w:rsidR="00727EE4" w:rsidRDefault="00727EE4">
      <w:pPr>
        <w:spacing w:line="360" w:lineRule="auto"/>
        <w:jc w:val="both"/>
        <w:rPr>
          <w:rFonts w:ascii="Times New Roman" w:eastAsia="Times New Roman" w:hAnsi="Times New Roman" w:cs="Times New Roman"/>
          <w:sz w:val="24"/>
          <w:szCs w:val="24"/>
        </w:rPr>
      </w:pPr>
    </w:p>
    <w:p w14:paraId="7E573765"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UML Sequence Diagram</w:t>
      </w:r>
    </w:p>
    <w:p w14:paraId="72F52289"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w:t>
      </w:r>
      <w:hyperlink r:id="rId14" w:anchor="gid=304684806">
        <w:r>
          <w:rPr>
            <w:rFonts w:ascii="Times New Roman" w:eastAsia="Times New Roman" w:hAnsi="Times New Roman" w:cs="Times New Roman"/>
            <w:color w:val="1155CC"/>
            <w:sz w:val="24"/>
            <w:szCs w:val="24"/>
            <w:u w:val="single"/>
          </w:rPr>
          <w:t>https://docs.google.com/spreadsheets/d/1rf49oRhrm2R8uH2RN43X4Of_rP-vz3hfxpq4VSKedtQ/edit?gid=304684806#gid=304684806</w:t>
        </w:r>
      </w:hyperlink>
      <w:r>
        <w:rPr>
          <w:rFonts w:ascii="Times New Roman" w:eastAsia="Times New Roman" w:hAnsi="Times New Roman" w:cs="Times New Roman"/>
          <w:sz w:val="24"/>
          <w:szCs w:val="24"/>
        </w:rPr>
        <w:t xml:space="preserve"> </w:t>
      </w:r>
    </w:p>
    <w:p w14:paraId="413AE3EC"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sequence diagram above is the action of the Officer to register for a Project. In this action, we are required to check the eligibility, such as not being an applicant, not already applying, and not being an officer in another project in the same time range.</w:t>
      </w:r>
    </w:p>
    <w:p w14:paraId="0B469BD8" w14:textId="77777777" w:rsidR="00727EE4" w:rsidRDefault="00727EE4">
      <w:pPr>
        <w:spacing w:line="360" w:lineRule="auto"/>
        <w:jc w:val="both"/>
        <w:rPr>
          <w:rFonts w:ascii="Times New Roman" w:eastAsia="Times New Roman" w:hAnsi="Times New Roman" w:cs="Times New Roman"/>
          <w:b/>
          <w:sz w:val="24"/>
          <w:szCs w:val="24"/>
        </w:rPr>
      </w:pPr>
    </w:p>
    <w:p w14:paraId="2ED56F68" w14:textId="77777777" w:rsidR="00727EE4"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3. SOLID Design Principles  </w:t>
      </w:r>
    </w:p>
    <w:p w14:paraId="4D1FBCA0"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Single Responsibility Principle (SRP)</w:t>
      </w:r>
    </w:p>
    <w:p w14:paraId="559429C7"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Single Responsibility Principle states that every class should have a single responsibility or job or purpose. This ensures that the class is easier to read and understand, and more maintainable. An example in our code is the Login class, which only has 1 responsibility: to authenticate whether the login input is valid or not.</w:t>
      </w:r>
    </w:p>
    <w:p w14:paraId="3013A776"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46D11A" wp14:editId="1ED0A0D3">
            <wp:extent cx="3816188" cy="1409997"/>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3816188" cy="1409997"/>
                    </a:xfrm>
                    <a:prstGeom prst="rect">
                      <a:avLst/>
                    </a:prstGeom>
                    <a:ln/>
                  </pic:spPr>
                </pic:pic>
              </a:graphicData>
            </a:graphic>
          </wp:inline>
        </w:drawing>
      </w:r>
    </w:p>
    <w:p w14:paraId="7D0C307B" w14:textId="77777777" w:rsidR="00727EE4" w:rsidRDefault="00727EE4">
      <w:pPr>
        <w:spacing w:line="360" w:lineRule="auto"/>
        <w:jc w:val="both"/>
        <w:rPr>
          <w:rFonts w:ascii="Times New Roman" w:eastAsia="Times New Roman" w:hAnsi="Times New Roman" w:cs="Times New Roman"/>
          <w:sz w:val="24"/>
          <w:szCs w:val="24"/>
        </w:rPr>
      </w:pPr>
    </w:p>
    <w:p w14:paraId="57ACDDFC"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Open/Closed Principle (OCP)</w:t>
      </w:r>
    </w:p>
    <w:p w14:paraId="1DCCFDC4"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Open/Closed Principle states that classes should be open for extension but closed for modification, allowing for the addition of new functionality without changing the existing code. This can be done through inheritance and polymorphism. In our code, the Applicant class and the </w:t>
      </w:r>
      <w:proofErr w:type="spellStart"/>
      <w:r>
        <w:rPr>
          <w:rFonts w:ascii="Times New Roman" w:eastAsia="Times New Roman" w:hAnsi="Times New Roman" w:cs="Times New Roman"/>
          <w:sz w:val="24"/>
          <w:szCs w:val="24"/>
        </w:rPr>
        <w:t>HDBManager</w:t>
      </w:r>
      <w:proofErr w:type="spellEnd"/>
      <w:r>
        <w:rPr>
          <w:rFonts w:ascii="Times New Roman" w:eastAsia="Times New Roman" w:hAnsi="Times New Roman" w:cs="Times New Roman"/>
          <w:sz w:val="24"/>
          <w:szCs w:val="24"/>
        </w:rPr>
        <w:t xml:space="preserve"> class extend the abstract User class. The Applicant class extends the functionality of User by adding specific actions related to BTO projects, such as </w:t>
      </w:r>
      <w:proofErr w:type="spellStart"/>
      <w:proofErr w:type="gramStart"/>
      <w:r>
        <w:rPr>
          <w:rFonts w:ascii="Times New Roman" w:eastAsia="Times New Roman" w:hAnsi="Times New Roman" w:cs="Times New Roman"/>
          <w:sz w:val="24"/>
          <w:szCs w:val="24"/>
        </w:rPr>
        <w:t>viewBTOProject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proofErr w:type="gramStart"/>
      <w:r>
        <w:rPr>
          <w:rFonts w:ascii="Times New Roman" w:eastAsia="Times New Roman" w:hAnsi="Times New Roman" w:cs="Times New Roman"/>
          <w:sz w:val="24"/>
          <w:szCs w:val="24"/>
        </w:rPr>
        <w:t>applyBTOProject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without modifying the original User class. </w:t>
      </w:r>
    </w:p>
    <w:p w14:paraId="5C300D49"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4B671FA" wp14:editId="263F6DEC">
            <wp:extent cx="4082888" cy="323503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082888" cy="3235030"/>
                    </a:xfrm>
                    <a:prstGeom prst="rect">
                      <a:avLst/>
                    </a:prstGeom>
                    <a:ln/>
                  </pic:spPr>
                </pic:pic>
              </a:graphicData>
            </a:graphic>
          </wp:inline>
        </w:drawing>
      </w:r>
    </w:p>
    <w:p w14:paraId="3A7A957E" w14:textId="77777777" w:rsidR="00727EE4" w:rsidRDefault="00727EE4">
      <w:pPr>
        <w:spacing w:line="360" w:lineRule="auto"/>
        <w:jc w:val="both"/>
        <w:rPr>
          <w:rFonts w:ascii="Times New Roman" w:eastAsia="Times New Roman" w:hAnsi="Times New Roman" w:cs="Times New Roman"/>
          <w:sz w:val="24"/>
          <w:szCs w:val="24"/>
        </w:rPr>
      </w:pPr>
    </w:p>
    <w:p w14:paraId="0BC5D2CD"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3.3 </w:t>
      </w:r>
      <w:proofErr w:type="spellStart"/>
      <w:r>
        <w:rPr>
          <w:rFonts w:ascii="Times New Roman" w:eastAsia="Times New Roman" w:hAnsi="Times New Roman" w:cs="Times New Roman"/>
          <w:b/>
          <w:sz w:val="24"/>
          <w:szCs w:val="24"/>
        </w:rPr>
        <w:t>Liskov</w:t>
      </w:r>
      <w:proofErr w:type="spellEnd"/>
      <w:r>
        <w:rPr>
          <w:rFonts w:ascii="Times New Roman" w:eastAsia="Times New Roman" w:hAnsi="Times New Roman" w:cs="Times New Roman"/>
          <w:b/>
          <w:sz w:val="24"/>
          <w:szCs w:val="24"/>
        </w:rPr>
        <w:t xml:space="preserve"> Substitution Principle (LSP)</w:t>
      </w:r>
    </w:p>
    <w:p w14:paraId="3F34B5A6"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Liskov</w:t>
      </w:r>
      <w:proofErr w:type="spellEnd"/>
      <w:r>
        <w:rPr>
          <w:rFonts w:ascii="Times New Roman" w:eastAsia="Times New Roman" w:hAnsi="Times New Roman" w:cs="Times New Roman"/>
          <w:sz w:val="24"/>
          <w:szCs w:val="24"/>
        </w:rPr>
        <w:t xml:space="preserve"> Substitution Principle states that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objects of a superclass should be replaceable with objects of its subclasses without affecting the correctness of the program. In our code, the class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extends the Applicant class, so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is a subclass of Applicant. Any instance of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can be used wherever an Applicant object is expected, without breaking the program. The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class inherits </w:t>
      </w:r>
      <w:proofErr w:type="spellStart"/>
      <w:proofErr w:type="gramStart"/>
      <w:r>
        <w:rPr>
          <w:rFonts w:ascii="Times New Roman" w:eastAsia="Times New Roman" w:hAnsi="Times New Roman" w:cs="Times New Roman"/>
          <w:sz w:val="24"/>
          <w:szCs w:val="24"/>
        </w:rPr>
        <w:t>viewEnquiries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overrides the functionality to suit the officer’s role. The Applicant can only view their enquiry, but the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can view and reply to all project-related enquiries and reply to the enquiry. Thus, an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object can substitute for an Applicant object without causing errors.</w:t>
      </w:r>
    </w:p>
    <w:p w14:paraId="64297D77"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68B200" wp14:editId="4D819DD7">
            <wp:extent cx="2770196" cy="258045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770196" cy="2580456"/>
                    </a:xfrm>
                    <a:prstGeom prst="rect">
                      <a:avLst/>
                    </a:prstGeom>
                    <a:ln/>
                  </pic:spPr>
                </pic:pic>
              </a:graphicData>
            </a:graphic>
          </wp:inline>
        </w:drawing>
      </w:r>
    </w:p>
    <w:p w14:paraId="26BF281B" w14:textId="77777777" w:rsidR="00727EE4" w:rsidRDefault="00727EE4">
      <w:pPr>
        <w:spacing w:line="360" w:lineRule="auto"/>
        <w:jc w:val="center"/>
        <w:rPr>
          <w:rFonts w:ascii="Times New Roman" w:eastAsia="Times New Roman" w:hAnsi="Times New Roman" w:cs="Times New Roman"/>
          <w:sz w:val="24"/>
          <w:szCs w:val="24"/>
        </w:rPr>
      </w:pPr>
    </w:p>
    <w:p w14:paraId="0E72608A"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 Interface Segregation Principle (ISP)</w:t>
      </w:r>
    </w:p>
    <w:p w14:paraId="54EE419C"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Interface Segregation Principle states that many client-specific interfaces are better than one general-purpose interface. Larger interfaces should be split into smaller ones, so that implementing classes only need to be concerned about the methods that are of interest to them. We split the </w:t>
      </w:r>
      <w:proofErr w:type="spellStart"/>
      <w:r>
        <w:rPr>
          <w:rFonts w:ascii="Times New Roman" w:eastAsia="Times New Roman" w:hAnsi="Times New Roman" w:cs="Times New Roman"/>
          <w:sz w:val="24"/>
          <w:szCs w:val="24"/>
        </w:rPr>
        <w:t>IUser</w:t>
      </w:r>
      <w:proofErr w:type="spellEnd"/>
      <w:r>
        <w:rPr>
          <w:rFonts w:ascii="Times New Roman" w:eastAsia="Times New Roman" w:hAnsi="Times New Roman" w:cs="Times New Roman"/>
          <w:sz w:val="24"/>
          <w:szCs w:val="24"/>
        </w:rPr>
        <w:t xml:space="preserve"> interface into </w:t>
      </w:r>
      <w:proofErr w:type="spellStart"/>
      <w:r>
        <w:rPr>
          <w:rFonts w:ascii="Times New Roman" w:eastAsia="Times New Roman" w:hAnsi="Times New Roman" w:cs="Times New Roman"/>
          <w:sz w:val="24"/>
          <w:szCs w:val="24"/>
        </w:rPr>
        <w:t>IUser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IApplicant</w:t>
      </w:r>
      <w:proofErr w:type="spellEnd"/>
      <w:r>
        <w:rPr>
          <w:rFonts w:ascii="Times New Roman" w:eastAsia="Times New Roman" w:hAnsi="Times New Roman" w:cs="Times New Roman"/>
          <w:sz w:val="24"/>
          <w:szCs w:val="24"/>
        </w:rPr>
        <w:t xml:space="preserve"> interfaces. </w:t>
      </w:r>
      <w:proofErr w:type="spellStart"/>
      <w:r>
        <w:rPr>
          <w:rFonts w:ascii="Times New Roman" w:eastAsia="Times New Roman" w:hAnsi="Times New Roman" w:cs="Times New Roman"/>
          <w:sz w:val="24"/>
          <w:szCs w:val="24"/>
        </w:rPr>
        <w:t>IApplicant</w:t>
      </w:r>
      <w:proofErr w:type="spellEnd"/>
      <w:r>
        <w:rPr>
          <w:rFonts w:ascii="Times New Roman" w:eastAsia="Times New Roman" w:hAnsi="Times New Roman" w:cs="Times New Roman"/>
          <w:sz w:val="24"/>
          <w:szCs w:val="24"/>
        </w:rPr>
        <w:t xml:space="preserve"> is a specialised interface designed for the Applicant class that implements BTO application-related methods such as </w:t>
      </w:r>
      <w:proofErr w:type="spellStart"/>
      <w:proofErr w:type="gramStart"/>
      <w:r>
        <w:rPr>
          <w:rFonts w:ascii="Times New Roman" w:eastAsia="Times New Roman" w:hAnsi="Times New Roman" w:cs="Times New Roman"/>
          <w:sz w:val="24"/>
          <w:szCs w:val="24"/>
        </w:rPr>
        <w:t>viewBTOProject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proofErr w:type="gramStart"/>
      <w:r>
        <w:rPr>
          <w:rFonts w:ascii="Times New Roman" w:eastAsia="Times New Roman" w:hAnsi="Times New Roman" w:cs="Times New Roman"/>
          <w:sz w:val="24"/>
          <w:szCs w:val="24"/>
        </w:rPr>
        <w:t>applyBTOProject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It doesn’t force </w:t>
      </w:r>
      <w:proofErr w:type="spellStart"/>
      <w:r>
        <w:rPr>
          <w:rFonts w:ascii="Times New Roman" w:eastAsia="Times New Roman" w:hAnsi="Times New Roman" w:cs="Times New Roman"/>
          <w:sz w:val="24"/>
          <w:szCs w:val="24"/>
        </w:rPr>
        <w:t>HDBManager</w:t>
      </w:r>
      <w:proofErr w:type="spellEnd"/>
      <w:r>
        <w:rPr>
          <w:rFonts w:ascii="Times New Roman" w:eastAsia="Times New Roman" w:hAnsi="Times New Roman" w:cs="Times New Roman"/>
          <w:sz w:val="24"/>
          <w:szCs w:val="24"/>
        </w:rPr>
        <w:t xml:space="preserve"> to implement methods they don’t need. Hence, no class should be implementing interfaces with abstract methods they do not need. </w:t>
      </w:r>
    </w:p>
    <w:p w14:paraId="5357CF58"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9113E8" wp14:editId="58B553BE">
            <wp:extent cx="4373400" cy="2333599"/>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373400" cy="2333599"/>
                    </a:xfrm>
                    <a:prstGeom prst="rect">
                      <a:avLst/>
                    </a:prstGeom>
                    <a:ln/>
                  </pic:spPr>
                </pic:pic>
              </a:graphicData>
            </a:graphic>
          </wp:inline>
        </w:drawing>
      </w:r>
    </w:p>
    <w:p w14:paraId="6ABA3C5B" w14:textId="77777777" w:rsidR="00727EE4" w:rsidRDefault="00727EE4">
      <w:pPr>
        <w:spacing w:line="360" w:lineRule="auto"/>
        <w:jc w:val="both"/>
        <w:rPr>
          <w:rFonts w:ascii="Times New Roman" w:eastAsia="Times New Roman" w:hAnsi="Times New Roman" w:cs="Times New Roman"/>
          <w:sz w:val="24"/>
          <w:szCs w:val="24"/>
        </w:rPr>
      </w:pPr>
    </w:p>
    <w:p w14:paraId="05AA63A7"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 Dependency Inversion Principle (DIP) </w:t>
      </w:r>
    </w:p>
    <w:p w14:paraId="74BDA30E"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Dependency Inversion Principle (DIP) states that both high-level and low-level modules should depend on abstractions. DIP in our BTO system ensures that high-level modules, such as business logic governing BTO applications and officer registrations, depend on abstractions rather than concrete implementations. For example, when an HDB Officer submits a BTO application, the application controller rather than calls methods on an abstract interface (e.g., </w:t>
      </w:r>
      <w:proofErr w:type="spellStart"/>
      <w:r>
        <w:rPr>
          <w:rFonts w:ascii="Times New Roman" w:eastAsia="Times New Roman" w:hAnsi="Times New Roman" w:cs="Times New Roman"/>
          <w:sz w:val="24"/>
          <w:szCs w:val="24"/>
        </w:rPr>
        <w:t>IStorage</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IDataRepository</w:t>
      </w:r>
      <w:proofErr w:type="spellEnd"/>
      <w:r>
        <w:rPr>
          <w:rFonts w:ascii="Times New Roman" w:eastAsia="Times New Roman" w:hAnsi="Times New Roman" w:cs="Times New Roman"/>
          <w:sz w:val="24"/>
          <w:szCs w:val="24"/>
        </w:rPr>
        <w:t>), directly invoking low-level database operations. This means that the business logic remains independent of the specific details of data storage.</w:t>
      </w:r>
    </w:p>
    <w:p w14:paraId="2A25426E" w14:textId="77777777" w:rsidR="00727EE4" w:rsidRDefault="00727EE4">
      <w:pPr>
        <w:spacing w:line="360" w:lineRule="auto"/>
        <w:jc w:val="both"/>
        <w:rPr>
          <w:rFonts w:ascii="Times New Roman" w:eastAsia="Times New Roman" w:hAnsi="Times New Roman" w:cs="Times New Roman"/>
          <w:sz w:val="24"/>
          <w:szCs w:val="24"/>
        </w:rPr>
      </w:pPr>
    </w:p>
    <w:p w14:paraId="7272307A"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BTO System is the high-level module that defines all the actions applicants, officers, and managers can take. Within the BTO System, we create a new object of the Storage class, which will implement the methods in the </w:t>
      </w:r>
      <w:proofErr w:type="spellStart"/>
      <w:r>
        <w:rPr>
          <w:rFonts w:ascii="Times New Roman" w:eastAsia="Times New Roman" w:hAnsi="Times New Roman" w:cs="Times New Roman"/>
          <w:sz w:val="24"/>
          <w:szCs w:val="24"/>
        </w:rPr>
        <w:t>IStorage</w:t>
      </w:r>
      <w:proofErr w:type="spellEnd"/>
      <w:r>
        <w:rPr>
          <w:rFonts w:ascii="Times New Roman" w:eastAsia="Times New Roman" w:hAnsi="Times New Roman" w:cs="Times New Roman"/>
          <w:sz w:val="24"/>
          <w:szCs w:val="24"/>
        </w:rPr>
        <w:t xml:space="preserve"> interface. By using the </w:t>
      </w:r>
      <w:proofErr w:type="spellStart"/>
      <w:r>
        <w:rPr>
          <w:rFonts w:ascii="Times New Roman" w:eastAsia="Times New Roman" w:hAnsi="Times New Roman" w:cs="Times New Roman"/>
          <w:sz w:val="24"/>
          <w:szCs w:val="24"/>
        </w:rPr>
        <w:t>IStorage</w:t>
      </w:r>
      <w:proofErr w:type="spellEnd"/>
      <w:r>
        <w:rPr>
          <w:rFonts w:ascii="Times New Roman" w:eastAsia="Times New Roman" w:hAnsi="Times New Roman" w:cs="Times New Roman"/>
          <w:sz w:val="24"/>
          <w:szCs w:val="24"/>
        </w:rPr>
        <w:t xml:space="preserve"> interface, another class that implements </w:t>
      </w:r>
      <w:proofErr w:type="spellStart"/>
      <w:r>
        <w:rPr>
          <w:rFonts w:ascii="Times New Roman" w:eastAsia="Times New Roman" w:hAnsi="Times New Roman" w:cs="Times New Roman"/>
          <w:sz w:val="24"/>
          <w:szCs w:val="24"/>
        </w:rPr>
        <w:t>IStorage</w:t>
      </w:r>
      <w:proofErr w:type="spellEnd"/>
      <w:r>
        <w:rPr>
          <w:rFonts w:ascii="Times New Roman" w:eastAsia="Times New Roman" w:hAnsi="Times New Roman" w:cs="Times New Roman"/>
          <w:sz w:val="24"/>
          <w:szCs w:val="24"/>
        </w:rPr>
        <w:t xml:space="preserve"> can be used.</w:t>
      </w:r>
    </w:p>
    <w:p w14:paraId="21BAB334" w14:textId="77777777" w:rsidR="00727EE4" w:rsidRDefault="00727EE4">
      <w:pPr>
        <w:spacing w:line="360" w:lineRule="auto"/>
        <w:jc w:val="both"/>
        <w:rPr>
          <w:rFonts w:ascii="Times New Roman" w:eastAsia="Times New Roman" w:hAnsi="Times New Roman" w:cs="Times New Roman"/>
          <w:sz w:val="24"/>
          <w:szCs w:val="24"/>
        </w:rPr>
      </w:pPr>
    </w:p>
    <w:p w14:paraId="1279A789" w14:textId="77777777" w:rsidR="00727EE4"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 xml:space="preserve">4. Object-Oriented Design Principles </w:t>
      </w:r>
    </w:p>
    <w:p w14:paraId="601CFDD9"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Abstraction</w:t>
      </w:r>
    </w:p>
    <w:p w14:paraId="534347D2"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IStorage</w:t>
      </w:r>
      <w:proofErr w:type="spellEnd"/>
      <w:r>
        <w:rPr>
          <w:rFonts w:ascii="Times New Roman" w:eastAsia="Times New Roman" w:hAnsi="Times New Roman" w:cs="Times New Roman"/>
          <w:sz w:val="24"/>
          <w:szCs w:val="24"/>
        </w:rPr>
        <w:t xml:space="preserve"> interface defines the essential methods </w:t>
      </w:r>
      <w:proofErr w:type="spellStart"/>
      <w:proofErr w:type="gramStart"/>
      <w:r>
        <w:rPr>
          <w:rFonts w:ascii="Times New Roman" w:eastAsia="Times New Roman" w:hAnsi="Times New Roman" w:cs="Times New Roman"/>
          <w:sz w:val="24"/>
          <w:szCs w:val="24"/>
        </w:rPr>
        <w:t>updateProject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proofErr w:type="gramStart"/>
      <w:r>
        <w:rPr>
          <w:rFonts w:ascii="Times New Roman" w:eastAsia="Times New Roman" w:hAnsi="Times New Roman" w:cs="Times New Roman"/>
          <w:sz w:val="24"/>
          <w:szCs w:val="24"/>
        </w:rPr>
        <w:t>addProject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specifying what operations a storage system must support, but not how these operations are carried out. This promotes a clear separation between the definition and the implementation.</w:t>
      </w:r>
    </w:p>
    <w:p w14:paraId="572722E5" w14:textId="77777777" w:rsidR="00727EE4"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rPr>
        <w:drawing>
          <wp:inline distT="114300" distB="114300" distL="114300" distR="114300" wp14:anchorId="3F5A7D29" wp14:editId="0D806ABC">
            <wp:extent cx="2900363" cy="2504513"/>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900363" cy="2504513"/>
                    </a:xfrm>
                    <a:prstGeom prst="rect">
                      <a:avLst/>
                    </a:prstGeom>
                    <a:ln/>
                  </pic:spPr>
                </pic:pic>
              </a:graphicData>
            </a:graphic>
          </wp:inline>
        </w:drawing>
      </w:r>
    </w:p>
    <w:p w14:paraId="1372A2B4"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actual logic, such as converting a list of project data into a Project object and storing it in a map, is provided in the Storage class, which implements the interface. By doing so, abstraction allows other parts of the program to interact with </w:t>
      </w:r>
      <w:proofErr w:type="spellStart"/>
      <w:r>
        <w:rPr>
          <w:rFonts w:ascii="Times New Roman" w:eastAsia="Times New Roman" w:hAnsi="Times New Roman" w:cs="Times New Roman"/>
          <w:sz w:val="24"/>
          <w:szCs w:val="24"/>
        </w:rPr>
        <w:t>IStorage</w:t>
      </w:r>
      <w:proofErr w:type="spellEnd"/>
      <w:r>
        <w:rPr>
          <w:rFonts w:ascii="Times New Roman" w:eastAsia="Times New Roman" w:hAnsi="Times New Roman" w:cs="Times New Roman"/>
          <w:sz w:val="24"/>
          <w:szCs w:val="24"/>
        </w:rPr>
        <w:t xml:space="preserve"> without needing to know the internal details of how the storage works.</w:t>
      </w:r>
    </w:p>
    <w:p w14:paraId="2FD8A25E"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8B63CC" wp14:editId="0880571D">
            <wp:extent cx="5153025" cy="13430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r="10132"/>
                    <a:stretch>
                      <a:fillRect/>
                    </a:stretch>
                  </pic:blipFill>
                  <pic:spPr>
                    <a:xfrm>
                      <a:off x="0" y="0"/>
                      <a:ext cx="5153025" cy="1343025"/>
                    </a:xfrm>
                    <a:prstGeom prst="rect">
                      <a:avLst/>
                    </a:prstGeom>
                    <a:ln/>
                  </pic:spPr>
                </pic:pic>
              </a:graphicData>
            </a:graphic>
          </wp:inline>
        </w:drawing>
      </w:r>
    </w:p>
    <w:p w14:paraId="24D9B4DC" w14:textId="1EE7784C" w:rsidR="00727EE4"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 xml:space="preserve">Implementation of abstract methods </w:t>
      </w:r>
      <w:proofErr w:type="spellStart"/>
      <w:r>
        <w:rPr>
          <w:rFonts w:ascii="Times New Roman" w:eastAsia="Times New Roman" w:hAnsi="Times New Roman" w:cs="Times New Roman"/>
          <w:b/>
          <w:sz w:val="24"/>
          <w:szCs w:val="24"/>
          <w:u w:val="single"/>
        </w:rPr>
        <w:t>updateProject</w:t>
      </w:r>
      <w:proofErr w:type="spellEnd"/>
      <w:r>
        <w:rPr>
          <w:rFonts w:ascii="Times New Roman" w:eastAsia="Times New Roman" w:hAnsi="Times New Roman" w:cs="Times New Roman"/>
          <w:sz w:val="24"/>
          <w:szCs w:val="24"/>
          <w:u w:val="single"/>
        </w:rPr>
        <w:t xml:space="preserve"> and </w:t>
      </w:r>
      <w:proofErr w:type="spellStart"/>
      <w:r w:rsidR="00861CEF">
        <w:rPr>
          <w:rFonts w:ascii="Times New Roman" w:eastAsia="Times New Roman" w:hAnsi="Times New Roman" w:cs="Times New Roman"/>
          <w:b/>
          <w:sz w:val="24"/>
          <w:szCs w:val="24"/>
          <w:u w:val="single"/>
        </w:rPr>
        <w:t>addProject</w:t>
      </w:r>
      <w:proofErr w:type="spellEnd"/>
      <w:r w:rsidR="00861CEF">
        <w:rPr>
          <w:rFonts w:ascii="Times New Roman" w:eastAsia="Times New Roman" w:hAnsi="Times New Roman" w:cs="Times New Roman"/>
          <w:sz w:val="24"/>
          <w:szCs w:val="24"/>
          <w:u w:val="single"/>
        </w:rPr>
        <w:t xml:space="preserve"> in</w:t>
      </w:r>
      <w:r>
        <w:rPr>
          <w:rFonts w:ascii="Times New Roman" w:eastAsia="Times New Roman" w:hAnsi="Times New Roman" w:cs="Times New Roman"/>
          <w:sz w:val="24"/>
          <w:szCs w:val="24"/>
          <w:u w:val="single"/>
        </w:rPr>
        <w:t xml:space="preserve"> the Storage class</w:t>
      </w:r>
    </w:p>
    <w:p w14:paraId="4EFC250D" w14:textId="77777777" w:rsidR="00727EE4" w:rsidRDefault="00727EE4">
      <w:pPr>
        <w:spacing w:line="360" w:lineRule="auto"/>
        <w:jc w:val="both"/>
        <w:rPr>
          <w:rFonts w:ascii="Times New Roman" w:eastAsia="Times New Roman" w:hAnsi="Times New Roman" w:cs="Times New Roman"/>
          <w:sz w:val="24"/>
          <w:szCs w:val="24"/>
          <w:u w:val="single"/>
        </w:rPr>
      </w:pPr>
    </w:p>
    <w:p w14:paraId="3A26485A"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Encapsulation</w:t>
      </w:r>
    </w:p>
    <w:p w14:paraId="69B27C5C"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Encapsulation in the User class is achieved by restricting direct access to its internal data. For example, key attributes like name,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age, </w:t>
      </w:r>
      <w:proofErr w:type="spellStart"/>
      <w:r>
        <w:rPr>
          <w:rFonts w:ascii="Times New Roman" w:eastAsia="Times New Roman" w:hAnsi="Times New Roman" w:cs="Times New Roman"/>
          <w:sz w:val="24"/>
          <w:szCs w:val="24"/>
        </w:rPr>
        <w:t>maritalStatus</w:t>
      </w:r>
      <w:proofErr w:type="spellEnd"/>
      <w:r>
        <w:rPr>
          <w:rFonts w:ascii="Times New Roman" w:eastAsia="Times New Roman" w:hAnsi="Times New Roman" w:cs="Times New Roman"/>
          <w:sz w:val="24"/>
          <w:szCs w:val="24"/>
        </w:rPr>
        <w:t xml:space="preserve">, and password are declared as private, meaning they cannot be accessed or changed directly by other classes. Similarly, the filters are maintained in a private Map and are manipulated through methods like </w:t>
      </w:r>
      <w:proofErr w:type="spellStart"/>
      <w:proofErr w:type="gramStart"/>
      <w:r>
        <w:rPr>
          <w:rFonts w:ascii="Times New Roman" w:eastAsia="Times New Roman" w:hAnsi="Times New Roman" w:cs="Times New Roman"/>
          <w:sz w:val="24"/>
          <w:szCs w:val="24"/>
        </w:rPr>
        <w:t>addFilter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removeFilter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and </w:t>
      </w:r>
      <w:proofErr w:type="spellStart"/>
      <w:proofErr w:type="gramStart"/>
      <w:r>
        <w:rPr>
          <w:rFonts w:ascii="Times New Roman" w:eastAsia="Times New Roman" w:hAnsi="Times New Roman" w:cs="Times New Roman"/>
          <w:sz w:val="24"/>
          <w:szCs w:val="24"/>
        </w:rPr>
        <w:t>viewFilters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ensuring data integrity and fewer accidental modifications.</w:t>
      </w:r>
    </w:p>
    <w:p w14:paraId="7F59C330" w14:textId="77777777" w:rsidR="00727EE4"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9AAA62" wp14:editId="4E8749F1">
            <wp:extent cx="3771900" cy="1066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r="15203"/>
                    <a:stretch>
                      <a:fillRect/>
                    </a:stretch>
                  </pic:blipFill>
                  <pic:spPr>
                    <a:xfrm>
                      <a:off x="0" y="0"/>
                      <a:ext cx="3771900" cy="1066800"/>
                    </a:xfrm>
                    <a:prstGeom prst="rect">
                      <a:avLst/>
                    </a:prstGeom>
                    <a:ln/>
                  </pic:spPr>
                </pic:pic>
              </a:graphicData>
            </a:graphic>
          </wp:inline>
        </w:drawing>
      </w:r>
    </w:p>
    <w:p w14:paraId="31A20C9D" w14:textId="77777777" w:rsidR="00727EE4"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2C824F" wp14:editId="418FEFC9">
            <wp:extent cx="4719638" cy="1223029"/>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719638" cy="1223029"/>
                    </a:xfrm>
                    <a:prstGeom prst="rect">
                      <a:avLst/>
                    </a:prstGeom>
                    <a:ln/>
                  </pic:spPr>
                </pic:pic>
              </a:graphicData>
            </a:graphic>
          </wp:inline>
        </w:drawing>
      </w:r>
    </w:p>
    <w:p w14:paraId="30CAA666" w14:textId="77777777" w:rsidR="00727EE4" w:rsidRDefault="00727EE4">
      <w:pPr>
        <w:spacing w:before="240" w:after="240" w:line="360" w:lineRule="auto"/>
        <w:jc w:val="center"/>
        <w:rPr>
          <w:rFonts w:ascii="Times New Roman" w:eastAsia="Times New Roman" w:hAnsi="Times New Roman" w:cs="Times New Roman"/>
          <w:sz w:val="24"/>
          <w:szCs w:val="24"/>
        </w:rPr>
      </w:pPr>
    </w:p>
    <w:p w14:paraId="695E55D8"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Inheritance</w:t>
      </w:r>
    </w:p>
    <w:p w14:paraId="6310218C"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Applicant class inherits all the fields and methods of the User class. </w:t>
      </w:r>
    </w:p>
    <w:p w14:paraId="7CE3EF24" w14:textId="77777777" w:rsidR="00727EE4"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49EEB8C0" wp14:editId="66328992">
            <wp:extent cx="3756188" cy="196831"/>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756188" cy="196831"/>
                    </a:xfrm>
                    <a:prstGeom prst="rect">
                      <a:avLst/>
                    </a:prstGeom>
                    <a:ln/>
                  </pic:spPr>
                </pic:pic>
              </a:graphicData>
            </a:graphic>
          </wp:inline>
        </w:drawing>
      </w:r>
    </w:p>
    <w:p w14:paraId="4F5A3EE0" w14:textId="77777777" w:rsidR="00727EE4" w:rsidRDefault="00000000">
      <w:pPr>
        <w:spacing w:line="360" w:lineRule="auto"/>
        <w:jc w:val="center"/>
        <w:rPr>
          <w:rFonts w:ascii="Times New Roman" w:eastAsia="Times New Roman" w:hAnsi="Times New Roman" w:cs="Times New Roman"/>
          <w:sz w:val="24"/>
          <w:szCs w:val="24"/>
          <w:u w:val="single"/>
        </w:rPr>
      </w:pPr>
      <w:proofErr w:type="spellStart"/>
      <w:proofErr w:type="gramStart"/>
      <w:r>
        <w:rPr>
          <w:rFonts w:ascii="Times New Roman" w:eastAsia="Times New Roman" w:hAnsi="Times New Roman" w:cs="Times New Roman"/>
          <w:sz w:val="24"/>
          <w:szCs w:val="24"/>
          <w:u w:val="single"/>
        </w:rPr>
        <w:t>getUserID</w:t>
      </w:r>
      <w:proofErr w:type="spellEnd"/>
      <w:r>
        <w:rPr>
          <w:rFonts w:ascii="Times New Roman" w:eastAsia="Times New Roman" w:hAnsi="Times New Roman" w:cs="Times New Roman"/>
          <w:sz w:val="24"/>
          <w:szCs w:val="24"/>
          <w:u w:val="single"/>
        </w:rPr>
        <w:t>(</w:t>
      </w:r>
      <w:proofErr w:type="gramEnd"/>
      <w:r>
        <w:rPr>
          <w:rFonts w:ascii="Times New Roman" w:eastAsia="Times New Roman" w:hAnsi="Times New Roman" w:cs="Times New Roman"/>
          <w:sz w:val="24"/>
          <w:szCs w:val="24"/>
          <w:u w:val="single"/>
        </w:rPr>
        <w:t>) method in the User class</w:t>
      </w:r>
    </w:p>
    <w:p w14:paraId="542AE885" w14:textId="77777777" w:rsidR="00727EE4"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BD48E7D" wp14:editId="646B3331">
            <wp:extent cx="4070513" cy="1380747"/>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070513" cy="1380747"/>
                    </a:xfrm>
                    <a:prstGeom prst="rect">
                      <a:avLst/>
                    </a:prstGeom>
                    <a:ln/>
                  </pic:spPr>
                </pic:pic>
              </a:graphicData>
            </a:graphic>
          </wp:inline>
        </w:drawing>
      </w:r>
    </w:p>
    <w:p w14:paraId="0D272BA8" w14:textId="77777777" w:rsidR="00727EE4" w:rsidRDefault="00000000">
      <w:pPr>
        <w:spacing w:line="360" w:lineRule="auto"/>
        <w:jc w:val="center"/>
        <w:rPr>
          <w:rFonts w:ascii="Times New Roman" w:eastAsia="Times New Roman" w:hAnsi="Times New Roman" w:cs="Times New Roman"/>
          <w:sz w:val="24"/>
          <w:szCs w:val="24"/>
          <w:u w:val="single"/>
        </w:rPr>
      </w:pPr>
      <w:proofErr w:type="spellStart"/>
      <w:proofErr w:type="gramStart"/>
      <w:r>
        <w:rPr>
          <w:rFonts w:ascii="Times New Roman" w:eastAsia="Times New Roman" w:hAnsi="Times New Roman" w:cs="Times New Roman"/>
          <w:sz w:val="24"/>
          <w:szCs w:val="24"/>
          <w:u w:val="single"/>
        </w:rPr>
        <w:t>viewBTOProject</w:t>
      </w:r>
      <w:proofErr w:type="spellEnd"/>
      <w:r>
        <w:rPr>
          <w:rFonts w:ascii="Times New Roman" w:eastAsia="Times New Roman" w:hAnsi="Times New Roman" w:cs="Times New Roman"/>
          <w:sz w:val="24"/>
          <w:szCs w:val="24"/>
          <w:u w:val="single"/>
        </w:rPr>
        <w:t>(</w:t>
      </w:r>
      <w:proofErr w:type="gramEnd"/>
      <w:r>
        <w:rPr>
          <w:rFonts w:ascii="Times New Roman" w:eastAsia="Times New Roman" w:hAnsi="Times New Roman" w:cs="Times New Roman"/>
          <w:sz w:val="24"/>
          <w:szCs w:val="24"/>
          <w:u w:val="single"/>
        </w:rPr>
        <w:t>) in Applicant class</w:t>
      </w:r>
    </w:p>
    <w:p w14:paraId="32C290BE"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 Polymorphism</w:t>
      </w:r>
    </w:p>
    <w:p w14:paraId="6D379227"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Polymorphism means that objects of different classes can be used interchangeably because they share a common interface or superclass. In our BTO System, the high-level module defines the actions all users can take. For example, the Applicant class defines a method called </w:t>
      </w:r>
      <w:proofErr w:type="spellStart"/>
      <w:proofErr w:type="gramStart"/>
      <w:r>
        <w:rPr>
          <w:rFonts w:ascii="Times New Roman" w:eastAsia="Times New Roman" w:hAnsi="Times New Roman" w:cs="Times New Roman"/>
          <w:sz w:val="24"/>
          <w:szCs w:val="24"/>
        </w:rPr>
        <w:t>viewBTOProject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which is part of the user interface. The </w:t>
      </w:r>
      <w:proofErr w:type="spellStart"/>
      <w:r>
        <w:rPr>
          <w:rFonts w:ascii="Times New Roman" w:eastAsia="Times New Roman" w:hAnsi="Times New Roman" w:cs="Times New Roman"/>
          <w:sz w:val="24"/>
          <w:szCs w:val="24"/>
        </w:rPr>
        <w:t>HDBOfficer</w:t>
      </w:r>
      <w:proofErr w:type="spellEnd"/>
      <w:r>
        <w:rPr>
          <w:rFonts w:ascii="Times New Roman" w:eastAsia="Times New Roman" w:hAnsi="Times New Roman" w:cs="Times New Roman"/>
          <w:sz w:val="24"/>
          <w:szCs w:val="24"/>
        </w:rPr>
        <w:t xml:space="preserve"> class, which extends Applicant, overrides </w:t>
      </w:r>
      <w:proofErr w:type="spellStart"/>
      <w:proofErr w:type="gramStart"/>
      <w:r>
        <w:rPr>
          <w:rFonts w:ascii="Times New Roman" w:eastAsia="Times New Roman" w:hAnsi="Times New Roman" w:cs="Times New Roman"/>
          <w:sz w:val="24"/>
          <w:szCs w:val="24"/>
        </w:rPr>
        <w:t>viewBTOProject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 incorporate additional options specific to officers. This design enables the BTO System to reference these objects using a common type such as Applicant and when it calls </w:t>
      </w:r>
      <w:proofErr w:type="spellStart"/>
      <w:proofErr w:type="gramStart"/>
      <w:r>
        <w:rPr>
          <w:rFonts w:ascii="Times New Roman" w:eastAsia="Times New Roman" w:hAnsi="Times New Roman" w:cs="Times New Roman"/>
          <w:sz w:val="24"/>
          <w:szCs w:val="24"/>
        </w:rPr>
        <w:t>viewBTOProject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system dynamically determines and executes the appropriate version based on the actual object at runtime. As a result, the system remains flexible and extensible: if a new user role is introduced, its custom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can be </w:t>
      </w:r>
      <w:r>
        <w:rPr>
          <w:rFonts w:ascii="Times New Roman" w:eastAsia="Times New Roman" w:hAnsi="Times New Roman" w:cs="Times New Roman"/>
          <w:sz w:val="24"/>
          <w:szCs w:val="24"/>
        </w:rPr>
        <w:lastRenderedPageBreak/>
        <w:t>integrated seamlessly by overriding the common method, thereby adhering to principles like low coupling and high cohesion.</w:t>
      </w:r>
    </w:p>
    <w:p w14:paraId="07EEC6CD"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97BA36" wp14:editId="7ACF9A88">
            <wp:extent cx="3241838" cy="244009"/>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241838" cy="244009"/>
                    </a:xfrm>
                    <a:prstGeom prst="rect">
                      <a:avLst/>
                    </a:prstGeom>
                    <a:ln/>
                  </pic:spPr>
                </pic:pic>
              </a:graphicData>
            </a:graphic>
          </wp:inline>
        </w:drawing>
      </w:r>
    </w:p>
    <w:p w14:paraId="6E4D57D9" w14:textId="77777777" w:rsidR="00727EE4"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68496C" wp14:editId="00D56B03">
            <wp:extent cx="4386263" cy="89719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386263" cy="897190"/>
                    </a:xfrm>
                    <a:prstGeom prst="rect">
                      <a:avLst/>
                    </a:prstGeom>
                    <a:ln/>
                  </pic:spPr>
                </pic:pic>
              </a:graphicData>
            </a:graphic>
          </wp:inline>
        </w:drawing>
      </w:r>
    </w:p>
    <w:p w14:paraId="28301492" w14:textId="77777777" w:rsidR="00727EE4" w:rsidRDefault="00000000">
      <w:pPr>
        <w:spacing w:line="360" w:lineRule="auto"/>
        <w:jc w:val="center"/>
        <w:rPr>
          <w:rFonts w:ascii="Times New Roman" w:eastAsia="Times New Roman" w:hAnsi="Times New Roman" w:cs="Times New Roman"/>
          <w:sz w:val="24"/>
          <w:szCs w:val="24"/>
          <w:u w:val="single"/>
        </w:rPr>
      </w:pPr>
      <w:proofErr w:type="spellStart"/>
      <w:r>
        <w:rPr>
          <w:rFonts w:ascii="Times New Roman" w:eastAsia="Times New Roman" w:hAnsi="Times New Roman" w:cs="Times New Roman"/>
          <w:sz w:val="24"/>
          <w:szCs w:val="24"/>
          <w:u w:val="single"/>
        </w:rPr>
        <w:t>viewBTOProject</w:t>
      </w:r>
      <w:proofErr w:type="spellEnd"/>
      <w:r>
        <w:rPr>
          <w:rFonts w:ascii="Times New Roman" w:eastAsia="Times New Roman" w:hAnsi="Times New Roman" w:cs="Times New Roman"/>
          <w:sz w:val="24"/>
          <w:szCs w:val="24"/>
          <w:u w:val="single"/>
        </w:rPr>
        <w:t xml:space="preserve"> method in HDB Officer class</w:t>
      </w:r>
    </w:p>
    <w:p w14:paraId="5791FEBA" w14:textId="77777777" w:rsidR="00727EE4" w:rsidRDefault="00000000">
      <w:pPr>
        <w:spacing w:line="36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1676FD1A" wp14:editId="6DD88BF6">
            <wp:extent cx="4043363" cy="134331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043363" cy="1343310"/>
                    </a:xfrm>
                    <a:prstGeom prst="rect">
                      <a:avLst/>
                    </a:prstGeom>
                    <a:ln/>
                  </pic:spPr>
                </pic:pic>
              </a:graphicData>
            </a:graphic>
          </wp:inline>
        </w:drawing>
      </w:r>
    </w:p>
    <w:p w14:paraId="16E60FAC" w14:textId="77777777" w:rsidR="00727EE4" w:rsidRDefault="00000000">
      <w:pPr>
        <w:spacing w:line="360" w:lineRule="auto"/>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u w:val="single"/>
        </w:rPr>
        <w:t>viewBTOProject</w:t>
      </w:r>
      <w:proofErr w:type="spellEnd"/>
      <w:r>
        <w:rPr>
          <w:rFonts w:ascii="Times New Roman" w:eastAsia="Times New Roman" w:hAnsi="Times New Roman" w:cs="Times New Roman"/>
          <w:sz w:val="24"/>
          <w:szCs w:val="24"/>
          <w:u w:val="single"/>
        </w:rPr>
        <w:t>(</w:t>
      </w:r>
      <w:proofErr w:type="gramEnd"/>
      <w:r>
        <w:rPr>
          <w:rFonts w:ascii="Times New Roman" w:eastAsia="Times New Roman" w:hAnsi="Times New Roman" w:cs="Times New Roman"/>
          <w:sz w:val="24"/>
          <w:szCs w:val="24"/>
          <w:u w:val="single"/>
        </w:rPr>
        <w:t>) method in the Applicant class</w:t>
      </w:r>
    </w:p>
    <w:p w14:paraId="12F3F4C1" w14:textId="77777777" w:rsidR="00727EE4"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 Test Cases</w:t>
      </w:r>
    </w:p>
    <w:p w14:paraId="34015D97"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28">
        <w:r>
          <w:rPr>
            <w:rFonts w:ascii="Times New Roman" w:eastAsia="Times New Roman" w:hAnsi="Times New Roman" w:cs="Times New Roman"/>
            <w:color w:val="1155CC"/>
            <w:sz w:val="24"/>
            <w:szCs w:val="24"/>
            <w:u w:val="single"/>
          </w:rPr>
          <w:t>https://docs.google.com/spreadsheets/d/1rf49oRhrm2R8uH2RN43X4Of_rP-vz3hfxpq4VSKedtQ/edit?usp=sharing</w:t>
        </w:r>
      </w:hyperlink>
      <w:r>
        <w:rPr>
          <w:rFonts w:ascii="Times New Roman" w:eastAsia="Times New Roman" w:hAnsi="Times New Roman" w:cs="Times New Roman"/>
          <w:sz w:val="24"/>
          <w:szCs w:val="24"/>
        </w:rPr>
        <w:t xml:space="preserve">  </w:t>
      </w:r>
    </w:p>
    <w:p w14:paraId="33703CA7" w14:textId="77777777" w:rsidR="00727EE4" w:rsidRDefault="00727EE4">
      <w:pPr>
        <w:spacing w:line="360" w:lineRule="auto"/>
        <w:jc w:val="both"/>
        <w:rPr>
          <w:rFonts w:ascii="Times New Roman" w:eastAsia="Times New Roman" w:hAnsi="Times New Roman" w:cs="Times New Roman"/>
          <w:b/>
          <w:sz w:val="24"/>
          <w:szCs w:val="24"/>
          <w:u w:val="single"/>
        </w:rPr>
      </w:pPr>
    </w:p>
    <w:p w14:paraId="73D3A17D" w14:textId="77777777" w:rsidR="00727EE4" w:rsidRDefault="0000000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6 Reflection</w:t>
      </w:r>
    </w:p>
    <w:p w14:paraId="18E73BE9"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Difficulties Encountered and the way to conquer</w:t>
      </w:r>
    </w:p>
    <w:p w14:paraId="79F22B17"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didn’t know what kind of data needed to be added to the base data that was provided, so that it would allow us to complete the specified requirement. We just started and worked with whatever we had, slowly discussing and figuring out what needed to be included. By doing this, it allowed us to only include things that are needed. </w:t>
      </w:r>
    </w:p>
    <w:p w14:paraId="5A6BFC34" w14:textId="77777777" w:rsidR="00727EE4" w:rsidRDefault="00727EE4">
      <w:pPr>
        <w:spacing w:line="360" w:lineRule="auto"/>
        <w:jc w:val="both"/>
        <w:rPr>
          <w:rFonts w:ascii="Times New Roman" w:eastAsia="Times New Roman" w:hAnsi="Times New Roman" w:cs="Times New Roman"/>
          <w:sz w:val="24"/>
          <w:szCs w:val="24"/>
        </w:rPr>
      </w:pPr>
    </w:p>
    <w:p w14:paraId="7BB7317A"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difficulty that we encountered was deciding whether the User class should use a </w:t>
      </w:r>
      <w:proofErr w:type="spellStart"/>
      <w:r>
        <w:rPr>
          <w:rFonts w:ascii="Times New Roman" w:eastAsia="Times New Roman" w:hAnsi="Times New Roman" w:cs="Times New Roman"/>
          <w:sz w:val="24"/>
          <w:szCs w:val="24"/>
        </w:rPr>
        <w:t>has</w:t>
      </w:r>
      <w:proofErr w:type="spellEnd"/>
      <w:r>
        <w:rPr>
          <w:rFonts w:ascii="Times New Roman" w:eastAsia="Times New Roman" w:hAnsi="Times New Roman" w:cs="Times New Roman"/>
          <w:sz w:val="24"/>
          <w:szCs w:val="24"/>
        </w:rPr>
        <w:t xml:space="preserve">-a or a use-a relationship when using information from the storage. We first started off using a </w:t>
      </w:r>
      <w:proofErr w:type="spellStart"/>
      <w:r>
        <w:rPr>
          <w:rFonts w:ascii="Times New Roman" w:eastAsia="Times New Roman" w:hAnsi="Times New Roman" w:cs="Times New Roman"/>
          <w:sz w:val="24"/>
          <w:szCs w:val="24"/>
        </w:rPr>
        <w:t>has</w:t>
      </w:r>
      <w:proofErr w:type="spellEnd"/>
      <w:r>
        <w:rPr>
          <w:rFonts w:ascii="Times New Roman" w:eastAsia="Times New Roman" w:hAnsi="Times New Roman" w:cs="Times New Roman"/>
          <w:sz w:val="24"/>
          <w:szCs w:val="24"/>
        </w:rPr>
        <w:t xml:space="preserve">-a relationship because it allowed ease of access. However, after working on it for a while we felt that by allowing the user to own the storage was not the best design, judging from a security standpoint. This is why we changed to giving it a use-a relationship, at the cost of making the </w:t>
      </w:r>
      <w:proofErr w:type="spellStart"/>
      <w:r>
        <w:rPr>
          <w:rFonts w:ascii="Times New Roman" w:eastAsia="Times New Roman" w:hAnsi="Times New Roman" w:cs="Times New Roman"/>
          <w:sz w:val="24"/>
          <w:szCs w:val="24"/>
        </w:rPr>
        <w:t>BTOSystem</w:t>
      </w:r>
      <w:proofErr w:type="spellEnd"/>
      <w:r>
        <w:rPr>
          <w:rFonts w:ascii="Times New Roman" w:eastAsia="Times New Roman" w:hAnsi="Times New Roman" w:cs="Times New Roman"/>
          <w:sz w:val="24"/>
          <w:szCs w:val="24"/>
        </w:rPr>
        <w:t xml:space="preserve"> class harder to maintain.</w:t>
      </w:r>
    </w:p>
    <w:p w14:paraId="3DF20650" w14:textId="77777777" w:rsidR="00727EE4" w:rsidRDefault="00727EE4">
      <w:pPr>
        <w:spacing w:line="360" w:lineRule="auto"/>
        <w:jc w:val="both"/>
        <w:rPr>
          <w:rFonts w:ascii="Times New Roman" w:eastAsia="Times New Roman" w:hAnsi="Times New Roman" w:cs="Times New Roman"/>
          <w:sz w:val="24"/>
          <w:szCs w:val="24"/>
        </w:rPr>
      </w:pPr>
    </w:p>
    <w:p w14:paraId="08E9019C" w14:textId="3A5559B4"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running the first use case test, we found that our code hadn’t included all the requirements and the test cases. We need to repetitively test and edit our code to be able to cover all the test cases. For example, in the </w:t>
      </w:r>
      <w:proofErr w:type="spellStart"/>
      <w:proofErr w:type="gramStart"/>
      <w:r>
        <w:rPr>
          <w:rFonts w:ascii="Times New Roman" w:eastAsia="Times New Roman" w:hAnsi="Times New Roman" w:cs="Times New Roman"/>
          <w:sz w:val="24"/>
          <w:szCs w:val="24"/>
        </w:rPr>
        <w:t>registerToJoinProject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method, at first, we thought that once the officer is registered in a project, they cannot apply as an applicant, so we added a new column in the project </w:t>
      </w:r>
      <w:r w:rsidR="00861CEF">
        <w:rPr>
          <w:rFonts w:ascii="Times New Roman" w:eastAsia="Times New Roman" w:hAnsi="Times New Roman" w:cs="Times New Roman"/>
          <w:sz w:val="24"/>
          <w:szCs w:val="24"/>
        </w:rPr>
        <w:t>list and</w:t>
      </w:r>
      <w:r>
        <w:rPr>
          <w:rFonts w:ascii="Times New Roman" w:eastAsia="Times New Roman" w:hAnsi="Times New Roman" w:cs="Times New Roman"/>
          <w:sz w:val="24"/>
          <w:szCs w:val="24"/>
        </w:rPr>
        <w:t xml:space="preserve"> checked for each project whether it is overlapping with the current project.</w:t>
      </w:r>
    </w:p>
    <w:p w14:paraId="6DEF6947" w14:textId="77777777" w:rsidR="00727EE4" w:rsidRDefault="00727EE4">
      <w:pPr>
        <w:spacing w:line="360" w:lineRule="auto"/>
        <w:jc w:val="both"/>
        <w:rPr>
          <w:rFonts w:ascii="Times New Roman" w:eastAsia="Times New Roman" w:hAnsi="Times New Roman" w:cs="Times New Roman"/>
          <w:sz w:val="24"/>
          <w:szCs w:val="24"/>
        </w:rPr>
      </w:pPr>
    </w:p>
    <w:p w14:paraId="14A6BE0F"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testing our initial system implemented in accordance with the assignment brief, we found that although the system was functional, it was inconvenient for the user. </w:t>
      </w:r>
    </w:p>
    <w:p w14:paraId="5BD60344" w14:textId="77777777" w:rsidR="00727EE4" w:rsidRDefault="00727EE4">
      <w:pPr>
        <w:spacing w:line="360" w:lineRule="auto"/>
        <w:jc w:val="both"/>
        <w:rPr>
          <w:rFonts w:ascii="Times New Roman" w:eastAsia="Times New Roman" w:hAnsi="Times New Roman" w:cs="Times New Roman"/>
          <w:sz w:val="24"/>
          <w:szCs w:val="24"/>
        </w:rPr>
      </w:pPr>
    </w:p>
    <w:p w14:paraId="3C481BEC"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we added an additional feature for number selection for the projects and applications, printing the list of possible choices, and getting an integer input to choose, rather than requiring ID or names to be typed manually. Additionally, we added a feature of entering 0 to exit the function, in case the user </w:t>
      </w:r>
      <w:proofErr w:type="spellStart"/>
      <w:r>
        <w:rPr>
          <w:rFonts w:ascii="Times New Roman" w:eastAsia="Times New Roman" w:hAnsi="Times New Roman" w:cs="Times New Roman"/>
          <w:sz w:val="24"/>
          <w:szCs w:val="24"/>
        </w:rPr>
        <w:t>misselected</w:t>
      </w:r>
      <w:proofErr w:type="spellEnd"/>
      <w:r>
        <w:rPr>
          <w:rFonts w:ascii="Times New Roman" w:eastAsia="Times New Roman" w:hAnsi="Times New Roman" w:cs="Times New Roman"/>
          <w:sz w:val="24"/>
          <w:szCs w:val="24"/>
        </w:rPr>
        <w:t xml:space="preserve"> the action they wished to take. </w:t>
      </w:r>
    </w:p>
    <w:p w14:paraId="35640CDE" w14:textId="77777777" w:rsidR="00727EE4" w:rsidRDefault="00727EE4">
      <w:pPr>
        <w:spacing w:line="360" w:lineRule="auto"/>
        <w:jc w:val="both"/>
        <w:rPr>
          <w:rFonts w:ascii="Times New Roman" w:eastAsia="Times New Roman" w:hAnsi="Times New Roman" w:cs="Times New Roman"/>
          <w:sz w:val="24"/>
          <w:szCs w:val="24"/>
        </w:rPr>
      </w:pPr>
    </w:p>
    <w:p w14:paraId="5A4E7C36"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features included allowing selection of visibility, rather than toggling, to avoid toggling to the incorrect visibility. </w:t>
      </w:r>
    </w:p>
    <w:p w14:paraId="0FFFFC1C" w14:textId="77777777" w:rsidR="00727EE4" w:rsidRDefault="00727EE4">
      <w:pPr>
        <w:spacing w:line="360" w:lineRule="auto"/>
        <w:jc w:val="both"/>
        <w:rPr>
          <w:rFonts w:ascii="Times New Roman" w:eastAsia="Times New Roman" w:hAnsi="Times New Roman" w:cs="Times New Roman"/>
          <w:sz w:val="24"/>
          <w:szCs w:val="24"/>
        </w:rPr>
      </w:pPr>
    </w:p>
    <w:p w14:paraId="6A778580" w14:textId="14C2FD35"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parsing issues with the dates for creating and editing projects, as the date formatting would accept any 4-digit combination. To combat this, we ensured that the years were limited, such that it was only </w:t>
      </w:r>
      <w:r w:rsidR="00861CEF">
        <w:rPr>
          <w:rFonts w:ascii="Times New Roman" w:eastAsia="Times New Roman" w:hAnsi="Times New Roman" w:cs="Times New Roman"/>
          <w:sz w:val="24"/>
          <w:szCs w:val="24"/>
        </w:rPr>
        <w:t>recent</w:t>
      </w:r>
      <w:r>
        <w:rPr>
          <w:rFonts w:ascii="Times New Roman" w:eastAsia="Times New Roman" w:hAnsi="Times New Roman" w:cs="Times New Roman"/>
          <w:sz w:val="24"/>
          <w:szCs w:val="24"/>
        </w:rPr>
        <w:t xml:space="preserve"> years (30-year span from the current year), as well as checking that the closing date was only after the opening date. </w:t>
      </w:r>
    </w:p>
    <w:p w14:paraId="06497CB6" w14:textId="77777777" w:rsidR="00727EE4" w:rsidRDefault="00727EE4">
      <w:pPr>
        <w:spacing w:line="360" w:lineRule="auto"/>
        <w:jc w:val="both"/>
        <w:rPr>
          <w:rFonts w:ascii="Times New Roman" w:eastAsia="Times New Roman" w:hAnsi="Times New Roman" w:cs="Times New Roman"/>
          <w:sz w:val="24"/>
          <w:szCs w:val="24"/>
        </w:rPr>
      </w:pPr>
    </w:p>
    <w:p w14:paraId="4C41F33C"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added a “Withdrawal Rejected” status to the application status, so that applicants would be able to confirm the outcome of their withdrawal application. </w:t>
      </w:r>
    </w:p>
    <w:p w14:paraId="191D2994" w14:textId="77777777" w:rsidR="00727EE4" w:rsidRDefault="00727EE4">
      <w:pPr>
        <w:spacing w:line="360" w:lineRule="auto"/>
        <w:jc w:val="both"/>
        <w:rPr>
          <w:rFonts w:ascii="Times New Roman" w:eastAsia="Times New Roman" w:hAnsi="Times New Roman" w:cs="Times New Roman"/>
          <w:sz w:val="24"/>
          <w:szCs w:val="24"/>
        </w:rPr>
      </w:pPr>
    </w:p>
    <w:p w14:paraId="0ED0D202" w14:textId="77777777" w:rsidR="00727EE4"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Further Improvements</w:t>
      </w:r>
    </w:p>
    <w:p w14:paraId="7C1555E3" w14:textId="77777777" w:rsidR="00727EE4"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further improvements that we could consider is making the system more robust, so that it allows for projects with different numbers of Flat Types. For instance, projects with more types of Flat types, instead of just 2 rooms and 3 rooms. We could also add more features of the Projects, such as distance from the nearest MRT and cost per square meter/foot. Additionally, to allow projects to gain traction with users quickly, a feature could be added to showcase new projects at the top or recommend new projects that suit the applicants' or officers’ preferences. </w:t>
      </w:r>
    </w:p>
    <w:p w14:paraId="598CEA63" w14:textId="77777777" w:rsidR="00727EE4" w:rsidRDefault="00727EE4">
      <w:pPr>
        <w:spacing w:line="360" w:lineRule="auto"/>
        <w:ind w:left="720"/>
        <w:jc w:val="both"/>
        <w:rPr>
          <w:rFonts w:ascii="Times New Roman" w:eastAsia="Times New Roman" w:hAnsi="Times New Roman" w:cs="Times New Roman"/>
          <w:sz w:val="24"/>
          <w:szCs w:val="24"/>
        </w:rPr>
      </w:pPr>
    </w:p>
    <w:p w14:paraId="0E08BAA6" w14:textId="77777777" w:rsidR="00727EE4" w:rsidRDefault="00000000">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Individual Contributions</w:t>
      </w:r>
    </w:p>
    <w:tbl>
      <w:tblPr>
        <w:tblStyle w:val="a0"/>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727EE4" w14:paraId="21389CA1" w14:textId="77777777">
        <w:trPr>
          <w:jc w:val="center"/>
        </w:trPr>
        <w:tc>
          <w:tcPr>
            <w:tcW w:w="2190" w:type="dxa"/>
            <w:shd w:val="clear" w:color="auto" w:fill="auto"/>
            <w:tcMar>
              <w:top w:w="100" w:type="dxa"/>
              <w:left w:w="100" w:type="dxa"/>
              <w:bottom w:w="100" w:type="dxa"/>
              <w:right w:w="100" w:type="dxa"/>
            </w:tcMar>
          </w:tcPr>
          <w:p w14:paraId="7FED2E3E"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6810" w:type="dxa"/>
            <w:shd w:val="clear" w:color="auto" w:fill="auto"/>
            <w:tcMar>
              <w:top w:w="100" w:type="dxa"/>
              <w:left w:w="100" w:type="dxa"/>
              <w:bottom w:w="100" w:type="dxa"/>
              <w:right w:w="100" w:type="dxa"/>
            </w:tcMar>
          </w:tcPr>
          <w:p w14:paraId="49140CB7"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Contributions</w:t>
            </w:r>
          </w:p>
        </w:tc>
      </w:tr>
      <w:tr w:rsidR="00727EE4" w14:paraId="6206A7CA" w14:textId="77777777">
        <w:trPr>
          <w:jc w:val="center"/>
        </w:trPr>
        <w:tc>
          <w:tcPr>
            <w:tcW w:w="2190" w:type="dxa"/>
            <w:shd w:val="clear" w:color="auto" w:fill="auto"/>
            <w:tcMar>
              <w:top w:w="100" w:type="dxa"/>
              <w:left w:w="100" w:type="dxa"/>
              <w:bottom w:w="100" w:type="dxa"/>
              <w:right w:w="100" w:type="dxa"/>
            </w:tcMar>
          </w:tcPr>
          <w:p w14:paraId="13DD7F4B"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Chen </w:t>
            </w:r>
            <w:proofErr w:type="spellStart"/>
            <w:r>
              <w:rPr>
                <w:rFonts w:ascii="Times New Roman" w:eastAsia="Times New Roman" w:hAnsi="Times New Roman" w:cs="Times New Roman"/>
                <w:sz w:val="24"/>
                <w:szCs w:val="24"/>
              </w:rPr>
              <w:t>XingWei</w:t>
            </w:r>
            <w:proofErr w:type="spellEnd"/>
          </w:p>
        </w:tc>
        <w:tc>
          <w:tcPr>
            <w:tcW w:w="6810" w:type="dxa"/>
            <w:shd w:val="clear" w:color="auto" w:fill="auto"/>
            <w:tcMar>
              <w:top w:w="100" w:type="dxa"/>
              <w:left w:w="100" w:type="dxa"/>
              <w:bottom w:w="100" w:type="dxa"/>
              <w:right w:w="100" w:type="dxa"/>
            </w:tcMar>
          </w:tcPr>
          <w:p w14:paraId="33691991"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Management and Base Classes</w:t>
            </w:r>
          </w:p>
        </w:tc>
      </w:tr>
      <w:tr w:rsidR="00727EE4" w14:paraId="10AE7685" w14:textId="77777777">
        <w:trPr>
          <w:jc w:val="center"/>
        </w:trPr>
        <w:tc>
          <w:tcPr>
            <w:tcW w:w="2190" w:type="dxa"/>
            <w:shd w:val="clear" w:color="auto" w:fill="auto"/>
            <w:tcMar>
              <w:top w:w="100" w:type="dxa"/>
              <w:left w:w="100" w:type="dxa"/>
              <w:bottom w:w="100" w:type="dxa"/>
              <w:right w:w="100" w:type="dxa"/>
            </w:tcMar>
          </w:tcPr>
          <w:p w14:paraId="345FE19A"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Afifuddin</w:t>
            </w:r>
            <w:proofErr w:type="spellEnd"/>
            <w:r>
              <w:rPr>
                <w:rFonts w:ascii="Times New Roman" w:eastAsia="Times New Roman" w:hAnsi="Times New Roman" w:cs="Times New Roman"/>
                <w:sz w:val="24"/>
                <w:szCs w:val="24"/>
              </w:rPr>
              <w:t xml:space="preserve"> Yunior</w:t>
            </w:r>
          </w:p>
        </w:tc>
        <w:tc>
          <w:tcPr>
            <w:tcW w:w="6810" w:type="dxa"/>
            <w:shd w:val="clear" w:color="auto" w:fill="auto"/>
            <w:tcMar>
              <w:top w:w="100" w:type="dxa"/>
              <w:left w:w="100" w:type="dxa"/>
              <w:bottom w:w="100" w:type="dxa"/>
              <w:right w:w="100" w:type="dxa"/>
            </w:tcMar>
          </w:tcPr>
          <w:p w14:paraId="5D5E9607"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and Officer Class</w:t>
            </w:r>
          </w:p>
        </w:tc>
      </w:tr>
      <w:tr w:rsidR="00727EE4" w14:paraId="5AEB9295" w14:textId="77777777">
        <w:trPr>
          <w:jc w:val="center"/>
        </w:trPr>
        <w:tc>
          <w:tcPr>
            <w:tcW w:w="2190" w:type="dxa"/>
            <w:shd w:val="clear" w:color="auto" w:fill="auto"/>
            <w:tcMar>
              <w:top w:w="100" w:type="dxa"/>
              <w:left w:w="100" w:type="dxa"/>
              <w:bottom w:w="100" w:type="dxa"/>
              <w:right w:w="100" w:type="dxa"/>
            </w:tcMar>
          </w:tcPr>
          <w:p w14:paraId="100575FB"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Allyson Leng</w:t>
            </w:r>
          </w:p>
        </w:tc>
        <w:tc>
          <w:tcPr>
            <w:tcW w:w="6810" w:type="dxa"/>
            <w:shd w:val="clear" w:color="auto" w:fill="auto"/>
            <w:tcMar>
              <w:top w:w="100" w:type="dxa"/>
              <w:left w:w="100" w:type="dxa"/>
              <w:bottom w:w="100" w:type="dxa"/>
              <w:right w:w="100" w:type="dxa"/>
            </w:tcMar>
          </w:tcPr>
          <w:p w14:paraId="3C8BD15C"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 and Report</w:t>
            </w:r>
          </w:p>
        </w:tc>
      </w:tr>
      <w:tr w:rsidR="00727EE4" w14:paraId="16F21B33" w14:textId="77777777">
        <w:trPr>
          <w:jc w:val="center"/>
        </w:trPr>
        <w:tc>
          <w:tcPr>
            <w:tcW w:w="2190" w:type="dxa"/>
            <w:shd w:val="clear" w:color="auto" w:fill="auto"/>
            <w:tcMar>
              <w:top w:w="100" w:type="dxa"/>
              <w:left w:w="100" w:type="dxa"/>
              <w:bottom w:w="100" w:type="dxa"/>
              <w:right w:w="100" w:type="dxa"/>
            </w:tcMar>
          </w:tcPr>
          <w:p w14:paraId="1A634801"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Chloe Lim </w:t>
            </w:r>
          </w:p>
        </w:tc>
        <w:tc>
          <w:tcPr>
            <w:tcW w:w="6810" w:type="dxa"/>
            <w:shd w:val="clear" w:color="auto" w:fill="auto"/>
            <w:tcMar>
              <w:top w:w="100" w:type="dxa"/>
              <w:left w:w="100" w:type="dxa"/>
              <w:bottom w:w="100" w:type="dxa"/>
              <w:right w:w="100" w:type="dxa"/>
            </w:tcMar>
          </w:tcPr>
          <w:p w14:paraId="6DCE1B16"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HDB Manager Class and Reflection </w:t>
            </w:r>
          </w:p>
        </w:tc>
      </w:tr>
      <w:tr w:rsidR="00727EE4" w14:paraId="1EA33D78" w14:textId="77777777">
        <w:trPr>
          <w:jc w:val="center"/>
        </w:trPr>
        <w:tc>
          <w:tcPr>
            <w:tcW w:w="2190" w:type="dxa"/>
            <w:shd w:val="clear" w:color="auto" w:fill="auto"/>
            <w:tcMar>
              <w:top w:w="100" w:type="dxa"/>
              <w:left w:w="100" w:type="dxa"/>
              <w:bottom w:w="100" w:type="dxa"/>
              <w:right w:w="100" w:type="dxa"/>
            </w:tcMar>
          </w:tcPr>
          <w:p w14:paraId="610A1EE9"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Balodi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Shalok</w:t>
            </w:r>
            <w:proofErr w:type="spellEnd"/>
          </w:p>
        </w:tc>
        <w:tc>
          <w:tcPr>
            <w:tcW w:w="6810" w:type="dxa"/>
            <w:shd w:val="clear" w:color="auto" w:fill="auto"/>
            <w:tcMar>
              <w:top w:w="100" w:type="dxa"/>
              <w:left w:w="100" w:type="dxa"/>
              <w:bottom w:w="100" w:type="dxa"/>
              <w:right w:w="100" w:type="dxa"/>
            </w:tcMar>
          </w:tcPr>
          <w:p w14:paraId="5C50B100" w14:textId="77777777" w:rsidR="00727EE4"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OO Design Principles and Colours Class</w:t>
            </w:r>
          </w:p>
        </w:tc>
      </w:tr>
    </w:tbl>
    <w:p w14:paraId="7779F0B8" w14:textId="77777777" w:rsidR="00727EE4" w:rsidRDefault="00727EE4">
      <w:pPr>
        <w:spacing w:line="360" w:lineRule="auto"/>
        <w:rPr>
          <w:rFonts w:ascii="Times New Roman" w:eastAsia="Times New Roman" w:hAnsi="Times New Roman" w:cs="Times New Roman"/>
          <w:b/>
          <w:sz w:val="28"/>
          <w:szCs w:val="28"/>
          <w:u w:val="single"/>
        </w:rPr>
      </w:pPr>
    </w:p>
    <w:p w14:paraId="1C14B1AA" w14:textId="77777777" w:rsidR="00727EE4" w:rsidRDefault="00000000">
      <w:pPr>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Appendix</w:t>
      </w:r>
    </w:p>
    <w:p w14:paraId="60F0931C" w14:textId="77777777" w:rsidR="00727EE4" w:rsidRDefault="00000000">
      <w:pPr>
        <w:spacing w:line="360" w:lineRule="auto"/>
      </w:pPr>
      <w:r>
        <w:rPr>
          <w:rFonts w:ascii="Times New Roman" w:eastAsia="Times New Roman" w:hAnsi="Times New Roman" w:cs="Times New Roman"/>
          <w:sz w:val="24"/>
          <w:szCs w:val="24"/>
        </w:rPr>
        <w:t xml:space="preserve">GitHub Link: </w:t>
      </w:r>
      <w:hyperlink r:id="rId29">
        <w:r>
          <w:rPr>
            <w:rFonts w:ascii="Times New Roman" w:eastAsia="Times New Roman" w:hAnsi="Times New Roman" w:cs="Times New Roman"/>
            <w:color w:val="1155CC"/>
            <w:sz w:val="24"/>
            <w:szCs w:val="24"/>
            <w:u w:val="single"/>
          </w:rPr>
          <w:t>https://github.com/dozetype/BTO_Project</w:t>
        </w:r>
      </w:hyperlink>
    </w:p>
    <w:p w14:paraId="08487689" w14:textId="77777777" w:rsidR="00727EE4" w:rsidRDefault="00000000">
      <w:pPr>
        <w:spacing w:line="360" w:lineRule="auto"/>
      </w:pPr>
      <w:r>
        <w:rPr>
          <w:rFonts w:ascii="Times New Roman" w:eastAsia="Times New Roman" w:hAnsi="Times New Roman" w:cs="Times New Roman"/>
          <w:sz w:val="24"/>
          <w:szCs w:val="24"/>
        </w:rPr>
        <w:t xml:space="preserve">Test Cases and Sequence Diagram: </w:t>
      </w:r>
      <w:hyperlink r:id="rId30" w:anchor="gid=304684806">
        <w:r>
          <w:rPr>
            <w:color w:val="0000EE"/>
            <w:u w:val="single"/>
          </w:rPr>
          <w:t>SC2002 BTO Project</w:t>
        </w:r>
      </w:hyperlink>
    </w:p>
    <w:sectPr w:rsidR="00727EE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CA3CC1"/>
    <w:multiLevelType w:val="multilevel"/>
    <w:tmpl w:val="15805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644C39"/>
    <w:multiLevelType w:val="multilevel"/>
    <w:tmpl w:val="D9EE0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5065772">
    <w:abstractNumId w:val="0"/>
  </w:num>
  <w:num w:numId="2" w16cid:durableId="1908876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EE4"/>
    <w:rsid w:val="00727EE4"/>
    <w:rsid w:val="00861CEF"/>
    <w:rsid w:val="00BB3D2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7725BE3"/>
  <w15:docId w15:val="{DC504FB1-590B-054C-9D40-F8794494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dozetype/BTO_Projec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cs.google.com/spreadsheets/d/1rf49oRhrm2R8uH2RN43X4Of_rP-vz3hfxpq4VSKedtQ/edit?usp=sharing"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google.com/spreadsheets/d/1rf49oRhrm2R8uH2RN43X4Of_rP-vz3hfxpq4VSKedtQ/edit?gid=304684806"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google.com/spreadsheets/d/1rf49oRhrm2R8uH2RN43X4Of_rP-vz3hfxpq4VSKedtQ/edit?gid=3046848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2485</Words>
  <Characters>14166</Characters>
  <Application>Microsoft Office Word</Application>
  <DocSecurity>0</DocSecurity>
  <Lines>118</Lines>
  <Paragraphs>33</Paragraphs>
  <ScaleCrop>false</ScaleCrop>
  <Company/>
  <LinksUpToDate>false</LinksUpToDate>
  <CharactersWithSpaces>16618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XINGWEI#</cp:lastModifiedBy>
  <cp:revision>2</cp:revision>
  <dcterms:created xsi:type="dcterms:W3CDTF">2025-04-24T13:05:00Z</dcterms:created>
  <dcterms:modified xsi:type="dcterms:W3CDTF">2025-04-24T13:11:00Z</dcterms:modified>
</cp:coreProperties>
</file>