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D07A1" w14:textId="0B1F2BF8" w:rsidR="00B47045" w:rsidRPr="00EA224E" w:rsidRDefault="00210297" w:rsidP="00B470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EA224E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Tema:</w:t>
      </w:r>
      <w:r w:rsidRPr="00EA224E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A origem dos dados, descrição e seu link de referência;</w:t>
      </w:r>
    </w:p>
    <w:p w14:paraId="45E67BE5" w14:textId="66246356" w:rsidR="00B47045" w:rsidRPr="00EA224E" w:rsidRDefault="00B47045" w:rsidP="00DA1393">
      <w:pPr>
        <w:spacing w:before="100" w:beforeAutospacing="1" w:after="100" w:afterAutospacing="1" w:line="240" w:lineRule="auto"/>
        <w:ind w:left="708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EA224E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 origem dos dados vem de um dado .</w:t>
      </w:r>
      <w:proofErr w:type="spellStart"/>
      <w:r w:rsidRPr="00EA224E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csv</w:t>
      </w:r>
      <w:proofErr w:type="spellEnd"/>
      <w:r w:rsidRPr="00EA224E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, com informações sobre exportações de produtos dos anos de 1997 a 1999.</w:t>
      </w:r>
    </w:p>
    <w:p w14:paraId="1D03B954" w14:textId="7A082917" w:rsidR="00B47045" w:rsidRPr="00EA224E" w:rsidRDefault="00B47045" w:rsidP="00DA1393">
      <w:pPr>
        <w:spacing w:before="100" w:beforeAutospacing="1" w:after="100" w:afterAutospacing="1" w:line="240" w:lineRule="auto"/>
        <w:ind w:left="708"/>
        <w:rPr>
          <w:rFonts w:eastAsia="Times New Roman" w:cstheme="minorHAnsi"/>
          <w:kern w:val="0"/>
          <w:sz w:val="24"/>
          <w:szCs w:val="24"/>
          <w:u w:val="single"/>
          <w:lang w:eastAsia="pt-BR"/>
          <w14:ligatures w14:val="none"/>
        </w:rPr>
      </w:pPr>
      <w:r w:rsidRPr="00EA224E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Nos dados estão presentes o ano e o mês de sua transação, o código SH4, número que se refere a determinado produto. Contém o estado e o código do município que está exportando determinado produto, peso da mercadoria em KG e informações de valores do FOB (</w:t>
      </w:r>
      <w:proofErr w:type="spellStart"/>
      <w:r w:rsidRPr="00EA224E">
        <w:rPr>
          <w:rStyle w:val="nfase"/>
          <w:rFonts w:cstheme="minorHAnsi"/>
          <w:sz w:val="24"/>
          <w:szCs w:val="24"/>
        </w:rPr>
        <w:t>Free</w:t>
      </w:r>
      <w:proofErr w:type="spellEnd"/>
      <w:r w:rsidRPr="00EA224E">
        <w:rPr>
          <w:rStyle w:val="nfase"/>
          <w:rFonts w:cstheme="minorHAnsi"/>
          <w:sz w:val="24"/>
          <w:szCs w:val="24"/>
        </w:rPr>
        <w:t xml:space="preserve"> </w:t>
      </w:r>
      <w:proofErr w:type="spellStart"/>
      <w:r w:rsidRPr="00EA224E">
        <w:rPr>
          <w:rStyle w:val="nfase"/>
          <w:rFonts w:cstheme="minorHAnsi"/>
          <w:sz w:val="24"/>
          <w:szCs w:val="24"/>
        </w:rPr>
        <w:t>On</w:t>
      </w:r>
      <w:proofErr w:type="spellEnd"/>
      <w:r w:rsidRPr="00EA224E">
        <w:rPr>
          <w:rStyle w:val="nfase"/>
          <w:rFonts w:cstheme="minorHAnsi"/>
          <w:sz w:val="24"/>
          <w:szCs w:val="24"/>
        </w:rPr>
        <w:t xml:space="preserve"> Board</w:t>
      </w:r>
      <w:r w:rsidRPr="00EA224E">
        <w:rPr>
          <w:rFonts w:cstheme="minorHAnsi"/>
          <w:sz w:val="24"/>
          <w:szCs w:val="24"/>
        </w:rPr>
        <w:t>. Quer dizer que o exportador é responsável pela mercadoria até ela estar dentro do navio, para transporte, no porto indicado pelo comprador.</w:t>
      </w:r>
      <w:r w:rsidRPr="00EA224E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).</w:t>
      </w:r>
    </w:p>
    <w:p w14:paraId="30BD8C40" w14:textId="122242EF" w:rsidR="00B47045" w:rsidRPr="00EA224E" w:rsidRDefault="00000000" w:rsidP="00DA1393">
      <w:pPr>
        <w:spacing w:before="100" w:beforeAutospacing="1" w:after="100" w:afterAutospacing="1" w:line="240" w:lineRule="auto"/>
        <w:ind w:left="708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hyperlink r:id="rId5" w:history="1">
        <w:r w:rsidR="00DA1393" w:rsidRPr="00EA224E">
          <w:rPr>
            <w:rStyle w:val="Hyperlink"/>
            <w:rFonts w:eastAsia="Times New Roman" w:cstheme="minorHAnsi"/>
            <w:kern w:val="0"/>
            <w:sz w:val="24"/>
            <w:szCs w:val="24"/>
            <w:lang w:eastAsia="pt-BR"/>
            <w14:ligatures w14:val="none"/>
          </w:rPr>
          <w:t>https://dados.gov.br/dataset/estatisticos-do-comercio-exterior-brasileiro-de-bens/resource/2b82a4c3-911a-4bf7-844d-9caa4b7a2981</w:t>
        </w:r>
      </w:hyperlink>
      <w:r w:rsidR="005A3A3E" w:rsidRPr="00EA224E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</w:p>
    <w:p w14:paraId="727540AA" w14:textId="173EAA01" w:rsidR="008B36C3" w:rsidRPr="00EA224E" w:rsidRDefault="008B36C3" w:rsidP="00B4704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3BEF0D9B" w14:textId="6328C8D3" w:rsidR="002A542E" w:rsidRPr="00EA224E" w:rsidRDefault="002A542E" w:rsidP="00DA1393">
      <w:pPr>
        <w:spacing w:before="100" w:beforeAutospacing="1" w:after="100" w:afterAutospacing="1" w:line="240" w:lineRule="auto"/>
        <w:ind w:left="708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EA224E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</w:t>
      </w:r>
      <w:r w:rsidR="00DA1393" w:rsidRPr="00EA224E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ódigos do </w:t>
      </w:r>
      <w:r w:rsidRPr="00EA224E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</w:t>
      </w:r>
      <w:r w:rsidR="00DA1393" w:rsidRPr="00EA224E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aíses e seus respectivos nomes. </w:t>
      </w:r>
    </w:p>
    <w:p w14:paraId="4D96E525" w14:textId="2A11F208" w:rsidR="002A542E" w:rsidRPr="00EA224E" w:rsidRDefault="00000000" w:rsidP="00DA1393">
      <w:pPr>
        <w:spacing w:before="100" w:beforeAutospacing="1" w:after="100" w:afterAutospacing="1" w:line="240" w:lineRule="auto"/>
        <w:ind w:left="708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hyperlink r:id="rId6" w:history="1">
        <w:r w:rsidR="002A542E" w:rsidRPr="00EA224E">
          <w:rPr>
            <w:rStyle w:val="Hyperlink"/>
            <w:rFonts w:eastAsia="Times New Roman" w:cstheme="minorHAnsi"/>
            <w:kern w:val="0"/>
            <w:sz w:val="24"/>
            <w:szCs w:val="24"/>
            <w:lang w:eastAsia="pt-BR"/>
            <w14:ligatures w14:val="none"/>
          </w:rPr>
          <w:t>http://200.198.192.20/index.php/comercio-exterior/pnce/9-assuntos/categ-comercio-exterior/2551-base-de-dados-do-comercio-exterior-brasileiro-arquivos-para-download</w:t>
        </w:r>
      </w:hyperlink>
      <w:r w:rsidR="002A542E" w:rsidRPr="00EA224E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</w:p>
    <w:p w14:paraId="5F34DD38" w14:textId="77777777" w:rsidR="002A542E" w:rsidRPr="00EA224E" w:rsidRDefault="002A542E" w:rsidP="0021029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u w:val="single"/>
          <w:lang w:eastAsia="pt-BR"/>
          <w14:ligatures w14:val="none"/>
        </w:rPr>
      </w:pPr>
    </w:p>
    <w:p w14:paraId="017B0F26" w14:textId="77777777" w:rsidR="00210297" w:rsidRPr="00EA224E" w:rsidRDefault="00210297" w:rsidP="002102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EA224E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Análise de Dados: </w:t>
      </w:r>
    </w:p>
    <w:p w14:paraId="1F6F3734" w14:textId="3AF6F792" w:rsidR="00AF3FD2" w:rsidRPr="00696270" w:rsidRDefault="00210297" w:rsidP="002102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 w:rsidRPr="00696270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Dados Brutos;</w:t>
      </w:r>
    </w:p>
    <w:p w14:paraId="2F848098" w14:textId="262AE27F" w:rsidR="00AF3FD2" w:rsidRPr="00EA224E" w:rsidRDefault="00AF3FD2" w:rsidP="00AF3FD2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EA224E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Dados referentes as exportações no anexo abaixo:</w:t>
      </w:r>
    </w:p>
    <w:p w14:paraId="6900C3E6" w14:textId="076BB3A4" w:rsidR="00210297" w:rsidRPr="00EA224E" w:rsidRDefault="00AF3FD2" w:rsidP="004B7BF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EA224E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1832E6D2" wp14:editId="0829ED6C">
            <wp:extent cx="6507222" cy="3434963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4488" cy="345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0297" w:rsidRPr="00EA224E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</w:p>
    <w:p w14:paraId="49D755EC" w14:textId="6508132D" w:rsidR="00AF3FD2" w:rsidRPr="00EA224E" w:rsidRDefault="00AF3FD2" w:rsidP="00AF3FD2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01D49A64" w14:textId="06477715" w:rsidR="00AF3FD2" w:rsidRPr="00EA224E" w:rsidRDefault="00AF3FD2" w:rsidP="00AF3FD2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EA224E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Dados referente aos códigos dos países presente no arquivo principal:</w:t>
      </w:r>
    </w:p>
    <w:p w14:paraId="07896785" w14:textId="69E2910E" w:rsidR="00AF3FD2" w:rsidRPr="00EA224E" w:rsidRDefault="00AF3FD2" w:rsidP="004B7BF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EA224E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33E3AADE" wp14:editId="72473905">
            <wp:extent cx="6503411" cy="2941982"/>
            <wp:effectExtent l="0" t="0" r="0" b="0"/>
            <wp:docPr id="2" name="Imagem 2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, 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4992" cy="29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AD7C" w14:textId="77777777" w:rsidR="00AF3FD2" w:rsidRPr="00EA224E" w:rsidRDefault="00AF3FD2" w:rsidP="00AF3FD2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5D683701" w14:textId="7EB00258" w:rsidR="00210297" w:rsidRPr="00696270" w:rsidRDefault="00210297" w:rsidP="002102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 w:rsidRPr="00696270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Dados Tratados;  </w:t>
      </w:r>
    </w:p>
    <w:p w14:paraId="4B16F41E" w14:textId="600BB609" w:rsidR="00AF3FD2" w:rsidRPr="00EA224E" w:rsidRDefault="00AF3FD2" w:rsidP="00AF3FD2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EA224E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 </w:t>
      </w:r>
      <w:r w:rsidRPr="00EA224E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ab/>
        <w:t>Dados referentes as exportações no anexo abaixo:</w:t>
      </w:r>
    </w:p>
    <w:p w14:paraId="4156E022" w14:textId="2B54591A" w:rsidR="00AF3FD2" w:rsidRPr="00EA224E" w:rsidRDefault="00AF3FD2" w:rsidP="004B7BF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EA224E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BC92A90" wp14:editId="1ACBDB28">
            <wp:extent cx="6599582" cy="4224074"/>
            <wp:effectExtent l="0" t="0" r="0" b="508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2104" cy="423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5B49" w14:textId="77777777" w:rsidR="00AF3FD2" w:rsidRPr="00EA224E" w:rsidRDefault="00AF3FD2" w:rsidP="00AF3FD2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6F191C10" w14:textId="77777777" w:rsidR="00AF3FD2" w:rsidRPr="00EA224E" w:rsidRDefault="00AF3FD2" w:rsidP="00AF3FD2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5E5DD588" w14:textId="77777777" w:rsidR="00AF3FD2" w:rsidRPr="00EA224E" w:rsidRDefault="00AF3FD2" w:rsidP="00AF3FD2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2DFD4CE1" w14:textId="77777777" w:rsidR="00AF3FD2" w:rsidRPr="00EA224E" w:rsidRDefault="00AF3FD2" w:rsidP="00AF3FD2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33379378" w14:textId="77777777" w:rsidR="00AF3FD2" w:rsidRPr="00EA224E" w:rsidRDefault="00AF3FD2" w:rsidP="00AF3FD2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2BE223DD" w14:textId="77777777" w:rsidR="00AF3FD2" w:rsidRPr="00EA224E" w:rsidRDefault="00AF3FD2" w:rsidP="00AF3FD2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17AE93E7" w14:textId="1E1F252E" w:rsidR="00AF3FD2" w:rsidRPr="00EA224E" w:rsidRDefault="00AF3FD2" w:rsidP="00AF3FD2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EA224E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Dados referente aos códigos dos países presente no arquivo principal:</w:t>
      </w:r>
    </w:p>
    <w:p w14:paraId="6C3A08BF" w14:textId="744BB883" w:rsidR="002B797F" w:rsidRPr="00EA224E" w:rsidRDefault="00EA224E" w:rsidP="00EA224E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EA224E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       </w:t>
      </w:r>
      <w:r w:rsidR="00AF3FD2" w:rsidRPr="00EA224E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79B0E3C6" wp14:editId="074CB080">
            <wp:extent cx="3522428" cy="3322668"/>
            <wp:effectExtent l="0" t="0" r="1905" b="0"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368" cy="332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DDEE" w14:textId="77777777" w:rsidR="002B797F" w:rsidRPr="00EA224E" w:rsidRDefault="002B797F" w:rsidP="00AF3FD2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02130E9D" w14:textId="241BD6D9" w:rsidR="00210297" w:rsidRPr="00696270" w:rsidRDefault="00210297" w:rsidP="002102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 w:rsidRPr="00696270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Dados Preparados para análise. </w:t>
      </w:r>
    </w:p>
    <w:p w14:paraId="5B0E0D16" w14:textId="0E260605" w:rsidR="00AF3FD2" w:rsidRPr="00EA224E" w:rsidRDefault="004B7BFE" w:rsidP="00AF3FD2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EA224E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Os dados da tabela principal e os dados do código dos países foram direcionados para apenas uma tabela de dados tratados como no anexo abaixo:</w:t>
      </w:r>
    </w:p>
    <w:p w14:paraId="07D7D8FB" w14:textId="1E294B3B" w:rsidR="004B7BFE" w:rsidRPr="00EA224E" w:rsidRDefault="004B7BFE" w:rsidP="004B7BF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EA224E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137EA82" wp14:editId="475485E7">
            <wp:extent cx="6567777" cy="3542614"/>
            <wp:effectExtent l="0" t="0" r="5080" b="1270"/>
            <wp:docPr id="5" name="Imagem 5" descr="Gráf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3592" cy="35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4A11" w14:textId="085719A4" w:rsidR="00210297" w:rsidRPr="00696270" w:rsidRDefault="00210297" w:rsidP="002102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 w:rsidRPr="00696270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lastRenderedPageBreak/>
        <w:t>Objetivos gerais</w:t>
      </w:r>
      <w:r w:rsidR="00EA224E" w:rsidRPr="00696270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5F69F28F" w14:textId="18FBE070" w:rsidR="004B7BFE" w:rsidRDefault="004B7BFE" w:rsidP="004B7BFE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EA224E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Os objetivos gerais são trazer informações sobre as exportações de café nos anos de 1997 a 1999.</w:t>
      </w:r>
    </w:p>
    <w:p w14:paraId="11DDD725" w14:textId="77777777" w:rsidR="00696270" w:rsidRPr="00EA224E" w:rsidRDefault="00696270" w:rsidP="004B7BFE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7B3A4E62" w14:textId="54D295B3" w:rsidR="00210297" w:rsidRPr="00696270" w:rsidRDefault="00210297" w:rsidP="002102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 w:rsidRPr="00696270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Definição das Dimensões selecionadas para implementação do Data Warehouse</w:t>
      </w:r>
      <w:r w:rsidR="00EA224E" w:rsidRPr="00696270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2D572B1E" w14:textId="1D788971" w:rsidR="004B7BFE" w:rsidRPr="00EA224E" w:rsidRDefault="004B7BFE" w:rsidP="004B7BFE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spellStart"/>
      <w:r w:rsidRPr="00EA224E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DimTempo</w:t>
      </w:r>
      <w:proofErr w:type="spellEnd"/>
      <w:r w:rsidRPr="00EA224E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(When)</w:t>
      </w:r>
    </w:p>
    <w:p w14:paraId="343D7145" w14:textId="2AB8E41E" w:rsidR="004B7BFE" w:rsidRPr="00EA224E" w:rsidRDefault="004B7BFE" w:rsidP="004B7BFE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spellStart"/>
      <w:r w:rsidRPr="00EA224E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DimVenda</w:t>
      </w:r>
      <w:proofErr w:type="spellEnd"/>
      <w:r w:rsidRPr="00EA224E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EA224E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Why</w:t>
      </w:r>
      <w:proofErr w:type="spellEnd"/>
      <w:r w:rsidRPr="00EA224E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, Who)</w:t>
      </w:r>
    </w:p>
    <w:p w14:paraId="1DD6760C" w14:textId="78CE9E9F" w:rsidR="004B7BFE" w:rsidRPr="00EA224E" w:rsidRDefault="004B7BFE" w:rsidP="004B7BFE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spellStart"/>
      <w:r w:rsidRPr="00EA224E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DimProduto</w:t>
      </w:r>
      <w:proofErr w:type="spellEnd"/>
      <w:r w:rsidRPr="00EA224E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EA224E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EA224E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, Where)</w:t>
      </w:r>
    </w:p>
    <w:p w14:paraId="06DDFF24" w14:textId="06937199" w:rsidR="00210297" w:rsidRDefault="00210297" w:rsidP="002102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 w:rsidRPr="00696270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Definição da Tabela Fato, </w:t>
      </w:r>
      <w:r w:rsidR="002B797F" w:rsidRPr="00696270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métricas</w:t>
      </w:r>
      <w:r w:rsidRPr="00696270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ou Medidas criadas;</w:t>
      </w:r>
    </w:p>
    <w:p w14:paraId="6179B52D" w14:textId="77777777" w:rsidR="00696270" w:rsidRPr="00696270" w:rsidRDefault="00696270" w:rsidP="002102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</w:p>
    <w:p w14:paraId="16A7E08F" w14:textId="6CA14ED9" w:rsidR="002B797F" w:rsidRPr="00EA224E" w:rsidRDefault="002B797F" w:rsidP="002B797F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EA224E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Tabela fato: </w:t>
      </w:r>
      <w:proofErr w:type="spellStart"/>
      <w:r w:rsidRPr="00EA224E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FatoExportacao</w:t>
      </w:r>
      <w:proofErr w:type="spellEnd"/>
    </w:p>
    <w:p w14:paraId="57454961" w14:textId="4BFB9B20" w:rsidR="00EA224E" w:rsidRPr="00EA224E" w:rsidRDefault="00EA224E" w:rsidP="00EA224E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kern w:val="0"/>
          <w:sz w:val="24"/>
          <w:szCs w:val="24"/>
        </w:rPr>
      </w:pPr>
      <w:proofErr w:type="spellStart"/>
      <w:r w:rsidRPr="00EA224E">
        <w:rPr>
          <w:rFonts w:cstheme="minorHAnsi"/>
          <w:color w:val="000000"/>
          <w:kern w:val="0"/>
          <w:sz w:val="24"/>
          <w:szCs w:val="24"/>
        </w:rPr>
        <w:t>MetricaValorFOB</w:t>
      </w:r>
      <w:proofErr w:type="spellEnd"/>
      <w:r w:rsidRPr="00EA224E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EA224E">
        <w:rPr>
          <w:rFonts w:cstheme="minorHAnsi"/>
          <w:color w:val="0000FF"/>
          <w:kern w:val="0"/>
          <w:sz w:val="24"/>
          <w:szCs w:val="24"/>
        </w:rPr>
        <w:t>float</w:t>
      </w:r>
      <w:proofErr w:type="spellEnd"/>
      <w:r w:rsidRPr="00EA224E">
        <w:rPr>
          <w:rFonts w:cstheme="minorHAnsi"/>
          <w:color w:val="808080"/>
          <w:kern w:val="0"/>
          <w:sz w:val="24"/>
          <w:szCs w:val="24"/>
        </w:rPr>
        <w:t xml:space="preserve"> </w:t>
      </w:r>
      <w:r w:rsidRPr="00EA224E">
        <w:rPr>
          <w:rFonts w:cstheme="minorHAnsi"/>
          <w:kern w:val="0"/>
          <w:sz w:val="24"/>
          <w:szCs w:val="24"/>
        </w:rPr>
        <w:t xml:space="preserve">(FOB = </w:t>
      </w:r>
      <w:proofErr w:type="spellStart"/>
      <w:r w:rsidRPr="00EA224E">
        <w:rPr>
          <w:rFonts w:cstheme="minorHAnsi"/>
          <w:i/>
          <w:iCs/>
          <w:kern w:val="0"/>
          <w:sz w:val="24"/>
          <w:szCs w:val="24"/>
        </w:rPr>
        <w:t>Free</w:t>
      </w:r>
      <w:proofErr w:type="spellEnd"/>
      <w:r w:rsidRPr="00EA224E">
        <w:rPr>
          <w:rFonts w:cstheme="minorHAnsi"/>
          <w:i/>
          <w:iCs/>
          <w:kern w:val="0"/>
          <w:sz w:val="24"/>
          <w:szCs w:val="24"/>
        </w:rPr>
        <w:t xml:space="preserve"> </w:t>
      </w:r>
      <w:proofErr w:type="spellStart"/>
      <w:r w:rsidRPr="00EA224E">
        <w:rPr>
          <w:rFonts w:cstheme="minorHAnsi"/>
          <w:i/>
          <w:iCs/>
          <w:kern w:val="0"/>
          <w:sz w:val="24"/>
          <w:szCs w:val="24"/>
        </w:rPr>
        <w:t>On</w:t>
      </w:r>
      <w:proofErr w:type="spellEnd"/>
      <w:r w:rsidRPr="00EA224E">
        <w:rPr>
          <w:rFonts w:cstheme="minorHAnsi"/>
          <w:i/>
          <w:iCs/>
          <w:kern w:val="0"/>
          <w:sz w:val="24"/>
          <w:szCs w:val="24"/>
        </w:rPr>
        <w:t xml:space="preserve"> Board, </w:t>
      </w:r>
      <w:r w:rsidRPr="00EA224E">
        <w:rPr>
          <w:rFonts w:cstheme="minorHAnsi"/>
          <w:kern w:val="0"/>
          <w:sz w:val="24"/>
          <w:szCs w:val="24"/>
        </w:rPr>
        <w:t>significa que, a empresa na qual vendeu o produto, tem a obrigação de custear todo o seu transporte até estar dentro do navio para a exportação)</w:t>
      </w:r>
    </w:p>
    <w:p w14:paraId="0D54C802" w14:textId="77777777" w:rsidR="00EA224E" w:rsidRDefault="00EA224E" w:rsidP="00EA224E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kern w:val="0"/>
          <w:sz w:val="24"/>
          <w:szCs w:val="24"/>
        </w:rPr>
      </w:pPr>
    </w:p>
    <w:p w14:paraId="6BEEC2EA" w14:textId="0FEB699D" w:rsidR="00EA224E" w:rsidRPr="00EA224E" w:rsidRDefault="00EA224E" w:rsidP="00EA224E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kern w:val="0"/>
          <w:sz w:val="24"/>
          <w:szCs w:val="24"/>
        </w:rPr>
      </w:pPr>
      <w:proofErr w:type="spellStart"/>
      <w:r w:rsidRPr="00EA224E">
        <w:rPr>
          <w:rFonts w:cstheme="minorHAnsi"/>
          <w:color w:val="000000"/>
          <w:kern w:val="0"/>
          <w:sz w:val="24"/>
          <w:szCs w:val="24"/>
        </w:rPr>
        <w:t>MetricaKG</w:t>
      </w:r>
      <w:proofErr w:type="spellEnd"/>
      <w:r w:rsidRPr="00EA224E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EA224E">
        <w:rPr>
          <w:rFonts w:cstheme="minorHAnsi"/>
          <w:color w:val="0000FF"/>
          <w:kern w:val="0"/>
          <w:sz w:val="24"/>
          <w:szCs w:val="24"/>
        </w:rPr>
        <w:t>int</w:t>
      </w:r>
      <w:proofErr w:type="spellEnd"/>
      <w:r>
        <w:rPr>
          <w:rFonts w:cstheme="minorHAnsi"/>
          <w:color w:val="0000FF"/>
          <w:kern w:val="0"/>
          <w:sz w:val="24"/>
          <w:szCs w:val="24"/>
        </w:rPr>
        <w:t xml:space="preserve"> </w:t>
      </w:r>
      <w:r>
        <w:rPr>
          <w:rFonts w:cstheme="minorHAnsi"/>
          <w:kern w:val="0"/>
          <w:sz w:val="24"/>
          <w:szCs w:val="24"/>
        </w:rPr>
        <w:t>(Peso da carga em KG)</w:t>
      </w:r>
    </w:p>
    <w:p w14:paraId="23B9080E" w14:textId="77777777" w:rsidR="00EA224E" w:rsidRDefault="00EA224E" w:rsidP="00EA224E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kern w:val="0"/>
          <w:sz w:val="24"/>
          <w:szCs w:val="24"/>
        </w:rPr>
      </w:pPr>
    </w:p>
    <w:p w14:paraId="035ABCB1" w14:textId="553F5FE2" w:rsidR="002B797F" w:rsidRPr="00EA224E" w:rsidRDefault="00EA224E" w:rsidP="00EA224E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kern w:val="0"/>
          <w:sz w:val="24"/>
          <w:szCs w:val="24"/>
          <w:u w:val="single"/>
        </w:rPr>
      </w:pPr>
      <w:proofErr w:type="spellStart"/>
      <w:r w:rsidRPr="00EA224E">
        <w:rPr>
          <w:rFonts w:cstheme="minorHAnsi"/>
          <w:color w:val="000000"/>
          <w:kern w:val="0"/>
          <w:sz w:val="24"/>
          <w:szCs w:val="24"/>
        </w:rPr>
        <w:t>MetricaValorTranportePorKG</w:t>
      </w:r>
      <w:proofErr w:type="spellEnd"/>
      <w:r w:rsidRPr="00EA224E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EA224E">
        <w:rPr>
          <w:rFonts w:cstheme="minorHAnsi"/>
          <w:color w:val="0000FF"/>
          <w:kern w:val="0"/>
          <w:sz w:val="24"/>
          <w:szCs w:val="24"/>
        </w:rPr>
        <w:t xml:space="preserve">as </w:t>
      </w:r>
      <w:r w:rsidRPr="00EA224E">
        <w:rPr>
          <w:rFonts w:cstheme="minorHAnsi"/>
          <w:color w:val="808080"/>
          <w:kern w:val="0"/>
          <w:sz w:val="24"/>
          <w:szCs w:val="24"/>
        </w:rPr>
        <w:t>(</w:t>
      </w:r>
      <w:proofErr w:type="spellStart"/>
      <w:r w:rsidRPr="00EA224E">
        <w:rPr>
          <w:rFonts w:cstheme="minorHAnsi"/>
          <w:color w:val="000000"/>
          <w:kern w:val="0"/>
          <w:sz w:val="24"/>
          <w:szCs w:val="24"/>
        </w:rPr>
        <w:t>MetricaValorFOB</w:t>
      </w:r>
      <w:proofErr w:type="spellEnd"/>
      <w:r w:rsidRPr="00EA224E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EA224E">
        <w:rPr>
          <w:rFonts w:cstheme="minorHAnsi"/>
          <w:color w:val="808080"/>
          <w:kern w:val="0"/>
          <w:sz w:val="24"/>
          <w:szCs w:val="24"/>
        </w:rPr>
        <w:t>/</w:t>
      </w:r>
      <w:r w:rsidRPr="00EA224E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EA224E">
        <w:rPr>
          <w:rFonts w:cstheme="minorHAnsi"/>
          <w:color w:val="000000"/>
          <w:kern w:val="0"/>
          <w:sz w:val="24"/>
          <w:szCs w:val="24"/>
        </w:rPr>
        <w:t>MetricaKG</w:t>
      </w:r>
      <w:proofErr w:type="spellEnd"/>
      <w:r w:rsidRPr="00EA224E">
        <w:rPr>
          <w:rFonts w:cstheme="minorHAnsi"/>
          <w:color w:val="808080"/>
          <w:kern w:val="0"/>
          <w:sz w:val="24"/>
          <w:szCs w:val="24"/>
        </w:rPr>
        <w:t>)</w:t>
      </w:r>
      <w:r>
        <w:rPr>
          <w:rFonts w:cstheme="minorHAnsi"/>
          <w:color w:val="808080"/>
          <w:kern w:val="0"/>
          <w:sz w:val="24"/>
          <w:szCs w:val="24"/>
        </w:rPr>
        <w:t xml:space="preserve"> </w:t>
      </w:r>
    </w:p>
    <w:p w14:paraId="0D91AD2C" w14:textId="6AAAEF1F" w:rsidR="00210297" w:rsidRPr="00EA224E" w:rsidRDefault="00210297" w:rsidP="00EA22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EA224E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Resultados; </w:t>
      </w:r>
    </w:p>
    <w:p w14:paraId="3AA47611" w14:textId="15285AD7" w:rsidR="00EA224E" w:rsidRDefault="00EA224E" w:rsidP="00EA224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EA224E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8AD6BC4" wp14:editId="11C43059">
            <wp:extent cx="6742706" cy="3260349"/>
            <wp:effectExtent l="0" t="0" r="1270" b="0"/>
            <wp:docPr id="6" name="Imagem 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78450" cy="327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9544" w14:textId="31381D28" w:rsidR="00696270" w:rsidRDefault="00696270" w:rsidP="00EA224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50C35DFF" w14:textId="71F9F100" w:rsidR="00696270" w:rsidRDefault="00696270" w:rsidP="00EA224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1C9F8663" w14:textId="77777777" w:rsidR="00696270" w:rsidRPr="00EA224E" w:rsidRDefault="00696270" w:rsidP="00EA224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28AD2117" w14:textId="4F13F8DD" w:rsidR="00210297" w:rsidRPr="00696270" w:rsidRDefault="00210297" w:rsidP="00EA22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 w:rsidRPr="00696270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lastRenderedPageBreak/>
        <w:t>Metadados</w:t>
      </w:r>
      <w:r w:rsidR="00EA224E" w:rsidRPr="00696270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4C3F19B7" w14:textId="291C0D6F" w:rsidR="00EA224E" w:rsidRDefault="00EA224E" w:rsidP="00EA224E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SH4: É o código referente ao produto em transações internacionais, no caso do café é o 901.</w:t>
      </w:r>
    </w:p>
    <w:p w14:paraId="07782B42" w14:textId="7DAC2408" w:rsidR="00EA224E" w:rsidRPr="00EA224E" w:rsidRDefault="00EA224E" w:rsidP="00EA224E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u w:val="single"/>
          <w:lang w:eastAsia="pt-BR"/>
          <w14:ligatures w14:val="none"/>
        </w:rPr>
      </w:pPr>
      <w:proofErr w:type="spellStart"/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MetricaValorTransportePorKG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: Este valor representa a divisão do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ValorFOB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pelo peso do Produto. O resultado desta conta representa o custo de transporte por quilo do produto, que neste caso é o café.</w:t>
      </w:r>
    </w:p>
    <w:p w14:paraId="3D1BCD40" w14:textId="77777777" w:rsidR="00B51D72" w:rsidRPr="00EA224E" w:rsidRDefault="00B51D72">
      <w:pPr>
        <w:rPr>
          <w:rFonts w:cstheme="minorHAnsi"/>
          <w:sz w:val="24"/>
          <w:szCs w:val="24"/>
        </w:rPr>
      </w:pPr>
    </w:p>
    <w:sectPr w:rsidR="00B51D72" w:rsidRPr="00EA224E" w:rsidSect="00EA22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016AB"/>
    <w:multiLevelType w:val="multilevel"/>
    <w:tmpl w:val="B152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911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51E"/>
    <w:rsid w:val="0005293D"/>
    <w:rsid w:val="0007751E"/>
    <w:rsid w:val="00210297"/>
    <w:rsid w:val="002A542E"/>
    <w:rsid w:val="002B797F"/>
    <w:rsid w:val="004B7BFE"/>
    <w:rsid w:val="005A3A3E"/>
    <w:rsid w:val="00696270"/>
    <w:rsid w:val="008B36C3"/>
    <w:rsid w:val="00AF3FD2"/>
    <w:rsid w:val="00B47045"/>
    <w:rsid w:val="00B51D72"/>
    <w:rsid w:val="00DA1393"/>
    <w:rsid w:val="00EA224E"/>
    <w:rsid w:val="00F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2EBCB"/>
  <w15:chartTrackingRefBased/>
  <w15:docId w15:val="{574D9793-C30F-4FC1-88F2-C8FBD7AC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10297"/>
    <w:rPr>
      <w:b/>
      <w:bCs/>
    </w:rPr>
  </w:style>
  <w:style w:type="character" w:styleId="Hyperlink">
    <w:name w:val="Hyperlink"/>
    <w:basedOn w:val="Fontepargpadro"/>
    <w:uiPriority w:val="99"/>
    <w:unhideWhenUsed/>
    <w:rsid w:val="00B4704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7045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B47045"/>
    <w:rPr>
      <w:i/>
      <w:iCs/>
    </w:rPr>
  </w:style>
  <w:style w:type="paragraph" w:styleId="PargrafodaLista">
    <w:name w:val="List Paragraph"/>
    <w:basedOn w:val="Normal"/>
    <w:uiPriority w:val="34"/>
    <w:qFormat/>
    <w:rsid w:val="00AF3FD2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2B79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200.198.192.20/index.php/comercio-exterior/pnce/9-assuntos/categ-comercio-exterior/2551-base-de-dados-do-comercio-exterior-brasileiro-arquivos-para-download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ados.gov.br/dataset/estatisticos-do-comercio-exterior-brasileiro-de-bens/resource/2b82a4c3-911a-4bf7-844d-9caa4b7a298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420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ALLYSSON ERNANDES GOMES DE OLIVEIRA</dc:creator>
  <cp:keywords/>
  <dc:description/>
  <cp:lastModifiedBy>ALLYSSON OLIVEIRA</cp:lastModifiedBy>
  <cp:revision>13</cp:revision>
  <dcterms:created xsi:type="dcterms:W3CDTF">2022-10-29T22:09:00Z</dcterms:created>
  <dcterms:modified xsi:type="dcterms:W3CDTF">2022-11-15T18:34:00Z</dcterms:modified>
</cp:coreProperties>
</file>