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Содержание</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История изменений</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Введение</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Цели</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Границы применения</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Термины, аббревиатуры, сокращения</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Ссылки</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Краткий обзор</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Общее описание</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системы</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пользователя</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аппаратных средств ЭВМ</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программного обеспечения</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памяти</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Действия</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настройки рабочих мест</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Функции изделия</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Характеристики пользователей</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Предположения и зависимости</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Распределение требований</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Детальные требования</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Функциональные требования</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&lt;Functional Requirement One&gt;</w:t>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Надежность</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&lt;Reliability Requirement One&gt;</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Производительность</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&lt;Performance Requirement One&gt;</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Ремонтопригодность</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&lt;Maintainability Requirement One&gt;</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проекта</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&lt;Design Constraint One&gt;</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к пользовательской документации</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Используемые приобретаемые компоненты</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 пользователя</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Аппаратные интерфейсы</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Программные интерфейсы</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лицензирования</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998"/>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Применимые стандарты</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Индекс</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ind w:left="851" w:hanging="851"/>
        <w:rPr/>
      </w:pPr>
      <w:bookmarkStart w:colFirst="0" w:colLast="0" w:name="_heading=h.30j0zll"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2022-10-14</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Начальная ревизия</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 Кудряшов Никита, Селиванкин Сергей</w:t>
            </w:r>
          </w:p>
        </w:tc>
      </w:tr>
      <w:tr>
        <w:trPr>
          <w:cantSplit w:val="0"/>
          <w:tblHeader w:val="0"/>
        </w:trPr>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2022-10-28</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Добавлены функциональные требования</w:t>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 Кудряшов Никита, Селиванкин Сергей</w:t>
            </w:r>
          </w:p>
        </w:tc>
      </w:tr>
      <w:tr>
        <w:trPr>
          <w:cantSplit w:val="0"/>
          <w:tblHeader w:val="0"/>
        </w:trPr>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2022-11-09</w:t>
            </w:r>
            <w:r w:rsidDel="00000000" w:rsidR="00000000" w:rsidRPr="00000000">
              <w:rPr>
                <w:rtl w:val="0"/>
              </w:rPr>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w:t>
            </w: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Добавлены разделы 3.5 - 3.9</w:t>
            </w:r>
            <w:r w:rsidDel="00000000" w:rsidR="00000000" w:rsidRPr="00000000">
              <w:rPr>
                <w:rtl w:val="0"/>
              </w:rPr>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Колесов Максим</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F">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0">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1">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2">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keepNext w:val="1"/>
        <w:numPr>
          <w:ilvl w:val="0"/>
          <w:numId w:val="10"/>
        </w:numPr>
        <w:ind w:left="709" w:hanging="709"/>
        <w:rPr/>
      </w:pPr>
      <w:bookmarkStart w:colFirst="0" w:colLast="0" w:name="_heading=h.3znysh7" w:id="3"/>
      <w:bookmarkEnd w:id="3"/>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5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Цели</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этого документа является описание подробной спецификации требований к программному обеспечению. Он адресован к любому члену компании-производителя программного обеспечения или физическому лицу, а также к представителю компании-заказчика.</w:t>
      </w:r>
    </w:p>
    <w:p w:rsidR="00000000" w:rsidDel="00000000" w:rsidP="00000000" w:rsidRDefault="00000000" w:rsidRPr="00000000" w14:paraId="0000005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Границы применения</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автоматического документооборота предназначена для управления документами внутри предприятия-заказчика.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Она обеспечивает создание, просмотр, согласование и хранение документов. 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SRS описывает только необходимые функции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не функции внешних систем, таких как: редактирование, форматирование текста, хранение документов.</w:t>
      </w:r>
    </w:p>
    <w:p w:rsidR="00000000" w:rsidDel="00000000" w:rsidP="00000000" w:rsidRDefault="00000000" w:rsidRPr="00000000" w14:paraId="000000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Термины, аббревиатуры, сокращения</w:t>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7024"/>
        <w:tblGridChange w:id="0">
          <w:tblGrid>
            <w:gridCol w:w="2376"/>
            <w:gridCol w:w="7024"/>
          </w:tblGrid>
        </w:tblGridChange>
      </w:tblGrid>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Название</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SRS</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 Specification</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Компания-производитель</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выполняющая заказ на разработку требуемого ПО.</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Программное обеспечение</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Компания-заказчик</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заказавшая разработку требуемого ПО</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Человек, использующий данную систему.</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ЭВМ</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Электронная вычислительная машина.</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СУБД</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управления базами данных, специализированная программа (чаще комплекс программ), предназначенная для организации и ведения базы данных.</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Ссылки</w:t>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1"/>
        <w:gridCol w:w="4709"/>
        <w:tblGridChange w:id="0">
          <w:tblGrid>
            <w:gridCol w:w="4691"/>
            <w:gridCol w:w="4709"/>
          </w:tblGrid>
        </w:tblGridChange>
      </w:tblGrid>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Обозначение</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[IEEE-830]</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IEEE Std 830-1998</w:t>
            </w:r>
          </w:p>
        </w:tc>
      </w:tr>
    </w:tbl>
    <w:p w:rsidR="00000000" w:rsidDel="00000000" w:rsidP="00000000" w:rsidRDefault="00000000" w:rsidRPr="00000000" w14:paraId="0000007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Краткий обзор</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документ структурирован согласно [IEEE-830].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000000" w:rsidDel="00000000" w:rsidP="00000000" w:rsidRDefault="00000000" w:rsidRPr="00000000" w14:paraId="00000075">
      <w:pPr>
        <w:pStyle w:val="Heading1"/>
        <w:keepNext w:val="1"/>
        <w:numPr>
          <w:ilvl w:val="0"/>
          <w:numId w:val="10"/>
        </w:numPr>
        <w:ind w:left="709" w:hanging="709"/>
        <w:rPr/>
      </w:pPr>
      <w:bookmarkStart w:colFirst="0" w:colLast="0" w:name="_heading=h.2s8eyo1" w:id="9"/>
      <w:bookmarkEnd w:id="9"/>
      <w:r w:rsidDel="00000000" w:rsidR="00000000" w:rsidRPr="00000000">
        <w:rPr>
          <w:rtl w:val="0"/>
        </w:rPr>
        <w:t xml:space="preserve">Общее описание</w:t>
      </w:r>
    </w:p>
    <w:p w:rsidR="00000000" w:rsidDel="00000000" w:rsidP="00000000" w:rsidRDefault="00000000" w:rsidRPr="00000000" w14:paraId="00000076">
      <w:pPr>
        <w:pStyle w:val="Heading3"/>
        <w:numPr>
          <w:ilvl w:val="2"/>
          <w:numId w:val="10"/>
        </w:numPr>
        <w:ind w:left="0" w:firstLine="0"/>
        <w:rPr/>
      </w:pPr>
      <w:bookmarkStart w:colFirst="0" w:colLast="0" w:name="_heading=h.17dp8vu" w:id="10"/>
      <w:bookmarkEnd w:id="10"/>
      <w:r w:rsidDel="00000000" w:rsidR="00000000" w:rsidRPr="00000000">
        <w:rPr>
          <w:rtl w:val="0"/>
        </w:rPr>
        <w:t xml:space="preserve">Интерфейсы системы</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зависит от какой-либо внешней системы.</w:t>
      </w:r>
    </w:p>
    <w:p w:rsidR="00000000" w:rsidDel="00000000" w:rsidP="00000000" w:rsidRDefault="00000000" w:rsidRPr="00000000" w14:paraId="00000078">
      <w:pPr>
        <w:pStyle w:val="Heading3"/>
        <w:numPr>
          <w:ilvl w:val="2"/>
          <w:numId w:val="10"/>
        </w:numPr>
        <w:ind w:left="0" w:firstLine="0"/>
        <w:rPr/>
      </w:pPr>
      <w:bookmarkStart w:colFirst="0" w:colLast="0" w:name="_heading=h.3rdcrjn" w:id="11"/>
      <w:bookmarkEnd w:id="11"/>
      <w:r w:rsidDel="00000000" w:rsidR="00000000" w:rsidRPr="00000000">
        <w:rPr>
          <w:rtl w:val="0"/>
        </w:rPr>
        <w:t xml:space="preserve">Интерфейсы пользователя</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ПО должен быть адаптирован к разрешению экрана пользователя.</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должен реализовывать доступ только к тем функциям, необходимым для корректного функционирования документооборота компании-заказчика. </w:t>
      </w:r>
    </w:p>
    <w:p w:rsidR="00000000" w:rsidDel="00000000" w:rsidP="00000000" w:rsidRDefault="00000000" w:rsidRPr="00000000" w14:paraId="0000007B">
      <w:pPr>
        <w:pStyle w:val="Heading3"/>
        <w:numPr>
          <w:ilvl w:val="2"/>
          <w:numId w:val="10"/>
        </w:numPr>
        <w:ind w:left="0" w:firstLine="0"/>
        <w:rPr/>
      </w:pPr>
      <w:bookmarkStart w:colFirst="0" w:colLast="0" w:name="_heading=h.26in1rg" w:id="12"/>
      <w:bookmarkEnd w:id="12"/>
      <w:r w:rsidDel="00000000" w:rsidR="00000000" w:rsidRPr="00000000">
        <w:rPr>
          <w:rtl w:val="0"/>
        </w:rPr>
        <w:t xml:space="preserve">Интерфейсы аппаратных средств ЭВМ</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Минимальные требования к аппаратным средствам ЭВМ для корректного функционирования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AMD Ryzen 5 3600 (3.6 GHz);</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GeForce RTX 3070, 8 GB;</w:t>
      </w:r>
    </w:p>
    <w:p w:rsidR="00000000" w:rsidDel="00000000" w:rsidP="00000000" w:rsidRDefault="00000000" w:rsidRPr="00000000" w14:paraId="0000007F">
      <w:pPr>
        <w:pStyle w:val="Heading3"/>
        <w:numPr>
          <w:ilvl w:val="2"/>
          <w:numId w:val="10"/>
        </w:numPr>
        <w:ind w:left="0" w:firstLine="0"/>
        <w:rPr/>
      </w:pPr>
      <w:bookmarkStart w:colFirst="0" w:colLast="0" w:name="_heading=h.lnxbz9" w:id="13"/>
      <w:bookmarkEnd w:id="13"/>
      <w:r w:rsidDel="00000000" w:rsidR="00000000" w:rsidRPr="00000000">
        <w:rPr>
          <w:rtl w:val="0"/>
        </w:rPr>
        <w:t xml:space="preserve">Интерфейсы программного обеспечения</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Язык программирования: PascalABC.NET, минимальная версия 3.8.3.3093;</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СУБД: PostgreSQL, минимальная версия: 15.0;</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 Windows 10 (20H1 64 bits);</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Браузер.</w:t>
      </w:r>
    </w:p>
    <w:p w:rsidR="00000000" w:rsidDel="00000000" w:rsidP="00000000" w:rsidRDefault="00000000" w:rsidRPr="00000000" w14:paraId="00000084">
      <w:pPr>
        <w:pStyle w:val="Heading3"/>
        <w:numPr>
          <w:ilvl w:val="2"/>
          <w:numId w:val="10"/>
        </w:numPr>
        <w:ind w:left="0" w:firstLine="0"/>
        <w:rPr/>
      </w:pPr>
      <w:bookmarkStart w:colFirst="0" w:colLast="0" w:name="_heading=h.35nkun2" w:id="14"/>
      <w:bookmarkEnd w:id="14"/>
      <w:r w:rsidDel="00000000" w:rsidR="00000000" w:rsidRPr="00000000">
        <w:rPr>
          <w:rtl w:val="0"/>
        </w:rPr>
        <w:t xml:space="preserve">Интерфейсы коммуникаций</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ЭВМ должны быть подключены к глобальной сети Интернет посредством стандарта Ethernet.</w:t>
      </w:r>
    </w:p>
    <w:p w:rsidR="00000000" w:rsidDel="00000000" w:rsidP="00000000" w:rsidRDefault="00000000" w:rsidRPr="00000000" w14:paraId="00000086">
      <w:pPr>
        <w:pStyle w:val="Heading3"/>
        <w:numPr>
          <w:ilvl w:val="2"/>
          <w:numId w:val="10"/>
        </w:numPr>
        <w:ind w:left="0" w:firstLine="0"/>
        <w:rPr/>
      </w:pPr>
      <w:bookmarkStart w:colFirst="0" w:colLast="0" w:name="_heading=h.1ksv4uv" w:id="15"/>
      <w:bookmarkEnd w:id="15"/>
      <w:r w:rsidDel="00000000" w:rsidR="00000000" w:rsidRPr="00000000">
        <w:rPr>
          <w:rtl w:val="0"/>
        </w:rPr>
        <w:t xml:space="preserve">Ограничения памяти</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GB ОЗУ;</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 GB постоянной памяти</w:t>
      </w:r>
    </w:p>
    <w:p w:rsidR="00000000" w:rsidDel="00000000" w:rsidP="00000000" w:rsidRDefault="00000000" w:rsidRPr="00000000" w14:paraId="00000089">
      <w:pPr>
        <w:pStyle w:val="Heading3"/>
        <w:numPr>
          <w:ilvl w:val="2"/>
          <w:numId w:val="10"/>
        </w:numPr>
        <w:ind w:left="0" w:firstLine="0"/>
        <w:rPr/>
      </w:pPr>
      <w:bookmarkStart w:colFirst="0" w:colLast="0" w:name="_heading=h.44sinio" w:id="16"/>
      <w:bookmarkEnd w:id="16"/>
      <w:r w:rsidDel="00000000" w:rsidR="00000000" w:rsidRPr="00000000">
        <w:rPr>
          <w:rtl w:val="0"/>
        </w:rPr>
        <w:t xml:space="preserve">Действия</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зависимости от прав пользователя ему доступны:</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согласованных договоров;</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договоров, используя готовый шаблон и указание цепочки пользователей для согласования документа;</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Согласование, согласование с замечанием или несогласование договора, пришедшего на анализ;</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Редактирование договора, не прошедшего проверку другого пользователя;</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замечаний к договору.</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должна хранить резервные копии всех договоров.</w:t>
      </w:r>
    </w:p>
    <w:p w:rsidR="00000000" w:rsidDel="00000000" w:rsidP="00000000" w:rsidRDefault="00000000" w:rsidRPr="00000000" w14:paraId="00000091">
      <w:pPr>
        <w:pStyle w:val="Heading3"/>
        <w:numPr>
          <w:ilvl w:val="2"/>
          <w:numId w:val="10"/>
        </w:numPr>
        <w:ind w:left="0" w:firstLine="0"/>
        <w:rPr/>
      </w:pPr>
      <w:bookmarkStart w:colFirst="0" w:colLast="0" w:name="_heading=h.2jxsxqh" w:id="17"/>
      <w:bookmarkEnd w:id="17"/>
      <w:r w:rsidDel="00000000" w:rsidR="00000000" w:rsidRPr="00000000">
        <w:rPr>
          <w:rtl w:val="0"/>
        </w:rPr>
        <w:t xml:space="preserve">Требования настройки рабочих мест</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Клавиатура с RGB подсветкой;</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Компьютерная мышь с RGB подсветкой;</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Монитор с разрешением экрана 3840×2160.</w:t>
      </w:r>
    </w:p>
    <w:p w:rsidR="00000000" w:rsidDel="00000000" w:rsidP="00000000" w:rsidRDefault="00000000" w:rsidRPr="00000000" w14:paraId="00000095">
      <w:pPr>
        <w:pStyle w:val="Heading2"/>
        <w:numPr>
          <w:ilvl w:val="1"/>
          <w:numId w:val="10"/>
        </w:numPr>
        <w:ind w:left="0" w:firstLine="0"/>
        <w:rPr/>
      </w:pPr>
      <w:bookmarkStart w:colFirst="0" w:colLast="0" w:name="_heading=h.z337ya" w:id="18"/>
      <w:bookmarkEnd w:id="18"/>
      <w:r w:rsidDel="00000000" w:rsidR="00000000" w:rsidRPr="00000000">
        <w:rPr>
          <w:rtl w:val="0"/>
        </w:rPr>
        <w:t xml:space="preserve">Функции изделия</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подразумевает выполнение следующих функций: создание, просмотр, согласование и хранение документов.</w:t>
      </w:r>
    </w:p>
    <w:p w:rsidR="00000000" w:rsidDel="00000000" w:rsidP="00000000" w:rsidRDefault="00000000" w:rsidRPr="00000000" w14:paraId="00000097">
      <w:pPr>
        <w:pStyle w:val="Heading2"/>
        <w:numPr>
          <w:ilvl w:val="1"/>
          <w:numId w:val="10"/>
        </w:numPr>
        <w:ind w:left="0" w:firstLine="0"/>
        <w:rPr/>
      </w:pPr>
      <w:bookmarkStart w:colFirst="0" w:colLast="0" w:name="_heading=h.3j2qqm3" w:id="19"/>
      <w:bookmarkEnd w:id="19"/>
      <w:r w:rsidDel="00000000" w:rsidR="00000000" w:rsidRPr="00000000">
        <w:rPr>
          <w:rtl w:val="0"/>
        </w:rPr>
        <w:t xml:space="preserve">Характеристики пользователей</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 должен иметь:</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базовые умения в обращении с ЭВМ;</w:t>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сертификат участника «Русского медвежонка»</w:t>
      </w:r>
    </w:p>
    <w:p w:rsidR="00000000" w:rsidDel="00000000" w:rsidP="00000000" w:rsidRDefault="00000000" w:rsidRPr="00000000" w14:paraId="0000009B">
      <w:pPr>
        <w:pStyle w:val="Heading2"/>
        <w:numPr>
          <w:ilvl w:val="1"/>
          <w:numId w:val="10"/>
        </w:numPr>
        <w:ind w:left="0" w:firstLine="0"/>
        <w:rPr/>
      </w:pPr>
      <w:bookmarkStart w:colFirst="0" w:colLast="0" w:name="_heading=h.1y810tw" w:id="20"/>
      <w:bookmarkEnd w:id="20"/>
      <w:r w:rsidDel="00000000" w:rsidR="00000000" w:rsidRPr="00000000">
        <w:rPr>
          <w:rtl w:val="0"/>
        </w:rPr>
        <w:t xml:space="preserve">Ограничения</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Разработчик должен использовать СУБД PostgreSQL, минимальная версия: 15.0;</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Договоры должны быть составлены с учетом всех требований законов Российской Федерации.</w:t>
      </w:r>
    </w:p>
    <w:p w:rsidR="00000000" w:rsidDel="00000000" w:rsidP="00000000" w:rsidRDefault="00000000" w:rsidRPr="00000000" w14:paraId="0000009E">
      <w:pPr>
        <w:pStyle w:val="Heading2"/>
        <w:numPr>
          <w:ilvl w:val="1"/>
          <w:numId w:val="10"/>
        </w:numPr>
        <w:ind w:left="0" w:firstLine="0"/>
        <w:rPr/>
      </w:pPr>
      <w:bookmarkStart w:colFirst="0" w:colLast="0" w:name="_heading=h.4i7ojhp" w:id="21"/>
      <w:bookmarkEnd w:id="21"/>
      <w:r w:rsidDel="00000000" w:rsidR="00000000" w:rsidRPr="00000000">
        <w:rPr>
          <w:rtl w:val="0"/>
        </w:rPr>
        <w:t xml:space="preserve">Предположения и зависимости</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недоступности какого-либо элемента следует изменить SRS.</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 Windows 10 (20H1 64 bits);</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СУБД: PostgreSQL, минимальная версия: 15.0</w:t>
      </w:r>
    </w:p>
    <w:p w:rsidR="00000000" w:rsidDel="00000000" w:rsidP="00000000" w:rsidRDefault="00000000" w:rsidRPr="00000000" w14:paraId="000000A2">
      <w:pPr>
        <w:pStyle w:val="Heading2"/>
        <w:numPr>
          <w:ilvl w:val="1"/>
          <w:numId w:val="10"/>
        </w:numPr>
        <w:ind w:left="0" w:firstLine="0"/>
        <w:rPr/>
      </w:pPr>
      <w:bookmarkStart w:colFirst="0" w:colLast="0" w:name="_heading=h.2xcytpi" w:id="22"/>
      <w:bookmarkEnd w:id="22"/>
      <w:r w:rsidDel="00000000" w:rsidR="00000000" w:rsidRPr="00000000">
        <w:rPr>
          <w:rtl w:val="0"/>
        </w:rPr>
        <w:t xml:space="preserve">Распределение требований</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данный момент нет требований, которые могут быть отложены до будущих версий системы.</w:t>
      </w:r>
    </w:p>
    <w:p w:rsidR="00000000" w:rsidDel="00000000" w:rsidP="00000000" w:rsidRDefault="00000000" w:rsidRPr="00000000" w14:paraId="000000A4">
      <w:pPr>
        <w:pStyle w:val="Heading1"/>
        <w:keepNext w:val="1"/>
        <w:numPr>
          <w:ilvl w:val="0"/>
          <w:numId w:val="10"/>
        </w:numPr>
        <w:ind w:left="709" w:hanging="709"/>
        <w:rPr/>
      </w:pPr>
      <w:bookmarkStart w:colFirst="0" w:colLast="0" w:name="_heading=h.1ci93xb" w:id="23"/>
      <w:bookmarkEnd w:id="23"/>
      <w:r w:rsidDel="00000000" w:rsidR="00000000" w:rsidRPr="00000000">
        <w:rPr>
          <w:rtl w:val="0"/>
        </w:rPr>
        <w:t xml:space="preserve">Детальные требования </w:t>
      </w:r>
      <w:r w:rsidDel="00000000" w:rsidR="00000000" w:rsidRPr="00000000">
        <w:rPr>
          <w:rtl w:val="0"/>
        </w:rPr>
      </w:r>
    </w:p>
    <w:p w:rsidR="00000000" w:rsidDel="00000000" w:rsidP="00000000" w:rsidRDefault="00000000" w:rsidRPr="00000000" w14:paraId="000000A5">
      <w:pPr>
        <w:pStyle w:val="Heading2"/>
        <w:numPr>
          <w:ilvl w:val="1"/>
          <w:numId w:val="10"/>
        </w:numPr>
        <w:ind w:left="0" w:firstLine="0"/>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Функциональные требования</w:t>
      </w:r>
    </w:p>
    <w:p w:rsidR="00000000" w:rsidDel="00000000" w:rsidP="00000000" w:rsidRDefault="00000000" w:rsidRPr="00000000" w14:paraId="000000A6">
      <w:pPr>
        <w:pStyle w:val="Heading3"/>
        <w:numPr>
          <w:ilvl w:val="2"/>
          <w:numId w:val="10"/>
        </w:numPr>
        <w:spacing w:after="120" w:before="300" w:lineRule="auto"/>
        <w:ind w:left="709" w:hanging="709"/>
        <w:rPr/>
      </w:pPr>
      <w:r w:rsidDel="00000000" w:rsidR="00000000" w:rsidRPr="00000000">
        <w:rPr>
          <w:rtl w:val="0"/>
        </w:rPr>
        <w:t xml:space="preserve">Аутентификация и авторизация</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начале работы пользователю необходимо предоставить свои логин и пароль для входа в систему.</w:t>
      </w:r>
    </w:p>
    <w:p w:rsidR="00000000" w:rsidDel="00000000" w:rsidP="00000000" w:rsidRDefault="00000000" w:rsidRPr="00000000" w14:paraId="000000A8">
      <w:pPr>
        <w:pStyle w:val="Heading3"/>
        <w:numPr>
          <w:ilvl w:val="2"/>
          <w:numId w:val="10"/>
        </w:numPr>
        <w:spacing w:after="120" w:before="300" w:lineRule="auto"/>
        <w:ind w:left="709" w:hanging="709"/>
        <w:rPr/>
      </w:pPr>
      <w:r w:rsidDel="00000000" w:rsidR="00000000" w:rsidRPr="00000000">
        <w:rPr>
          <w:rtl w:val="0"/>
        </w:rPr>
        <w:t xml:space="preserve">Менеджер договоров</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входа в систему пользователю предлагаются документ, ожидающие его подтверждения. Договоры предоставляются в виде списка, постранично. По нажатию на элемент списка открывается страница с просмотром выбранного договора (подробнее 3.1.3). Список отсортирован в порядке поступления. В качестве навигации по страницам используются кнопки с номерами страниц, а также кнопки: «Следующая страница», «Предыдущая страница» (подробнее 3.1.4). Перед списком присутствует текстовое поле «Поиск» (подробнее 3.1.5).</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странице в правом нижнем углу находится кнопка создания договора. По нажатию открывается страница для редактирования документа (подробнее 3.1.6).</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списка находится кнопка для просмотра созданных ранее договоров. По нажатию открывается новая страница со списком принятых договоров (подробнее 3.1.7).</w:t>
      </w:r>
    </w:p>
    <w:p w:rsidR="00000000" w:rsidDel="00000000" w:rsidP="00000000" w:rsidRDefault="00000000" w:rsidRPr="00000000" w14:paraId="000000AC">
      <w:pPr>
        <w:pStyle w:val="Heading3"/>
        <w:numPr>
          <w:ilvl w:val="2"/>
          <w:numId w:val="10"/>
        </w:numPr>
        <w:spacing w:after="120" w:before="300" w:lineRule="auto"/>
        <w:ind w:left="709" w:hanging="709"/>
        <w:rPr/>
      </w:pPr>
      <w:r w:rsidDel="00000000" w:rsidR="00000000" w:rsidRPr="00000000">
        <w:rPr>
          <w:rtl w:val="0"/>
        </w:rPr>
        <w:t xml:space="preserve">Просмотр договора</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загрузке страницы отображается содержимое документа с учетом его форматирования. При выделении части текста договора появляется возможность добавить замечание. В правом нижнем углу страницы находится кнопка для принятия решения по договору, по нажатию на которую всплывает окно (подробнее 3.1.8).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 время просмотра договора видны, оставленные замечания.</w:t>
      </w:r>
    </w:p>
    <w:p w:rsidR="00000000" w:rsidDel="00000000" w:rsidP="00000000" w:rsidRDefault="00000000" w:rsidRPr="00000000" w14:paraId="000000AF">
      <w:pPr>
        <w:pStyle w:val="Heading3"/>
        <w:numPr>
          <w:ilvl w:val="2"/>
          <w:numId w:val="10"/>
        </w:numPr>
        <w:spacing w:after="120" w:before="300" w:lineRule="auto"/>
        <w:ind w:left="709" w:hanging="709"/>
        <w:rPr/>
      </w:pPr>
      <w:r w:rsidDel="00000000" w:rsidR="00000000" w:rsidRPr="00000000">
        <w:rPr>
          <w:rtl w:val="0"/>
        </w:rPr>
        <w:t xml:space="preserve">Кнопки «Предыдущая страница», «Следующая страница»</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отображает для кнопок «Следующая страница», «Предыдущая страница» следующие или предыдущие 20 договоров соответственно.</w:t>
      </w:r>
    </w:p>
    <w:p w:rsidR="00000000" w:rsidDel="00000000" w:rsidP="00000000" w:rsidRDefault="00000000" w:rsidRPr="00000000" w14:paraId="000000B1">
      <w:pPr>
        <w:pStyle w:val="Heading3"/>
        <w:numPr>
          <w:ilvl w:val="2"/>
          <w:numId w:val="10"/>
        </w:numPr>
        <w:spacing w:after="120" w:before="300" w:lineRule="auto"/>
        <w:ind w:left="709" w:hanging="709"/>
        <w:rPr/>
      </w:pPr>
      <w:r w:rsidDel="00000000" w:rsidR="00000000" w:rsidRPr="00000000">
        <w:rPr>
          <w:rtl w:val="0"/>
        </w:rPr>
        <w:t xml:space="preserve">Текстовое поле «Поиск»</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вводе текста в поле список должен фильтроваться по названию, учитывая введенный текст. Пустое поле символизирует отсутствие фильтра.</w:t>
      </w:r>
    </w:p>
    <w:p w:rsidR="00000000" w:rsidDel="00000000" w:rsidP="00000000" w:rsidRDefault="00000000" w:rsidRPr="00000000" w14:paraId="000000B3">
      <w:pPr>
        <w:pStyle w:val="Heading3"/>
        <w:numPr>
          <w:ilvl w:val="2"/>
          <w:numId w:val="10"/>
        </w:numPr>
        <w:spacing w:after="120" w:before="300" w:lineRule="auto"/>
        <w:ind w:left="709" w:hanging="709"/>
        <w:rPr/>
      </w:pPr>
      <w:r w:rsidDel="00000000" w:rsidR="00000000" w:rsidRPr="00000000">
        <w:rPr>
          <w:rtl w:val="0"/>
        </w:rPr>
        <w:t xml:space="preserve">Создание договора</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странице находится текстовый редактор с возможностью форматирования текста. Над текстовым редактором располагается кнопка составления цепочки людей для утверждения договора (подробнее 3.1.9). Правее этой кнопки находится кнопка отправки договора на утверждение.</w:t>
      </w:r>
    </w:p>
    <w:p w:rsidR="00000000" w:rsidDel="00000000" w:rsidP="00000000" w:rsidRDefault="00000000" w:rsidRPr="00000000" w14:paraId="000000B5">
      <w:pPr>
        <w:pStyle w:val="Heading3"/>
        <w:numPr>
          <w:ilvl w:val="2"/>
          <w:numId w:val="10"/>
        </w:numPr>
        <w:spacing w:after="120" w:before="300" w:lineRule="auto"/>
        <w:ind w:left="709" w:hanging="709"/>
        <w:rPr/>
      </w:pPr>
      <w:r w:rsidDel="00000000" w:rsidR="00000000" w:rsidRPr="00000000">
        <w:rPr>
          <w:rtl w:val="0"/>
        </w:rPr>
        <w:t xml:space="preserve">Менеджер принятых договоров</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загрузке страницы отображается список утвержденных договоров. Договоры предоставляются в виде списка, постранично. По нажатию на элемент списка открывается страница с просмотром выбранного договора (подробнее 3.1.3). Список отсортирован в порядке утверждения. В качестве навигации по страницам используются кнопки с номерами страниц, а также кнопки: «Следующая страница», «Предыдущая страница» (подробнее 3.1.4). Перед списком присутствует текстовое поле «Поиск» (подробнее 3.1.5).</w:t>
      </w:r>
    </w:p>
    <w:p w:rsidR="00000000" w:rsidDel="00000000" w:rsidP="00000000" w:rsidRDefault="00000000" w:rsidRPr="00000000" w14:paraId="000000B7">
      <w:pPr>
        <w:pStyle w:val="Heading3"/>
        <w:numPr>
          <w:ilvl w:val="2"/>
          <w:numId w:val="10"/>
        </w:numPr>
        <w:spacing w:after="120" w:before="300" w:lineRule="auto"/>
        <w:ind w:left="709" w:hanging="709"/>
        <w:rPr/>
      </w:pPr>
      <w:r w:rsidDel="00000000" w:rsidR="00000000" w:rsidRPr="00000000">
        <w:rPr>
          <w:rtl w:val="0"/>
        </w:rPr>
        <w:t xml:space="preserve">Принятие решения по договору</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всплывшем окне присутствует возможность выбора решения:</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Принять. Договор отправляется следующему по цепочке сотруднику, либо принимает статус «Утвержденный».</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Принять с замечаниями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Отклонить. Договор отправляется обратно создателю.</w:t>
      </w:r>
    </w:p>
    <w:p w:rsidR="00000000" w:rsidDel="00000000" w:rsidP="00000000" w:rsidRDefault="00000000" w:rsidRPr="00000000" w14:paraId="000000BC">
      <w:pPr>
        <w:pStyle w:val="Heading3"/>
        <w:numPr>
          <w:ilvl w:val="2"/>
          <w:numId w:val="10"/>
        </w:numPr>
        <w:spacing w:after="120" w:before="300" w:lineRule="auto"/>
        <w:ind w:left="709" w:hanging="709"/>
        <w:rPr/>
      </w:pPr>
      <w:r w:rsidDel="00000000" w:rsidR="00000000" w:rsidRPr="00000000">
        <w:rPr>
          <w:rtl w:val="0"/>
        </w:rPr>
        <w:t xml:space="preserve">Утверждение договора</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всплывшем окне присутствует текстовое поле с выпадающим списком, содержащим имена всех сотрудников компании. При нажатии на имя в выпадающем списке соответствующий сотрудник добавляется в список людей для утверждения. Ввод в текстовом поле фильтрует выпадающий список.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текстового поля находится список выбранных сотрудников. Присутствует возможность перемещать и удалять сотрудников. \</w:t>
      </w:r>
    </w:p>
    <w:p w:rsidR="00000000" w:rsidDel="00000000" w:rsidP="00000000" w:rsidRDefault="00000000" w:rsidRPr="00000000" w14:paraId="000000B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Надежность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reliability of the system should be specified here. Some suggestions follow:</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Availability—specify the percentage of time available ( xx.xx%), hours of use, maintenance access, degraded mode operations, etc.</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Between Failures (MTBF) — this is usually specified in hours, but it could also be specified in terms of days, months or years.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To Repair (MTTR)—how long is the system allowed to be out of operation after it has failed?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Accuracy—specify precision (resolution) and accuracy (by some known standard) that is required in the system’s output.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Maximum Bugs or Defect Rate—usually expressed in terms of bugs per thousand of lines of code (bugs/KLOC) or bugs per function-point( bugs/function-point).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0C7">
      <w:pPr>
        <w:pStyle w:val="Heading3"/>
        <w:numPr>
          <w:ilvl w:val="2"/>
          <w:numId w:val="10"/>
        </w:numPr>
        <w:spacing w:after="120" w:before="300" w:lineRule="auto"/>
        <w:ind w:left="720" w:hanging="720"/>
        <w:rPr/>
      </w:pPr>
      <w:bookmarkStart w:colFirst="0" w:colLast="0" w:name="_heading=h.qsh70q" w:id="26"/>
      <w:bookmarkEnd w:id="26"/>
      <w:r w:rsidDel="00000000" w:rsidR="00000000" w:rsidRPr="00000000">
        <w:rPr>
          <w:rtl w:val="0"/>
        </w:rPr>
        <w:t xml:space="preserve">&lt;Reliability Requirement One&gt;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C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Производительность</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system’s performance characteristics should be outlined in this section. Include specific response times. Where applicable, reference related Use Cases by name.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response time for a transaction (average, maximum)</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throughput, for example, transactions per second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capacity, for example, the number of customers or transactions the system can accommodate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degradation modes (what is the acceptable mode of operation when the system has been degraded in some manner)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resource utilization, such as memory, disk, communications, etc.</w:t>
      </w:r>
    </w:p>
    <w:p w:rsidR="00000000" w:rsidDel="00000000" w:rsidP="00000000" w:rsidRDefault="00000000" w:rsidRPr="00000000" w14:paraId="000000D0">
      <w:pPr>
        <w:pStyle w:val="Heading3"/>
        <w:numPr>
          <w:ilvl w:val="2"/>
          <w:numId w:val="10"/>
        </w:numPr>
        <w:spacing w:after="120" w:before="300" w:lineRule="auto"/>
        <w:ind w:left="720" w:hanging="720"/>
        <w:rPr/>
      </w:pPr>
      <w:bookmarkStart w:colFirst="0" w:colLast="0" w:name="_heading=h.1pxezwc" w:id="28"/>
      <w:bookmarkEnd w:id="28"/>
      <w:r w:rsidDel="00000000" w:rsidR="00000000" w:rsidRPr="00000000">
        <w:rPr>
          <w:rtl w:val="0"/>
        </w:rPr>
        <w:t xml:space="preserve">&lt;Performance Requirement One&gt;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D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Ремонтопригодность</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indicates any requirements that will enhance the maintainability of the system being built, including coding standards, naming conventions, class libraries, maintenance access, maintenance utilities.]</w:t>
      </w:r>
    </w:p>
    <w:p w:rsidR="00000000" w:rsidDel="00000000" w:rsidP="00000000" w:rsidRDefault="00000000" w:rsidRPr="00000000" w14:paraId="000000D4">
      <w:pPr>
        <w:pStyle w:val="Heading3"/>
        <w:numPr>
          <w:ilvl w:val="2"/>
          <w:numId w:val="10"/>
        </w:numPr>
        <w:spacing w:after="120" w:before="300" w:lineRule="auto"/>
        <w:ind w:left="720" w:hanging="720"/>
        <w:rPr/>
      </w:pPr>
      <w:bookmarkStart w:colFirst="0" w:colLast="0" w:name="_heading=h.2p2csry" w:id="30"/>
      <w:bookmarkEnd w:id="30"/>
      <w:r w:rsidDel="00000000" w:rsidR="00000000" w:rsidRPr="00000000">
        <w:rPr>
          <w:rtl w:val="0"/>
        </w:rPr>
        <w:t xml:space="preserve">&lt;Maintainability Requirement One&gt;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D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afterAutospacing="0" w:before="360" w:line="240" w:lineRule="auto"/>
        <w:ind w:left="0" w:right="0" w:firstLine="0"/>
        <w:jc w:val="left"/>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Ограничения проекта</w:t>
      </w:r>
      <w:r w:rsidDel="00000000" w:rsidR="00000000" w:rsidRPr="00000000">
        <w:rPr>
          <w:rtl w:val="0"/>
        </w:rPr>
      </w:r>
    </w:p>
    <w:p w:rsidR="00000000" w:rsidDel="00000000" w:rsidP="00000000" w:rsidRDefault="00000000" w:rsidRPr="00000000" w14:paraId="000000D7">
      <w:pPr>
        <w:numPr>
          <w:ilvl w:val="2"/>
          <w:numId w:val="10"/>
        </w:numPr>
        <w:spacing w:after="0" w:afterAutospacing="0" w:before="120" w:beforeAutospacing="0" w:lineRule="auto"/>
        <w:jc w:val="both"/>
        <w:rPr>
          <w:b w:val="1"/>
        </w:rPr>
      </w:pPr>
      <w:r w:rsidDel="00000000" w:rsidR="00000000" w:rsidRPr="00000000">
        <w:rPr>
          <w:rFonts w:ascii="Times New Roman" w:cs="Times New Roman" w:eastAsia="Times New Roman" w:hAnsi="Times New Roman"/>
          <w:b w:val="1"/>
          <w:sz w:val="28"/>
          <w:szCs w:val="28"/>
          <w:rtl w:val="0"/>
        </w:rPr>
        <w:t xml:space="preserve">Архитектурные требования</w:t>
      </w:r>
    </w:p>
    <w:p w:rsidR="00000000" w:rsidDel="00000000" w:rsidP="00000000" w:rsidRDefault="00000000" w:rsidRPr="00000000" w14:paraId="000000D8">
      <w:pPr>
        <w:numPr>
          <w:ilvl w:val="0"/>
          <w:numId w:val="1"/>
        </w:numPr>
        <w:spacing w:after="0" w:afterAutospacing="0" w:before="0" w:beforeAutospacing="0" w:lineRule="auto"/>
        <w:ind w:left="1440" w:hanging="360"/>
        <w:jc w:val="both"/>
        <w:rPr>
          <w:b w:val="0"/>
        </w:rPr>
      </w:pPr>
      <w:r w:rsidDel="00000000" w:rsidR="00000000" w:rsidRPr="00000000">
        <w:rPr>
          <w:rFonts w:ascii="Times New Roman" w:cs="Times New Roman" w:eastAsia="Times New Roman" w:hAnsi="Times New Roman"/>
          <w:sz w:val="28"/>
          <w:szCs w:val="28"/>
          <w:rtl w:val="0"/>
        </w:rPr>
        <w:t xml:space="preserve">Система должна быть модульной;</w:t>
      </w:r>
    </w:p>
    <w:p w:rsidR="00000000" w:rsidDel="00000000" w:rsidP="00000000" w:rsidRDefault="00000000" w:rsidRPr="00000000" w14:paraId="000000D9">
      <w:pPr>
        <w:numPr>
          <w:ilvl w:val="0"/>
          <w:numId w:val="1"/>
        </w:numPr>
        <w:spacing w:after="0" w:afterAutospacing="0" w:before="0" w:beforeAutospacing="0" w:lineRule="auto"/>
        <w:ind w:left="1440" w:hanging="360"/>
        <w:jc w:val="both"/>
        <w:rPr>
          <w:b w:val="0"/>
        </w:rPr>
      </w:pPr>
      <w:r w:rsidDel="00000000" w:rsidR="00000000" w:rsidRPr="00000000">
        <w:rPr>
          <w:rFonts w:ascii="Times New Roman" w:cs="Times New Roman" w:eastAsia="Times New Roman" w:hAnsi="Times New Roman"/>
          <w:sz w:val="28"/>
          <w:szCs w:val="28"/>
          <w:rtl w:val="0"/>
        </w:rPr>
        <w:t xml:space="preserve">Изменение и замена модулей должно проходить без влияния на остальные модули;</w:t>
      </w:r>
    </w:p>
    <w:p w:rsidR="00000000" w:rsidDel="00000000" w:rsidP="00000000" w:rsidRDefault="00000000" w:rsidRPr="00000000" w14:paraId="000000DA">
      <w:pPr>
        <w:numPr>
          <w:ilvl w:val="0"/>
          <w:numId w:val="1"/>
        </w:numPr>
        <w:spacing w:after="0" w:afterAutospacing="0" w:before="0" w:beforeAutospacing="0" w:lineRule="auto"/>
        <w:ind w:left="1440" w:hanging="360"/>
        <w:jc w:val="both"/>
        <w:rPr>
          <w:b w:val="0"/>
        </w:rPr>
      </w:pPr>
      <w:r w:rsidDel="00000000" w:rsidR="00000000" w:rsidRPr="00000000">
        <w:rPr>
          <w:rFonts w:ascii="Times New Roman" w:cs="Times New Roman" w:eastAsia="Times New Roman" w:hAnsi="Times New Roman"/>
          <w:sz w:val="28"/>
          <w:szCs w:val="28"/>
          <w:rtl w:val="0"/>
        </w:rPr>
        <w:t xml:space="preserve">Добавление модулей не должно вызывать трудностей.</w:t>
      </w:r>
    </w:p>
    <w:p w:rsidR="00000000" w:rsidDel="00000000" w:rsidP="00000000" w:rsidRDefault="00000000" w:rsidRPr="00000000" w14:paraId="000000DB">
      <w:pPr>
        <w:numPr>
          <w:ilvl w:val="2"/>
          <w:numId w:val="10"/>
        </w:numPr>
        <w:spacing w:after="120" w:before="0" w:beforeAutospacing="0" w:lineRule="auto"/>
        <w:jc w:val="both"/>
        <w:rPr>
          <w:b w:val="1"/>
        </w:rPr>
      </w:pPr>
      <w:r w:rsidDel="00000000" w:rsidR="00000000" w:rsidRPr="00000000">
        <w:rPr>
          <w:rFonts w:ascii="Times New Roman" w:cs="Times New Roman" w:eastAsia="Times New Roman" w:hAnsi="Times New Roman"/>
          <w:b w:val="1"/>
          <w:sz w:val="28"/>
          <w:szCs w:val="28"/>
          <w:rtl w:val="0"/>
        </w:rPr>
        <w:t xml:space="preserve">Программные языки</w:t>
      </w:r>
    </w:p>
    <w:p w:rsidR="00000000" w:rsidDel="00000000" w:rsidP="00000000" w:rsidRDefault="00000000" w:rsidRPr="00000000" w14:paraId="000000DC">
      <w:pPr>
        <w:spacing w:after="120" w:before="240" w:lineRule="auto"/>
        <w:jc w:val="both"/>
        <w:rPr/>
      </w:pPr>
      <w:r w:rsidDel="00000000" w:rsidR="00000000" w:rsidRPr="00000000">
        <w:rPr>
          <w:rFonts w:ascii="Times New Roman" w:cs="Times New Roman" w:eastAsia="Times New Roman" w:hAnsi="Times New Roman"/>
          <w:sz w:val="28"/>
          <w:szCs w:val="28"/>
          <w:rtl w:val="0"/>
        </w:rPr>
        <w:t xml:space="preserve">Система должна быть написана на языке программирования PascalABC.NET. Для редактирования документов должна быть интеграция с любым текстовым процессором.</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D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heading=h.23ckvvd" w:id="32"/>
      <w:bookmarkEnd w:id="3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пользовательской документации</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пользователя должны быть доступны следующие документации:</w:t>
      </w:r>
    </w:p>
    <w:p w:rsidR="00000000" w:rsidDel="00000000" w:rsidP="00000000" w:rsidRDefault="00000000" w:rsidRPr="00000000" w14:paraId="000000E0">
      <w:pPr>
        <w:numPr>
          <w:ilvl w:val="0"/>
          <w:numId w:val="11"/>
        </w:numPr>
        <w:tabs>
          <w:tab w:val="left" w:pos="1134"/>
          <w:tab w:val="left" w:pos="3402"/>
          <w:tab w:val="left" w:pos="5670"/>
          <w:tab w:val="left" w:pos="7938"/>
        </w:tabs>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Aniki </w:t>
      </w:r>
      <w:r w:rsidDel="00000000" w:rsidR="00000000" w:rsidRPr="00000000">
        <w:rPr>
          <w:rFonts w:ascii="Times New Roman" w:cs="Times New Roman" w:eastAsia="Times New Roman" w:hAnsi="Times New Roman"/>
          <w:sz w:val="28"/>
          <w:szCs w:val="28"/>
          <w:rtl w:val="0"/>
        </w:rPr>
        <w:t xml:space="preserve">Quick Guide;</w:t>
      </w:r>
    </w:p>
    <w:p w:rsidR="00000000" w:rsidDel="00000000" w:rsidP="00000000" w:rsidRDefault="00000000" w:rsidRPr="00000000" w14:paraId="000000E1">
      <w:pPr>
        <w:numPr>
          <w:ilvl w:val="0"/>
          <w:numId w:val="11"/>
        </w:numPr>
        <w:tabs>
          <w:tab w:val="left" w:pos="1134"/>
          <w:tab w:val="left" w:pos="3402"/>
          <w:tab w:val="left" w:pos="5670"/>
          <w:tab w:val="left" w:pos="7938"/>
        </w:tabs>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Aniki Architecture Guide;</w:t>
      </w:r>
    </w:p>
    <w:p w:rsidR="00000000" w:rsidDel="00000000" w:rsidP="00000000" w:rsidRDefault="00000000" w:rsidRPr="00000000" w14:paraId="000000E2">
      <w:pPr>
        <w:numPr>
          <w:ilvl w:val="0"/>
          <w:numId w:val="11"/>
        </w:numPr>
        <w:tabs>
          <w:tab w:val="left" w:pos="1134"/>
          <w:tab w:val="left" w:pos="3402"/>
          <w:tab w:val="left" w:pos="5670"/>
          <w:tab w:val="left" w:pos="7938"/>
        </w:tabs>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Aniki UI User Guide;</w:t>
      </w:r>
    </w:p>
    <w:p w:rsidR="00000000" w:rsidDel="00000000" w:rsidP="00000000" w:rsidRDefault="00000000" w:rsidRPr="00000000" w14:paraId="000000E3">
      <w:pPr>
        <w:numPr>
          <w:ilvl w:val="0"/>
          <w:numId w:val="11"/>
        </w:numPr>
        <w:tabs>
          <w:tab w:val="left" w:pos="1134"/>
          <w:tab w:val="left" w:pos="3402"/>
          <w:tab w:val="left" w:pos="5670"/>
          <w:tab w:val="left" w:pos="7938"/>
        </w:tabs>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Aniki User Guide;</w:t>
      </w:r>
    </w:p>
    <w:p w:rsidR="00000000" w:rsidDel="00000000" w:rsidP="00000000" w:rsidRDefault="00000000" w:rsidRPr="00000000" w14:paraId="000000E4">
      <w:pPr>
        <w:numPr>
          <w:ilvl w:val="0"/>
          <w:numId w:val="11"/>
        </w:numPr>
        <w:tabs>
          <w:tab w:val="left" w:pos="1134"/>
          <w:tab w:val="left" w:pos="3402"/>
          <w:tab w:val="left" w:pos="5670"/>
          <w:tab w:val="left" w:pos="7938"/>
        </w:tabs>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Aniki ErrorCodes</w:t>
      </w:r>
    </w:p>
    <w:p w:rsidR="00000000" w:rsidDel="00000000" w:rsidP="00000000" w:rsidRDefault="00000000" w:rsidRPr="00000000" w14:paraId="000000E5">
      <w:pPr>
        <w:tabs>
          <w:tab w:val="left" w:pos="1134"/>
          <w:tab w:val="left" w:pos="3402"/>
          <w:tab w:val="left" w:pos="5670"/>
          <w:tab w:val="left" w:pos="7938"/>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документации должны быть выпущены в печатном и цифровом виде, а также должна быть написана на русском и английском языках.</w:t>
      </w:r>
    </w:p>
    <w:p w:rsidR="00000000" w:rsidDel="00000000" w:rsidP="00000000" w:rsidRDefault="00000000" w:rsidRPr="00000000" w14:paraId="000000E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heading=h.ihv636" w:id="33"/>
      <w:bookmarkEnd w:id="3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Используемые приобретаемые компоненты</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Система должна использовать программы и библиотеки с открытым исходным кодом, за исключением, может быть, MS Word.</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2hioqz" w:id="34"/>
      <w:bookmarkEnd w:id="3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Интерфейсы</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p>
    <w:p w:rsidR="00000000" w:rsidDel="00000000" w:rsidP="00000000" w:rsidRDefault="00000000" w:rsidRPr="00000000" w14:paraId="000000EA">
      <w:pPr>
        <w:pStyle w:val="Heading3"/>
        <w:numPr>
          <w:ilvl w:val="2"/>
          <w:numId w:val="10"/>
        </w:numPr>
        <w:spacing w:after="120" w:before="300" w:lineRule="auto"/>
        <w:ind w:left="720" w:hanging="720"/>
        <w:rPr/>
      </w:pPr>
      <w:bookmarkStart w:colFirst="0" w:colLast="0" w:name="_heading=h.1hmsyys" w:id="35"/>
      <w:bookmarkEnd w:id="35"/>
      <w:r w:rsidDel="00000000" w:rsidR="00000000" w:rsidRPr="00000000">
        <w:rPr>
          <w:rtl w:val="0"/>
        </w:rPr>
        <w:t xml:space="preserve">Интерфейс пользователя</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Программа использует Web интерфейс.</w:t>
      </w:r>
      <w:r w:rsidDel="00000000" w:rsidR="00000000" w:rsidRPr="00000000">
        <w:rPr>
          <w:rtl w:val="0"/>
        </w:rPr>
      </w:r>
    </w:p>
    <w:p w:rsidR="00000000" w:rsidDel="00000000" w:rsidP="00000000" w:rsidRDefault="00000000" w:rsidRPr="00000000" w14:paraId="000000EC">
      <w:pPr>
        <w:pStyle w:val="Heading3"/>
        <w:numPr>
          <w:ilvl w:val="2"/>
          <w:numId w:val="10"/>
        </w:numPr>
        <w:spacing w:after="120" w:before="300" w:lineRule="auto"/>
        <w:ind w:left="720" w:hanging="720"/>
        <w:rPr/>
      </w:pPr>
      <w:bookmarkStart w:colFirst="0" w:colLast="0" w:name="_heading=h.41mghml" w:id="36"/>
      <w:bookmarkEnd w:id="36"/>
      <w:r w:rsidDel="00000000" w:rsidR="00000000" w:rsidRPr="00000000">
        <w:rPr>
          <w:rtl w:val="0"/>
        </w:rPr>
        <w:t xml:space="preserve">Аппаратные интерфейсы</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Отсутствуют.</w:t>
      </w:r>
      <w:r w:rsidDel="00000000" w:rsidR="00000000" w:rsidRPr="00000000">
        <w:rPr>
          <w:rtl w:val="0"/>
        </w:rPr>
      </w:r>
    </w:p>
    <w:p w:rsidR="00000000" w:rsidDel="00000000" w:rsidP="00000000" w:rsidRDefault="00000000" w:rsidRPr="00000000" w14:paraId="000000EE">
      <w:pPr>
        <w:pStyle w:val="Heading3"/>
        <w:numPr>
          <w:ilvl w:val="2"/>
          <w:numId w:val="10"/>
        </w:numPr>
        <w:spacing w:after="120" w:before="300" w:lineRule="auto"/>
        <w:ind w:left="720" w:hanging="720"/>
        <w:rPr/>
      </w:pPr>
      <w:bookmarkStart w:colFirst="0" w:colLast="0" w:name="_heading=h.2grqrue" w:id="37"/>
      <w:bookmarkEnd w:id="37"/>
      <w:r w:rsidDel="00000000" w:rsidR="00000000" w:rsidRPr="00000000">
        <w:rPr>
          <w:rtl w:val="0"/>
        </w:rPr>
        <w:t xml:space="preserve">Программные интерфейсы</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Система должна использовать текстовый препроцессор для редактирования документов MS Word Online или его аналоги.</w:t>
      </w:r>
      <w:r w:rsidDel="00000000" w:rsidR="00000000" w:rsidRPr="00000000">
        <w:rPr>
          <w:rtl w:val="0"/>
        </w:rPr>
      </w:r>
    </w:p>
    <w:p w:rsidR="00000000" w:rsidDel="00000000" w:rsidP="00000000" w:rsidRDefault="00000000" w:rsidRPr="00000000" w14:paraId="000000F0">
      <w:pPr>
        <w:pStyle w:val="Heading3"/>
        <w:numPr>
          <w:ilvl w:val="2"/>
          <w:numId w:val="10"/>
        </w:numPr>
        <w:spacing w:after="120" w:before="300" w:lineRule="auto"/>
        <w:ind w:left="720" w:hanging="720"/>
        <w:rPr/>
      </w:pPr>
      <w:bookmarkStart w:colFirst="0" w:colLast="0" w:name="_heading=h.vx1227" w:id="38"/>
      <w:bookmarkEnd w:id="38"/>
      <w:r w:rsidDel="00000000" w:rsidR="00000000" w:rsidRPr="00000000">
        <w:rPr>
          <w:rtl w:val="0"/>
        </w:rPr>
        <w:t xml:space="preserve">Интерфейсы коммуникаций</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Для информирования пользователей о документах используется электронная почта.</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fwokq0" w:id="39"/>
      <w:bookmarkEnd w:id="3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Требования лицензирования</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Aniki проприетарное программное обеспечение с закрытым исходным кодом.</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документация выпущенная для Aniki распространяется под лицензией Creative Commons license BY-NC-SA-4.0.</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v1yuxt" w:id="40"/>
      <w:bookmarkEnd w:id="4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Применимые стандарты</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rsidR="00000000" w:rsidDel="00000000" w:rsidP="00000000" w:rsidRDefault="00000000" w:rsidRPr="00000000" w14:paraId="000000F7">
      <w:pPr>
        <w:pStyle w:val="Heading1"/>
        <w:keepNext w:val="1"/>
        <w:ind w:left="851" w:hanging="851"/>
        <w:rPr/>
      </w:pPr>
      <w:bookmarkStart w:colFirst="0" w:colLast="0" w:name="_heading=h.4f1mdlm" w:id="41"/>
      <w:bookmarkEnd w:id="41"/>
      <w:r w:rsidDel="00000000" w:rsidR="00000000" w:rsidRPr="00000000">
        <w:rPr>
          <w:rtl w:val="0"/>
        </w:rPr>
        <w:t xml:space="preserve">Индекс</w:t>
      </w:r>
    </w:p>
    <w:p w:rsidR="00000000" w:rsidDel="00000000" w:rsidP="00000000" w:rsidRDefault="00000000" w:rsidRPr="00000000" w14:paraId="000000F8">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0FA">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before="80" w:lineRule="auto"/>
            <w:rPr/>
          </w:pPr>
          <w:r w:rsidDel="00000000" w:rsidR="00000000" w:rsidRPr="00000000">
            <w:rPr>
              <w:rtl w:val="0"/>
            </w:rPr>
          </w:r>
        </w:p>
      </w:tc>
      <w:tc>
        <w:tcPr/>
        <w:p w:rsidR="00000000" w:rsidDel="00000000" w:rsidP="00000000" w:rsidRDefault="00000000" w:rsidRPr="00000000" w14:paraId="000000FC">
          <w:pPr>
            <w:jc w:val="center"/>
            <w:rPr>
              <w:i w:val="1"/>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highlight w:val="yellow"/>
              <w:rtl w:val="0"/>
            </w:rPr>
            <w:t xml:space="preserve">XXX</w:t>
          </w: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highlight w:val="yellow"/>
              <w:u w:val="none"/>
              <w:vertAlign w:val="baseline"/>
              <w:rtl w:val="0"/>
            </w:rPr>
            <w:t xml:space="preserve">TEAMX</w:t>
          </w:r>
          <w:r w:rsidDel="00000000" w:rsidR="00000000" w:rsidRPr="00000000">
            <w:rPr>
              <w:rtl w:val="0"/>
            </w:rPr>
          </w:r>
        </w:p>
        <w:p w:rsidR="00000000" w:rsidDel="00000000" w:rsidP="00000000" w:rsidRDefault="00000000" w:rsidRPr="00000000" w14:paraId="00000100">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TEAMX-vxx</w:t>
          </w:r>
          <w:r w:rsidDel="00000000" w:rsidR="00000000" w:rsidRPr="00000000">
            <w:rPr>
              <w:rtl w:val="0"/>
            </w:rPr>
          </w:r>
        </w:p>
        <w:p w:rsidR="00000000" w:rsidDel="00000000" w:rsidP="00000000" w:rsidRDefault="00000000" w:rsidRPr="00000000" w14:paraId="00000101">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2022-10-14xx28</w:t>
          </w:r>
          <w:r w:rsidDel="00000000" w:rsidR="00000000" w:rsidRPr="00000000">
            <w:rPr>
              <w:rtl w:val="0"/>
            </w:rPr>
          </w:r>
        </w:p>
        <w:p w:rsidR="00000000" w:rsidDel="00000000" w:rsidP="00000000" w:rsidRDefault="00000000" w:rsidRPr="00000000" w14:paraId="00000102">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x</w:t>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3">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4">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5">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6">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7">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8">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9">
    <w:lvl w:ilvl="0">
      <w:start w:val="1"/>
      <w:numFmt w:val="bullet"/>
      <w:lvlText w:val="●"/>
      <w:lvlJc w:val="left"/>
      <w:pPr>
        <w:ind w:left="2494" w:hanging="360"/>
      </w:pPr>
      <w:rPr>
        <w:rFonts w:ascii="Noto Sans Symbols" w:cs="Noto Sans Symbols" w:eastAsia="Noto Sans Symbols" w:hAnsi="Noto Sans Symbols"/>
      </w:rPr>
    </w:lvl>
    <w:lvl w:ilvl="1">
      <w:start w:val="1"/>
      <w:numFmt w:val="bullet"/>
      <w:lvlText w:val="o"/>
      <w:lvlJc w:val="left"/>
      <w:pPr>
        <w:ind w:left="3214" w:hanging="360"/>
      </w:pPr>
      <w:rPr>
        <w:rFonts w:ascii="Courier New" w:cs="Courier New" w:eastAsia="Courier New" w:hAnsi="Courier New"/>
      </w:rPr>
    </w:lvl>
    <w:lvl w:ilvl="2">
      <w:start w:val="1"/>
      <w:numFmt w:val="bullet"/>
      <w:lvlText w:val="▪"/>
      <w:lvlJc w:val="left"/>
      <w:pPr>
        <w:ind w:left="3934" w:hanging="360"/>
      </w:pPr>
      <w:rPr>
        <w:rFonts w:ascii="Noto Sans Symbols" w:cs="Noto Sans Symbols" w:eastAsia="Noto Sans Symbols" w:hAnsi="Noto Sans Symbols"/>
      </w:rPr>
    </w:lvl>
    <w:lvl w:ilvl="3">
      <w:start w:val="1"/>
      <w:numFmt w:val="bullet"/>
      <w:lvlText w:val="●"/>
      <w:lvlJc w:val="left"/>
      <w:pPr>
        <w:ind w:left="4654" w:hanging="360"/>
      </w:pPr>
      <w:rPr>
        <w:rFonts w:ascii="Noto Sans Symbols" w:cs="Noto Sans Symbols" w:eastAsia="Noto Sans Symbols" w:hAnsi="Noto Sans Symbols"/>
      </w:rPr>
    </w:lvl>
    <w:lvl w:ilvl="4">
      <w:start w:val="1"/>
      <w:numFmt w:val="bullet"/>
      <w:lvlText w:val="o"/>
      <w:lvlJc w:val="left"/>
      <w:pPr>
        <w:ind w:left="5374" w:hanging="360"/>
      </w:pPr>
      <w:rPr>
        <w:rFonts w:ascii="Courier New" w:cs="Courier New" w:eastAsia="Courier New" w:hAnsi="Courier New"/>
      </w:rPr>
    </w:lvl>
    <w:lvl w:ilvl="5">
      <w:start w:val="1"/>
      <w:numFmt w:val="bullet"/>
      <w:lvlText w:val="▪"/>
      <w:lvlJc w:val="left"/>
      <w:pPr>
        <w:ind w:left="6094" w:hanging="360"/>
      </w:pPr>
      <w:rPr>
        <w:rFonts w:ascii="Noto Sans Symbols" w:cs="Noto Sans Symbols" w:eastAsia="Noto Sans Symbols" w:hAnsi="Noto Sans Symbols"/>
      </w:rPr>
    </w:lvl>
    <w:lvl w:ilvl="6">
      <w:start w:val="1"/>
      <w:numFmt w:val="bullet"/>
      <w:lvlText w:val="●"/>
      <w:lvlJc w:val="left"/>
      <w:pPr>
        <w:ind w:left="6814" w:hanging="360"/>
      </w:pPr>
      <w:rPr>
        <w:rFonts w:ascii="Noto Sans Symbols" w:cs="Noto Sans Symbols" w:eastAsia="Noto Sans Symbols" w:hAnsi="Noto Sans Symbols"/>
      </w:rPr>
    </w:lvl>
    <w:lvl w:ilvl="7">
      <w:start w:val="1"/>
      <w:numFmt w:val="bullet"/>
      <w:lvlText w:val="o"/>
      <w:lvlJc w:val="left"/>
      <w:pPr>
        <w:ind w:left="7534" w:hanging="360"/>
      </w:pPr>
      <w:rPr>
        <w:rFonts w:ascii="Courier New" w:cs="Courier New" w:eastAsia="Courier New" w:hAnsi="Courier New"/>
      </w:rPr>
    </w:lvl>
    <w:lvl w:ilvl="8">
      <w:start w:val="1"/>
      <w:numFmt w:val="bullet"/>
      <w:lvlText w:val="▪"/>
      <w:lvlJc w:val="left"/>
      <w:pPr>
        <w:ind w:left="8254" w:hanging="360"/>
      </w:pPr>
      <w:rPr>
        <w:rFonts w:ascii="Noto Sans Symbols" w:cs="Noto Sans Symbols" w:eastAsia="Noto Sans Symbols" w:hAnsi="Noto Sans Symbols"/>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jc w:val="both"/>
    </w:pPr>
    <w:rPr>
      <w:rFonts w:ascii="Times New Roman" w:cs="Times New Roman" w:eastAsia="Times New Roman" w:hAnsi="Times New Roman"/>
      <w:b w:val="1"/>
      <w:color w:val="000000"/>
      <w:sz w:val="32"/>
      <w:szCs w:val="32"/>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rFonts w:ascii="Times New Roman" w:cs="Times New Roman" w:eastAsia="Times New Roman" w:hAnsi="Times New Roman"/>
      <w:b w:val="1"/>
      <w:color w:val="000000"/>
      <w:sz w:val="28"/>
      <w:szCs w:val="28"/>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0A0BF0"/>
    <w:pPr>
      <w:numPr>
        <w:numId w:val="1"/>
      </w:numPr>
      <w:spacing w:after="120" w:before="360"/>
      <w:ind w:left="851" w:hanging="851"/>
      <w:jc w:val="both"/>
      <w:outlineLvl w:val="0"/>
    </w:pPr>
    <w:rPr>
      <w:rFonts w:ascii="Times New Roman" w:hAnsi="Times New Roman"/>
      <w:b w:val="1"/>
      <w:color w:val="000000"/>
      <w:kern w:val="28"/>
      <w:sz w:val="32"/>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0A0BF0"/>
    <w:pPr>
      <w:keepNext w:val="1"/>
      <w:numPr>
        <w:ilvl w:val="2"/>
        <w:numId w:val="1"/>
      </w:numPr>
      <w:spacing w:after="60" w:before="240"/>
      <w:outlineLvl w:val="2"/>
    </w:pPr>
    <w:rPr>
      <w:rFonts w:ascii="Times New Roman" w:hAnsi="Times New Roman"/>
      <w:b w:val="1"/>
      <w:color w:val="000000"/>
      <w:sz w:val="28"/>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016426"/>
    <w:pPr>
      <w:tabs>
        <w:tab w:val="left" w:pos="1134"/>
        <w:tab w:val="left" w:pos="3402"/>
        <w:tab w:val="left" w:pos="5670"/>
        <w:tab w:val="left" w:pos="7938"/>
      </w:tabs>
      <w:spacing w:line="360" w:lineRule="auto"/>
      <w:ind w:left="851" w:firstLine="851"/>
      <w:jc w:val="both"/>
    </w:pPr>
    <w:rPr>
      <w:rFonts w:ascii="Times New Roman" w:hAnsi="Times New Roman"/>
      <w:color w:val="000000"/>
      <w:sz w:val="28"/>
    </w:rPr>
  </w:style>
  <w:style w:type="paragraph" w:styleId="Chapter" w:customStyle="1">
    <w:name w:val="Chapter"/>
    <w:next w:val="a"/>
    <w:rsid w:val="00016426"/>
    <w:pPr>
      <w:tabs>
        <w:tab w:val="left" w:pos="1134"/>
        <w:tab w:val="left" w:pos="3402"/>
        <w:tab w:val="left" w:pos="5670"/>
        <w:tab w:val="left" w:pos="7938"/>
      </w:tabs>
      <w:spacing w:after="102" w:line="360" w:lineRule="auto"/>
      <w:ind w:left="1134"/>
      <w:jc w:val="center"/>
    </w:pPr>
    <w:rPr>
      <w:b w:val="1"/>
      <w:color w:val="000000"/>
      <w:sz w:val="3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016426"/>
    <w:pPr>
      <w:spacing w:after="120" w:before="240"/>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218" w:customStyle="1">
    <w:name w:val="Стиль Заголовок 2 + Перед:  18 пт"/>
    <w:basedOn w:val="2"/>
    <w:rsid w:val="000A0BF0"/>
    <w:pPr>
      <w:spacing w:before="360"/>
    </w:pPr>
    <w:rPr>
      <w:rFonts w:ascii="Times New Roman" w:eastAsia="Times New Roman" w:hAnsi="Times New Roman"/>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Y1h7H5gEj5borLy3AKKXaTNN4g==">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