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1"/>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1"/>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1"/>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1"/>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1"/>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4CDF0736" w:rsidR="007823B5" w:rsidRPr="00D916B7" w:rsidRDefault="003C2555" w:rsidP="007823B5">
            <w:pPr>
              <w:pStyle w:val="table"/>
              <w:jc w:val="center"/>
            </w:pPr>
            <w:r>
              <w:rPr>
                <w:lang w:val="ru-RU"/>
              </w:rPr>
              <w:t>20</w:t>
            </w:r>
            <w:r w:rsidR="00D916B7">
              <w:t>22</w:t>
            </w:r>
            <w:r>
              <w:rPr>
                <w:lang w:val="ru-RU"/>
              </w:rPr>
              <w:t>-</w:t>
            </w:r>
            <w:r w:rsidR="004352D8">
              <w:t>10</w:t>
            </w:r>
            <w:r>
              <w:rPr>
                <w:lang w:val="ru-RU"/>
              </w:rPr>
              <w:t>-</w:t>
            </w:r>
            <w:r w:rsidR="004352D8">
              <w:t>21</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1F19FE4" w14:textId="77777777" w:rsidR="007823B5" w:rsidRDefault="004352D8" w:rsidP="007823B5">
            <w:pPr>
              <w:pStyle w:val="Tabletext"/>
              <w:jc w:val="center"/>
              <w:rPr>
                <w:lang w:val="ru-RU"/>
              </w:rPr>
            </w:pPr>
            <w:r>
              <w:rPr>
                <w:lang w:val="ru-RU"/>
              </w:rPr>
              <w:t>Миронов Никита</w:t>
            </w:r>
          </w:p>
          <w:p w14:paraId="72EAB7E2" w14:textId="5C7DD18D" w:rsidR="004352D8" w:rsidRPr="004352D8" w:rsidRDefault="004352D8" w:rsidP="007823B5">
            <w:pPr>
              <w:pStyle w:val="Tabletext"/>
              <w:jc w:val="center"/>
              <w:rPr>
                <w:lang w:val="ru-RU"/>
              </w:rPr>
            </w:pPr>
            <w:r>
              <w:rPr>
                <w:lang w:val="ru-RU"/>
              </w:rPr>
              <w:t>Прокофьев Денис</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10D05C2"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2B95D41" w14:textId="3FC8A403" w:rsidR="004352D8" w:rsidRDefault="004352D8" w:rsidP="004352D8">
      <w:pPr>
        <w:pStyle w:val="1Einrckung"/>
      </w:pPr>
      <w:r>
        <w:t xml:space="preserve">Данный документ описывает Спецификацию требований к программному обеспечению (СТПО) для </w:t>
      </w:r>
      <w:r>
        <w:rPr>
          <w:lang w:val="ru-RU"/>
        </w:rPr>
        <w:t>Системы автоматизации бизнеса по сдаче электросамокатов в аренду</w:t>
      </w:r>
      <w:r>
        <w:t>. В нем определены функциональные и нефункциональные требования, ограничения и другие аспекты,необходимые для исчерпывающего описания требований к программному обеспечению.</w:t>
      </w:r>
    </w:p>
    <w:p w14:paraId="43346240" w14:textId="77777777" w:rsidR="004352D8" w:rsidRDefault="004352D8" w:rsidP="004352D8">
      <w:pPr>
        <w:pStyle w:val="1Einrckung"/>
      </w:pPr>
    </w:p>
    <w:p w14:paraId="2BA2A87D" w14:textId="5C3B5C2E" w:rsidR="004352D8" w:rsidRPr="004352D8" w:rsidRDefault="004352D8" w:rsidP="004352D8">
      <w:pPr>
        <w:pStyle w:val="1Einrckung"/>
      </w:pPr>
      <w:r>
        <w:t>Документ адресован к любому члену компании-производителя, а также членам компании, которые будут использовать, обеспечивать обслуживание и, при необходимости, развивать данное программное обеспечение.</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1431D962" w14:textId="3BECDB21" w:rsidR="005E41D5" w:rsidRPr="00DE49B8" w:rsidRDefault="005B09DE" w:rsidP="00DE49B8">
      <w:pPr>
        <w:pStyle w:val="2"/>
        <w:keepNext/>
        <w:tabs>
          <w:tab w:val="num" w:pos="709"/>
        </w:tabs>
        <w:spacing w:before="360"/>
        <w:ind w:left="709" w:hanging="709"/>
        <w:rPr>
          <w:lang w:val="ru-RU"/>
        </w:rPr>
      </w:pPr>
      <w:bookmarkStart w:id="8" w:name="_Toc115853722"/>
      <w:r>
        <w:rPr>
          <w:lang w:val="ru-RU"/>
        </w:rPr>
        <w:t>Границы применения</w:t>
      </w:r>
      <w:bookmarkEnd w:id="8"/>
      <w:r w:rsidR="005E41D5" w:rsidRPr="00DE49B8">
        <w:rPr>
          <w:lang w:val="ru-RU"/>
        </w:rPr>
        <w:t xml:space="preserve">  </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12AB98D9"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2E4EBC8" w:rsidR="00A62FA2" w:rsidRPr="00A62FA2" w:rsidRDefault="00A62FA2" w:rsidP="00A62FA2">
            <w:pPr>
              <w:pStyle w:val="1Einrckung"/>
              <w:ind w:left="0"/>
              <w:rPr>
                <w:b/>
                <w:lang w:val="ru-RU"/>
              </w:rPr>
            </w:pPr>
          </w:p>
        </w:tc>
        <w:tc>
          <w:tcPr>
            <w:tcW w:w="7609" w:type="dxa"/>
          </w:tcPr>
          <w:p w14:paraId="19A5FD6E" w14:textId="6E32EE17"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1ECB4132" w:rsidR="00A62FA2" w:rsidRDefault="00A62FA2" w:rsidP="00E723E0">
            <w:pPr>
              <w:pStyle w:val="1Einrckung"/>
              <w:ind w:left="0"/>
              <w:rPr>
                <w:lang w:val="ru-RU"/>
              </w:rPr>
            </w:pPr>
          </w:p>
        </w:tc>
        <w:tc>
          <w:tcPr>
            <w:tcW w:w="7609" w:type="dxa"/>
          </w:tcPr>
          <w:p w14:paraId="74FC3298" w14:textId="13362237" w:rsidR="00A62FA2" w:rsidRDefault="00A62FA2" w:rsidP="00E723E0">
            <w:pPr>
              <w:pStyle w:val="1Einrckung"/>
              <w:ind w:left="0"/>
              <w:rPr>
                <w:lang w:val="ru-RU"/>
              </w:rPr>
            </w:pP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4F4649E6"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298C9F3" w14:textId="77777777" w:rsidR="005F23BE" w:rsidRDefault="005F23BE" w:rsidP="005F23BE">
      <w:pPr>
        <w:pStyle w:val="1"/>
        <w:keepNext/>
        <w:tabs>
          <w:tab w:val="num" w:pos="709"/>
        </w:tabs>
        <w:ind w:left="709" w:hanging="709"/>
        <w:rPr>
          <w:lang w:val="ru-RU"/>
        </w:rPr>
      </w:pPr>
      <w:bookmarkStart w:id="12" w:name="_Toc115853726"/>
      <w:r>
        <w:rPr>
          <w:lang w:val="ru-RU"/>
        </w:rPr>
        <w:t>Общее описание</w:t>
      </w:r>
      <w:bookmarkEnd w:id="12"/>
    </w:p>
    <w:p w14:paraId="7A883D6D" w14:textId="77777777" w:rsidR="005F23BE" w:rsidRPr="00D71CC3" w:rsidRDefault="005F23BE" w:rsidP="005F23BE">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57A969BE" w14:textId="77777777" w:rsidR="005F23BE" w:rsidRPr="00D71CC3" w:rsidRDefault="005F23BE" w:rsidP="005F23BE">
      <w:pPr>
        <w:pStyle w:val="InfoBlue"/>
      </w:pPr>
      <w:r w:rsidRPr="00D71CC3">
        <w:t>•</w:t>
      </w:r>
      <w:r w:rsidRPr="00D71CC3">
        <w:tab/>
        <w:t>product perspective</w:t>
      </w:r>
    </w:p>
    <w:p w14:paraId="194A94A3" w14:textId="77777777" w:rsidR="005F23BE" w:rsidRPr="00D71CC3" w:rsidRDefault="005F23BE" w:rsidP="005F23BE">
      <w:pPr>
        <w:pStyle w:val="InfoBlue"/>
      </w:pPr>
      <w:r w:rsidRPr="00D71CC3">
        <w:t>•</w:t>
      </w:r>
      <w:r w:rsidRPr="00D71CC3">
        <w:tab/>
        <w:t>product functions</w:t>
      </w:r>
    </w:p>
    <w:p w14:paraId="5D34F94B" w14:textId="77777777" w:rsidR="005F23BE" w:rsidRPr="00D71CC3" w:rsidRDefault="005F23BE" w:rsidP="005F23BE">
      <w:pPr>
        <w:pStyle w:val="InfoBlue"/>
      </w:pPr>
      <w:r w:rsidRPr="00D71CC3">
        <w:t>•</w:t>
      </w:r>
      <w:r w:rsidRPr="00D71CC3">
        <w:tab/>
        <w:t xml:space="preserve"> user characteristics</w:t>
      </w:r>
    </w:p>
    <w:p w14:paraId="544CA868" w14:textId="77777777" w:rsidR="005F23BE" w:rsidRPr="00D71CC3" w:rsidRDefault="005F23BE" w:rsidP="005F23BE">
      <w:pPr>
        <w:pStyle w:val="InfoBlue"/>
      </w:pPr>
      <w:r w:rsidRPr="00D71CC3">
        <w:t>•</w:t>
      </w:r>
      <w:r w:rsidRPr="00D71CC3">
        <w:tab/>
        <w:t>constraints</w:t>
      </w:r>
    </w:p>
    <w:p w14:paraId="1BE588C8" w14:textId="77777777" w:rsidR="005F23BE" w:rsidRPr="00D71CC3" w:rsidRDefault="005F23BE" w:rsidP="005F23BE">
      <w:pPr>
        <w:pStyle w:val="InfoBlue"/>
      </w:pPr>
      <w:r w:rsidRPr="00D71CC3">
        <w:t>•</w:t>
      </w:r>
      <w:r w:rsidRPr="00D71CC3">
        <w:tab/>
        <w:t>assumptions and dependencies</w:t>
      </w:r>
    </w:p>
    <w:p w14:paraId="4FBD22D1" w14:textId="77777777" w:rsidR="005F23BE" w:rsidRPr="00D71CC3" w:rsidRDefault="005F23BE" w:rsidP="005F23BE">
      <w:pPr>
        <w:pStyle w:val="InfoBlue"/>
      </w:pPr>
      <w:r w:rsidRPr="00D71CC3">
        <w:t>•</w:t>
      </w:r>
      <w:r w:rsidRPr="00D71CC3">
        <w:tab/>
        <w:t>requirements subsets]</w:t>
      </w:r>
    </w:p>
    <w:p w14:paraId="25ED94AD" w14:textId="77777777" w:rsidR="005F23BE" w:rsidRPr="00282EEB" w:rsidRDefault="005F23BE" w:rsidP="005F23BE">
      <w:pPr>
        <w:pStyle w:val="1Einrckung"/>
        <w:rPr>
          <w:lang w:val="en-GB"/>
        </w:rPr>
      </w:pPr>
    </w:p>
    <w:p w14:paraId="266D8824" w14:textId="77777777" w:rsidR="005F23BE" w:rsidRDefault="005F23BE" w:rsidP="005F23BE">
      <w:pPr>
        <w:pStyle w:val="2"/>
        <w:rPr>
          <w:lang w:val="ru-RU"/>
        </w:rPr>
      </w:pPr>
      <w:bookmarkStart w:id="13" w:name="_Toc115853727"/>
      <w:r>
        <w:rPr>
          <w:lang w:val="ru-RU"/>
        </w:rPr>
        <w:t>Описание изделия</w:t>
      </w:r>
      <w:bookmarkEnd w:id="13"/>
    </w:p>
    <w:p w14:paraId="530C9801" w14:textId="77777777" w:rsidR="005F23BE" w:rsidRDefault="005F23BE" w:rsidP="005F23BE">
      <w:pPr>
        <w:pStyle w:val="af0"/>
      </w:pPr>
      <w:r>
        <w:t>САП разделяется на четыре взаимодействующих модуля.</w:t>
      </w:r>
    </w:p>
    <w:p w14:paraId="253050C8" w14:textId="77777777" w:rsidR="005F23BE" w:rsidRDefault="005F23BE" w:rsidP="005F23BE">
      <w:pPr>
        <w:pStyle w:val="af0"/>
      </w:pPr>
      <w:r>
        <w:t>Первый модуль – модуль клиента – использует пользователь для аренды самоката.</w:t>
      </w:r>
    </w:p>
    <w:p w14:paraId="4997CA25" w14:textId="77777777" w:rsidR="005F23BE" w:rsidRDefault="005F23BE" w:rsidP="005F23BE">
      <w:pPr>
        <w:pStyle w:val="af0"/>
      </w:pPr>
      <w:r>
        <w:t>Второй модуль – модуль самоката – использует самокат для блокировки и отслеживания самоката.</w:t>
      </w:r>
    </w:p>
    <w:p w14:paraId="5F32BDD6" w14:textId="77777777" w:rsidR="005F23BE" w:rsidRDefault="005F23BE" w:rsidP="005F23BE">
      <w:pPr>
        <w:pStyle w:val="1Einrckung"/>
        <w:ind w:left="0"/>
        <w:rPr>
          <w:lang w:val="ru-RU"/>
        </w:rPr>
      </w:pPr>
      <w:r>
        <w:lastRenderedPageBreak/>
        <w:t xml:space="preserve">Третий модуль – системный модуль – используется для получения, хранения, обработки и передачи информации между модулем </w:t>
      </w:r>
      <w:r>
        <w:rPr>
          <w:lang w:val="ru-RU"/>
        </w:rPr>
        <w:t>клиента</w:t>
      </w:r>
      <w:r>
        <w:t xml:space="preserve"> и модулем </w:t>
      </w:r>
      <w:r>
        <w:rPr>
          <w:lang w:val="ru-RU"/>
        </w:rPr>
        <w:t>самоката.</w:t>
      </w:r>
    </w:p>
    <w:p w14:paraId="38A9B720" w14:textId="77777777" w:rsidR="005F23BE" w:rsidRDefault="005F23BE" w:rsidP="005F23BE">
      <w:pPr>
        <w:pStyle w:val="1Einrckung"/>
        <w:ind w:left="0"/>
        <w:rPr>
          <w:lang w:val="ru-RU"/>
        </w:rPr>
      </w:pPr>
    </w:p>
    <w:p w14:paraId="61E30E2E" w14:textId="77777777" w:rsidR="005F23BE" w:rsidRPr="00CD4A87" w:rsidRDefault="005F23BE" w:rsidP="005F23BE">
      <w:pPr>
        <w:pStyle w:val="1Einrckung"/>
        <w:ind w:left="0"/>
        <w:rPr>
          <w:lang w:val="ru-RU"/>
        </w:rPr>
      </w:pPr>
      <w:r>
        <w:rPr>
          <w:lang w:val="ru-RU"/>
        </w:rPr>
        <w:t>Четвертый модуль – модуль администратора – используется для управления модулем самоката.</w:t>
      </w:r>
    </w:p>
    <w:p w14:paraId="5EA3E675" w14:textId="77777777" w:rsidR="005F23BE" w:rsidRDefault="005F23BE" w:rsidP="005F23BE">
      <w:pPr>
        <w:pStyle w:val="3"/>
        <w:rPr>
          <w:lang w:val="ru-RU"/>
        </w:rPr>
      </w:pPr>
      <w:bookmarkStart w:id="14" w:name="_Toc115853728"/>
      <w:r>
        <w:rPr>
          <w:lang w:val="ru-RU"/>
        </w:rPr>
        <w:t>Интерфейсы системы</w:t>
      </w:r>
      <w:bookmarkEnd w:id="14"/>
    </w:p>
    <w:p w14:paraId="50CCF7FC" w14:textId="77777777" w:rsidR="005F23BE" w:rsidRPr="00E13A7C" w:rsidRDefault="005F23BE" w:rsidP="005F23BE">
      <w:pPr>
        <w:rPr>
          <w:lang w:val="ru-RU"/>
        </w:rPr>
      </w:pPr>
      <w:r>
        <w:rPr>
          <w:lang w:val="ru-RU"/>
        </w:rPr>
        <w:t>Подлежат выяснению.</w:t>
      </w:r>
    </w:p>
    <w:p w14:paraId="62526473" w14:textId="77777777" w:rsidR="005F23BE" w:rsidRDefault="005F23BE" w:rsidP="005F23BE">
      <w:pPr>
        <w:pStyle w:val="3"/>
        <w:rPr>
          <w:lang w:val="ru-RU"/>
        </w:rPr>
      </w:pPr>
      <w:bookmarkStart w:id="15" w:name="_Toc115853729"/>
      <w:r>
        <w:rPr>
          <w:lang w:val="ru-RU"/>
        </w:rPr>
        <w:t>Интерфейсы пользователя</w:t>
      </w:r>
      <w:bookmarkEnd w:id="15"/>
    </w:p>
    <w:p w14:paraId="0DE46AD2" w14:textId="77777777" w:rsidR="005F23BE" w:rsidRPr="002E7140" w:rsidRDefault="005F23BE" w:rsidP="005F23BE">
      <w:pPr>
        <w:rPr>
          <w:lang w:val="ru-RU"/>
        </w:rPr>
      </w:pPr>
      <w:r>
        <w:rPr>
          <w:lang w:val="ru-RU"/>
        </w:rPr>
        <w:t>Интерфейс пользователя модуля клиента должен позволять</w:t>
      </w:r>
      <w:r w:rsidRPr="002E7140">
        <w:rPr>
          <w:lang w:val="ru-RU"/>
        </w:rPr>
        <w:t>:</w:t>
      </w:r>
    </w:p>
    <w:p w14:paraId="0EE2A201" w14:textId="77777777" w:rsidR="005F23BE" w:rsidRDefault="005F23BE" w:rsidP="005F23BE">
      <w:pPr>
        <w:pStyle w:val="ae"/>
        <w:numPr>
          <w:ilvl w:val="0"/>
          <w:numId w:val="12"/>
        </w:numPr>
        <w:rPr>
          <w:lang w:val="ru-RU"/>
        </w:rPr>
      </w:pPr>
      <w:r>
        <w:rPr>
          <w:lang w:val="ru-RU"/>
        </w:rPr>
        <w:t>Находить самокаты в определенном радиусе</w:t>
      </w:r>
    </w:p>
    <w:p w14:paraId="276DBE2E" w14:textId="77777777" w:rsidR="005F23BE" w:rsidRDefault="005F23BE" w:rsidP="005F23BE">
      <w:pPr>
        <w:pStyle w:val="ae"/>
        <w:numPr>
          <w:ilvl w:val="0"/>
          <w:numId w:val="12"/>
        </w:numPr>
        <w:rPr>
          <w:lang w:val="ru-RU"/>
        </w:rPr>
      </w:pPr>
      <w:r>
        <w:rPr>
          <w:lang w:val="ru-RU"/>
        </w:rPr>
        <w:t xml:space="preserve">Сканировать </w:t>
      </w:r>
      <w:r>
        <w:rPr>
          <w:lang w:val="en-US"/>
        </w:rPr>
        <w:t>qr-</w:t>
      </w:r>
      <w:r>
        <w:rPr>
          <w:lang w:val="ru-RU"/>
        </w:rPr>
        <w:t>код самоката</w:t>
      </w:r>
    </w:p>
    <w:p w14:paraId="3825BEEE" w14:textId="77777777" w:rsidR="005F23BE" w:rsidRDefault="005F23BE" w:rsidP="005F23BE">
      <w:pPr>
        <w:ind w:left="360"/>
        <w:rPr>
          <w:lang w:val="ru-RU"/>
        </w:rPr>
      </w:pPr>
    </w:p>
    <w:p w14:paraId="1B1A9099" w14:textId="77777777" w:rsidR="005F23BE" w:rsidRPr="002E7140" w:rsidRDefault="005F23BE" w:rsidP="005F23BE">
      <w:pPr>
        <w:rPr>
          <w:lang w:val="ru-RU"/>
        </w:rPr>
      </w:pPr>
      <w:r>
        <w:rPr>
          <w:lang w:val="ru-RU"/>
        </w:rPr>
        <w:t>Интерфейс пользователя модуля администратора должен позволять</w:t>
      </w:r>
      <w:r w:rsidRPr="002E7140">
        <w:rPr>
          <w:lang w:val="ru-RU"/>
        </w:rPr>
        <w:t>:</w:t>
      </w:r>
    </w:p>
    <w:p w14:paraId="6529F2C7" w14:textId="77777777" w:rsidR="005F23BE" w:rsidRDefault="005F23BE" w:rsidP="005F23BE">
      <w:pPr>
        <w:pStyle w:val="ae"/>
        <w:numPr>
          <w:ilvl w:val="0"/>
          <w:numId w:val="13"/>
        </w:numPr>
        <w:rPr>
          <w:lang w:val="ru-RU"/>
        </w:rPr>
      </w:pPr>
      <w:r>
        <w:rPr>
          <w:lang w:val="ru-RU"/>
        </w:rPr>
        <w:t>Отслеживать геопозицию самоката</w:t>
      </w:r>
    </w:p>
    <w:p w14:paraId="1553BB26" w14:textId="77777777" w:rsidR="005F23BE" w:rsidRPr="002E7140" w:rsidRDefault="005F23BE" w:rsidP="005F23BE">
      <w:pPr>
        <w:pStyle w:val="ae"/>
        <w:numPr>
          <w:ilvl w:val="0"/>
          <w:numId w:val="13"/>
        </w:numPr>
        <w:rPr>
          <w:lang w:val="ru-RU"/>
        </w:rPr>
      </w:pPr>
      <w:r>
        <w:rPr>
          <w:lang w:val="ru-RU"/>
        </w:rPr>
        <w:t>Управлять блокировкой модуля самоката</w:t>
      </w:r>
    </w:p>
    <w:p w14:paraId="483F6823" w14:textId="77777777" w:rsidR="005F23BE" w:rsidRDefault="005F23BE" w:rsidP="005F23BE">
      <w:pPr>
        <w:pStyle w:val="3"/>
        <w:rPr>
          <w:lang w:val="ru-RU"/>
        </w:rPr>
      </w:pPr>
      <w:bookmarkStart w:id="16" w:name="_Toc115853730"/>
      <w:r>
        <w:rPr>
          <w:lang w:val="ru-RU"/>
        </w:rPr>
        <w:t>Интерфейсы аппаратных средств ЭВМ</w:t>
      </w:r>
      <w:bookmarkEnd w:id="16"/>
    </w:p>
    <w:p w14:paraId="438ADD8F" w14:textId="77777777" w:rsidR="005F23BE" w:rsidRDefault="005F23BE" w:rsidP="005F23BE">
      <w:pPr>
        <w:pStyle w:val="af0"/>
      </w:pPr>
      <w:bookmarkStart w:id="17" w:name="_Toc115853731"/>
      <w:r>
        <w:t>Модуль исполнителя должен функционировать на смартфоне.</w:t>
      </w:r>
    </w:p>
    <w:p w14:paraId="41627E6E" w14:textId="77777777" w:rsidR="005F23BE" w:rsidRDefault="005F23BE" w:rsidP="005F23BE">
      <w:pPr>
        <w:pStyle w:val="af0"/>
      </w:pPr>
      <w:r>
        <w:t>Системный модуль должен функционировать на сервере.</w:t>
      </w:r>
    </w:p>
    <w:p w14:paraId="7A9926BC" w14:textId="77777777" w:rsidR="005F23BE" w:rsidRPr="00B054CB" w:rsidRDefault="005F23BE" w:rsidP="005F23BE">
      <w:pPr>
        <w:pStyle w:val="3"/>
        <w:rPr>
          <w:lang w:val="ru-RU"/>
        </w:rPr>
      </w:pPr>
      <w:r>
        <w:rPr>
          <w:lang w:val="ru-RU"/>
        </w:rPr>
        <w:t>Интерфейсы программного обеспечения</w:t>
      </w:r>
      <w:bookmarkEnd w:id="17"/>
    </w:p>
    <w:p w14:paraId="60700643" w14:textId="77777777" w:rsidR="005F23BE" w:rsidRPr="00F60032" w:rsidRDefault="005F23BE" w:rsidP="005F23BE">
      <w:pPr>
        <w:pStyle w:val="af0"/>
      </w:pPr>
      <w:r>
        <w:t>Системный модуль должен содержать систему управления базой данных. Более точные требования подлежат выяснению.</w:t>
      </w:r>
    </w:p>
    <w:p w14:paraId="44AD1DDE" w14:textId="77777777" w:rsidR="005F23BE" w:rsidRDefault="005F23BE" w:rsidP="005F23BE">
      <w:pPr>
        <w:pStyle w:val="3"/>
        <w:rPr>
          <w:lang w:val="ru-RU"/>
        </w:rPr>
      </w:pPr>
      <w:bookmarkStart w:id="18" w:name="_Toc115853732"/>
      <w:r>
        <w:rPr>
          <w:lang w:val="ru-RU"/>
        </w:rPr>
        <w:t>Интерфейсы коммуникаций</w:t>
      </w:r>
      <w:bookmarkEnd w:id="18"/>
    </w:p>
    <w:p w14:paraId="405FAC35" w14:textId="77777777" w:rsidR="005F23BE" w:rsidRPr="001E252F" w:rsidRDefault="005F23BE" w:rsidP="005F23BE">
      <w:pPr>
        <w:pStyle w:val="af0"/>
      </w:pPr>
      <w:bookmarkStart w:id="19" w:name="_Toc115853733"/>
      <w:r>
        <w:t xml:space="preserve">САП должна обеспечивать коммуникацию между модулем самоката, модулем клиента и модулем администратора посредством системного модуля, используя </w:t>
      </w:r>
      <w:r w:rsidRPr="001E252F">
        <w:rPr>
          <w:color w:val="000000" w:themeColor="text1"/>
          <w:sz w:val="21"/>
          <w:szCs w:val="21"/>
          <w:shd w:val="clear" w:color="auto" w:fill="FFFFFF"/>
        </w:rPr>
        <w:t>Short Message Servic</w:t>
      </w:r>
      <w:r w:rsidRPr="001E252F">
        <w:rPr>
          <w:color w:val="000000" w:themeColor="text1"/>
          <w:sz w:val="21"/>
          <w:szCs w:val="21"/>
          <w:shd w:val="clear" w:color="auto" w:fill="FFFFFF"/>
          <w:lang w:val="en-US"/>
        </w:rPr>
        <w:t>e</w:t>
      </w:r>
      <w:r w:rsidRPr="001E252F">
        <w:rPr>
          <w:color w:val="000000" w:themeColor="text1"/>
          <w:sz w:val="21"/>
          <w:szCs w:val="21"/>
          <w:shd w:val="clear" w:color="auto" w:fill="FFFFFF"/>
        </w:rPr>
        <w:t xml:space="preserve"> и интернет.</w:t>
      </w:r>
    </w:p>
    <w:p w14:paraId="315E4FF0" w14:textId="77777777" w:rsidR="005F23BE" w:rsidRDefault="005F23BE" w:rsidP="005F23BE">
      <w:pPr>
        <w:pStyle w:val="3"/>
        <w:rPr>
          <w:lang w:val="ru-RU"/>
        </w:rPr>
      </w:pPr>
      <w:r>
        <w:rPr>
          <w:lang w:val="ru-RU"/>
        </w:rPr>
        <w:t>Ограничения памяти</w:t>
      </w:r>
      <w:bookmarkEnd w:id="19"/>
    </w:p>
    <w:p w14:paraId="0A2D6622" w14:textId="77777777" w:rsidR="005F23BE" w:rsidRPr="00F60032" w:rsidRDefault="005F23BE" w:rsidP="005F23BE">
      <w:pPr>
        <w:rPr>
          <w:lang w:val="ru-RU"/>
        </w:rPr>
      </w:pPr>
      <w:r>
        <w:rPr>
          <w:lang w:val="ru-RU"/>
        </w:rPr>
        <w:t>Подлежат выяснению.</w:t>
      </w:r>
    </w:p>
    <w:p w14:paraId="0AB3E5D2" w14:textId="77777777" w:rsidR="005F23BE" w:rsidRDefault="005F23BE" w:rsidP="005F23BE">
      <w:pPr>
        <w:pStyle w:val="3"/>
        <w:rPr>
          <w:lang w:val="ru-RU"/>
        </w:rPr>
      </w:pPr>
      <w:bookmarkStart w:id="20" w:name="_Toc115853734"/>
      <w:r>
        <w:rPr>
          <w:lang w:val="ru-RU"/>
        </w:rPr>
        <w:t>Действия</w:t>
      </w:r>
      <w:bookmarkEnd w:id="20"/>
    </w:p>
    <w:p w14:paraId="328456FF" w14:textId="77777777" w:rsidR="005F23BE" w:rsidRPr="00BA7394" w:rsidRDefault="005F23BE" w:rsidP="005F23BE">
      <w:pPr>
        <w:rPr>
          <w:lang w:val="ru-RU"/>
        </w:rPr>
      </w:pPr>
      <w:r>
        <w:rPr>
          <w:lang w:val="ru-RU"/>
        </w:rPr>
        <w:t>Подлежат выяснению.</w:t>
      </w:r>
    </w:p>
    <w:p w14:paraId="1A0A46D6" w14:textId="77777777" w:rsidR="005F23BE" w:rsidRPr="00D916B7" w:rsidRDefault="005F23BE" w:rsidP="005F23BE">
      <w:pPr>
        <w:rPr>
          <w:lang w:val="ru-RU"/>
        </w:rPr>
      </w:pPr>
    </w:p>
    <w:p w14:paraId="174C3D30" w14:textId="77777777" w:rsidR="005F23BE" w:rsidRDefault="005F23BE" w:rsidP="005F23BE">
      <w:pPr>
        <w:pStyle w:val="3"/>
        <w:rPr>
          <w:lang w:val="ru-RU"/>
        </w:rPr>
      </w:pPr>
      <w:bookmarkStart w:id="21" w:name="_Toc115853735"/>
      <w:r>
        <w:rPr>
          <w:lang w:val="ru-RU"/>
        </w:rPr>
        <w:t>Требования настройки рабочих мест</w:t>
      </w:r>
      <w:bookmarkEnd w:id="21"/>
    </w:p>
    <w:p w14:paraId="62D40BD0" w14:textId="77777777" w:rsidR="005F23BE" w:rsidRPr="00BA7394" w:rsidRDefault="005F23BE" w:rsidP="005F23BE">
      <w:pPr>
        <w:rPr>
          <w:lang w:val="ru-RU"/>
        </w:rPr>
      </w:pPr>
      <w:r>
        <w:rPr>
          <w:lang w:val="ru-RU"/>
        </w:rPr>
        <w:t>Подлежат выяснению.</w:t>
      </w:r>
    </w:p>
    <w:p w14:paraId="7BD61F4C" w14:textId="77777777" w:rsidR="005F23BE" w:rsidRDefault="005F23BE" w:rsidP="005F23BE">
      <w:pPr>
        <w:pStyle w:val="2"/>
        <w:rPr>
          <w:lang w:val="ru-RU"/>
        </w:rPr>
      </w:pPr>
      <w:bookmarkStart w:id="22" w:name="_Toc115853736"/>
      <w:r>
        <w:rPr>
          <w:lang w:val="ru-RU"/>
        </w:rPr>
        <w:t>Функции изделия</w:t>
      </w:r>
      <w:bookmarkEnd w:id="22"/>
    </w:p>
    <w:p w14:paraId="607BA6A9" w14:textId="77777777" w:rsidR="005F23BE" w:rsidRPr="00BA7394" w:rsidRDefault="005F23BE" w:rsidP="005F23BE">
      <w:pPr>
        <w:rPr>
          <w:lang w:val="ru-RU"/>
        </w:rPr>
      </w:pPr>
      <w:r>
        <w:rPr>
          <w:lang w:val="ru-RU"/>
        </w:rPr>
        <w:t>Подлежат выяснению.</w:t>
      </w:r>
    </w:p>
    <w:p w14:paraId="02B58B92" w14:textId="77777777" w:rsidR="005F23BE" w:rsidRDefault="005F23BE" w:rsidP="005F23BE">
      <w:pPr>
        <w:pStyle w:val="2"/>
        <w:rPr>
          <w:lang w:val="ru-RU"/>
        </w:rPr>
      </w:pPr>
      <w:bookmarkStart w:id="23" w:name="_Toc115853737"/>
      <w:r>
        <w:rPr>
          <w:lang w:val="ru-RU"/>
        </w:rPr>
        <w:t>Характеристики пользователей</w:t>
      </w:r>
      <w:bookmarkEnd w:id="23"/>
    </w:p>
    <w:p w14:paraId="09B82248" w14:textId="77777777" w:rsidR="005F23BE" w:rsidRPr="00BA7394" w:rsidRDefault="005F23BE" w:rsidP="005F23BE">
      <w:pPr>
        <w:rPr>
          <w:lang w:val="ru-RU"/>
        </w:rPr>
      </w:pPr>
      <w:r>
        <w:rPr>
          <w:lang w:val="ru-RU"/>
        </w:rPr>
        <w:t>Подлежат выяснению.</w:t>
      </w:r>
    </w:p>
    <w:p w14:paraId="7807C726" w14:textId="77777777" w:rsidR="005F23BE" w:rsidRDefault="005F23BE" w:rsidP="005F23BE">
      <w:pPr>
        <w:pStyle w:val="2"/>
        <w:rPr>
          <w:lang w:val="ru-RU"/>
        </w:rPr>
      </w:pPr>
      <w:bookmarkStart w:id="24" w:name="_Toc115853738"/>
      <w:r>
        <w:rPr>
          <w:lang w:val="ru-RU"/>
        </w:rPr>
        <w:t>Ограничения</w:t>
      </w:r>
      <w:bookmarkEnd w:id="24"/>
    </w:p>
    <w:p w14:paraId="5D6FE6F8" w14:textId="77777777" w:rsidR="005F23BE" w:rsidRPr="004E4BD6" w:rsidRDefault="005F23BE" w:rsidP="005F23BE">
      <w:pPr>
        <w:rPr>
          <w:lang w:val="ru-RU"/>
        </w:rPr>
      </w:pPr>
      <w:r>
        <w:rPr>
          <w:lang w:val="ru-RU"/>
        </w:rPr>
        <w:t>Подлежат выяснению.</w:t>
      </w:r>
    </w:p>
    <w:p w14:paraId="28FC917C" w14:textId="77777777" w:rsidR="005F23BE" w:rsidRDefault="005F23BE" w:rsidP="005F23BE">
      <w:pPr>
        <w:pStyle w:val="2"/>
        <w:rPr>
          <w:lang w:val="ru-RU"/>
        </w:rPr>
      </w:pPr>
      <w:bookmarkStart w:id="25" w:name="_Toc115853739"/>
      <w:r>
        <w:rPr>
          <w:lang w:val="ru-RU"/>
        </w:rPr>
        <w:lastRenderedPageBreak/>
        <w:t>Предположения и зависимости</w:t>
      </w:r>
      <w:bookmarkEnd w:id="25"/>
    </w:p>
    <w:p w14:paraId="7C661045" w14:textId="77777777" w:rsidR="005F23BE" w:rsidRPr="004E4BD6" w:rsidRDefault="005F23BE" w:rsidP="005F23BE">
      <w:pPr>
        <w:rPr>
          <w:lang w:val="ru-RU"/>
        </w:rPr>
      </w:pPr>
      <w:r>
        <w:rPr>
          <w:lang w:val="ru-RU"/>
        </w:rPr>
        <w:t>Подлежат выяснению.</w:t>
      </w:r>
    </w:p>
    <w:p w14:paraId="728B192E" w14:textId="77777777" w:rsidR="005F23BE" w:rsidRDefault="005F23BE" w:rsidP="005F23BE">
      <w:pPr>
        <w:pStyle w:val="2"/>
        <w:rPr>
          <w:lang w:val="ru-RU"/>
        </w:rPr>
      </w:pPr>
      <w:bookmarkStart w:id="26" w:name="_Toc115853740"/>
      <w:r>
        <w:rPr>
          <w:lang w:val="ru-RU"/>
        </w:rPr>
        <w:t>Распределение требований</w:t>
      </w:r>
      <w:bookmarkEnd w:id="26"/>
    </w:p>
    <w:p w14:paraId="5D51EC20" w14:textId="77777777" w:rsidR="005F23BE" w:rsidRDefault="005F23BE" w:rsidP="005F23BE">
      <w:pPr>
        <w:pStyle w:val="1"/>
        <w:keepNext/>
        <w:tabs>
          <w:tab w:val="num" w:pos="709"/>
        </w:tabs>
        <w:ind w:left="709" w:hanging="709"/>
        <w:rPr>
          <w:lang w:val="en-GB"/>
        </w:rPr>
      </w:pPr>
      <w:bookmarkStart w:id="27" w:name="_Toc115853741"/>
      <w:r>
        <w:rPr>
          <w:lang w:val="ru-RU"/>
        </w:rPr>
        <w:t>Детальные требования</w:t>
      </w:r>
      <w:bookmarkEnd w:id="27"/>
      <w:r w:rsidRPr="00D71CC3">
        <w:rPr>
          <w:lang w:val="en-GB"/>
        </w:rPr>
        <w:t xml:space="preserve"> </w:t>
      </w:r>
    </w:p>
    <w:p w14:paraId="2ADC6F8D" w14:textId="77777777" w:rsidR="005F23BE" w:rsidRPr="00D71CC3" w:rsidRDefault="005F23BE" w:rsidP="005F23BE">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65B04B96" w14:textId="77777777" w:rsidR="005F23BE" w:rsidRPr="0021158A" w:rsidRDefault="005F23BE" w:rsidP="005F23BE">
      <w:pPr>
        <w:pStyle w:val="1Einrckung"/>
        <w:rPr>
          <w:lang w:val="en-GB"/>
        </w:rPr>
      </w:pPr>
    </w:p>
    <w:p w14:paraId="3750B1C1" w14:textId="77777777" w:rsidR="005F23BE" w:rsidRDefault="005F23BE" w:rsidP="005F23BE">
      <w:pPr>
        <w:pStyle w:val="2"/>
        <w:rPr>
          <w:lang w:val="ru-RU"/>
        </w:rPr>
      </w:pPr>
      <w:bookmarkStart w:id="28" w:name="_Toc115853742"/>
      <w:r>
        <w:rPr>
          <w:lang w:val="ru-RU"/>
        </w:rPr>
        <w:t>Функциональные требования</w:t>
      </w:r>
      <w:bookmarkEnd w:id="28"/>
    </w:p>
    <w:p w14:paraId="2DC0010C" w14:textId="77777777" w:rsidR="005F23BE" w:rsidRPr="00D71CC3" w:rsidRDefault="005F23BE" w:rsidP="005F23BE">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39F4EB39" w14:textId="77777777" w:rsidR="005F23BE" w:rsidRDefault="005F23BE" w:rsidP="005F23BE">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3F0B696" w14:textId="77777777" w:rsidR="005F23BE" w:rsidRPr="00D71CC3" w:rsidRDefault="005F23BE" w:rsidP="005F23BE">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15853743"/>
      <w:r w:rsidRPr="00D71CC3">
        <w:rPr>
          <w:lang w:val="en-GB"/>
        </w:rPr>
        <w:t>&lt;Functional Requirement One&gt;</w:t>
      </w:r>
      <w:bookmarkEnd w:id="29"/>
      <w:bookmarkEnd w:id="30"/>
      <w:bookmarkEnd w:id="31"/>
      <w:bookmarkEnd w:id="32"/>
      <w:bookmarkEnd w:id="33"/>
      <w:bookmarkEnd w:id="34"/>
      <w:bookmarkEnd w:id="35"/>
      <w:bookmarkEnd w:id="36"/>
      <w:bookmarkEnd w:id="37"/>
    </w:p>
    <w:p w14:paraId="449959E8" w14:textId="77777777" w:rsidR="005F23BE" w:rsidRPr="00D71CC3" w:rsidRDefault="005F23BE" w:rsidP="005F23BE">
      <w:pPr>
        <w:pStyle w:val="InfoBlue"/>
      </w:pPr>
      <w:r w:rsidRPr="00D71CC3">
        <w:t>[The requirement description.]</w:t>
      </w:r>
    </w:p>
    <w:p w14:paraId="4A1AE2B6" w14:textId="77777777" w:rsidR="005F23BE" w:rsidRPr="00D71CC3" w:rsidRDefault="005F23BE" w:rsidP="005F23BE">
      <w:pPr>
        <w:pStyle w:val="2"/>
        <w:keepNext/>
        <w:tabs>
          <w:tab w:val="num" w:pos="709"/>
        </w:tabs>
        <w:spacing w:before="360"/>
        <w:ind w:left="709" w:hanging="709"/>
        <w:rPr>
          <w:lang w:val="en-GB"/>
        </w:rPr>
      </w:pPr>
      <w:bookmarkStart w:id="38" w:name="_Toc115853744"/>
      <w:r>
        <w:rPr>
          <w:lang w:val="ru-RU"/>
        </w:rPr>
        <w:t>Надежность</w:t>
      </w:r>
      <w:bookmarkEnd w:id="38"/>
      <w:r w:rsidRPr="00D71CC3">
        <w:rPr>
          <w:lang w:val="en-GB"/>
        </w:rPr>
        <w:t xml:space="preserve"> </w:t>
      </w:r>
    </w:p>
    <w:p w14:paraId="04783A43" w14:textId="77777777" w:rsidR="005F23BE" w:rsidRPr="00D71CC3" w:rsidRDefault="005F23BE" w:rsidP="005F23BE">
      <w:pPr>
        <w:pStyle w:val="InfoBlue"/>
      </w:pPr>
      <w:r w:rsidRPr="00D71CC3">
        <w:t>[Requirements for reliability of the system should be specified here. Some suggestions follow:</w:t>
      </w:r>
    </w:p>
    <w:p w14:paraId="135FBD29" w14:textId="77777777" w:rsidR="005F23BE" w:rsidRPr="00D71CC3" w:rsidRDefault="005F23BE" w:rsidP="005F23BE">
      <w:pPr>
        <w:pStyle w:val="InfoBlue"/>
      </w:pPr>
      <w:r w:rsidRPr="00D71CC3">
        <w:t>•</w:t>
      </w:r>
      <w:r w:rsidRPr="00D71CC3">
        <w:tab/>
        <w:t>Availability—specify the percentage of time available ( xx.xx%), hours of use, maintenance access, degraded mode operations, etc.</w:t>
      </w:r>
    </w:p>
    <w:p w14:paraId="5AE896CC" w14:textId="77777777" w:rsidR="005F23BE" w:rsidRPr="00D71CC3" w:rsidRDefault="005F23BE" w:rsidP="005F23BE">
      <w:pPr>
        <w:pStyle w:val="InfoBlue"/>
      </w:pPr>
      <w:r w:rsidRPr="00D71CC3">
        <w:t>•</w:t>
      </w:r>
      <w:r w:rsidRPr="00D71CC3">
        <w:tab/>
        <w:t>Mean Time Between Failures (MTBF) — this is usually specified in hours, but it could also be specified in terms of days, months or years.</w:t>
      </w:r>
    </w:p>
    <w:p w14:paraId="27EE0633" w14:textId="77777777" w:rsidR="005F23BE" w:rsidRPr="00D71CC3" w:rsidRDefault="005F23BE" w:rsidP="005F23BE">
      <w:pPr>
        <w:pStyle w:val="InfoBlue"/>
      </w:pPr>
      <w:r w:rsidRPr="00D71CC3">
        <w:t>•</w:t>
      </w:r>
      <w:r w:rsidRPr="00D71CC3">
        <w:tab/>
        <w:t>Mean Time To Repair (MTTR)—how long is the system allowed to be out of operation after it has failed?</w:t>
      </w:r>
    </w:p>
    <w:p w14:paraId="71709031" w14:textId="77777777" w:rsidR="005F23BE" w:rsidRPr="00D71CC3" w:rsidRDefault="005F23BE" w:rsidP="005F23BE">
      <w:pPr>
        <w:pStyle w:val="InfoBlue"/>
      </w:pPr>
      <w:r w:rsidRPr="00D71CC3">
        <w:t>•</w:t>
      </w:r>
      <w:r w:rsidRPr="00D71CC3">
        <w:tab/>
        <w:t>Accuracy—specify precision (resolution) and accuracy (by some known standard) that is required in the system’s output.</w:t>
      </w:r>
    </w:p>
    <w:p w14:paraId="06589473" w14:textId="77777777" w:rsidR="005F23BE" w:rsidRPr="00D71CC3" w:rsidRDefault="005F23BE" w:rsidP="005F23BE">
      <w:pPr>
        <w:pStyle w:val="InfoBlue"/>
      </w:pPr>
      <w:r w:rsidRPr="00D71CC3">
        <w:t>•</w:t>
      </w:r>
      <w:r w:rsidRPr="00D71CC3">
        <w:tab/>
        <w:t>Maximum Bugs or Defect Rate—usually expressed in terms of bugs per thousand of lines of code (bugs/KLOC) or bugs per function-point( bugs/function-point).</w:t>
      </w:r>
    </w:p>
    <w:p w14:paraId="0F43C1F1" w14:textId="77777777" w:rsidR="005F23BE" w:rsidRPr="00D71CC3" w:rsidRDefault="005F23BE" w:rsidP="005F23BE">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573FCF0" w14:textId="77777777" w:rsidR="005F23BE" w:rsidRPr="00D71CC3" w:rsidRDefault="005F23BE" w:rsidP="005F23BE">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15853745"/>
      <w:r w:rsidRPr="00D71CC3">
        <w:rPr>
          <w:lang w:val="en-GB"/>
        </w:rPr>
        <w:t>&lt;Reliability Requirement One&gt;</w:t>
      </w:r>
      <w:bookmarkEnd w:id="39"/>
      <w:bookmarkEnd w:id="40"/>
      <w:bookmarkEnd w:id="41"/>
      <w:bookmarkEnd w:id="42"/>
      <w:bookmarkEnd w:id="43"/>
      <w:bookmarkEnd w:id="44"/>
      <w:bookmarkEnd w:id="45"/>
      <w:bookmarkEnd w:id="46"/>
      <w:bookmarkEnd w:id="47"/>
    </w:p>
    <w:p w14:paraId="3DBB5A7B" w14:textId="77777777" w:rsidR="005F23BE" w:rsidRPr="00D71CC3" w:rsidRDefault="005F23BE" w:rsidP="005F23BE">
      <w:pPr>
        <w:pStyle w:val="InfoBlue"/>
      </w:pPr>
      <w:r w:rsidRPr="00D71CC3">
        <w:t>[The requirement description.]</w:t>
      </w:r>
    </w:p>
    <w:p w14:paraId="578AEB9C" w14:textId="77777777" w:rsidR="005F23BE" w:rsidRPr="00D71CC3" w:rsidRDefault="005F23BE" w:rsidP="005F23BE">
      <w:pPr>
        <w:pStyle w:val="2"/>
        <w:keepNext/>
        <w:tabs>
          <w:tab w:val="num" w:pos="709"/>
        </w:tabs>
        <w:spacing w:before="360"/>
        <w:ind w:left="709" w:hanging="709"/>
        <w:rPr>
          <w:lang w:val="en-GB"/>
        </w:rPr>
      </w:pPr>
      <w:bookmarkStart w:id="48" w:name="_Toc115853746"/>
      <w:r>
        <w:rPr>
          <w:lang w:val="ru-RU"/>
        </w:rPr>
        <w:t>Производительность</w:t>
      </w:r>
      <w:bookmarkEnd w:id="48"/>
    </w:p>
    <w:p w14:paraId="077DB217" w14:textId="77777777" w:rsidR="005F23BE" w:rsidRPr="00D71CC3" w:rsidRDefault="005F23BE" w:rsidP="005F23BE">
      <w:pPr>
        <w:pStyle w:val="InfoBlue"/>
      </w:pPr>
      <w:r w:rsidRPr="00D71CC3">
        <w:t>[The system’s performance characteristics should be outlined in this section. Include specific response times. Where applicable, reference related Use Cases by name.</w:t>
      </w:r>
    </w:p>
    <w:p w14:paraId="7C25DDD7" w14:textId="77777777" w:rsidR="005F23BE" w:rsidRPr="00D71CC3" w:rsidRDefault="005F23BE" w:rsidP="005F23BE">
      <w:pPr>
        <w:pStyle w:val="InfoBlue"/>
      </w:pPr>
      <w:r w:rsidRPr="00D71CC3">
        <w:t>•</w:t>
      </w:r>
      <w:r w:rsidRPr="00D71CC3">
        <w:tab/>
        <w:t>response time for a transaction (average, maximum)</w:t>
      </w:r>
    </w:p>
    <w:p w14:paraId="53BC77DE" w14:textId="77777777" w:rsidR="005F23BE" w:rsidRPr="00D71CC3" w:rsidRDefault="005F23BE" w:rsidP="005F23BE">
      <w:pPr>
        <w:pStyle w:val="InfoBlue"/>
      </w:pPr>
      <w:r w:rsidRPr="00D71CC3">
        <w:t>•</w:t>
      </w:r>
      <w:r w:rsidRPr="00D71CC3">
        <w:tab/>
        <w:t>throughput, for example, transactions per second</w:t>
      </w:r>
    </w:p>
    <w:p w14:paraId="004F55BF" w14:textId="77777777" w:rsidR="005F23BE" w:rsidRPr="00D71CC3" w:rsidRDefault="005F23BE" w:rsidP="005F23BE">
      <w:pPr>
        <w:pStyle w:val="InfoBlue"/>
      </w:pPr>
      <w:r w:rsidRPr="00D71CC3">
        <w:t>•</w:t>
      </w:r>
      <w:r w:rsidRPr="00D71CC3">
        <w:tab/>
        <w:t>capacity, for example, the number of customers or transactions the system can accommodate</w:t>
      </w:r>
    </w:p>
    <w:p w14:paraId="7E99288B" w14:textId="77777777" w:rsidR="005F23BE" w:rsidRPr="00D71CC3" w:rsidRDefault="005F23BE" w:rsidP="005F23BE">
      <w:pPr>
        <w:pStyle w:val="InfoBlue"/>
      </w:pPr>
      <w:r w:rsidRPr="00D71CC3">
        <w:t>•</w:t>
      </w:r>
      <w:r w:rsidRPr="00D71CC3">
        <w:tab/>
        <w:t>degradation modes (what is the acceptable mode of operation when the system has been degraded in some manner)</w:t>
      </w:r>
    </w:p>
    <w:p w14:paraId="54B56A7C" w14:textId="77777777" w:rsidR="005F23BE" w:rsidRPr="00D71CC3" w:rsidRDefault="005F23BE" w:rsidP="005F23BE">
      <w:pPr>
        <w:pStyle w:val="InfoBlue"/>
      </w:pPr>
      <w:r w:rsidRPr="00D71CC3">
        <w:t>•</w:t>
      </w:r>
      <w:r w:rsidRPr="00D71CC3">
        <w:tab/>
        <w:t>resource utilization, such as memory, disk, communications, etc.</w:t>
      </w:r>
    </w:p>
    <w:p w14:paraId="4EC3075D" w14:textId="77777777" w:rsidR="005F23BE" w:rsidRPr="00D71CC3" w:rsidRDefault="005F23BE" w:rsidP="005F23BE">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15853747"/>
      <w:r w:rsidRPr="00D71CC3">
        <w:rPr>
          <w:lang w:val="en-GB"/>
        </w:rPr>
        <w:t>&lt;Performance Requirement One&gt;</w:t>
      </w:r>
      <w:bookmarkEnd w:id="49"/>
      <w:bookmarkEnd w:id="50"/>
      <w:bookmarkEnd w:id="51"/>
      <w:bookmarkEnd w:id="52"/>
      <w:bookmarkEnd w:id="53"/>
      <w:bookmarkEnd w:id="54"/>
      <w:bookmarkEnd w:id="55"/>
      <w:bookmarkEnd w:id="56"/>
      <w:bookmarkEnd w:id="57"/>
    </w:p>
    <w:p w14:paraId="2AFE5F57" w14:textId="77777777" w:rsidR="005F23BE" w:rsidRPr="00D71CC3" w:rsidRDefault="005F23BE" w:rsidP="005F23BE">
      <w:pPr>
        <w:pStyle w:val="InfoBlue"/>
      </w:pPr>
      <w:r w:rsidRPr="00D71CC3">
        <w:t>[The requirement description goes here.]</w:t>
      </w:r>
    </w:p>
    <w:p w14:paraId="7B9C5D4D" w14:textId="77777777" w:rsidR="005F23BE" w:rsidRPr="00D71CC3" w:rsidRDefault="005F23BE" w:rsidP="005F23BE">
      <w:pPr>
        <w:pStyle w:val="2"/>
        <w:keepNext/>
        <w:tabs>
          <w:tab w:val="num" w:pos="709"/>
        </w:tabs>
        <w:spacing w:before="360"/>
        <w:ind w:left="709" w:hanging="709"/>
        <w:rPr>
          <w:lang w:val="en-GB"/>
        </w:rPr>
      </w:pPr>
      <w:bookmarkStart w:id="58" w:name="_Toc115853748"/>
      <w:r>
        <w:rPr>
          <w:lang w:val="ru-RU"/>
        </w:rPr>
        <w:t>Ремонтопригодность</w:t>
      </w:r>
      <w:bookmarkEnd w:id="58"/>
    </w:p>
    <w:p w14:paraId="38B444DD" w14:textId="77777777" w:rsidR="005F23BE" w:rsidRPr="00D71CC3" w:rsidRDefault="005F23BE" w:rsidP="005F23BE">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76C2AFB8" w14:textId="77777777" w:rsidR="005F23BE" w:rsidRPr="00D71CC3" w:rsidRDefault="005F23BE" w:rsidP="005F23BE">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15853749"/>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25DC1317" w14:textId="77777777" w:rsidR="005F23BE" w:rsidRPr="00D71CC3" w:rsidRDefault="005F23BE" w:rsidP="005F23BE">
      <w:pPr>
        <w:pStyle w:val="InfoBlue"/>
      </w:pPr>
      <w:r w:rsidRPr="00D71CC3">
        <w:t>[The requirement description goes here.]</w:t>
      </w:r>
    </w:p>
    <w:p w14:paraId="06D52CE8" w14:textId="77777777" w:rsidR="005F23BE" w:rsidRPr="00D71CC3" w:rsidRDefault="005F23BE" w:rsidP="005F23BE">
      <w:pPr>
        <w:pStyle w:val="2"/>
        <w:keepNext/>
        <w:tabs>
          <w:tab w:val="num" w:pos="709"/>
        </w:tabs>
        <w:spacing w:before="360"/>
        <w:ind w:left="709" w:hanging="709"/>
        <w:rPr>
          <w:lang w:val="en-GB"/>
        </w:rPr>
      </w:pPr>
      <w:bookmarkStart w:id="68" w:name="_Toc115853750"/>
      <w:r>
        <w:rPr>
          <w:lang w:val="ru-RU"/>
        </w:rPr>
        <w:t>Ограничения проекта</w:t>
      </w:r>
      <w:bookmarkEnd w:id="68"/>
    </w:p>
    <w:p w14:paraId="3B2861B3" w14:textId="77777777" w:rsidR="005F23BE" w:rsidRPr="00D71CC3" w:rsidRDefault="005F23BE" w:rsidP="005F23BE">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1738EA52" w14:textId="77777777" w:rsidR="005F23BE" w:rsidRPr="00D71CC3" w:rsidRDefault="005F23BE" w:rsidP="005F23BE">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15853751"/>
      <w:r w:rsidRPr="00D71CC3">
        <w:rPr>
          <w:lang w:val="en-GB"/>
        </w:rPr>
        <w:t>&lt;Design Constraint One&gt;</w:t>
      </w:r>
      <w:bookmarkEnd w:id="69"/>
      <w:bookmarkEnd w:id="70"/>
      <w:bookmarkEnd w:id="71"/>
      <w:bookmarkEnd w:id="72"/>
      <w:bookmarkEnd w:id="73"/>
      <w:bookmarkEnd w:id="74"/>
      <w:bookmarkEnd w:id="75"/>
      <w:bookmarkEnd w:id="76"/>
      <w:bookmarkEnd w:id="77"/>
    </w:p>
    <w:p w14:paraId="7D81FA8A" w14:textId="77777777" w:rsidR="005F23BE" w:rsidRPr="00D71CC3" w:rsidRDefault="005F23BE" w:rsidP="005F23BE">
      <w:pPr>
        <w:pStyle w:val="InfoBlue"/>
      </w:pPr>
      <w:r w:rsidRPr="00D71CC3">
        <w:t>[The requirement description goes here.]</w:t>
      </w:r>
    </w:p>
    <w:p w14:paraId="7E758D85" w14:textId="77777777" w:rsidR="005F23BE" w:rsidRPr="00D71CC3" w:rsidRDefault="005F23BE" w:rsidP="005F23BE">
      <w:pPr>
        <w:pStyle w:val="2"/>
        <w:keepNext/>
        <w:tabs>
          <w:tab w:val="num" w:pos="709"/>
        </w:tabs>
        <w:spacing w:before="360"/>
        <w:ind w:left="709" w:hanging="709"/>
        <w:rPr>
          <w:lang w:val="en-GB"/>
        </w:rPr>
      </w:pPr>
      <w:bookmarkStart w:id="78" w:name="_Toc115853752"/>
      <w:r>
        <w:rPr>
          <w:lang w:val="ru-RU"/>
        </w:rPr>
        <w:t>Требования к пользовательской документации</w:t>
      </w:r>
      <w:bookmarkEnd w:id="78"/>
    </w:p>
    <w:p w14:paraId="7EC31E39" w14:textId="77777777" w:rsidR="005F23BE" w:rsidRPr="00D71CC3" w:rsidRDefault="005F23BE" w:rsidP="005F23BE">
      <w:pPr>
        <w:pStyle w:val="InfoBlue"/>
      </w:pPr>
      <w:r w:rsidRPr="00D71CC3">
        <w:t>[Describes the requirements, if any, for on-line user documentation, help systems, help about notices, etc.]</w:t>
      </w:r>
    </w:p>
    <w:p w14:paraId="1E6B7B1A" w14:textId="77777777" w:rsidR="005F23BE" w:rsidRPr="00D71CC3" w:rsidRDefault="005F23BE" w:rsidP="005F23BE">
      <w:pPr>
        <w:pStyle w:val="2"/>
        <w:keepNext/>
        <w:tabs>
          <w:tab w:val="num" w:pos="709"/>
        </w:tabs>
        <w:spacing w:before="360"/>
        <w:ind w:left="709" w:hanging="709"/>
        <w:rPr>
          <w:lang w:val="en-GB"/>
        </w:rPr>
      </w:pPr>
      <w:bookmarkStart w:id="79" w:name="_Toc115853753"/>
      <w:r>
        <w:rPr>
          <w:lang w:val="ru-RU"/>
        </w:rPr>
        <w:t>Используемые приобретаемые компоненты</w:t>
      </w:r>
      <w:bookmarkEnd w:id="79"/>
    </w:p>
    <w:p w14:paraId="1C5E5ACE" w14:textId="77777777" w:rsidR="005F23BE" w:rsidRPr="00D71CC3" w:rsidRDefault="005F23BE" w:rsidP="005F23BE">
      <w:pPr>
        <w:pStyle w:val="InfoBlue"/>
      </w:pPr>
      <w:r w:rsidRPr="00D71CC3">
        <w:t>[This section describes any purchased components to be used with the system, any applicable licensing or usage restrictions, and any associated compatibility and interoperability or interface standards.]</w:t>
      </w:r>
    </w:p>
    <w:p w14:paraId="6ACE59D0" w14:textId="77777777" w:rsidR="005F23BE" w:rsidRPr="00D71CC3" w:rsidRDefault="005F23BE" w:rsidP="005F23BE">
      <w:pPr>
        <w:pStyle w:val="2"/>
        <w:keepNext/>
        <w:tabs>
          <w:tab w:val="num" w:pos="709"/>
        </w:tabs>
        <w:spacing w:before="360"/>
        <w:ind w:left="709" w:hanging="709"/>
        <w:rPr>
          <w:lang w:val="en-GB"/>
        </w:rPr>
      </w:pPr>
      <w:bookmarkStart w:id="80" w:name="_Toc115853754"/>
      <w:r>
        <w:rPr>
          <w:lang w:val="ru-RU"/>
        </w:rPr>
        <w:t>Интерфейсы</w:t>
      </w:r>
      <w:bookmarkEnd w:id="80"/>
    </w:p>
    <w:p w14:paraId="09587D9F" w14:textId="77777777" w:rsidR="005F23BE" w:rsidRPr="00D71CC3" w:rsidRDefault="005F23BE" w:rsidP="005F23BE">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22D7F662" w14:textId="77777777" w:rsidR="005F23BE" w:rsidRPr="00D71CC3" w:rsidRDefault="005F23BE" w:rsidP="005F23BE">
      <w:pPr>
        <w:pStyle w:val="3"/>
        <w:tabs>
          <w:tab w:val="num" w:pos="709"/>
        </w:tabs>
        <w:spacing w:before="300" w:after="120"/>
        <w:ind w:left="720" w:hanging="720"/>
        <w:rPr>
          <w:lang w:val="en-GB"/>
        </w:rPr>
      </w:pPr>
      <w:bookmarkStart w:id="81" w:name="_Toc115853755"/>
      <w:r>
        <w:rPr>
          <w:lang w:val="ru-RU"/>
        </w:rPr>
        <w:t>Интерфейс пользователя</w:t>
      </w:r>
      <w:bookmarkEnd w:id="81"/>
    </w:p>
    <w:p w14:paraId="5213DB3A" w14:textId="77777777" w:rsidR="005F23BE" w:rsidRPr="00D71CC3" w:rsidRDefault="005F23BE" w:rsidP="005F23BE">
      <w:pPr>
        <w:pStyle w:val="InfoBlue"/>
      </w:pPr>
      <w:r w:rsidRPr="00D71CC3">
        <w:t>[Describe the user interfaces that are to be implemented by the software.]</w:t>
      </w:r>
    </w:p>
    <w:p w14:paraId="5ECE20CD" w14:textId="77777777" w:rsidR="005F23BE" w:rsidRPr="00D71CC3" w:rsidRDefault="005F23BE" w:rsidP="005F23BE">
      <w:pPr>
        <w:pStyle w:val="3"/>
        <w:tabs>
          <w:tab w:val="num" w:pos="709"/>
        </w:tabs>
        <w:spacing w:before="300" w:after="120"/>
        <w:ind w:left="720" w:hanging="720"/>
        <w:rPr>
          <w:lang w:val="en-GB"/>
        </w:rPr>
      </w:pPr>
      <w:bookmarkStart w:id="82" w:name="_Toc115853756"/>
      <w:r>
        <w:rPr>
          <w:lang w:val="ru-RU"/>
        </w:rPr>
        <w:t>Аппаратные интерфейсы</w:t>
      </w:r>
      <w:bookmarkEnd w:id="82"/>
    </w:p>
    <w:p w14:paraId="24CD456C" w14:textId="77777777" w:rsidR="005F23BE" w:rsidRPr="00D71CC3" w:rsidRDefault="005F23BE" w:rsidP="005F23BE">
      <w:pPr>
        <w:pStyle w:val="InfoBlue"/>
      </w:pPr>
      <w:r w:rsidRPr="00D71CC3">
        <w:t>[This section defines any hardware interfaces that are to be supported by the software, including logical structure, physical addresses, expected behavio</w:t>
      </w:r>
      <w:r>
        <w:t>u</w:t>
      </w:r>
      <w:r w:rsidRPr="00D71CC3">
        <w:t>r, etc. ]</w:t>
      </w:r>
    </w:p>
    <w:p w14:paraId="71ECF7C1" w14:textId="77777777" w:rsidR="005F23BE" w:rsidRPr="00D71CC3" w:rsidRDefault="005F23BE" w:rsidP="005F23BE">
      <w:pPr>
        <w:pStyle w:val="3"/>
        <w:tabs>
          <w:tab w:val="num" w:pos="709"/>
        </w:tabs>
        <w:spacing w:before="300" w:after="120"/>
        <w:ind w:left="720" w:hanging="720"/>
        <w:rPr>
          <w:lang w:val="en-GB"/>
        </w:rPr>
      </w:pPr>
      <w:bookmarkStart w:id="83" w:name="_Toc115853757"/>
      <w:r>
        <w:rPr>
          <w:lang w:val="ru-RU"/>
        </w:rPr>
        <w:t>Программные интерфейсы</w:t>
      </w:r>
      <w:bookmarkEnd w:id="83"/>
    </w:p>
    <w:p w14:paraId="2AE997CF" w14:textId="77777777" w:rsidR="005F23BE" w:rsidRPr="00D71CC3" w:rsidRDefault="005F23BE" w:rsidP="005F23BE">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5E719ADE" w14:textId="77777777" w:rsidR="005F23BE" w:rsidRPr="00D71CC3" w:rsidRDefault="005F23BE" w:rsidP="005F23BE">
      <w:pPr>
        <w:pStyle w:val="3"/>
        <w:tabs>
          <w:tab w:val="num" w:pos="709"/>
        </w:tabs>
        <w:spacing w:before="300" w:after="120"/>
        <w:ind w:left="720" w:hanging="720"/>
        <w:rPr>
          <w:lang w:val="en-GB"/>
        </w:rPr>
      </w:pPr>
      <w:bookmarkStart w:id="84" w:name="_Toc115853758"/>
      <w:r>
        <w:rPr>
          <w:lang w:val="ru-RU"/>
        </w:rPr>
        <w:t>Интерфейсы коммуникаций</w:t>
      </w:r>
      <w:bookmarkEnd w:id="84"/>
    </w:p>
    <w:p w14:paraId="474F191B" w14:textId="77777777" w:rsidR="005F23BE" w:rsidRPr="00D71CC3" w:rsidRDefault="005F23BE" w:rsidP="005F23BE">
      <w:pPr>
        <w:pStyle w:val="InfoBlue"/>
      </w:pPr>
      <w:r w:rsidRPr="00D71CC3">
        <w:t>[Describe any communications interfaces to other systems or devices such as local area networks, remote serial devices, etc.]</w:t>
      </w:r>
    </w:p>
    <w:p w14:paraId="4082EE36" w14:textId="77777777" w:rsidR="005F23BE" w:rsidRPr="00D71CC3" w:rsidRDefault="005F23BE" w:rsidP="005F23BE">
      <w:pPr>
        <w:pStyle w:val="2"/>
        <w:keepNext/>
        <w:tabs>
          <w:tab w:val="num" w:pos="709"/>
        </w:tabs>
        <w:spacing w:before="360"/>
        <w:ind w:left="709" w:hanging="709"/>
        <w:rPr>
          <w:lang w:val="en-GB"/>
        </w:rPr>
      </w:pPr>
      <w:bookmarkStart w:id="85" w:name="_Toc115853759"/>
      <w:r>
        <w:rPr>
          <w:lang w:val="ru-RU"/>
        </w:rPr>
        <w:t>Требования лицензирования</w:t>
      </w:r>
      <w:bookmarkEnd w:id="85"/>
    </w:p>
    <w:p w14:paraId="79F95971" w14:textId="77777777" w:rsidR="005F23BE" w:rsidRPr="00D71CC3" w:rsidRDefault="005F23BE" w:rsidP="005F23BE">
      <w:pPr>
        <w:pStyle w:val="InfoBlue"/>
      </w:pPr>
      <w:r w:rsidRPr="00D71CC3">
        <w:t>[Defines any licensing enforcement requirements or other usage restriction requirements that are to be exhibited by the software.]</w:t>
      </w:r>
    </w:p>
    <w:p w14:paraId="6DE93D5B" w14:textId="77777777" w:rsidR="005F23BE" w:rsidRPr="00D71CC3" w:rsidRDefault="005F23BE" w:rsidP="005F23BE">
      <w:pPr>
        <w:pStyle w:val="2"/>
        <w:keepNext/>
        <w:tabs>
          <w:tab w:val="num" w:pos="709"/>
        </w:tabs>
        <w:spacing w:before="360"/>
        <w:ind w:left="709" w:hanging="709"/>
        <w:rPr>
          <w:lang w:val="en-GB"/>
        </w:rPr>
      </w:pPr>
      <w:bookmarkStart w:id="86" w:name="_Toc115853760"/>
      <w:r>
        <w:rPr>
          <w:lang w:val="ru-RU"/>
        </w:rPr>
        <w:t>Применимые стандарты</w:t>
      </w:r>
      <w:bookmarkEnd w:id="86"/>
    </w:p>
    <w:p w14:paraId="27E3CF43" w14:textId="77777777" w:rsidR="005F23BE" w:rsidRPr="00D71CC3" w:rsidRDefault="005F23BE" w:rsidP="005F23BE">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6992F2E9" w14:textId="77777777" w:rsidR="005F23BE" w:rsidRPr="0054194C" w:rsidRDefault="005F23BE" w:rsidP="005F23BE">
      <w:pPr>
        <w:pStyle w:val="1"/>
        <w:keepNext/>
        <w:numPr>
          <w:ilvl w:val="0"/>
          <w:numId w:val="0"/>
        </w:numPr>
        <w:ind w:left="851" w:hanging="851"/>
        <w:rPr>
          <w:lang w:val="ru-RU"/>
        </w:rPr>
      </w:pPr>
      <w:bookmarkStart w:id="87" w:name="_Toc115853761"/>
      <w:r>
        <w:rPr>
          <w:lang w:val="ru-RU"/>
        </w:rPr>
        <w:t>Индекс</w:t>
      </w:r>
      <w:bookmarkEnd w:id="87"/>
    </w:p>
    <w:p w14:paraId="457DCFFA" w14:textId="77777777" w:rsidR="005F23BE" w:rsidRPr="00D71CC3" w:rsidRDefault="005F23BE" w:rsidP="005F23BE">
      <w:pPr>
        <w:rPr>
          <w:lang w:val="en-GB"/>
        </w:rPr>
      </w:pPr>
    </w:p>
    <w:p w14:paraId="568DE4BE" w14:textId="77777777" w:rsidR="005F23BE" w:rsidRPr="00B83CA5" w:rsidRDefault="005F23BE" w:rsidP="00B83CA5">
      <w:pPr>
        <w:rPr>
          <w:lang w:val="ru-RU"/>
        </w:rPr>
      </w:pPr>
      <w:bookmarkStart w:id="88" w:name="_GoBack"/>
      <w:bookmarkEnd w:id="88"/>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sectPr w:rsidR="007823B5"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3B74C" w14:textId="77777777" w:rsidR="001E7C82" w:rsidRDefault="001E7C82">
      <w:r>
        <w:separator/>
      </w:r>
    </w:p>
  </w:endnote>
  <w:endnote w:type="continuationSeparator" w:id="0">
    <w:p w14:paraId="078A0F02" w14:textId="77777777" w:rsidR="001E7C82" w:rsidRDefault="001E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7823B5" w:rsidRDefault="001E7C82">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7EBE0" w14:textId="77777777" w:rsidR="001E7C82" w:rsidRDefault="001E7C82">
      <w:r>
        <w:separator/>
      </w:r>
    </w:p>
  </w:footnote>
  <w:footnote w:type="continuationSeparator" w:id="0">
    <w:p w14:paraId="46E0F87D" w14:textId="77777777" w:rsidR="001E7C82" w:rsidRDefault="001E7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2D0F34DD"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5F23BE">
      <w:rPr>
        <w:noProof/>
      </w:rPr>
      <w:t>2</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1B2ADB5A"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5F23BE">
            <w:rPr>
              <w:noProof/>
              <w:highlight w:val="yellow"/>
            </w:rPr>
            <w:t>2022-10-21</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1B19420E"/>
    <w:multiLevelType w:val="hybridMultilevel"/>
    <w:tmpl w:val="33E09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EE64F47"/>
    <w:multiLevelType w:val="hybridMultilevel"/>
    <w:tmpl w:val="18443B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5"/>
  </w:num>
  <w:num w:numId="5">
    <w:abstractNumId w:val="4"/>
  </w:num>
  <w:num w:numId="6">
    <w:abstractNumId w:val="6"/>
  </w:num>
  <w:num w:numId="7">
    <w:abstractNumId w:val="3"/>
  </w:num>
  <w:num w:numId="8">
    <w:abstractNumId w:val="0"/>
  </w:num>
  <w:num w:numId="9">
    <w:abstractNumId w:val="0"/>
  </w:num>
  <w:num w:numId="10">
    <w:abstractNumId w:val="0"/>
  </w:num>
  <w:num w:numId="11">
    <w:abstractNumId w:val="1"/>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E7C82"/>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A543F"/>
    <w:rsid w:val="003C2555"/>
    <w:rsid w:val="003D5E2C"/>
    <w:rsid w:val="00421E2A"/>
    <w:rsid w:val="00421EB8"/>
    <w:rsid w:val="004352D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E41D5"/>
    <w:rsid w:val="005F23BE"/>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16D4D"/>
    <w:rsid w:val="009309C3"/>
    <w:rsid w:val="00933074"/>
    <w:rsid w:val="00954870"/>
    <w:rsid w:val="009F39D6"/>
    <w:rsid w:val="00A015DE"/>
    <w:rsid w:val="00A14DE5"/>
    <w:rsid w:val="00A437E8"/>
    <w:rsid w:val="00A43ADF"/>
    <w:rsid w:val="00A62982"/>
    <w:rsid w:val="00A62FA2"/>
    <w:rsid w:val="00A96169"/>
    <w:rsid w:val="00AB2B39"/>
    <w:rsid w:val="00AB6A2B"/>
    <w:rsid w:val="00AD097C"/>
    <w:rsid w:val="00AD5E39"/>
    <w:rsid w:val="00B22E70"/>
    <w:rsid w:val="00B66B38"/>
    <w:rsid w:val="00B83CA5"/>
    <w:rsid w:val="00BA5DE1"/>
    <w:rsid w:val="00BA7394"/>
    <w:rsid w:val="00BC2021"/>
    <w:rsid w:val="00BC6C19"/>
    <w:rsid w:val="00BF4D12"/>
    <w:rsid w:val="00C23016"/>
    <w:rsid w:val="00C4261F"/>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DE49B8"/>
    <w:rsid w:val="00E13A7C"/>
    <w:rsid w:val="00E269AD"/>
    <w:rsid w:val="00E47813"/>
    <w:rsid w:val="00E72ABE"/>
    <w:rsid w:val="00E92CD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link w:val="10"/>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link w:val="20"/>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1">
    <w:name w:val="toc 1"/>
    <w:basedOn w:val="a"/>
    <w:uiPriority w:val="39"/>
    <w:rsid w:val="00C8732B"/>
    <w:pPr>
      <w:tabs>
        <w:tab w:val="right" w:leader="dot" w:pos="10035"/>
      </w:tabs>
      <w:spacing w:before="40"/>
    </w:pPr>
    <w:rPr>
      <w:caps/>
    </w:rPr>
  </w:style>
  <w:style w:type="paragraph" w:styleId="21">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2">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10">
    <w:name w:val="Заголовок 1 Знак"/>
    <w:basedOn w:val="a0"/>
    <w:link w:val="1"/>
    <w:rsid w:val="005F23BE"/>
    <w:rPr>
      <w:rFonts w:ascii="Arial" w:hAnsi="Arial"/>
      <w:b/>
      <w:color w:val="000000"/>
      <w:kern w:val="28"/>
      <w:sz w:val="30"/>
      <w:lang w:val="de-DE" w:eastAsia="de-CH"/>
    </w:rPr>
  </w:style>
  <w:style w:type="character" w:customStyle="1" w:styleId="20">
    <w:name w:val="Заголовок 2 Знак"/>
    <w:basedOn w:val="a0"/>
    <w:link w:val="2"/>
    <w:rsid w:val="005F23BE"/>
    <w:rPr>
      <w:rFonts w:ascii="Arial" w:hAnsi="Arial"/>
      <w:b/>
      <w:color w:val="000000"/>
      <w:sz w:val="26"/>
      <w:lang w:val="de-DE" w:eastAsia="de-CH"/>
    </w:rPr>
  </w:style>
  <w:style w:type="character" w:customStyle="1" w:styleId="30">
    <w:name w:val="Заголовок 3 Знак"/>
    <w:basedOn w:val="a0"/>
    <w:link w:val="3"/>
    <w:rsid w:val="005F23BE"/>
    <w:rPr>
      <w:rFonts w:ascii="Arial" w:hAnsi="Arial"/>
      <w:b/>
      <w:color w:val="000000"/>
      <w:sz w:val="24"/>
      <w:lang w:val="de-DE" w:eastAsia="de-CH"/>
    </w:rPr>
  </w:style>
  <w:style w:type="character" w:customStyle="1" w:styleId="af">
    <w:name w:val="Абзац Знак"/>
    <w:basedOn w:val="a0"/>
    <w:link w:val="af0"/>
    <w:locked/>
    <w:rsid w:val="005F23BE"/>
    <w:rPr>
      <w:rFonts w:ascii="Arial" w:hAnsi="Arial" w:cs="Arial"/>
      <w:color w:val="000000"/>
      <w:sz w:val="22"/>
      <w:lang w:eastAsia="de-CH"/>
    </w:rPr>
  </w:style>
  <w:style w:type="paragraph" w:customStyle="1" w:styleId="af0">
    <w:name w:val="Абзац"/>
    <w:basedOn w:val="a"/>
    <w:link w:val="af"/>
    <w:qFormat/>
    <w:rsid w:val="005F23BE"/>
    <w:pPr>
      <w:tabs>
        <w:tab w:val="left" w:pos="1134"/>
        <w:tab w:val="left" w:pos="3402"/>
        <w:tab w:val="left" w:pos="5670"/>
        <w:tab w:val="left" w:pos="7938"/>
      </w:tabs>
      <w:spacing w:after="240"/>
    </w:pPr>
    <w:rPr>
      <w:rFonts w:cs="Arial"/>
      <w:color w:val="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BEB17-DC26-412C-B63F-B5AB2A26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277</TotalTime>
  <Pages>6</Pages>
  <Words>1996</Words>
  <Characters>11381</Characters>
  <Application>Microsoft Office Word</Application>
  <DocSecurity>0</DocSecurity>
  <Lines>94</Lines>
  <Paragraphs>26</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Денис Прокофьев</cp:lastModifiedBy>
  <cp:revision>58</cp:revision>
  <cp:lastPrinted>1900-12-31T20:00:00Z</cp:lastPrinted>
  <dcterms:created xsi:type="dcterms:W3CDTF">2010-10-29T20:35:00Z</dcterms:created>
  <dcterms:modified xsi:type="dcterms:W3CDTF">2022-10-21T20:09:00Z</dcterms:modified>
</cp:coreProperties>
</file>