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1E0" w:rsidRDefault="001D03FA" w:rsidP="00515429">
      <w:pPr>
        <w:pStyle w:val="1"/>
        <w:numPr>
          <w:ilvl w:val="0"/>
          <w:numId w:val="0"/>
        </w:numPr>
        <w:ind w:left="851" w:hanging="851"/>
        <w:rPr>
          <w:rFonts w:ascii="Times New Roman" w:hAnsi="Times New Roman"/>
        </w:rPr>
      </w:pPr>
      <w:bookmarkStart w:id="0" w:name="_heading=h.gjdgxs" w:colFirst="0" w:colLast="0"/>
      <w:bookmarkEnd w:id="0"/>
      <w:r>
        <w:rPr>
          <w:rFonts w:ascii="Times New Roman" w:hAnsi="Times New Roman"/>
        </w:rPr>
        <w:t>Содержание</w:t>
      </w:r>
    </w:p>
    <w:sdt>
      <w:sdtPr>
        <w:id w:val="420440079"/>
        <w:docPartObj>
          <w:docPartGallery w:val="Table of Contents"/>
          <w:docPartUnique/>
        </w:docPartObj>
      </w:sdtPr>
      <w:sdtContent>
        <w:p w:rsidR="00CE11E0" w:rsidRDefault="00CE11E0">
          <w:pPr>
            <w:tabs>
              <w:tab w:val="right" w:pos="10034"/>
            </w:tabs>
            <w:spacing w:before="80"/>
            <w:rPr>
              <w:rFonts w:ascii="Times New Roman" w:hAnsi="Times New Roman"/>
              <w:color w:val="000000"/>
              <w:sz w:val="24"/>
            </w:rPr>
          </w:pPr>
          <w:r>
            <w:fldChar w:fldCharType="begin"/>
          </w:r>
          <w:r w:rsidR="001D03FA">
            <w:instrText xml:space="preserve"> TOC \h \u \z </w:instrText>
          </w:r>
          <w:r>
            <w:fldChar w:fldCharType="separate"/>
          </w:r>
          <w:hyperlink w:anchor="_heading=h.gjdgxs">
            <w:r w:rsidR="001D03FA">
              <w:rPr>
                <w:rFonts w:ascii="Times New Roman" w:hAnsi="Times New Roman"/>
                <w:color w:val="000000"/>
                <w:sz w:val="24"/>
              </w:rPr>
              <w:t>Содержание</w:t>
            </w:r>
          </w:hyperlink>
          <w:r w:rsidR="001D03FA">
            <w:rPr>
              <w:rFonts w:ascii="Times New Roman" w:hAnsi="Times New Roman"/>
              <w:color w:val="000000"/>
              <w:sz w:val="24"/>
            </w:rPr>
            <w:tab/>
          </w:r>
          <w:r>
            <w:fldChar w:fldCharType="begin"/>
          </w:r>
          <w:r w:rsidR="001D03FA">
            <w:instrText xml:space="preserve"> PAGEREF _heading=h.gjdgxs \h </w:instrText>
          </w:r>
          <w:r>
            <w:fldChar w:fldCharType="separate"/>
          </w:r>
          <w:r w:rsidR="001D03FA">
            <w:rPr>
              <w:color w:val="000000"/>
              <w:sz w:val="24"/>
            </w:rPr>
            <w:t>1</w:t>
          </w:r>
          <w:r>
            <w:fldChar w:fldCharType="end"/>
          </w:r>
        </w:p>
        <w:p w:rsidR="00CE11E0" w:rsidRDefault="00CE11E0">
          <w:pPr>
            <w:tabs>
              <w:tab w:val="right" w:pos="10034"/>
            </w:tabs>
            <w:spacing w:before="200"/>
            <w:rPr>
              <w:color w:val="000000"/>
              <w:sz w:val="24"/>
            </w:rPr>
          </w:pPr>
          <w:hyperlink w:anchor="_heading=h.tgmgokcmgf0r">
            <w:r w:rsidR="001D03FA">
              <w:rPr>
                <w:rFonts w:ascii="Times New Roman" w:hAnsi="Times New Roman"/>
                <w:color w:val="000000"/>
                <w:sz w:val="24"/>
              </w:rPr>
              <w:t>История изменений</w:t>
            </w:r>
          </w:hyperlink>
          <w:r w:rsidR="001D03FA">
            <w:rPr>
              <w:rFonts w:ascii="Times New Roman" w:hAnsi="Times New Roman"/>
              <w:color w:val="000000"/>
              <w:sz w:val="24"/>
            </w:rPr>
            <w:tab/>
          </w:r>
          <w:r>
            <w:fldChar w:fldCharType="begin"/>
          </w:r>
          <w:r w:rsidR="001D03FA">
            <w:instrText xml:space="preserve"> PAGEREF _heading=h.tgmgokcmgf0r \h </w:instrText>
          </w:r>
          <w:r>
            <w:fldChar w:fldCharType="separate"/>
          </w:r>
          <w:r w:rsidR="001D03FA">
            <w:rPr>
              <w:color w:val="000000"/>
              <w:sz w:val="24"/>
            </w:rPr>
            <w:t>2</w:t>
          </w:r>
          <w:r>
            <w:fldChar w:fldCharType="end"/>
          </w:r>
        </w:p>
        <w:p w:rsidR="00CE11E0" w:rsidRDefault="00CE11E0">
          <w:pPr>
            <w:tabs>
              <w:tab w:val="right" w:pos="10034"/>
            </w:tabs>
            <w:spacing w:before="200"/>
            <w:rPr>
              <w:color w:val="000000"/>
              <w:sz w:val="24"/>
            </w:rPr>
          </w:pPr>
          <w:hyperlink w:anchor="_heading=h.3znysh7">
            <w:r w:rsidR="001D03FA">
              <w:rPr>
                <w:color w:val="000000"/>
                <w:sz w:val="24"/>
              </w:rPr>
              <w:t>1 Введение</w:t>
            </w:r>
          </w:hyperlink>
          <w:r w:rsidR="001D03FA">
            <w:rPr>
              <w:color w:val="000000"/>
              <w:sz w:val="24"/>
            </w:rPr>
            <w:tab/>
          </w:r>
          <w:r>
            <w:fldChar w:fldCharType="begin"/>
          </w:r>
          <w:r w:rsidR="001D03FA">
            <w:instrText xml:space="preserve"> PAGEREF _heading=h.3znysh7 \h </w:instrText>
          </w:r>
          <w:r>
            <w:fldChar w:fldCharType="separate"/>
          </w:r>
          <w:r w:rsidR="001D03FA">
            <w:rPr>
              <w:color w:val="000000"/>
              <w:sz w:val="24"/>
            </w:rPr>
            <w:t>3</w:t>
          </w:r>
          <w:r>
            <w:fldChar w:fldCharType="end"/>
          </w:r>
        </w:p>
        <w:p w:rsidR="00CE11E0" w:rsidRDefault="00CE11E0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2et92p0">
            <w:r w:rsidR="001D03FA">
              <w:rPr>
                <w:rFonts w:ascii="Times New Roman" w:hAnsi="Times New Roman"/>
                <w:color w:val="000000"/>
                <w:sz w:val="24"/>
              </w:rPr>
              <w:t>1.1 Цели</w:t>
            </w:r>
          </w:hyperlink>
          <w:r w:rsidR="001D03FA">
            <w:rPr>
              <w:rFonts w:ascii="Times New Roman" w:hAnsi="Times New Roman"/>
              <w:color w:val="000000"/>
              <w:sz w:val="24"/>
            </w:rPr>
            <w:tab/>
          </w:r>
          <w:r>
            <w:fldChar w:fldCharType="begin"/>
          </w:r>
          <w:r w:rsidR="001D03FA">
            <w:instrText xml:space="preserve"> PAGEREF _heading=h.2et92p0 \h </w:instrText>
          </w:r>
          <w:r>
            <w:fldChar w:fldCharType="separate"/>
          </w:r>
          <w:r w:rsidR="001D03FA">
            <w:rPr>
              <w:rFonts w:ascii="Times New Roman" w:hAnsi="Times New Roman"/>
              <w:color w:val="000000"/>
              <w:sz w:val="24"/>
            </w:rPr>
            <w:t>4</w:t>
          </w:r>
          <w:r>
            <w:fldChar w:fldCharType="end"/>
          </w:r>
        </w:p>
        <w:p w:rsidR="00CE11E0" w:rsidRDefault="00CE11E0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tyjcwt">
            <w:r w:rsidR="001D03FA">
              <w:rPr>
                <w:rFonts w:ascii="Times New Roman" w:hAnsi="Times New Roman"/>
                <w:color w:val="000000"/>
                <w:sz w:val="24"/>
              </w:rPr>
              <w:t>1.2 Границы применения</w:t>
            </w:r>
          </w:hyperlink>
          <w:r w:rsidR="001D03FA">
            <w:rPr>
              <w:rFonts w:ascii="Times New Roman" w:hAnsi="Times New Roman"/>
              <w:color w:val="000000"/>
              <w:sz w:val="24"/>
            </w:rPr>
            <w:tab/>
          </w:r>
          <w:r>
            <w:fldChar w:fldCharType="begin"/>
          </w:r>
          <w:r w:rsidR="001D03FA">
            <w:instrText xml:space="preserve"> PAGEREF _heading=h.tyjcwt \h </w:instrText>
          </w:r>
          <w:r>
            <w:fldChar w:fldCharType="separate"/>
          </w:r>
          <w:r w:rsidR="001D03FA">
            <w:rPr>
              <w:rFonts w:ascii="Times New Roman" w:hAnsi="Times New Roman"/>
              <w:color w:val="000000"/>
              <w:sz w:val="24"/>
            </w:rPr>
            <w:t>4</w:t>
          </w:r>
          <w:r>
            <w:fldChar w:fldCharType="end"/>
          </w:r>
        </w:p>
        <w:p w:rsidR="00CE11E0" w:rsidRDefault="00CE11E0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3dy6vkm">
            <w:r w:rsidR="001D03FA">
              <w:rPr>
                <w:rFonts w:ascii="Times New Roman" w:hAnsi="Times New Roman"/>
                <w:color w:val="000000"/>
                <w:sz w:val="24"/>
              </w:rPr>
              <w:t>1.3 Термины, аббревиатуры, сокращения</w:t>
            </w:r>
          </w:hyperlink>
          <w:r w:rsidR="001D03FA">
            <w:rPr>
              <w:rFonts w:ascii="Times New Roman" w:hAnsi="Times New Roman"/>
              <w:color w:val="000000"/>
              <w:sz w:val="24"/>
            </w:rPr>
            <w:tab/>
          </w:r>
          <w:r>
            <w:fldChar w:fldCharType="begin"/>
          </w:r>
          <w:r w:rsidR="001D03FA">
            <w:instrText xml:space="preserve"> PAGEREF _heading=h.3dy6vkm \h </w:instrText>
          </w:r>
          <w:r>
            <w:fldChar w:fldCharType="separate"/>
          </w:r>
          <w:r w:rsidR="001D03FA">
            <w:rPr>
              <w:rFonts w:ascii="Times New Roman" w:hAnsi="Times New Roman"/>
              <w:color w:val="000000"/>
              <w:sz w:val="24"/>
            </w:rPr>
            <w:t>4</w:t>
          </w:r>
          <w:r>
            <w:fldChar w:fldCharType="end"/>
          </w:r>
        </w:p>
        <w:p w:rsidR="00CE11E0" w:rsidRDefault="00CE11E0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1t3h5sf">
            <w:r w:rsidR="001D03FA">
              <w:rPr>
                <w:rFonts w:ascii="Times New Roman" w:hAnsi="Times New Roman"/>
                <w:color w:val="000000"/>
                <w:sz w:val="24"/>
              </w:rPr>
              <w:t>1.4 Ссылки</w:t>
            </w:r>
          </w:hyperlink>
          <w:r w:rsidR="001D03FA">
            <w:rPr>
              <w:rFonts w:ascii="Times New Roman" w:hAnsi="Times New Roman"/>
              <w:color w:val="000000"/>
              <w:sz w:val="24"/>
            </w:rPr>
            <w:tab/>
          </w:r>
          <w:r>
            <w:fldChar w:fldCharType="begin"/>
          </w:r>
          <w:r w:rsidR="001D03FA">
            <w:instrText xml:space="preserve"> PAGEREF _heading=h.1t3h5sf \h </w:instrText>
          </w:r>
          <w:r>
            <w:fldChar w:fldCharType="separate"/>
          </w:r>
          <w:r w:rsidR="001D03FA">
            <w:rPr>
              <w:rFonts w:ascii="Times New Roman" w:hAnsi="Times New Roman"/>
              <w:color w:val="000000"/>
              <w:sz w:val="24"/>
            </w:rPr>
            <w:t>4</w:t>
          </w:r>
          <w:r>
            <w:fldChar w:fldCharType="end"/>
          </w:r>
        </w:p>
        <w:p w:rsidR="00CE11E0" w:rsidRDefault="00CE11E0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4d34og8">
            <w:r w:rsidR="001D03FA">
              <w:rPr>
                <w:rFonts w:ascii="Times New Roman" w:hAnsi="Times New Roman"/>
                <w:color w:val="000000"/>
                <w:sz w:val="24"/>
              </w:rPr>
              <w:t>1.5 Краткий обзор</w:t>
            </w:r>
          </w:hyperlink>
          <w:r w:rsidR="001D03FA">
            <w:rPr>
              <w:rFonts w:ascii="Times New Roman" w:hAnsi="Times New Roman"/>
              <w:color w:val="000000"/>
              <w:sz w:val="24"/>
            </w:rPr>
            <w:tab/>
          </w:r>
          <w:r>
            <w:fldChar w:fldCharType="begin"/>
          </w:r>
          <w:r w:rsidR="001D03FA">
            <w:instrText xml:space="preserve"> PAGEREF _heading=h.4d34og8 \h </w:instrText>
          </w:r>
          <w:r>
            <w:fldChar w:fldCharType="separate"/>
          </w:r>
          <w:r w:rsidR="001D03FA">
            <w:rPr>
              <w:rFonts w:ascii="Times New Roman" w:hAnsi="Times New Roman"/>
              <w:color w:val="000000"/>
              <w:sz w:val="24"/>
            </w:rPr>
            <w:t>4</w:t>
          </w:r>
          <w:r>
            <w:fldChar w:fldCharType="end"/>
          </w:r>
        </w:p>
        <w:p w:rsidR="00CE11E0" w:rsidRDefault="00CE11E0">
          <w:pPr>
            <w:tabs>
              <w:tab w:val="right" w:pos="10034"/>
            </w:tabs>
            <w:spacing w:before="200"/>
            <w:rPr>
              <w:color w:val="000000"/>
              <w:sz w:val="24"/>
            </w:rPr>
          </w:pPr>
          <w:hyperlink w:anchor="_heading=h.2s8eyo1">
            <w:r w:rsidR="001D03FA">
              <w:rPr>
                <w:rFonts w:ascii="Times New Roman" w:hAnsi="Times New Roman"/>
                <w:color w:val="000000"/>
                <w:sz w:val="24"/>
              </w:rPr>
              <w:t>2 Общее описание</w:t>
            </w:r>
          </w:hyperlink>
          <w:r w:rsidR="001D03FA">
            <w:rPr>
              <w:rFonts w:ascii="Times New Roman" w:hAnsi="Times New Roman"/>
              <w:color w:val="000000"/>
              <w:sz w:val="24"/>
            </w:rPr>
            <w:tab/>
          </w:r>
          <w:r>
            <w:fldChar w:fldCharType="begin"/>
          </w:r>
          <w:r w:rsidR="001D03FA">
            <w:instrText xml:space="preserve"> PAGEREF _heading=h.2s8eyo1 \h </w:instrText>
          </w:r>
          <w:r>
            <w:fldChar w:fldCharType="separate"/>
          </w:r>
          <w:r w:rsidR="001D03FA">
            <w:rPr>
              <w:color w:val="000000"/>
              <w:sz w:val="24"/>
            </w:rPr>
            <w:t>5</w:t>
          </w:r>
          <w:r>
            <w:fldChar w:fldCharType="end"/>
          </w:r>
        </w:p>
        <w:p w:rsidR="00CE11E0" w:rsidRDefault="00CE11E0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17dp8vu">
            <w:r w:rsidR="001D03FA">
              <w:rPr>
                <w:rFonts w:ascii="Times New Roman" w:hAnsi="Times New Roman"/>
                <w:color w:val="000000"/>
                <w:sz w:val="24"/>
              </w:rPr>
              <w:t>2.1 Описание изделия</w:t>
            </w:r>
          </w:hyperlink>
          <w:r w:rsidR="001D03FA">
            <w:rPr>
              <w:rFonts w:ascii="Times New Roman" w:hAnsi="Times New Roman"/>
              <w:color w:val="000000"/>
              <w:sz w:val="24"/>
            </w:rPr>
            <w:tab/>
          </w:r>
          <w:r>
            <w:fldChar w:fldCharType="begin"/>
          </w:r>
          <w:r w:rsidR="001D03FA">
            <w:instrText xml:space="preserve"> PAGEREF _heading=h.17dp8vu \h </w:instrText>
          </w:r>
          <w:r>
            <w:fldChar w:fldCharType="separate"/>
          </w:r>
          <w:r w:rsidR="001D03FA">
            <w:rPr>
              <w:rFonts w:ascii="Times New Roman" w:hAnsi="Times New Roman"/>
              <w:color w:val="000000"/>
              <w:sz w:val="24"/>
            </w:rPr>
            <w:t>5</w:t>
          </w:r>
          <w:r>
            <w:fldChar w:fldCharType="end"/>
          </w:r>
        </w:p>
        <w:p w:rsidR="00CE11E0" w:rsidRDefault="00CE11E0">
          <w:pPr>
            <w:tabs>
              <w:tab w:val="right" w:pos="10034"/>
            </w:tabs>
            <w:spacing w:before="60"/>
            <w:ind w:left="720"/>
            <w:rPr>
              <w:rFonts w:ascii="Times New Roman" w:hAnsi="Times New Roman"/>
              <w:color w:val="000000"/>
              <w:sz w:val="24"/>
            </w:rPr>
          </w:pPr>
          <w:hyperlink w:anchor="_heading=h.26in1rg">
            <w:r w:rsidR="001D03FA">
              <w:rPr>
                <w:rFonts w:ascii="Times New Roman" w:hAnsi="Times New Roman"/>
                <w:color w:val="000000"/>
                <w:sz w:val="24"/>
              </w:rPr>
              <w:t>2.1.1 Интерфейсы пользователя</w:t>
            </w:r>
          </w:hyperlink>
          <w:r w:rsidR="001D03FA">
            <w:rPr>
              <w:rFonts w:ascii="Times New Roman" w:hAnsi="Times New Roman"/>
              <w:color w:val="000000"/>
              <w:sz w:val="24"/>
            </w:rPr>
            <w:tab/>
          </w:r>
          <w:r>
            <w:fldChar w:fldCharType="begin"/>
          </w:r>
          <w:r w:rsidR="001D03FA">
            <w:instrText xml:space="preserve"> PAGEREF _heading=h.26in1rg \h </w:instrText>
          </w:r>
          <w:r>
            <w:fldChar w:fldCharType="separate"/>
          </w:r>
          <w:r w:rsidR="001D03FA">
            <w:rPr>
              <w:rFonts w:ascii="Times New Roman" w:hAnsi="Times New Roman"/>
              <w:color w:val="000000"/>
              <w:sz w:val="24"/>
            </w:rPr>
            <w:t>5</w:t>
          </w:r>
          <w:r>
            <w:fldChar w:fldCharType="end"/>
          </w:r>
        </w:p>
        <w:p w:rsidR="00CE11E0" w:rsidRDefault="00CE11E0">
          <w:pPr>
            <w:tabs>
              <w:tab w:val="right" w:pos="10034"/>
            </w:tabs>
            <w:spacing w:before="60"/>
            <w:ind w:left="720"/>
            <w:rPr>
              <w:rFonts w:ascii="Times New Roman" w:hAnsi="Times New Roman"/>
              <w:color w:val="000000"/>
              <w:sz w:val="24"/>
            </w:rPr>
          </w:pPr>
          <w:hyperlink w:anchor="_heading=h.lnxbz9">
            <w:r w:rsidR="001D03FA">
              <w:rPr>
                <w:rFonts w:ascii="Times New Roman" w:hAnsi="Times New Roman"/>
                <w:color w:val="000000"/>
                <w:sz w:val="24"/>
              </w:rPr>
              <w:t>2.1.2 Аппаратные интерфейсы</w:t>
            </w:r>
          </w:hyperlink>
          <w:r w:rsidR="001D03FA">
            <w:rPr>
              <w:rFonts w:ascii="Times New Roman" w:hAnsi="Times New Roman"/>
              <w:color w:val="000000"/>
              <w:sz w:val="24"/>
            </w:rPr>
            <w:tab/>
          </w:r>
          <w:r>
            <w:fldChar w:fldCharType="begin"/>
          </w:r>
          <w:r w:rsidR="001D03FA">
            <w:instrText xml:space="preserve"> PAGEREF _heading=h.lnxbz9 \h </w:instrText>
          </w:r>
          <w:r>
            <w:fldChar w:fldCharType="separate"/>
          </w:r>
          <w:r w:rsidR="001D03FA">
            <w:rPr>
              <w:rFonts w:ascii="Times New Roman" w:hAnsi="Times New Roman"/>
              <w:color w:val="000000"/>
              <w:sz w:val="24"/>
            </w:rPr>
            <w:t>5</w:t>
          </w:r>
          <w:r>
            <w:fldChar w:fldCharType="end"/>
          </w:r>
        </w:p>
        <w:p w:rsidR="00CE11E0" w:rsidRDefault="00CE11E0">
          <w:pPr>
            <w:tabs>
              <w:tab w:val="right" w:pos="10034"/>
            </w:tabs>
            <w:spacing w:before="60"/>
            <w:ind w:left="720"/>
            <w:rPr>
              <w:rFonts w:ascii="Times New Roman" w:hAnsi="Times New Roman"/>
              <w:color w:val="000000"/>
              <w:sz w:val="24"/>
            </w:rPr>
          </w:pPr>
          <w:hyperlink w:anchor="_heading=h.35nkun2">
            <w:r w:rsidR="001D03FA">
              <w:rPr>
                <w:rFonts w:ascii="Times New Roman" w:hAnsi="Times New Roman"/>
                <w:color w:val="000000"/>
                <w:sz w:val="24"/>
              </w:rPr>
              <w:t>2.1.3 Интерфейсы программного обеспечения</w:t>
            </w:r>
          </w:hyperlink>
          <w:r w:rsidR="001D03FA">
            <w:rPr>
              <w:rFonts w:ascii="Times New Roman" w:hAnsi="Times New Roman"/>
              <w:color w:val="000000"/>
              <w:sz w:val="24"/>
            </w:rPr>
            <w:tab/>
          </w:r>
          <w:r>
            <w:fldChar w:fldCharType="begin"/>
          </w:r>
          <w:r w:rsidR="001D03FA">
            <w:instrText xml:space="preserve"> PAGEREF _heading=h.35nkun2 \h </w:instrText>
          </w:r>
          <w:r>
            <w:fldChar w:fldCharType="separate"/>
          </w:r>
          <w:r w:rsidR="001D03FA">
            <w:rPr>
              <w:rFonts w:ascii="Times New Roman" w:hAnsi="Times New Roman"/>
              <w:color w:val="000000"/>
              <w:sz w:val="24"/>
            </w:rPr>
            <w:t>5</w:t>
          </w:r>
          <w:r>
            <w:fldChar w:fldCharType="end"/>
          </w:r>
        </w:p>
        <w:p w:rsidR="00CE11E0" w:rsidRDefault="00CE11E0">
          <w:pPr>
            <w:tabs>
              <w:tab w:val="right" w:pos="10034"/>
            </w:tabs>
            <w:spacing w:before="60"/>
            <w:ind w:left="720"/>
            <w:rPr>
              <w:rFonts w:ascii="Times New Roman" w:hAnsi="Times New Roman"/>
              <w:color w:val="000000"/>
              <w:sz w:val="24"/>
            </w:rPr>
          </w:pPr>
          <w:hyperlink w:anchor="_heading=h.44sinio">
            <w:r w:rsidR="001D03FA">
              <w:rPr>
                <w:rFonts w:ascii="Times New Roman" w:hAnsi="Times New Roman"/>
                <w:color w:val="000000"/>
                <w:sz w:val="24"/>
              </w:rPr>
              <w:t>2.1.4 Ограничения памяти</w:t>
            </w:r>
          </w:hyperlink>
          <w:r w:rsidR="001D03FA">
            <w:rPr>
              <w:rFonts w:ascii="Times New Roman" w:hAnsi="Times New Roman"/>
              <w:color w:val="000000"/>
              <w:sz w:val="24"/>
            </w:rPr>
            <w:tab/>
          </w:r>
          <w:r>
            <w:fldChar w:fldCharType="begin"/>
          </w:r>
          <w:r w:rsidR="001D03FA">
            <w:instrText xml:space="preserve"> PAGEREF _heading=h.44sinio \h </w:instrText>
          </w:r>
          <w:r>
            <w:fldChar w:fldCharType="separate"/>
          </w:r>
          <w:r w:rsidR="001D03FA">
            <w:rPr>
              <w:rFonts w:ascii="Times New Roman" w:hAnsi="Times New Roman"/>
              <w:color w:val="000000"/>
              <w:sz w:val="24"/>
            </w:rPr>
            <w:t>5</w:t>
          </w:r>
          <w:r>
            <w:fldChar w:fldCharType="end"/>
          </w:r>
        </w:p>
        <w:p w:rsidR="00CE11E0" w:rsidRDefault="00CE11E0">
          <w:pPr>
            <w:tabs>
              <w:tab w:val="right" w:pos="10034"/>
            </w:tabs>
            <w:spacing w:before="60"/>
            <w:ind w:left="720"/>
            <w:rPr>
              <w:rFonts w:ascii="Times New Roman" w:hAnsi="Times New Roman"/>
              <w:color w:val="000000"/>
              <w:sz w:val="24"/>
            </w:rPr>
          </w:pPr>
          <w:hyperlink w:anchor="_heading=h.z337ya">
            <w:r w:rsidR="001D03FA">
              <w:rPr>
                <w:rFonts w:ascii="Times New Roman" w:hAnsi="Times New Roman"/>
                <w:color w:val="000000"/>
                <w:sz w:val="24"/>
              </w:rPr>
              <w:t>2.1.5 Требования настройки рабочих мест</w:t>
            </w:r>
          </w:hyperlink>
          <w:r w:rsidR="001D03FA">
            <w:rPr>
              <w:rFonts w:ascii="Times New Roman" w:hAnsi="Times New Roman"/>
              <w:color w:val="000000"/>
              <w:sz w:val="24"/>
            </w:rPr>
            <w:tab/>
          </w:r>
          <w:r>
            <w:fldChar w:fldCharType="begin"/>
          </w:r>
          <w:r w:rsidR="001D03FA">
            <w:instrText xml:space="preserve"> PAGEREF _heading=h.z337ya \h </w:instrText>
          </w:r>
          <w:r>
            <w:fldChar w:fldCharType="separate"/>
          </w:r>
          <w:r w:rsidR="001D03FA">
            <w:rPr>
              <w:rFonts w:ascii="Times New Roman" w:hAnsi="Times New Roman"/>
              <w:color w:val="000000"/>
              <w:sz w:val="24"/>
            </w:rPr>
            <w:t>5</w:t>
          </w:r>
          <w:r>
            <w:fldChar w:fldCharType="end"/>
          </w:r>
        </w:p>
        <w:p w:rsidR="00CE11E0" w:rsidRDefault="00CE11E0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3j2qqm3">
            <w:r w:rsidR="001D03FA">
              <w:rPr>
                <w:rFonts w:ascii="Times New Roman" w:hAnsi="Times New Roman"/>
                <w:color w:val="000000"/>
                <w:sz w:val="24"/>
              </w:rPr>
              <w:t>2.2 Функции изделия</w:t>
            </w:r>
          </w:hyperlink>
          <w:r w:rsidR="001D03FA">
            <w:rPr>
              <w:rFonts w:ascii="Times New Roman" w:hAnsi="Times New Roman"/>
              <w:color w:val="000000"/>
              <w:sz w:val="24"/>
            </w:rPr>
            <w:tab/>
          </w:r>
          <w:r>
            <w:fldChar w:fldCharType="begin"/>
          </w:r>
          <w:r w:rsidR="001D03FA">
            <w:instrText xml:space="preserve"> PAGEREF _heading=h.3j2qqm3 \h </w:instrText>
          </w:r>
          <w:r>
            <w:fldChar w:fldCharType="separate"/>
          </w:r>
          <w:r w:rsidR="001D03FA">
            <w:rPr>
              <w:rFonts w:ascii="Times New Roman" w:hAnsi="Times New Roman"/>
              <w:color w:val="000000"/>
              <w:sz w:val="24"/>
            </w:rPr>
            <w:t>6</w:t>
          </w:r>
          <w:r>
            <w:fldChar w:fldCharType="end"/>
          </w:r>
        </w:p>
        <w:p w:rsidR="00CE11E0" w:rsidRDefault="00CE11E0">
          <w:pPr>
            <w:tabs>
              <w:tab w:val="right" w:pos="10034"/>
            </w:tabs>
            <w:spacing w:before="60"/>
            <w:ind w:left="360"/>
          </w:pPr>
          <w:hyperlink w:anchor="_heading=h.p07pqseo8hig">
            <w:r w:rsidR="001D03FA">
              <w:t>Неподдерживаемые функции:</w:t>
            </w:r>
          </w:hyperlink>
          <w:r w:rsidR="001D03FA">
            <w:tab/>
          </w:r>
          <w:r>
            <w:fldChar w:fldCharType="begin"/>
          </w:r>
          <w:r w:rsidR="001D03FA">
            <w:instrText xml:space="preserve"> PAGEREF _heading=h.p07pqs</w:instrText>
          </w:r>
          <w:r w:rsidR="001D03FA">
            <w:instrText xml:space="preserve">eo8hig \h </w:instrText>
          </w:r>
          <w:r>
            <w:fldChar w:fldCharType="separate"/>
          </w:r>
          <w:r w:rsidR="001D03FA">
            <w:t>6</w:t>
          </w:r>
          <w:r>
            <w:fldChar w:fldCharType="end"/>
          </w:r>
        </w:p>
        <w:p w:rsidR="00CE11E0" w:rsidRDefault="00CE11E0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1y810tw">
            <w:r w:rsidR="001D03FA">
              <w:rPr>
                <w:rFonts w:ascii="Times New Roman" w:hAnsi="Times New Roman"/>
                <w:color w:val="000000"/>
                <w:sz w:val="24"/>
              </w:rPr>
              <w:t>2.3 Характеристики пользователей</w:t>
            </w:r>
          </w:hyperlink>
          <w:r w:rsidR="001D03FA">
            <w:rPr>
              <w:rFonts w:ascii="Times New Roman" w:hAnsi="Times New Roman"/>
              <w:color w:val="000000"/>
              <w:sz w:val="24"/>
            </w:rPr>
            <w:tab/>
          </w:r>
          <w:r>
            <w:fldChar w:fldCharType="begin"/>
          </w:r>
          <w:r w:rsidR="001D03FA">
            <w:instrText xml:space="preserve"> PAGEREF _heading=h.1y810tw \h </w:instrText>
          </w:r>
          <w:r>
            <w:fldChar w:fldCharType="separate"/>
          </w:r>
          <w:r w:rsidR="001D03FA">
            <w:rPr>
              <w:rFonts w:ascii="Times New Roman" w:hAnsi="Times New Roman"/>
              <w:color w:val="000000"/>
              <w:sz w:val="24"/>
            </w:rPr>
            <w:t>6</w:t>
          </w:r>
          <w:r>
            <w:fldChar w:fldCharType="end"/>
          </w:r>
        </w:p>
        <w:p w:rsidR="00CE11E0" w:rsidRDefault="00CE11E0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4i7ojhp">
            <w:r w:rsidR="001D03FA">
              <w:rPr>
                <w:rFonts w:ascii="Times New Roman" w:hAnsi="Times New Roman"/>
                <w:color w:val="000000"/>
                <w:sz w:val="24"/>
              </w:rPr>
              <w:t>2.4 Ограничения</w:t>
            </w:r>
          </w:hyperlink>
          <w:r w:rsidR="001D03FA">
            <w:rPr>
              <w:rFonts w:ascii="Times New Roman" w:hAnsi="Times New Roman"/>
              <w:color w:val="000000"/>
              <w:sz w:val="24"/>
            </w:rPr>
            <w:tab/>
          </w:r>
          <w:r>
            <w:fldChar w:fldCharType="begin"/>
          </w:r>
          <w:r w:rsidR="001D03FA">
            <w:instrText xml:space="preserve"> PAGEREF _heading=h.4i7ojhp \h </w:instrText>
          </w:r>
          <w:r>
            <w:fldChar w:fldCharType="separate"/>
          </w:r>
          <w:r w:rsidR="001D03FA">
            <w:rPr>
              <w:rFonts w:ascii="Times New Roman" w:hAnsi="Times New Roman"/>
              <w:color w:val="000000"/>
              <w:sz w:val="24"/>
            </w:rPr>
            <w:t>6</w:t>
          </w:r>
          <w:r>
            <w:fldChar w:fldCharType="end"/>
          </w:r>
        </w:p>
        <w:p w:rsidR="00CE11E0" w:rsidRDefault="00CE11E0">
          <w:pPr>
            <w:tabs>
              <w:tab w:val="right" w:pos="10034"/>
            </w:tabs>
            <w:spacing w:before="200"/>
          </w:pPr>
          <w:hyperlink w:anchor="_heading=h.g3a8y529aghs">
            <w:r w:rsidR="001D03FA">
              <w:rPr>
                <w:rFonts w:ascii="Times New Roman" w:hAnsi="Times New Roman"/>
                <w:color w:val="000000"/>
                <w:sz w:val="24"/>
              </w:rPr>
              <w:t>3 Детальные требования</w:t>
            </w:r>
          </w:hyperlink>
          <w:r w:rsidR="001D03FA">
            <w:rPr>
              <w:rFonts w:ascii="Times New Roman" w:hAnsi="Times New Roman"/>
              <w:color w:val="000000"/>
              <w:sz w:val="24"/>
            </w:rPr>
            <w:tab/>
          </w:r>
          <w:r>
            <w:fldChar w:fldCharType="begin"/>
          </w:r>
          <w:r w:rsidR="001D03FA">
            <w:instrText xml:space="preserve"> PAGEREF _heading=h.g3a8y529aghs \h </w:instrText>
          </w:r>
          <w:r>
            <w:fldChar w:fldCharType="separate"/>
          </w:r>
          <w:r w:rsidR="001D03FA">
            <w:rPr>
              <w:rFonts w:ascii="Times New Roman" w:hAnsi="Times New Roman"/>
              <w:b/>
              <w:color w:val="000000"/>
              <w:sz w:val="24"/>
            </w:rPr>
            <w:t>7</w:t>
          </w:r>
          <w:r>
            <w:fldChar w:fldCharType="end"/>
          </w:r>
        </w:p>
        <w:p w:rsidR="00CE11E0" w:rsidRDefault="00CE11E0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2bn6wsx">
            <w:r w:rsidR="001D03FA">
              <w:rPr>
                <w:rFonts w:ascii="Times New Roman" w:hAnsi="Times New Roman"/>
                <w:color w:val="000000"/>
                <w:sz w:val="24"/>
              </w:rPr>
              <w:t>3.1 Функциональные требования</w:t>
            </w:r>
          </w:hyperlink>
          <w:r w:rsidR="001D03FA">
            <w:rPr>
              <w:rFonts w:ascii="Times New Roman" w:hAnsi="Times New Roman"/>
              <w:color w:val="000000"/>
              <w:sz w:val="24"/>
            </w:rPr>
            <w:tab/>
          </w:r>
          <w:r>
            <w:fldChar w:fldCharType="begin"/>
          </w:r>
          <w:r w:rsidR="001D03FA">
            <w:instrText xml:space="preserve"> PAGEREF _heading=h.2bn6wsx \h </w:instrText>
          </w:r>
          <w:r>
            <w:fldChar w:fldCharType="separate"/>
          </w:r>
          <w:r w:rsidR="001D03FA">
            <w:rPr>
              <w:rFonts w:ascii="Times New Roman" w:hAnsi="Times New Roman"/>
              <w:color w:val="000000"/>
              <w:sz w:val="24"/>
            </w:rPr>
            <w:t>7</w:t>
          </w:r>
          <w:r>
            <w:fldChar w:fldCharType="end"/>
          </w:r>
        </w:p>
        <w:p w:rsidR="00CE11E0" w:rsidRDefault="00CE11E0">
          <w:pPr>
            <w:tabs>
              <w:tab w:val="right" w:pos="10034"/>
            </w:tabs>
            <w:spacing w:before="60"/>
            <w:ind w:left="720"/>
            <w:rPr>
              <w:rFonts w:ascii="Times New Roman" w:hAnsi="Times New Roman"/>
              <w:color w:val="000000"/>
              <w:sz w:val="24"/>
            </w:rPr>
          </w:pPr>
          <w:hyperlink w:anchor="_heading=h.pyhix5j263ar">
            <w:r w:rsidR="001D03FA">
              <w:rPr>
                <w:rFonts w:ascii="Times New Roman" w:hAnsi="Times New Roman"/>
                <w:color w:val="000000"/>
                <w:sz w:val="24"/>
              </w:rPr>
              <w:t>3.1.1 Пользователи</w:t>
            </w:r>
          </w:hyperlink>
          <w:r w:rsidR="001D03FA">
            <w:rPr>
              <w:rFonts w:ascii="Times New Roman" w:hAnsi="Times New Roman"/>
              <w:color w:val="000000"/>
              <w:sz w:val="24"/>
            </w:rPr>
            <w:tab/>
          </w:r>
          <w:r>
            <w:fldChar w:fldCharType="begin"/>
          </w:r>
          <w:r w:rsidR="001D03FA">
            <w:instrText xml:space="preserve"> PAGEREF _heading=h.pyhix5j263ar \h </w:instrText>
          </w:r>
          <w:r>
            <w:fldChar w:fldCharType="separate"/>
          </w:r>
          <w:r w:rsidR="001D03FA">
            <w:rPr>
              <w:rFonts w:ascii="Times New Roman" w:hAnsi="Times New Roman"/>
              <w:color w:val="000000"/>
              <w:sz w:val="24"/>
            </w:rPr>
            <w:t>7</w:t>
          </w:r>
          <w:r>
            <w:fldChar w:fldCharType="end"/>
          </w:r>
        </w:p>
        <w:p w:rsidR="00CE11E0" w:rsidRDefault="00CE11E0">
          <w:pPr>
            <w:tabs>
              <w:tab w:val="right" w:pos="10034"/>
            </w:tabs>
            <w:spacing w:before="60"/>
            <w:ind w:left="720"/>
            <w:rPr>
              <w:rFonts w:ascii="Times New Roman" w:hAnsi="Times New Roman"/>
              <w:color w:val="000000"/>
              <w:sz w:val="24"/>
            </w:rPr>
          </w:pPr>
          <w:hyperlink w:anchor="_heading=h.frenmkt7k67">
            <w:r w:rsidR="001D03FA">
              <w:rPr>
                <w:rFonts w:ascii="Times New Roman" w:hAnsi="Times New Roman"/>
                <w:color w:val="000000"/>
                <w:sz w:val="24"/>
              </w:rPr>
              <w:t>3.1.2 Каталог “Покупатели”</w:t>
            </w:r>
          </w:hyperlink>
          <w:r w:rsidR="001D03FA">
            <w:rPr>
              <w:rFonts w:ascii="Times New Roman" w:hAnsi="Times New Roman"/>
              <w:color w:val="000000"/>
              <w:sz w:val="24"/>
            </w:rPr>
            <w:tab/>
          </w:r>
          <w:r>
            <w:fldChar w:fldCharType="begin"/>
          </w:r>
          <w:r w:rsidR="001D03FA">
            <w:instrText xml:space="preserve"> PAGEREF _heading=h.frenmkt7k67 \h </w:instrText>
          </w:r>
          <w:r>
            <w:fldChar w:fldCharType="separate"/>
          </w:r>
          <w:r w:rsidR="001D03FA">
            <w:rPr>
              <w:rFonts w:ascii="Times New Roman" w:hAnsi="Times New Roman"/>
              <w:color w:val="000000"/>
              <w:sz w:val="24"/>
            </w:rPr>
            <w:t>8</w:t>
          </w:r>
          <w:r>
            <w:fldChar w:fldCharType="end"/>
          </w:r>
        </w:p>
        <w:p w:rsidR="00CE11E0" w:rsidRDefault="00CE11E0">
          <w:pPr>
            <w:tabs>
              <w:tab w:val="right" w:pos="10034"/>
            </w:tabs>
            <w:spacing w:before="60"/>
            <w:ind w:left="720"/>
          </w:pPr>
          <w:hyperlink w:anchor="_heading=h.d2pdiydb9ek3">
            <w:r w:rsidR="001D03FA">
              <w:t>3.1.3 Каталог “Холдинги”</w:t>
            </w:r>
          </w:hyperlink>
          <w:r w:rsidR="001D03FA">
            <w:tab/>
          </w:r>
          <w:r>
            <w:fldChar w:fldCharType="begin"/>
          </w:r>
          <w:r w:rsidR="001D03FA">
            <w:instrText xml:space="preserve"> PAGEREF _heading=h.d2pdiydb9ek3 \h </w:instrText>
          </w:r>
          <w:r>
            <w:fldChar w:fldCharType="separate"/>
          </w:r>
          <w:r w:rsidR="001D03FA">
            <w:t>11</w:t>
          </w:r>
          <w:r>
            <w:fldChar w:fldCharType="end"/>
          </w:r>
        </w:p>
        <w:p w:rsidR="00CE11E0" w:rsidRDefault="00CE11E0">
          <w:pPr>
            <w:tabs>
              <w:tab w:val="right" w:pos="10034"/>
            </w:tabs>
            <w:spacing w:before="60"/>
            <w:ind w:left="720"/>
            <w:rPr>
              <w:rFonts w:ascii="Times New Roman" w:hAnsi="Times New Roman"/>
              <w:color w:val="000000"/>
              <w:sz w:val="24"/>
            </w:rPr>
          </w:pPr>
          <w:hyperlink w:anchor="_heading=h.5ow33msoxess">
            <w:r w:rsidR="001D03FA">
              <w:rPr>
                <w:rFonts w:ascii="Times New Roman" w:hAnsi="Times New Roman"/>
                <w:color w:val="000000"/>
                <w:sz w:val="24"/>
              </w:rPr>
              <w:t>3.1.4 Каталог “Товары”</w:t>
            </w:r>
          </w:hyperlink>
          <w:r w:rsidR="001D03FA">
            <w:rPr>
              <w:rFonts w:ascii="Times New Roman" w:hAnsi="Times New Roman"/>
              <w:color w:val="000000"/>
              <w:sz w:val="24"/>
            </w:rPr>
            <w:tab/>
          </w:r>
          <w:r>
            <w:fldChar w:fldCharType="begin"/>
          </w:r>
          <w:r w:rsidR="001D03FA">
            <w:instrText xml:space="preserve"> PAGEREF _heading=h.5ow33msoxess \h </w:instrText>
          </w:r>
          <w:r>
            <w:fldChar w:fldCharType="separate"/>
          </w:r>
          <w:r w:rsidR="001D03FA">
            <w:rPr>
              <w:rFonts w:ascii="Times New Roman" w:hAnsi="Times New Roman"/>
              <w:color w:val="000000"/>
              <w:sz w:val="24"/>
            </w:rPr>
            <w:t>14</w:t>
          </w:r>
          <w:r>
            <w:fldChar w:fldCharType="end"/>
          </w:r>
        </w:p>
        <w:p w:rsidR="00CE11E0" w:rsidRDefault="00CE11E0">
          <w:pPr>
            <w:tabs>
              <w:tab w:val="right" w:pos="10034"/>
            </w:tabs>
            <w:spacing w:before="60"/>
            <w:ind w:left="720"/>
          </w:pPr>
          <w:hyperlink w:anchor="_heading=h.3uvbnpcd04i5">
            <w:r w:rsidR="001D03FA">
              <w:t>3.1.5 Акции</w:t>
            </w:r>
          </w:hyperlink>
          <w:r w:rsidR="001D03FA">
            <w:tab/>
          </w:r>
          <w:r>
            <w:fldChar w:fldCharType="begin"/>
          </w:r>
          <w:r w:rsidR="001D03FA">
            <w:instrText xml:space="preserve"> PAGEREF _heading=h.3uvbnpcd04i5 \h </w:instrText>
          </w:r>
          <w:r>
            <w:fldChar w:fldCharType="separate"/>
          </w:r>
          <w:r w:rsidR="001D03FA">
            <w:t>16</w:t>
          </w:r>
          <w:r>
            <w:fldChar w:fldCharType="end"/>
          </w:r>
        </w:p>
        <w:p w:rsidR="00CE11E0" w:rsidRDefault="00CE11E0">
          <w:pPr>
            <w:tabs>
              <w:tab w:val="right" w:pos="10034"/>
            </w:tabs>
            <w:spacing w:before="60"/>
            <w:ind w:left="720"/>
          </w:pPr>
          <w:hyperlink w:anchor="_heading=h.9fxogp59inuz">
            <w:r w:rsidR="001D03FA">
              <w:t xml:space="preserve">3.1.6 Интеграция с кассой </w:t>
            </w:r>
          </w:hyperlink>
          <w:r w:rsidR="001D03FA">
            <w:tab/>
          </w:r>
          <w:r>
            <w:fldChar w:fldCharType="begin"/>
          </w:r>
          <w:r w:rsidR="001D03FA">
            <w:instrText xml:space="preserve"> PAGEREF _heading=h.9fxogp59inuz \h </w:instrText>
          </w:r>
          <w:r>
            <w:fldChar w:fldCharType="separate"/>
          </w:r>
          <w:r w:rsidR="001D03FA">
            <w:t>18</w:t>
          </w:r>
          <w:r>
            <w:fldChar w:fldCharType="end"/>
          </w:r>
        </w:p>
        <w:p w:rsidR="00CE11E0" w:rsidRDefault="00CE11E0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3as4poj">
            <w:r w:rsidR="001D03FA">
              <w:rPr>
                <w:rFonts w:ascii="Times New Roman" w:hAnsi="Times New Roman"/>
                <w:color w:val="000000"/>
                <w:sz w:val="24"/>
              </w:rPr>
              <w:t>3.2 Надежность</w:t>
            </w:r>
          </w:hyperlink>
          <w:r w:rsidR="001D03FA">
            <w:rPr>
              <w:rFonts w:ascii="Times New Roman" w:hAnsi="Times New Roman"/>
              <w:color w:val="000000"/>
              <w:sz w:val="24"/>
            </w:rPr>
            <w:tab/>
          </w:r>
          <w:r>
            <w:fldChar w:fldCharType="begin"/>
          </w:r>
          <w:r w:rsidR="001D03FA">
            <w:instrText xml:space="preserve"> PAGEREF _heading=h.3as</w:instrText>
          </w:r>
          <w:r w:rsidR="001D03FA">
            <w:instrText xml:space="preserve">4poj \h </w:instrText>
          </w:r>
          <w:r>
            <w:fldChar w:fldCharType="separate"/>
          </w:r>
          <w:r w:rsidR="001D03FA">
            <w:rPr>
              <w:rFonts w:ascii="Times New Roman" w:hAnsi="Times New Roman"/>
              <w:color w:val="000000"/>
              <w:sz w:val="24"/>
            </w:rPr>
            <w:t>21</w:t>
          </w:r>
          <w:r>
            <w:fldChar w:fldCharType="end"/>
          </w:r>
        </w:p>
        <w:p w:rsidR="00CE11E0" w:rsidRDefault="00CE11E0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49x2ik5">
            <w:r w:rsidR="001D03FA">
              <w:rPr>
                <w:rFonts w:ascii="Times New Roman" w:hAnsi="Times New Roman"/>
                <w:color w:val="000000"/>
                <w:sz w:val="24"/>
              </w:rPr>
              <w:t>3.3 Производительность</w:t>
            </w:r>
          </w:hyperlink>
          <w:r w:rsidR="001D03FA">
            <w:rPr>
              <w:rFonts w:ascii="Times New Roman" w:hAnsi="Times New Roman"/>
              <w:color w:val="000000"/>
              <w:sz w:val="24"/>
            </w:rPr>
            <w:tab/>
          </w:r>
          <w:r>
            <w:fldChar w:fldCharType="begin"/>
          </w:r>
          <w:r w:rsidR="001D03FA">
            <w:instrText xml:space="preserve"> PAGEREF _heading=h.49x2ik5 \h </w:instrText>
          </w:r>
          <w:r>
            <w:fldChar w:fldCharType="separate"/>
          </w:r>
          <w:r w:rsidR="001D03FA">
            <w:rPr>
              <w:rFonts w:ascii="Times New Roman" w:hAnsi="Times New Roman"/>
              <w:color w:val="000000"/>
              <w:sz w:val="24"/>
            </w:rPr>
            <w:t>23</w:t>
          </w:r>
          <w:r>
            <w:fldChar w:fldCharType="end"/>
          </w:r>
        </w:p>
        <w:p w:rsidR="00CE11E0" w:rsidRDefault="00CE11E0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147n2zr">
            <w:r w:rsidR="001D03FA">
              <w:rPr>
                <w:rFonts w:ascii="Times New Roman" w:hAnsi="Times New Roman"/>
                <w:color w:val="000000"/>
                <w:sz w:val="24"/>
              </w:rPr>
              <w:t>3.4 Ремонтопригодность</w:t>
            </w:r>
          </w:hyperlink>
          <w:r w:rsidR="001D03FA">
            <w:rPr>
              <w:rFonts w:ascii="Times New Roman" w:hAnsi="Times New Roman"/>
              <w:color w:val="000000"/>
              <w:sz w:val="24"/>
            </w:rPr>
            <w:tab/>
          </w:r>
          <w:r>
            <w:fldChar w:fldCharType="begin"/>
          </w:r>
          <w:r w:rsidR="001D03FA">
            <w:instrText xml:space="preserve"> PAGEREF _heading=h.147n2zr \h </w:instrText>
          </w:r>
          <w:r>
            <w:fldChar w:fldCharType="separate"/>
          </w:r>
          <w:r w:rsidR="001D03FA">
            <w:rPr>
              <w:rFonts w:ascii="Times New Roman" w:hAnsi="Times New Roman"/>
              <w:color w:val="000000"/>
              <w:sz w:val="24"/>
            </w:rPr>
            <w:t>23</w:t>
          </w:r>
          <w:r>
            <w:fldChar w:fldCharType="end"/>
          </w:r>
        </w:p>
        <w:p w:rsidR="00CE11E0" w:rsidRDefault="00CE11E0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32hioqz">
            <w:r w:rsidR="001D03FA">
              <w:rPr>
                <w:rFonts w:ascii="Times New Roman" w:hAnsi="Times New Roman"/>
                <w:color w:val="000000"/>
                <w:sz w:val="24"/>
              </w:rPr>
              <w:t>3.5 Требования к пользовательской документации</w:t>
            </w:r>
          </w:hyperlink>
          <w:r w:rsidR="001D03FA">
            <w:rPr>
              <w:rFonts w:ascii="Times New Roman" w:hAnsi="Times New Roman"/>
              <w:color w:val="000000"/>
              <w:sz w:val="24"/>
            </w:rPr>
            <w:tab/>
          </w:r>
          <w:r>
            <w:fldChar w:fldCharType="begin"/>
          </w:r>
          <w:r w:rsidR="001D03FA">
            <w:instrText xml:space="preserve"> PAGEREF _heading=h.32hioqz \h </w:instrText>
          </w:r>
          <w:r>
            <w:fldChar w:fldCharType="separate"/>
          </w:r>
          <w:r w:rsidR="001D03FA">
            <w:rPr>
              <w:rFonts w:ascii="Times New Roman" w:hAnsi="Times New Roman"/>
              <w:color w:val="000000"/>
              <w:sz w:val="24"/>
            </w:rPr>
            <w:t>24</w:t>
          </w:r>
          <w:r>
            <w:fldChar w:fldCharType="end"/>
          </w:r>
        </w:p>
        <w:p w:rsidR="00CE11E0" w:rsidRDefault="00CE11E0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1hmsyys">
            <w:r w:rsidR="001D03FA">
              <w:rPr>
                <w:rFonts w:ascii="Times New Roman" w:hAnsi="Times New Roman"/>
                <w:color w:val="000000"/>
                <w:sz w:val="24"/>
              </w:rPr>
              <w:t>3.6 Используемые приобретаемые компоненты</w:t>
            </w:r>
          </w:hyperlink>
          <w:r w:rsidR="001D03FA">
            <w:rPr>
              <w:rFonts w:ascii="Times New Roman" w:hAnsi="Times New Roman"/>
              <w:color w:val="000000"/>
              <w:sz w:val="24"/>
            </w:rPr>
            <w:tab/>
          </w:r>
          <w:r>
            <w:fldChar w:fldCharType="begin"/>
          </w:r>
          <w:r w:rsidR="001D03FA">
            <w:instrText xml:space="preserve"> PAGEREF _heading=h.1hmsyys \h </w:instrText>
          </w:r>
          <w:r>
            <w:fldChar w:fldCharType="separate"/>
          </w:r>
          <w:r w:rsidR="001D03FA">
            <w:rPr>
              <w:rFonts w:ascii="Times New Roman" w:hAnsi="Times New Roman"/>
              <w:color w:val="000000"/>
              <w:sz w:val="24"/>
            </w:rPr>
            <w:t>24</w:t>
          </w:r>
          <w:r>
            <w:fldChar w:fldCharType="end"/>
          </w:r>
        </w:p>
        <w:p w:rsidR="00CE11E0" w:rsidRDefault="00CE11E0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41mghml">
            <w:r w:rsidR="001D03FA">
              <w:rPr>
                <w:rFonts w:ascii="Times New Roman" w:hAnsi="Times New Roman"/>
                <w:color w:val="000000"/>
                <w:sz w:val="24"/>
              </w:rPr>
              <w:t>3.7 Интерфейсы</w:t>
            </w:r>
          </w:hyperlink>
          <w:r w:rsidR="001D03FA">
            <w:rPr>
              <w:rFonts w:ascii="Times New Roman" w:hAnsi="Times New Roman"/>
              <w:color w:val="000000"/>
              <w:sz w:val="24"/>
            </w:rPr>
            <w:tab/>
          </w:r>
          <w:r>
            <w:fldChar w:fldCharType="begin"/>
          </w:r>
          <w:r w:rsidR="001D03FA">
            <w:instrText xml:space="preserve"> PAGEREF</w:instrText>
          </w:r>
          <w:r w:rsidR="001D03FA">
            <w:instrText xml:space="preserve"> _heading=h.41mghml \h </w:instrText>
          </w:r>
          <w:r>
            <w:fldChar w:fldCharType="separate"/>
          </w:r>
          <w:r w:rsidR="001D03FA">
            <w:rPr>
              <w:rFonts w:ascii="Times New Roman" w:hAnsi="Times New Roman"/>
              <w:color w:val="000000"/>
              <w:sz w:val="24"/>
            </w:rPr>
            <w:t>25</w:t>
          </w:r>
          <w:r>
            <w:fldChar w:fldCharType="end"/>
          </w:r>
        </w:p>
        <w:p w:rsidR="00CE11E0" w:rsidRDefault="00CE11E0">
          <w:pPr>
            <w:tabs>
              <w:tab w:val="right" w:pos="10034"/>
            </w:tabs>
            <w:spacing w:before="60"/>
            <w:ind w:left="720"/>
            <w:rPr>
              <w:rFonts w:ascii="Times New Roman" w:hAnsi="Times New Roman"/>
              <w:color w:val="000000"/>
              <w:sz w:val="24"/>
            </w:rPr>
          </w:pPr>
          <w:hyperlink w:anchor="_heading=h.2grqrue">
            <w:r w:rsidR="001D03FA">
              <w:rPr>
                <w:rFonts w:ascii="Times New Roman" w:hAnsi="Times New Roman"/>
                <w:color w:val="000000"/>
                <w:sz w:val="24"/>
              </w:rPr>
              <w:t>3.7.1 Интерфейс пользователя</w:t>
            </w:r>
          </w:hyperlink>
          <w:r w:rsidR="001D03FA">
            <w:rPr>
              <w:rFonts w:ascii="Times New Roman" w:hAnsi="Times New Roman"/>
              <w:color w:val="000000"/>
              <w:sz w:val="24"/>
            </w:rPr>
            <w:tab/>
          </w:r>
          <w:r>
            <w:fldChar w:fldCharType="begin"/>
          </w:r>
          <w:r w:rsidR="001D03FA">
            <w:instrText xml:space="preserve"> PAGEREF _heading=h.2grqrue \h </w:instrText>
          </w:r>
          <w:r>
            <w:fldChar w:fldCharType="separate"/>
          </w:r>
          <w:r w:rsidR="001D03FA">
            <w:rPr>
              <w:rFonts w:ascii="Times New Roman" w:hAnsi="Times New Roman"/>
              <w:color w:val="000000"/>
              <w:sz w:val="24"/>
            </w:rPr>
            <w:t>25</w:t>
          </w:r>
          <w:r>
            <w:fldChar w:fldCharType="end"/>
          </w:r>
        </w:p>
        <w:p w:rsidR="00CE11E0" w:rsidRDefault="00CE11E0">
          <w:pPr>
            <w:tabs>
              <w:tab w:val="right" w:pos="10034"/>
            </w:tabs>
            <w:spacing w:before="60"/>
            <w:ind w:left="720"/>
            <w:rPr>
              <w:rFonts w:ascii="Times New Roman" w:hAnsi="Times New Roman"/>
              <w:color w:val="000000"/>
              <w:sz w:val="24"/>
            </w:rPr>
          </w:pPr>
          <w:hyperlink w:anchor="_heading=h.vx1227">
            <w:r w:rsidR="001D03FA">
              <w:rPr>
                <w:rFonts w:ascii="Times New Roman" w:hAnsi="Times New Roman"/>
                <w:color w:val="000000"/>
                <w:sz w:val="24"/>
              </w:rPr>
              <w:t>3.7.2 Аппаратные интерфейсы</w:t>
            </w:r>
          </w:hyperlink>
          <w:r w:rsidR="001D03FA">
            <w:rPr>
              <w:rFonts w:ascii="Times New Roman" w:hAnsi="Times New Roman"/>
              <w:color w:val="000000"/>
              <w:sz w:val="24"/>
            </w:rPr>
            <w:tab/>
          </w:r>
          <w:r>
            <w:fldChar w:fldCharType="begin"/>
          </w:r>
          <w:r w:rsidR="001D03FA">
            <w:instrText xml:space="preserve"> PAGEREF _heading=h.vx1227 \h </w:instrText>
          </w:r>
          <w:r>
            <w:fldChar w:fldCharType="separate"/>
          </w:r>
          <w:r w:rsidR="001D03FA">
            <w:rPr>
              <w:rFonts w:ascii="Times New Roman" w:hAnsi="Times New Roman"/>
              <w:color w:val="000000"/>
              <w:sz w:val="24"/>
            </w:rPr>
            <w:t>25</w:t>
          </w:r>
          <w:r>
            <w:fldChar w:fldCharType="end"/>
          </w:r>
        </w:p>
        <w:p w:rsidR="00CE11E0" w:rsidRDefault="00CE11E0">
          <w:pPr>
            <w:tabs>
              <w:tab w:val="right" w:pos="10034"/>
            </w:tabs>
            <w:spacing w:before="60"/>
            <w:ind w:left="720"/>
            <w:rPr>
              <w:rFonts w:ascii="Times New Roman" w:hAnsi="Times New Roman"/>
              <w:color w:val="000000"/>
              <w:sz w:val="24"/>
            </w:rPr>
          </w:pPr>
          <w:hyperlink w:anchor="_heading=h.3fwokq0">
            <w:r w:rsidR="001D03FA">
              <w:rPr>
                <w:rFonts w:ascii="Times New Roman" w:hAnsi="Times New Roman"/>
                <w:color w:val="000000"/>
                <w:sz w:val="24"/>
              </w:rPr>
              <w:t>3.7.3 Интерфейсы программного обеспечения</w:t>
            </w:r>
          </w:hyperlink>
          <w:r w:rsidR="001D03FA">
            <w:rPr>
              <w:rFonts w:ascii="Times New Roman" w:hAnsi="Times New Roman"/>
              <w:color w:val="000000"/>
              <w:sz w:val="24"/>
            </w:rPr>
            <w:tab/>
          </w:r>
          <w:r>
            <w:fldChar w:fldCharType="begin"/>
          </w:r>
          <w:r w:rsidR="001D03FA">
            <w:instrText xml:space="preserve"> PAGEREF _heading=h.3fwokq0 \h </w:instrText>
          </w:r>
          <w:r>
            <w:fldChar w:fldCharType="separate"/>
          </w:r>
          <w:r w:rsidR="001D03FA">
            <w:rPr>
              <w:rFonts w:ascii="Times New Roman" w:hAnsi="Times New Roman"/>
              <w:color w:val="000000"/>
              <w:sz w:val="24"/>
            </w:rPr>
            <w:t>26</w:t>
          </w:r>
          <w:r>
            <w:fldChar w:fldCharType="end"/>
          </w:r>
        </w:p>
        <w:p w:rsidR="00CE11E0" w:rsidRDefault="00CE11E0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4f1mdlm">
            <w:r w:rsidR="001D03FA">
              <w:rPr>
                <w:rFonts w:ascii="Times New Roman" w:hAnsi="Times New Roman"/>
                <w:color w:val="000000"/>
                <w:sz w:val="24"/>
              </w:rPr>
              <w:t>3.8 Требования лицензирования</w:t>
            </w:r>
          </w:hyperlink>
          <w:r w:rsidR="001D03FA">
            <w:rPr>
              <w:rFonts w:ascii="Times New Roman" w:hAnsi="Times New Roman"/>
              <w:color w:val="000000"/>
              <w:sz w:val="24"/>
            </w:rPr>
            <w:tab/>
          </w:r>
          <w:r>
            <w:fldChar w:fldCharType="begin"/>
          </w:r>
          <w:r w:rsidR="001D03FA">
            <w:instrText xml:space="preserve"> PAGEREF _heading=h.4f1mdlm \h </w:instrText>
          </w:r>
          <w:r>
            <w:fldChar w:fldCharType="separate"/>
          </w:r>
          <w:r w:rsidR="001D03FA">
            <w:rPr>
              <w:rFonts w:ascii="Times New Roman" w:hAnsi="Times New Roman"/>
              <w:color w:val="000000"/>
              <w:sz w:val="24"/>
            </w:rPr>
            <w:t>27</w:t>
          </w:r>
          <w:r>
            <w:fldChar w:fldCharType="end"/>
          </w:r>
        </w:p>
        <w:p w:rsidR="00CE11E0" w:rsidRDefault="00CE11E0">
          <w:pPr>
            <w:tabs>
              <w:tab w:val="right" w:pos="10034"/>
            </w:tabs>
            <w:spacing w:before="60"/>
            <w:ind w:left="360"/>
            <w:rPr>
              <w:rFonts w:ascii="Times New Roman" w:hAnsi="Times New Roman"/>
              <w:color w:val="000000"/>
              <w:sz w:val="24"/>
            </w:rPr>
          </w:pPr>
          <w:hyperlink w:anchor="_heading=h.2u6wntf">
            <w:r w:rsidR="001D03FA">
              <w:rPr>
                <w:rFonts w:ascii="Times New Roman" w:hAnsi="Times New Roman"/>
                <w:color w:val="000000"/>
                <w:sz w:val="24"/>
              </w:rPr>
              <w:t>3.9 Применимые стандарты</w:t>
            </w:r>
          </w:hyperlink>
          <w:r w:rsidR="001D03FA">
            <w:rPr>
              <w:rFonts w:ascii="Times New Roman" w:hAnsi="Times New Roman"/>
              <w:color w:val="000000"/>
              <w:sz w:val="24"/>
            </w:rPr>
            <w:tab/>
          </w:r>
          <w:r>
            <w:fldChar w:fldCharType="begin"/>
          </w:r>
          <w:r w:rsidR="001D03FA">
            <w:instrText xml:space="preserve"> PAGEREF _heading=h.2u6wntf \h </w:instrText>
          </w:r>
          <w:r>
            <w:fldChar w:fldCharType="separate"/>
          </w:r>
          <w:r w:rsidR="001D03FA">
            <w:rPr>
              <w:rFonts w:ascii="Times New Roman" w:hAnsi="Times New Roman"/>
              <w:color w:val="000000"/>
              <w:sz w:val="24"/>
            </w:rPr>
            <w:t>27</w:t>
          </w:r>
          <w:r>
            <w:fldChar w:fldCharType="end"/>
          </w:r>
        </w:p>
        <w:p w:rsidR="00CE11E0" w:rsidRDefault="00CE11E0">
          <w:pPr>
            <w:tabs>
              <w:tab w:val="right" w:pos="10034"/>
            </w:tabs>
            <w:spacing w:before="200" w:after="80"/>
            <w:rPr>
              <w:rFonts w:ascii="Times New Roman" w:hAnsi="Times New Roman"/>
              <w:color w:val="000000"/>
              <w:sz w:val="24"/>
            </w:rPr>
          </w:pPr>
          <w:hyperlink w:anchor="_heading=h.24i0c7puv8s9">
            <w:r w:rsidR="001D03FA">
              <w:rPr>
                <w:rFonts w:ascii="Times New Roman" w:hAnsi="Times New Roman"/>
                <w:color w:val="000000"/>
                <w:sz w:val="24"/>
              </w:rPr>
              <w:t>Индекс</w:t>
            </w:r>
          </w:hyperlink>
          <w:r w:rsidR="001D03FA">
            <w:rPr>
              <w:rFonts w:ascii="Times New Roman" w:hAnsi="Times New Roman"/>
              <w:color w:val="000000"/>
              <w:sz w:val="24"/>
            </w:rPr>
            <w:tab/>
          </w:r>
          <w:r>
            <w:fldChar w:fldCharType="begin"/>
          </w:r>
          <w:r w:rsidR="001D03FA">
            <w:instrText xml:space="preserve"> PAGEREF _heading=h.24i0c7puv8s9 \h </w:instrText>
          </w:r>
          <w:r>
            <w:fldChar w:fldCharType="separate"/>
          </w:r>
          <w:r w:rsidR="001D03FA">
            <w:rPr>
              <w:color w:val="000000"/>
              <w:sz w:val="24"/>
            </w:rPr>
            <w:t>28</w:t>
          </w:r>
          <w:r>
            <w:fldChar w:fldCharType="end"/>
          </w:r>
          <w:r>
            <w:fldChar w:fldCharType="end"/>
          </w:r>
        </w:p>
      </w:sdtContent>
    </w:sdt>
    <w:p w:rsidR="00CE11E0" w:rsidRDefault="001D03FA">
      <w:pPr>
        <w:pStyle w:val="1"/>
        <w:rPr>
          <w:rFonts w:ascii="Times New Roman" w:hAnsi="Times New Roman"/>
        </w:rPr>
      </w:pPr>
      <w:bookmarkStart w:id="1" w:name="_heading=h.tgmgokcmgf0r" w:colFirst="0" w:colLast="0"/>
      <w:bookmarkEnd w:id="1"/>
      <w:r>
        <w:br w:type="page"/>
      </w:r>
      <w:r>
        <w:rPr>
          <w:rFonts w:ascii="Times New Roman" w:hAnsi="Times New Roman"/>
        </w:rPr>
        <w:lastRenderedPageBreak/>
        <w:t>История изменений</w:t>
      </w:r>
    </w:p>
    <w:tbl>
      <w:tblPr>
        <w:tblStyle w:val="af1"/>
        <w:tblW w:w="9498" w:type="dxa"/>
        <w:tblInd w:w="-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/>
      </w:tblPr>
      <w:tblGrid>
        <w:gridCol w:w="1701"/>
        <w:gridCol w:w="1701"/>
        <w:gridCol w:w="3402"/>
        <w:gridCol w:w="2694"/>
      </w:tblGrid>
      <w:tr w:rsidR="00CE11E0">
        <w:tc>
          <w:tcPr>
            <w:tcW w:w="1701" w:type="dxa"/>
            <w:shd w:val="clear" w:color="auto" w:fill="E6E6E6"/>
          </w:tcPr>
          <w:p w:rsidR="00CE11E0" w:rsidRDefault="001D03F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bookmarkStart w:id="2" w:name="bookmark=id.1fob9te" w:colFirst="0" w:colLast="0"/>
            <w:bookmarkEnd w:id="2"/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1701" w:type="dxa"/>
            <w:shd w:val="clear" w:color="auto" w:fill="E6E6E6"/>
          </w:tcPr>
          <w:p w:rsidR="00CE11E0" w:rsidRDefault="001D03F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Версия</w:t>
            </w:r>
          </w:p>
        </w:tc>
        <w:tc>
          <w:tcPr>
            <w:tcW w:w="3402" w:type="dxa"/>
            <w:shd w:val="clear" w:color="auto" w:fill="E6E6E6"/>
          </w:tcPr>
          <w:p w:rsidR="00CE11E0" w:rsidRDefault="001D03F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Описание</w:t>
            </w:r>
          </w:p>
        </w:tc>
        <w:tc>
          <w:tcPr>
            <w:tcW w:w="2694" w:type="dxa"/>
            <w:shd w:val="clear" w:color="auto" w:fill="E6E6E6"/>
          </w:tcPr>
          <w:p w:rsidR="00CE11E0" w:rsidRDefault="001D03F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Автор(ы)</w:t>
            </w:r>
          </w:p>
        </w:tc>
      </w:tr>
      <w:tr w:rsidR="00CE11E0">
        <w:trPr>
          <w:trHeight w:val="505"/>
        </w:trPr>
        <w:tc>
          <w:tcPr>
            <w:tcW w:w="1701" w:type="dxa"/>
          </w:tcPr>
          <w:p w:rsidR="00CE11E0" w:rsidRDefault="001D03F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2022-</w:t>
            </w:r>
            <w:r>
              <w:rPr>
                <w:rFonts w:ascii="Times New Roman" w:hAnsi="Times New Roman"/>
              </w:rPr>
              <w:t>10</w:t>
            </w:r>
            <w:r>
              <w:rPr>
                <w:rFonts w:ascii="Times New Roman" w:hAnsi="Times New Roman"/>
                <w:color w:val="000000"/>
              </w:rPr>
              <w:t>-</w:t>
            </w: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1701" w:type="dxa"/>
          </w:tcPr>
          <w:p w:rsidR="00CE11E0" w:rsidRDefault="001D03F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0.1</w:t>
            </w:r>
          </w:p>
        </w:tc>
        <w:tc>
          <w:tcPr>
            <w:tcW w:w="3402" w:type="dxa"/>
          </w:tcPr>
          <w:p w:rsidR="00CE11E0" w:rsidRDefault="001D03F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Начальная ревизия</w:t>
            </w:r>
          </w:p>
        </w:tc>
        <w:tc>
          <w:tcPr>
            <w:tcW w:w="2694" w:type="dxa"/>
          </w:tcPr>
          <w:p w:rsidR="00CE11E0" w:rsidRDefault="00CE11E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20"/>
              <w:ind w:left="57" w:right="57"/>
              <w:jc w:val="center"/>
              <w:rPr>
                <w:rFonts w:ascii="Times New Roman" w:hAnsi="Times New Roman"/>
                <w:color w:val="000000"/>
              </w:rPr>
            </w:pPr>
          </w:p>
        </w:tc>
      </w:tr>
      <w:tr w:rsidR="00CE11E0">
        <w:tc>
          <w:tcPr>
            <w:tcW w:w="1701" w:type="dxa"/>
          </w:tcPr>
          <w:p w:rsidR="00CE11E0" w:rsidRDefault="001D03F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2022-10-15</w:t>
            </w:r>
          </w:p>
        </w:tc>
        <w:tc>
          <w:tcPr>
            <w:tcW w:w="1701" w:type="dxa"/>
          </w:tcPr>
          <w:p w:rsidR="00CE11E0" w:rsidRDefault="001D03F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0.2</w:t>
            </w:r>
          </w:p>
        </w:tc>
        <w:tc>
          <w:tcPr>
            <w:tcW w:w="3402" w:type="dxa"/>
          </w:tcPr>
          <w:p w:rsidR="00CE11E0" w:rsidRDefault="001D03F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Добавлены пункты 1 и 2</w:t>
            </w:r>
          </w:p>
        </w:tc>
        <w:tc>
          <w:tcPr>
            <w:tcW w:w="2694" w:type="dxa"/>
          </w:tcPr>
          <w:p w:rsidR="00CE11E0" w:rsidRDefault="001D03F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Гостеева Е., Тарасова А., Терина А.</w:t>
            </w:r>
          </w:p>
        </w:tc>
      </w:tr>
      <w:tr w:rsidR="00CE11E0">
        <w:tc>
          <w:tcPr>
            <w:tcW w:w="1701" w:type="dxa"/>
          </w:tcPr>
          <w:p w:rsidR="00CE11E0" w:rsidRDefault="001D03F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2022-10-22</w:t>
            </w:r>
          </w:p>
        </w:tc>
        <w:tc>
          <w:tcPr>
            <w:tcW w:w="1701" w:type="dxa"/>
          </w:tcPr>
          <w:p w:rsidR="00CE11E0" w:rsidRDefault="001D03F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0.3</w:t>
            </w:r>
          </w:p>
        </w:tc>
        <w:tc>
          <w:tcPr>
            <w:tcW w:w="3402" w:type="dxa"/>
          </w:tcPr>
          <w:p w:rsidR="00CE11E0" w:rsidRDefault="001D03F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</w:rPr>
              <w:t>Изменен пункт 2 согласно предоставленным комментариям</w:t>
            </w:r>
          </w:p>
        </w:tc>
        <w:tc>
          <w:tcPr>
            <w:tcW w:w="2694" w:type="dxa"/>
          </w:tcPr>
          <w:p w:rsidR="00CE11E0" w:rsidRDefault="001D03FA">
            <w:pPr>
              <w:keepLines/>
              <w:widowControl w:val="0"/>
              <w:spacing w:before="20"/>
              <w:ind w:left="57" w:right="57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Гостеева Е., Тарасова А., Терина А.</w:t>
            </w:r>
          </w:p>
        </w:tc>
      </w:tr>
      <w:tr w:rsidR="00CE11E0">
        <w:tc>
          <w:tcPr>
            <w:tcW w:w="1701" w:type="dxa"/>
          </w:tcPr>
          <w:p w:rsidR="00CE11E0" w:rsidRDefault="001D03F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</w:rPr>
            </w:pPr>
            <w:r>
              <w:t>2022-10-31</w:t>
            </w:r>
          </w:p>
        </w:tc>
        <w:tc>
          <w:tcPr>
            <w:tcW w:w="1701" w:type="dxa"/>
          </w:tcPr>
          <w:p w:rsidR="00CE11E0" w:rsidRDefault="001D03F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</w:rPr>
            </w:pPr>
            <w:r>
              <w:t>0.4</w:t>
            </w:r>
          </w:p>
        </w:tc>
        <w:tc>
          <w:tcPr>
            <w:tcW w:w="3402" w:type="dxa"/>
          </w:tcPr>
          <w:p w:rsidR="00CE11E0" w:rsidRDefault="001D03F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rFonts w:ascii="Times New Roman" w:hAnsi="Times New Roman"/>
                <w:color w:val="000000"/>
              </w:rPr>
            </w:pPr>
            <w:r>
              <w:t>Добавлены пункты 3.1, 3.6, 3.7, 3.9, 3.10</w:t>
            </w:r>
          </w:p>
        </w:tc>
        <w:tc>
          <w:tcPr>
            <w:tcW w:w="2694" w:type="dxa"/>
          </w:tcPr>
          <w:p w:rsidR="00CE11E0" w:rsidRDefault="001D03F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</w:rPr>
            </w:pPr>
            <w:r>
              <w:t>Гостеева Е.</w:t>
            </w:r>
          </w:p>
        </w:tc>
      </w:tr>
      <w:tr w:rsidR="00CE11E0">
        <w:tc>
          <w:tcPr>
            <w:tcW w:w="1701" w:type="dxa"/>
          </w:tcPr>
          <w:p w:rsidR="00CE11E0" w:rsidRDefault="00CE11E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:rsidR="00CE11E0" w:rsidRDefault="00CE11E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CE11E0" w:rsidRDefault="001D03F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rFonts w:ascii="Times New Roman" w:hAnsi="Times New Roman"/>
                <w:color w:val="000000"/>
              </w:rPr>
            </w:pPr>
            <w:r>
              <w:t>Пункты 3.2, 3.3, 3.4, 3.8.2</w:t>
            </w:r>
          </w:p>
        </w:tc>
        <w:tc>
          <w:tcPr>
            <w:tcW w:w="2694" w:type="dxa"/>
          </w:tcPr>
          <w:p w:rsidR="00CE11E0" w:rsidRDefault="001D03F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</w:rPr>
            </w:pPr>
            <w:r>
              <w:t>Терина А.</w:t>
            </w:r>
          </w:p>
        </w:tc>
      </w:tr>
      <w:tr w:rsidR="00CE11E0">
        <w:tc>
          <w:tcPr>
            <w:tcW w:w="1701" w:type="dxa"/>
          </w:tcPr>
          <w:p w:rsidR="00CE11E0" w:rsidRDefault="00CE11E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</w:tcPr>
          <w:p w:rsidR="00CE11E0" w:rsidRDefault="00CE11E0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</w:tcPr>
          <w:p w:rsidR="00CE11E0" w:rsidRDefault="001D03F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rFonts w:ascii="Times New Roman" w:hAnsi="Times New Roman"/>
              </w:rPr>
            </w:pPr>
            <w:r>
              <w:t xml:space="preserve">Пункты 3.8.1, 3.8.3, 3.4 (изменён), 3.3 (добавлен) </w:t>
            </w:r>
          </w:p>
        </w:tc>
        <w:tc>
          <w:tcPr>
            <w:tcW w:w="2694" w:type="dxa"/>
          </w:tcPr>
          <w:p w:rsidR="00CE11E0" w:rsidRDefault="001D03F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</w:rPr>
            </w:pPr>
            <w:r>
              <w:t>Тарасова А.</w:t>
            </w:r>
          </w:p>
        </w:tc>
      </w:tr>
      <w:tr w:rsidR="00CE11E0">
        <w:tc>
          <w:tcPr>
            <w:tcW w:w="1701" w:type="dxa"/>
          </w:tcPr>
          <w:p w:rsidR="00CE11E0" w:rsidRDefault="001D03F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</w:rPr>
            </w:pPr>
            <w:r>
              <w:t>2022-11-02</w:t>
            </w:r>
          </w:p>
        </w:tc>
        <w:tc>
          <w:tcPr>
            <w:tcW w:w="1701" w:type="dxa"/>
          </w:tcPr>
          <w:p w:rsidR="00CE11E0" w:rsidRDefault="001D03F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jc w:val="center"/>
              <w:rPr>
                <w:rFonts w:ascii="Times New Roman" w:hAnsi="Times New Roman"/>
                <w:color w:val="000000"/>
              </w:rPr>
            </w:pPr>
            <w:r>
              <w:t>0.5</w:t>
            </w:r>
          </w:p>
        </w:tc>
        <w:tc>
          <w:tcPr>
            <w:tcW w:w="3402" w:type="dxa"/>
          </w:tcPr>
          <w:p w:rsidR="00CE11E0" w:rsidRDefault="001D03FA">
            <w:pPr>
              <w:keepLines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0"/>
              <w:ind w:left="57" w:right="57"/>
              <w:rPr>
                <w:rFonts w:ascii="Times New Roman" w:hAnsi="Times New Roman"/>
                <w:color w:val="000000"/>
              </w:rPr>
            </w:pPr>
            <w:r>
              <w:t>Изменено оформление пункта 3</w:t>
            </w:r>
          </w:p>
        </w:tc>
        <w:tc>
          <w:tcPr>
            <w:tcW w:w="2694" w:type="dxa"/>
          </w:tcPr>
          <w:p w:rsidR="00CE11E0" w:rsidRDefault="001D03FA">
            <w:pPr>
              <w:keepLines/>
              <w:widowControl w:val="0"/>
              <w:spacing w:before="20"/>
              <w:ind w:left="57" w:right="57"/>
              <w:jc w:val="center"/>
            </w:pPr>
            <w:r>
              <w:t>Гостеева Е., Тарасова А., Терина А.</w:t>
            </w:r>
          </w:p>
        </w:tc>
      </w:tr>
      <w:tr w:rsidR="00CE11E0">
        <w:tc>
          <w:tcPr>
            <w:tcW w:w="1701" w:type="dxa"/>
            <w:shd w:val="clear" w:color="auto" w:fill="FFFFFF"/>
          </w:tcPr>
          <w:p w:rsidR="00CE11E0" w:rsidRDefault="001D03FA">
            <w:pPr>
              <w:spacing w:before="20"/>
              <w:ind w:left="57" w:right="57"/>
              <w:jc w:val="center"/>
              <w:rPr>
                <w:rFonts w:ascii="Times New Roman" w:hAnsi="Times New Roman"/>
              </w:rPr>
            </w:pPr>
            <w:r>
              <w:t>2022-11-16</w:t>
            </w:r>
          </w:p>
        </w:tc>
        <w:tc>
          <w:tcPr>
            <w:tcW w:w="1701" w:type="dxa"/>
            <w:shd w:val="clear" w:color="auto" w:fill="FFFFFF"/>
          </w:tcPr>
          <w:p w:rsidR="00CE11E0" w:rsidRDefault="001D03FA">
            <w:pPr>
              <w:spacing w:before="20"/>
              <w:ind w:left="57" w:right="57"/>
              <w:jc w:val="center"/>
              <w:rPr>
                <w:rFonts w:ascii="Times New Roman" w:hAnsi="Times New Roman"/>
              </w:rPr>
            </w:pPr>
            <w:r>
              <w:t>0.6</w:t>
            </w:r>
          </w:p>
        </w:tc>
        <w:tc>
          <w:tcPr>
            <w:tcW w:w="3402" w:type="dxa"/>
            <w:shd w:val="clear" w:color="auto" w:fill="FFFFFF"/>
          </w:tcPr>
          <w:p w:rsidR="00CE11E0" w:rsidRDefault="001D03FA">
            <w:pPr>
              <w:spacing w:before="20"/>
              <w:ind w:left="57" w:right="57"/>
              <w:rPr>
                <w:rFonts w:ascii="Times New Roman" w:hAnsi="Times New Roman"/>
              </w:rPr>
            </w:pPr>
            <w:r>
              <w:t>Документ обновлен с учетом добавленных требований</w:t>
            </w:r>
          </w:p>
        </w:tc>
        <w:tc>
          <w:tcPr>
            <w:tcW w:w="2694" w:type="dxa"/>
            <w:shd w:val="clear" w:color="auto" w:fill="FFFFFF"/>
          </w:tcPr>
          <w:p w:rsidR="00CE11E0" w:rsidRDefault="001D03FA">
            <w:pPr>
              <w:keepLines/>
              <w:widowControl w:val="0"/>
              <w:spacing w:before="20"/>
              <w:ind w:left="57" w:right="57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t>Гостеева Е., Тарасова А., Терина А.</w:t>
            </w:r>
          </w:p>
        </w:tc>
      </w:tr>
    </w:tbl>
    <w:p w:rsidR="00CE11E0" w:rsidRDefault="00CE11E0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rFonts w:ascii="Times New Roman" w:hAnsi="Times New Roman"/>
          <w:color w:val="000000"/>
          <w:sz w:val="16"/>
          <w:szCs w:val="16"/>
        </w:rPr>
      </w:pPr>
    </w:p>
    <w:p w:rsidR="00CE11E0" w:rsidRDefault="001D03FA">
      <w:pPr>
        <w:pStyle w:val="1"/>
        <w:keepNext/>
        <w:numPr>
          <w:ilvl w:val="0"/>
          <w:numId w:val="6"/>
        </w:numPr>
        <w:ind w:left="709" w:hanging="709"/>
      </w:pPr>
      <w:bookmarkStart w:id="3" w:name="_heading=h.3znysh7" w:colFirst="0" w:colLast="0"/>
      <w:bookmarkEnd w:id="3"/>
      <w:r>
        <w:br w:type="page"/>
      </w:r>
      <w:r>
        <w:rPr>
          <w:rFonts w:ascii="Times New Roman" w:hAnsi="Times New Roman"/>
        </w:rPr>
        <w:lastRenderedPageBreak/>
        <w:t>Введение</w:t>
      </w:r>
    </w:p>
    <w:p w:rsidR="00CE11E0" w:rsidRDefault="001D03FA">
      <w:pPr>
        <w:pStyle w:val="2"/>
        <w:keepNext/>
        <w:numPr>
          <w:ilvl w:val="1"/>
          <w:numId w:val="6"/>
        </w:numPr>
        <w:spacing w:before="360"/>
        <w:ind w:left="709" w:hanging="709"/>
        <w:rPr>
          <w:rFonts w:ascii="Times New Roman" w:hAnsi="Times New Roman"/>
        </w:rPr>
      </w:pPr>
      <w:bookmarkStart w:id="4" w:name="_heading=h.2et92p0" w:colFirst="0" w:colLast="0"/>
      <w:bookmarkEnd w:id="4"/>
      <w:r>
        <w:rPr>
          <w:rFonts w:ascii="Times New Roman" w:hAnsi="Times New Roman"/>
        </w:rPr>
        <w:t>Цели</w:t>
      </w:r>
    </w:p>
    <w:p w:rsidR="00CE11E0" w:rsidRDefault="001D03FA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Этот документ описывает область применения системы, функциональные и нефункциональные требования к программному обеспечению, конструктивные ограничения и системные интерфейсы.</w:t>
      </w:r>
    </w:p>
    <w:p w:rsidR="00CE11E0" w:rsidRDefault="001D03FA">
      <w:pPr>
        <w:pStyle w:val="2"/>
        <w:keepNext/>
        <w:numPr>
          <w:ilvl w:val="1"/>
          <w:numId w:val="6"/>
        </w:numPr>
        <w:spacing w:before="360"/>
        <w:ind w:left="709" w:hanging="709"/>
        <w:rPr>
          <w:rFonts w:ascii="Times New Roman" w:hAnsi="Times New Roman"/>
        </w:rPr>
      </w:pPr>
      <w:bookmarkStart w:id="5" w:name="_heading=h.tyjcwt" w:colFirst="0" w:colLast="0"/>
      <w:bookmarkEnd w:id="5"/>
      <w:r>
        <w:rPr>
          <w:rFonts w:ascii="Times New Roman" w:hAnsi="Times New Roman"/>
        </w:rPr>
        <w:t>Границы применения</w:t>
      </w:r>
    </w:p>
    <w:p w:rsidR="00CE11E0" w:rsidRDefault="001D03FA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t>Система для программы лояльности продуктового магазина - программное приложение, обеспечивающее поддержку работ “карт лояльности” покупателей: хранение информации о покупателях, хранение бонусных баллов, их начисление за покупки и списание при использовани</w:t>
      </w:r>
      <w:r>
        <w:rPr>
          <w:rFonts w:ascii="Times New Roman" w:hAnsi="Times New Roman"/>
          <w:sz w:val="24"/>
        </w:rPr>
        <w:t>и баллов при оплате</w:t>
      </w:r>
      <w:r>
        <w:t>, работу с различными акциями магазина.</w:t>
      </w:r>
      <w:r>
        <w:rPr>
          <w:rFonts w:ascii="Times New Roman" w:hAnsi="Times New Roman"/>
          <w:sz w:val="24"/>
        </w:rPr>
        <w:t xml:space="preserve"> Система включает в себя каталог товаров и интегрирована с кассовыми аппаратами магазина. </w:t>
      </w:r>
    </w:p>
    <w:p w:rsidR="00CE11E0" w:rsidRDefault="001D03FA">
      <w:pPr>
        <w:pStyle w:val="2"/>
        <w:keepNext/>
        <w:numPr>
          <w:ilvl w:val="1"/>
          <w:numId w:val="6"/>
        </w:numPr>
        <w:spacing w:before="360"/>
        <w:ind w:left="709" w:hanging="709"/>
        <w:rPr>
          <w:rFonts w:ascii="Times New Roman" w:hAnsi="Times New Roman"/>
        </w:rPr>
      </w:pPr>
      <w:bookmarkStart w:id="6" w:name="_heading=h.3dy6vkm" w:colFirst="0" w:colLast="0"/>
      <w:bookmarkEnd w:id="6"/>
      <w:r>
        <w:rPr>
          <w:rFonts w:ascii="Times New Roman" w:hAnsi="Times New Roman"/>
        </w:rPr>
        <w:t>Термины, аббревиатуры, сокращения</w:t>
      </w:r>
    </w:p>
    <w:tbl>
      <w:tblPr>
        <w:tblStyle w:val="af2"/>
        <w:tblW w:w="9400" w:type="dxa"/>
        <w:tblInd w:w="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791"/>
        <w:gridCol w:w="7609"/>
      </w:tblGrid>
      <w:tr w:rsidR="00CE11E0">
        <w:tc>
          <w:tcPr>
            <w:tcW w:w="1791" w:type="dxa"/>
          </w:tcPr>
          <w:p w:rsidR="00CE11E0" w:rsidRDefault="001D03F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Программа лояльности</w:t>
            </w:r>
          </w:p>
        </w:tc>
        <w:tc>
          <w:tcPr>
            <w:tcW w:w="7609" w:type="dxa"/>
          </w:tcPr>
          <w:p w:rsidR="00CE11E0" w:rsidRDefault="001D03F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Комплекс маркетинговых мероприятий для развития повт</w:t>
            </w:r>
            <w:r>
              <w:rPr>
                <w:rFonts w:ascii="Times New Roman" w:hAnsi="Times New Roman"/>
                <w:sz w:val="24"/>
              </w:rPr>
              <w:t>орных продаж существующим клиентам в будущем, продажи им дополнительных товаров и услуг, продвижения корпоративных идей и ценностей, других видов потенциально прибыльного поведения</w:t>
            </w:r>
          </w:p>
        </w:tc>
      </w:tr>
      <w:tr w:rsidR="00CE11E0">
        <w:tc>
          <w:tcPr>
            <w:tcW w:w="1791" w:type="dxa"/>
          </w:tcPr>
          <w:p w:rsidR="00CE11E0" w:rsidRDefault="001D03F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Карта лояльности</w:t>
            </w:r>
          </w:p>
        </w:tc>
        <w:tc>
          <w:tcPr>
            <w:tcW w:w="7609" w:type="dxa"/>
          </w:tcPr>
          <w:p w:rsidR="00CE11E0" w:rsidRDefault="001D03F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Маркетинговый инструмент, с помощью которого компании поо</w:t>
            </w:r>
            <w:r>
              <w:rPr>
                <w:rFonts w:ascii="Times New Roman" w:hAnsi="Times New Roman"/>
                <w:sz w:val="24"/>
              </w:rPr>
              <w:t>щряют клиентов за покупку товаров путем начисления различных бонусных баллов</w:t>
            </w:r>
          </w:p>
        </w:tc>
      </w:tr>
      <w:tr w:rsidR="00CE11E0">
        <w:tc>
          <w:tcPr>
            <w:tcW w:w="1791" w:type="dxa"/>
          </w:tcPr>
          <w:p w:rsidR="00CE11E0" w:rsidRDefault="001D03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Кассир</w:t>
            </w:r>
          </w:p>
        </w:tc>
        <w:tc>
          <w:tcPr>
            <w:tcW w:w="7609" w:type="dxa"/>
          </w:tcPr>
          <w:p w:rsidR="00CE11E0" w:rsidRDefault="001D03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 xml:space="preserve">Работник, который осуществляет прием, хранение и учет </w:t>
            </w:r>
            <w:hyperlink r:id="rId8">
              <w:r>
                <w:rPr>
                  <w:rFonts w:ascii="Times New Roman" w:hAnsi="Times New Roman"/>
                  <w:sz w:val="23"/>
                  <w:szCs w:val="23"/>
                  <w:highlight w:val="white"/>
                </w:rPr>
                <w:t>денежной наличности</w:t>
              </w:r>
            </w:hyperlink>
          </w:p>
        </w:tc>
      </w:tr>
      <w:tr w:rsidR="00CE11E0">
        <w:tc>
          <w:tcPr>
            <w:tcW w:w="1791" w:type="dxa"/>
          </w:tcPr>
          <w:p w:rsidR="00CE11E0" w:rsidRDefault="001D03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Менеджер</w:t>
            </w:r>
          </w:p>
        </w:tc>
        <w:tc>
          <w:tcPr>
            <w:tcW w:w="7609" w:type="dxa"/>
          </w:tcPr>
          <w:p w:rsidR="00CE11E0" w:rsidRDefault="001D03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 xml:space="preserve">Специалист, занятый управлением процессами и </w:t>
            </w:r>
            <w:hyperlink r:id="rId9">
              <w:r>
                <w:rPr>
                  <w:rFonts w:ascii="Times New Roman" w:hAnsi="Times New Roman"/>
                  <w:sz w:val="23"/>
                  <w:szCs w:val="23"/>
                  <w:highlight w:val="white"/>
                </w:rPr>
                <w:t>персоналом</w:t>
              </w:r>
            </w:hyperlink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 xml:space="preserve"> на определённом участке </w:t>
            </w:r>
            <w:hyperlink r:id="rId10">
              <w:r>
                <w:rPr>
                  <w:rFonts w:ascii="Times New Roman" w:hAnsi="Times New Roman"/>
                  <w:sz w:val="23"/>
                  <w:szCs w:val="23"/>
                  <w:highlight w:val="white"/>
                </w:rPr>
                <w:t>предприятия</w:t>
              </w:r>
            </w:hyperlink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 xml:space="preserve">, </w:t>
            </w:r>
            <w:hyperlink r:id="rId11">
              <w:r>
                <w:rPr>
                  <w:rFonts w:ascii="Times New Roman" w:hAnsi="Times New Roman"/>
                  <w:sz w:val="23"/>
                  <w:szCs w:val="23"/>
                  <w:highlight w:val="white"/>
                </w:rPr>
                <w:t>организации</w:t>
              </w:r>
            </w:hyperlink>
          </w:p>
        </w:tc>
      </w:tr>
      <w:tr w:rsidR="00CE11E0">
        <w:tc>
          <w:tcPr>
            <w:tcW w:w="1791" w:type="dxa"/>
          </w:tcPr>
          <w:p w:rsidR="00CE11E0" w:rsidRDefault="001D03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Покупатель</w:t>
            </w:r>
          </w:p>
        </w:tc>
        <w:tc>
          <w:tcPr>
            <w:tcW w:w="7609" w:type="dxa"/>
          </w:tcPr>
          <w:p w:rsidR="00CE11E0" w:rsidRDefault="001D03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 xml:space="preserve">Человек, осуществляющий </w:t>
            </w:r>
            <w:hyperlink r:id="rId12">
              <w:r>
                <w:rPr>
                  <w:rFonts w:ascii="Times New Roman" w:hAnsi="Times New Roman"/>
                  <w:sz w:val="23"/>
                  <w:szCs w:val="23"/>
                  <w:highlight w:val="white"/>
                </w:rPr>
                <w:t>оплату</w:t>
              </w:r>
            </w:hyperlink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 xml:space="preserve"> деньгами и являющийся </w:t>
            </w:r>
            <w:hyperlink r:id="rId13">
              <w:r>
                <w:rPr>
                  <w:rFonts w:ascii="Times New Roman" w:hAnsi="Times New Roman"/>
                  <w:sz w:val="23"/>
                  <w:szCs w:val="23"/>
                  <w:highlight w:val="white"/>
                </w:rPr>
                <w:t>приобретателем</w:t>
              </w:r>
            </w:hyperlink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 xml:space="preserve"> </w:t>
            </w:r>
            <w:hyperlink r:id="rId14">
              <w:r>
                <w:rPr>
                  <w:rFonts w:ascii="Times New Roman" w:hAnsi="Times New Roman"/>
                  <w:sz w:val="23"/>
                  <w:szCs w:val="23"/>
                  <w:highlight w:val="white"/>
                </w:rPr>
                <w:t>товара</w:t>
              </w:r>
            </w:hyperlink>
            <w:r>
              <w:rPr>
                <w:rFonts w:ascii="Times New Roman" w:hAnsi="Times New Roman"/>
                <w:sz w:val="23"/>
                <w:szCs w:val="23"/>
                <w:highlight w:val="white"/>
              </w:rPr>
              <w:t xml:space="preserve"> или </w:t>
            </w:r>
            <w:hyperlink r:id="rId15">
              <w:r>
                <w:rPr>
                  <w:rFonts w:ascii="Times New Roman" w:hAnsi="Times New Roman"/>
                  <w:sz w:val="23"/>
                  <w:szCs w:val="23"/>
                  <w:highlight w:val="white"/>
                </w:rPr>
                <w:t>у</w:t>
              </w:r>
              <w:r>
                <w:rPr>
                  <w:rFonts w:ascii="Times New Roman" w:hAnsi="Times New Roman"/>
                  <w:sz w:val="23"/>
                  <w:szCs w:val="23"/>
                  <w:highlight w:val="white"/>
                </w:rPr>
                <w:t>слуги</w:t>
              </w:r>
            </w:hyperlink>
          </w:p>
        </w:tc>
      </w:tr>
      <w:tr w:rsidR="00CE11E0">
        <w:tc>
          <w:tcPr>
            <w:tcW w:w="1791" w:type="dxa"/>
          </w:tcPr>
          <w:p w:rsidR="00CE11E0" w:rsidRDefault="001D03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БД</w:t>
            </w:r>
          </w:p>
        </w:tc>
        <w:tc>
          <w:tcPr>
            <w:tcW w:w="7609" w:type="dxa"/>
          </w:tcPr>
          <w:p w:rsidR="00CE11E0" w:rsidRDefault="001D03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База данных</w:t>
            </w:r>
          </w:p>
        </w:tc>
      </w:tr>
      <w:tr w:rsidR="00CE11E0">
        <w:tc>
          <w:tcPr>
            <w:tcW w:w="1791" w:type="dxa"/>
          </w:tcPr>
          <w:p w:rsidR="00CE11E0" w:rsidRDefault="001D03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Клиент-сервер</w:t>
            </w:r>
          </w:p>
        </w:tc>
        <w:tc>
          <w:tcPr>
            <w:tcW w:w="7609" w:type="dxa"/>
          </w:tcPr>
          <w:p w:rsidR="00CE11E0" w:rsidRDefault="001D03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202122"/>
                <w:sz w:val="24"/>
                <w:highlight w:val="white"/>
              </w:rPr>
              <w:t>Вычислительная или сетевая архитектура, в которой задания или сетевая нагрузка распределены между поставщиками услуг, называемыми серверами, и заказчиками услуг, называемыми клиентами</w:t>
            </w:r>
          </w:p>
        </w:tc>
      </w:tr>
      <w:tr w:rsidR="00CE11E0">
        <w:tc>
          <w:tcPr>
            <w:tcW w:w="1791" w:type="dxa"/>
          </w:tcPr>
          <w:p w:rsidR="00CE11E0" w:rsidRDefault="001D03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ИС</w:t>
            </w:r>
          </w:p>
        </w:tc>
        <w:tc>
          <w:tcPr>
            <w:tcW w:w="7609" w:type="dxa"/>
          </w:tcPr>
          <w:p w:rsidR="00CE11E0" w:rsidRDefault="001D03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Информационная система</w:t>
            </w:r>
          </w:p>
        </w:tc>
      </w:tr>
      <w:tr w:rsidR="00CE11E0">
        <w:tc>
          <w:tcPr>
            <w:tcW w:w="1791" w:type="dxa"/>
          </w:tcPr>
          <w:p w:rsidR="00CE11E0" w:rsidRDefault="001D03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color w:val="000000"/>
              </w:rPr>
            </w:pPr>
            <w:r>
              <w:t>Интеграция ПС и продуктов</w:t>
            </w:r>
          </w:p>
        </w:tc>
        <w:tc>
          <w:tcPr>
            <w:tcW w:w="7609" w:type="dxa"/>
          </w:tcPr>
          <w:p w:rsidR="00CE11E0" w:rsidRDefault="001D03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color w:val="000000"/>
              </w:rPr>
            </w:pPr>
            <w:r>
              <w:t>Обмен данными между системами с возможной последующей их обработкой.</w:t>
            </w:r>
          </w:p>
        </w:tc>
      </w:tr>
    </w:tbl>
    <w:p w:rsidR="00CE11E0" w:rsidRDefault="001D03FA">
      <w:pPr>
        <w:pStyle w:val="2"/>
        <w:keepNext/>
        <w:numPr>
          <w:ilvl w:val="1"/>
          <w:numId w:val="6"/>
        </w:numPr>
        <w:spacing w:before="360"/>
        <w:ind w:left="709" w:hanging="709"/>
        <w:rPr>
          <w:rFonts w:ascii="Times New Roman" w:hAnsi="Times New Roman"/>
        </w:rPr>
      </w:pPr>
      <w:bookmarkStart w:id="7" w:name="_heading=h.1t3h5sf" w:colFirst="0" w:colLast="0"/>
      <w:bookmarkEnd w:id="7"/>
      <w:r>
        <w:rPr>
          <w:rFonts w:ascii="Times New Roman" w:hAnsi="Times New Roman"/>
        </w:rPr>
        <w:t>Ссылки</w:t>
      </w:r>
    </w:p>
    <w:tbl>
      <w:tblPr>
        <w:tblStyle w:val="af3"/>
        <w:tblW w:w="9400" w:type="dxa"/>
        <w:tblInd w:w="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694"/>
        <w:gridCol w:w="4706"/>
      </w:tblGrid>
      <w:tr w:rsidR="00CE11E0">
        <w:tc>
          <w:tcPr>
            <w:tcW w:w="4694" w:type="dxa"/>
          </w:tcPr>
          <w:p w:rsidR="00CE11E0" w:rsidRDefault="001D03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Обозначение</w:t>
            </w:r>
          </w:p>
        </w:tc>
        <w:tc>
          <w:tcPr>
            <w:tcW w:w="4706" w:type="dxa"/>
          </w:tcPr>
          <w:p w:rsidR="00CE11E0" w:rsidRDefault="001D03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b/>
                <w:color w:val="000000"/>
                <w:sz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</w:rPr>
              <w:t>Расшифровка</w:t>
            </w:r>
          </w:p>
        </w:tc>
      </w:tr>
      <w:tr w:rsidR="00CE11E0">
        <w:tc>
          <w:tcPr>
            <w:tcW w:w="4694" w:type="dxa"/>
          </w:tcPr>
          <w:p w:rsidR="00CE11E0" w:rsidRDefault="001D03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[IEEE-830]</w:t>
            </w:r>
          </w:p>
        </w:tc>
        <w:tc>
          <w:tcPr>
            <w:tcW w:w="4706" w:type="dxa"/>
          </w:tcPr>
          <w:p w:rsidR="00CE11E0" w:rsidRDefault="001D03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rFonts w:ascii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color w:val="000000"/>
                <w:sz w:val="24"/>
              </w:rPr>
              <w:t>IEEE Std 830-1998</w:t>
            </w:r>
          </w:p>
        </w:tc>
      </w:tr>
    </w:tbl>
    <w:p w:rsidR="00CE11E0" w:rsidRDefault="001D03FA">
      <w:pPr>
        <w:pStyle w:val="2"/>
        <w:keepNext/>
        <w:numPr>
          <w:ilvl w:val="1"/>
          <w:numId w:val="6"/>
        </w:numPr>
        <w:spacing w:before="360"/>
        <w:ind w:left="709" w:hanging="709"/>
        <w:rPr>
          <w:rFonts w:ascii="Times New Roman" w:hAnsi="Times New Roman"/>
        </w:rPr>
      </w:pPr>
      <w:bookmarkStart w:id="8" w:name="_heading=h.4d34og8" w:colFirst="0" w:colLast="0"/>
      <w:bookmarkEnd w:id="8"/>
      <w:r>
        <w:rPr>
          <w:rFonts w:ascii="Times New Roman" w:hAnsi="Times New Roman"/>
        </w:rPr>
        <w:t>Краткий обзор</w:t>
      </w:r>
    </w:p>
    <w:p w:rsidR="00CE11E0" w:rsidRDefault="001D03FA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Данный документ структурирован согласно [IEEE-830].</w:t>
      </w:r>
    </w:p>
    <w:p w:rsidR="00CE11E0" w:rsidRDefault="001D03FA">
      <w:pPr>
        <w:ind w:left="720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</w:rPr>
        <w:lastRenderedPageBreak/>
        <w:t>Раздел 2 содержит описание поставляемой системы и схему её использования в Организации. Раздел 3 содержит функциональные и нефункциональные требования, предъявляемые к системе и необходимые для её проектирования.</w:t>
      </w:r>
    </w:p>
    <w:p w:rsidR="00CE11E0" w:rsidRDefault="001D03FA">
      <w:pPr>
        <w:pStyle w:val="1"/>
        <w:keepNext/>
        <w:numPr>
          <w:ilvl w:val="0"/>
          <w:numId w:val="6"/>
        </w:numPr>
        <w:ind w:left="709" w:hanging="709"/>
        <w:rPr>
          <w:rFonts w:ascii="Times New Roman" w:hAnsi="Times New Roman"/>
        </w:rPr>
      </w:pPr>
      <w:bookmarkStart w:id="9" w:name="_heading=h.2s8eyo1" w:colFirst="0" w:colLast="0"/>
      <w:bookmarkEnd w:id="9"/>
      <w:r>
        <w:rPr>
          <w:rFonts w:ascii="Times New Roman" w:hAnsi="Times New Roman"/>
        </w:rPr>
        <w:t>Общее описание</w:t>
      </w:r>
    </w:p>
    <w:p w:rsidR="00CE11E0" w:rsidRDefault="001D03FA">
      <w:pPr>
        <w:pStyle w:val="2"/>
        <w:numPr>
          <w:ilvl w:val="1"/>
          <w:numId w:val="6"/>
        </w:numPr>
        <w:rPr>
          <w:rFonts w:ascii="Times New Roman" w:hAnsi="Times New Roman"/>
        </w:rPr>
      </w:pPr>
      <w:bookmarkStart w:id="10" w:name="_heading=h.17dp8vu" w:colFirst="0" w:colLast="0"/>
      <w:bookmarkEnd w:id="10"/>
      <w:r>
        <w:rPr>
          <w:rFonts w:ascii="Times New Roman" w:hAnsi="Times New Roman"/>
        </w:rPr>
        <w:t>Описание изделия</w:t>
      </w:r>
    </w:p>
    <w:p w:rsidR="00CE11E0" w:rsidRDefault="001D03FA">
      <w:pPr>
        <w:pStyle w:val="3"/>
        <w:numPr>
          <w:ilvl w:val="2"/>
          <w:numId w:val="6"/>
        </w:numPr>
        <w:rPr>
          <w:rFonts w:ascii="Times New Roman" w:hAnsi="Times New Roman"/>
        </w:rPr>
      </w:pPr>
      <w:bookmarkStart w:id="11" w:name="_heading=h.26in1rg" w:colFirst="0" w:colLast="0"/>
      <w:bookmarkEnd w:id="11"/>
      <w:r>
        <w:rPr>
          <w:rFonts w:ascii="Times New Roman" w:hAnsi="Times New Roman"/>
        </w:rPr>
        <w:t>Интерфейсы пользователя</w:t>
      </w:r>
    </w:p>
    <w:p w:rsidR="00CE11E0" w:rsidRDefault="001D03FA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Пользовательский интерфейс представлен двумя приложениями:</w:t>
      </w:r>
    </w:p>
    <w:p w:rsidR="00CE11E0" w:rsidRDefault="001D03FA">
      <w:pPr>
        <w:numPr>
          <w:ilvl w:val="0"/>
          <w:numId w:val="14"/>
        </w:num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Мобильное приложение для смартфона/планшета менеджера, предоставляющее пользователям следующие возможности работы:</w:t>
      </w:r>
    </w:p>
    <w:p w:rsidR="00CE11E0" w:rsidRDefault="001D03FA">
      <w:pPr>
        <w:numPr>
          <w:ilvl w:val="1"/>
          <w:numId w:val="14"/>
        </w:numPr>
        <w:ind w:left="212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занесение данных об участниках программы лояльности в базу</w:t>
      </w:r>
      <w:r>
        <w:rPr>
          <w:rFonts w:ascii="Times New Roman" w:hAnsi="Times New Roman"/>
          <w:sz w:val="24"/>
        </w:rPr>
        <w:t xml:space="preserve"> данных; </w:t>
      </w:r>
    </w:p>
    <w:p w:rsidR="00CE11E0" w:rsidRDefault="001D03FA">
      <w:pPr>
        <w:numPr>
          <w:ilvl w:val="0"/>
          <w:numId w:val="14"/>
        </w:num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Десктопное приложение для компьютера администратора, предоставляющее пользователям следующие возможности работы:</w:t>
      </w:r>
    </w:p>
    <w:p w:rsidR="00CE11E0" w:rsidRDefault="001D03FA">
      <w:pPr>
        <w:numPr>
          <w:ilvl w:val="1"/>
          <w:numId w:val="14"/>
        </w:numPr>
        <w:ind w:left="21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занесение данных об участниках программы лояльности в базу данных;</w:t>
      </w:r>
    </w:p>
    <w:p w:rsidR="00CE11E0" w:rsidRDefault="001D03FA">
      <w:pPr>
        <w:numPr>
          <w:ilvl w:val="1"/>
          <w:numId w:val="14"/>
        </w:numPr>
        <w:ind w:left="21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изменения каталога товаров и базы данных покупателей.</w:t>
      </w:r>
    </w:p>
    <w:p w:rsidR="00CE11E0" w:rsidRDefault="001D03FA">
      <w:pPr>
        <w:numPr>
          <w:ilvl w:val="1"/>
          <w:numId w:val="14"/>
        </w:numPr>
        <w:ind w:left="2160"/>
      </w:pPr>
      <w:r>
        <w:t>добавление акции</w:t>
      </w:r>
    </w:p>
    <w:p w:rsidR="00CE11E0" w:rsidRDefault="001D03FA">
      <w:pPr>
        <w:pStyle w:val="3"/>
        <w:numPr>
          <w:ilvl w:val="2"/>
          <w:numId w:val="6"/>
        </w:numPr>
        <w:rPr>
          <w:rFonts w:ascii="Times New Roman" w:hAnsi="Times New Roman"/>
        </w:rPr>
      </w:pPr>
      <w:bookmarkStart w:id="12" w:name="_heading=h.lnxbz9" w:colFirst="0" w:colLast="0"/>
      <w:bookmarkEnd w:id="12"/>
      <w:r>
        <w:t>Аппаратные интерфейсы</w:t>
      </w:r>
    </w:p>
    <w:p w:rsidR="00CE11E0" w:rsidRDefault="001D03FA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Сервер должен отвечать следующим минимальным требованиям к техническим характеристикам:</w:t>
      </w:r>
    </w:p>
    <w:p w:rsidR="00CE11E0" w:rsidRDefault="001D03FA">
      <w:pPr>
        <w:numPr>
          <w:ilvl w:val="0"/>
          <w:numId w:val="11"/>
        </w:num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Процессор: двухъядерный с частотой 2.5 ГГц; ГБ оперативной памяти (ОЗУ); </w:t>
      </w:r>
    </w:p>
    <w:p w:rsidR="00CE11E0" w:rsidRDefault="001D03FA">
      <w:pPr>
        <w:numPr>
          <w:ilvl w:val="0"/>
          <w:numId w:val="11"/>
        </w:num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1 ГБ свободного места на жестком диске на этапе запус</w:t>
      </w:r>
      <w:r>
        <w:rPr>
          <w:rFonts w:ascii="Times New Roman" w:hAnsi="Times New Roman"/>
          <w:sz w:val="24"/>
        </w:rPr>
        <w:t>ка ИС.</w:t>
      </w:r>
    </w:p>
    <w:p w:rsidR="00CE11E0" w:rsidRDefault="001D03FA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Минимальные аппаратные требования рабочей станции для сотрудников организации:</w:t>
      </w:r>
    </w:p>
    <w:p w:rsidR="00CE11E0" w:rsidRDefault="001D03FA">
      <w:pPr>
        <w:numPr>
          <w:ilvl w:val="0"/>
          <w:numId w:val="16"/>
        </w:num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Процессор с минимальной частотой 2 ГГц;</w:t>
      </w:r>
    </w:p>
    <w:p w:rsidR="00CE11E0" w:rsidRDefault="001D03FA">
      <w:pPr>
        <w:numPr>
          <w:ilvl w:val="0"/>
          <w:numId w:val="16"/>
        </w:num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1 ГБ оперативной памяти (ОЗУ);</w:t>
      </w:r>
    </w:p>
    <w:p w:rsidR="00CE11E0" w:rsidRDefault="001D03FA">
      <w:pPr>
        <w:numPr>
          <w:ilvl w:val="0"/>
          <w:numId w:val="16"/>
        </w:num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100 МБ свободного места на жестком диске; </w:t>
      </w:r>
    </w:p>
    <w:p w:rsidR="00CE11E0" w:rsidRDefault="001D03FA">
      <w:pPr>
        <w:spacing w:line="276" w:lineRule="auto"/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Системы также должны иметь устройства ввода с клавиату</w:t>
      </w:r>
      <w:r>
        <w:rPr>
          <w:rFonts w:ascii="Times New Roman" w:hAnsi="Times New Roman"/>
          <w:sz w:val="24"/>
        </w:rPr>
        <w:t>ры и мышь</w:t>
      </w:r>
    </w:p>
    <w:p w:rsidR="00CE11E0" w:rsidRDefault="001D03FA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Терминал доступа менеджера к ИС - смартфон или планшет (мобильное устройство) под управлением ОС Android. </w:t>
      </w:r>
    </w:p>
    <w:p w:rsidR="00CE11E0" w:rsidRDefault="001D03FA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Минимальные аппаратные требования:</w:t>
      </w:r>
    </w:p>
    <w:p w:rsidR="00CE11E0" w:rsidRDefault="001D03FA">
      <w:pPr>
        <w:numPr>
          <w:ilvl w:val="0"/>
          <w:numId w:val="12"/>
        </w:numPr>
        <w:ind w:firstLine="41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ОС: от Android 5.1.x (Lollipop);</w:t>
      </w:r>
    </w:p>
    <w:p w:rsidR="00CE11E0" w:rsidRDefault="001D03FA">
      <w:pPr>
        <w:numPr>
          <w:ilvl w:val="0"/>
          <w:numId w:val="12"/>
        </w:numPr>
        <w:ind w:firstLine="41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Процессор с частотой 1 ГГц на базе архитектуры ARM v7 или Intel x86;</w:t>
      </w:r>
    </w:p>
    <w:p w:rsidR="00CE11E0" w:rsidRDefault="001D03FA">
      <w:pPr>
        <w:numPr>
          <w:ilvl w:val="0"/>
          <w:numId w:val="12"/>
        </w:numPr>
        <w:ind w:firstLine="41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512 МБ оперативной памяти (ОЗУ);</w:t>
      </w:r>
    </w:p>
    <w:p w:rsidR="00CE11E0" w:rsidRDefault="001D03FA">
      <w:pPr>
        <w:numPr>
          <w:ilvl w:val="0"/>
          <w:numId w:val="12"/>
        </w:numPr>
        <w:ind w:firstLine="41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100 МБ Свободного места на встроенном накопителе данных.</w:t>
      </w:r>
    </w:p>
    <w:p w:rsidR="00CE11E0" w:rsidRDefault="001D03FA">
      <w:pPr>
        <w:pStyle w:val="3"/>
        <w:numPr>
          <w:ilvl w:val="2"/>
          <w:numId w:val="6"/>
        </w:numPr>
        <w:rPr>
          <w:rFonts w:ascii="Times New Roman" w:hAnsi="Times New Roman"/>
        </w:rPr>
      </w:pPr>
      <w:bookmarkStart w:id="13" w:name="_heading=h.35nkun2" w:colFirst="0" w:colLast="0"/>
      <w:bookmarkEnd w:id="13"/>
      <w:r>
        <w:rPr>
          <w:rFonts w:ascii="Times New Roman" w:hAnsi="Times New Roman"/>
        </w:rPr>
        <w:t>Интерфейсы программного обеспечения</w:t>
      </w:r>
    </w:p>
    <w:p w:rsidR="00CE11E0" w:rsidRDefault="001D03FA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Система включает в себя работу с базами данных. </w:t>
      </w:r>
    </w:p>
    <w:p w:rsidR="00CE11E0" w:rsidRDefault="001D03FA">
      <w:pPr>
        <w:numPr>
          <w:ilvl w:val="0"/>
          <w:numId w:val="13"/>
        </w:num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Информация о владельце карты после анкетирования заносится в базу данных. </w:t>
      </w:r>
    </w:p>
    <w:p w:rsidR="00CE11E0" w:rsidRDefault="001D03FA">
      <w:pPr>
        <w:numPr>
          <w:ilvl w:val="0"/>
          <w:numId w:val="13"/>
        </w:numPr>
        <w:ind w:left="1440"/>
        <w:rPr>
          <w:sz w:val="24"/>
        </w:rPr>
      </w:pPr>
      <w:r>
        <w:t>При по</w:t>
      </w:r>
      <w:r>
        <w:t xml:space="preserve">ступлении запроса, система обращается к базе данных покупателей и каталогу товаров. </w:t>
      </w:r>
    </w:p>
    <w:p w:rsidR="00CE11E0" w:rsidRDefault="001D03FA">
      <w:pPr>
        <w:pStyle w:val="3"/>
        <w:numPr>
          <w:ilvl w:val="2"/>
          <w:numId w:val="6"/>
        </w:numPr>
        <w:rPr>
          <w:rFonts w:ascii="Times New Roman" w:hAnsi="Times New Roman"/>
        </w:rPr>
      </w:pPr>
      <w:bookmarkStart w:id="14" w:name="_heading=h.44sinio" w:colFirst="0" w:colLast="0"/>
      <w:bookmarkEnd w:id="14"/>
      <w:r>
        <w:rPr>
          <w:rFonts w:ascii="Times New Roman" w:hAnsi="Times New Roman"/>
        </w:rPr>
        <w:t>Ограничения памяти</w:t>
      </w:r>
    </w:p>
    <w:p w:rsidR="00CE11E0" w:rsidRDefault="001D03FA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Конкретные ограничения на память не указаны, но необходимо учитывать объем памяти, необходимый для хранения базы данных с информацией о владельцах карт </w:t>
      </w:r>
      <w:r>
        <w:rPr>
          <w:rFonts w:ascii="Times New Roman" w:hAnsi="Times New Roman"/>
          <w:sz w:val="24"/>
        </w:rPr>
        <w:t xml:space="preserve">лояльности и каталога товаров. Выделим память объемом </w:t>
      </w:r>
      <w:r>
        <w:rPr>
          <w:rFonts w:ascii="Times New Roman" w:hAnsi="Times New Roman"/>
          <w:i/>
          <w:sz w:val="24"/>
        </w:rPr>
        <w:t xml:space="preserve">1ГБ </w:t>
      </w:r>
      <w:r>
        <w:rPr>
          <w:rFonts w:ascii="Times New Roman" w:hAnsi="Times New Roman"/>
          <w:sz w:val="24"/>
        </w:rPr>
        <w:t xml:space="preserve">для хранения базы данных с каталогом товаров и </w:t>
      </w:r>
      <w:r>
        <w:rPr>
          <w:rFonts w:ascii="Times New Roman" w:hAnsi="Times New Roman"/>
          <w:i/>
          <w:sz w:val="24"/>
        </w:rPr>
        <w:t xml:space="preserve">500 МБ </w:t>
      </w:r>
      <w:r>
        <w:rPr>
          <w:rFonts w:ascii="Times New Roman" w:hAnsi="Times New Roman"/>
          <w:sz w:val="24"/>
        </w:rPr>
        <w:t>для хранения базы данных с информацией о покупателях.</w:t>
      </w:r>
    </w:p>
    <w:p w:rsidR="00CE11E0" w:rsidRDefault="00CE11E0">
      <w:pPr>
        <w:rPr>
          <w:rFonts w:ascii="Times New Roman" w:hAnsi="Times New Roman"/>
          <w:sz w:val="24"/>
        </w:rPr>
      </w:pPr>
    </w:p>
    <w:p w:rsidR="00CE11E0" w:rsidRDefault="001D03FA">
      <w:pPr>
        <w:pStyle w:val="3"/>
        <w:numPr>
          <w:ilvl w:val="2"/>
          <w:numId w:val="6"/>
        </w:numPr>
        <w:rPr>
          <w:rFonts w:ascii="Times New Roman" w:hAnsi="Times New Roman"/>
        </w:rPr>
      </w:pPr>
      <w:bookmarkStart w:id="15" w:name="_heading=h.z337ya" w:colFirst="0" w:colLast="0"/>
      <w:bookmarkEnd w:id="15"/>
      <w:r>
        <w:rPr>
          <w:rFonts w:ascii="Times New Roman" w:hAnsi="Times New Roman"/>
        </w:rPr>
        <w:lastRenderedPageBreak/>
        <w:t>Требования настройки рабочих мест</w:t>
      </w:r>
    </w:p>
    <w:p w:rsidR="00CE11E0" w:rsidRDefault="001D03FA">
      <w:pPr>
        <w:ind w:left="720"/>
        <w:rPr>
          <w:rFonts w:ascii="Times New Roman" w:hAnsi="Times New Roman"/>
          <w:color w:val="1A1919"/>
          <w:sz w:val="24"/>
          <w:highlight w:val="white"/>
        </w:rPr>
      </w:pPr>
      <w:r>
        <w:rPr>
          <w:rFonts w:ascii="Times New Roman" w:hAnsi="Times New Roman"/>
          <w:color w:val="1A1919"/>
          <w:sz w:val="24"/>
          <w:highlight w:val="white"/>
        </w:rPr>
        <w:t xml:space="preserve">Рабочее место должно состоять из следующих элементов: </w:t>
      </w:r>
    </w:p>
    <w:p w:rsidR="00CE11E0" w:rsidRDefault="001D03FA">
      <w:pPr>
        <w:numPr>
          <w:ilvl w:val="0"/>
          <w:numId w:val="7"/>
        </w:numPr>
        <w:ind w:left="1440"/>
        <w:rPr>
          <w:rFonts w:ascii="Times New Roman" w:hAnsi="Times New Roman"/>
          <w:color w:val="1A1919"/>
          <w:sz w:val="24"/>
          <w:highlight w:val="white"/>
        </w:rPr>
      </w:pPr>
      <w:r>
        <w:rPr>
          <w:rFonts w:ascii="Times New Roman" w:hAnsi="Times New Roman"/>
          <w:color w:val="1A1919"/>
          <w:sz w:val="24"/>
          <w:highlight w:val="white"/>
        </w:rPr>
        <w:t>Компьютер с клавиатурой и мышью;</w:t>
      </w:r>
    </w:p>
    <w:p w:rsidR="00CE11E0" w:rsidRDefault="001D03FA">
      <w:pPr>
        <w:numPr>
          <w:ilvl w:val="0"/>
          <w:numId w:val="7"/>
        </w:numPr>
        <w:ind w:left="1440"/>
        <w:rPr>
          <w:rFonts w:ascii="Times New Roman" w:hAnsi="Times New Roman"/>
          <w:color w:val="1A1919"/>
          <w:sz w:val="24"/>
          <w:highlight w:val="white"/>
        </w:rPr>
      </w:pPr>
      <w:r>
        <w:rPr>
          <w:rFonts w:ascii="Times New Roman" w:hAnsi="Times New Roman"/>
          <w:color w:val="1A1919"/>
          <w:sz w:val="24"/>
          <w:highlight w:val="white"/>
        </w:rPr>
        <w:t xml:space="preserve">Смартфон или планшетный компьютер; </w:t>
      </w:r>
    </w:p>
    <w:p w:rsidR="00CE11E0" w:rsidRDefault="001D03FA">
      <w:pPr>
        <w:numPr>
          <w:ilvl w:val="0"/>
          <w:numId w:val="7"/>
        </w:numPr>
        <w:ind w:left="1440"/>
        <w:rPr>
          <w:rFonts w:ascii="Times New Roman" w:hAnsi="Times New Roman"/>
          <w:color w:val="1A1919"/>
          <w:sz w:val="24"/>
          <w:highlight w:val="white"/>
        </w:rPr>
      </w:pPr>
      <w:r>
        <w:rPr>
          <w:rFonts w:ascii="Times New Roman" w:hAnsi="Times New Roman"/>
          <w:color w:val="1A1919"/>
          <w:sz w:val="24"/>
          <w:highlight w:val="white"/>
        </w:rPr>
        <w:t>Кассовое программное обеспечение;</w:t>
      </w:r>
    </w:p>
    <w:p w:rsidR="00CE11E0" w:rsidRDefault="001D03FA">
      <w:pPr>
        <w:numPr>
          <w:ilvl w:val="0"/>
          <w:numId w:val="7"/>
        </w:numPr>
        <w:ind w:left="1440"/>
        <w:rPr>
          <w:rFonts w:ascii="Times New Roman" w:hAnsi="Times New Roman"/>
          <w:color w:val="1A1919"/>
          <w:sz w:val="24"/>
          <w:highlight w:val="white"/>
        </w:rPr>
      </w:pPr>
      <w:r>
        <w:rPr>
          <w:rFonts w:ascii="Times New Roman" w:hAnsi="Times New Roman"/>
          <w:color w:val="1A1919"/>
          <w:sz w:val="24"/>
          <w:highlight w:val="white"/>
        </w:rPr>
        <w:t xml:space="preserve">Платёжный POS-терминал для расчётов с помощью карт; </w:t>
      </w:r>
    </w:p>
    <w:p w:rsidR="00CE11E0" w:rsidRDefault="001D03FA">
      <w:pPr>
        <w:numPr>
          <w:ilvl w:val="0"/>
          <w:numId w:val="7"/>
        </w:numPr>
        <w:ind w:left="1440"/>
        <w:rPr>
          <w:rFonts w:ascii="Times New Roman" w:hAnsi="Times New Roman"/>
          <w:color w:val="1A1919"/>
          <w:sz w:val="24"/>
          <w:highlight w:val="white"/>
        </w:rPr>
      </w:pPr>
      <w:r>
        <w:rPr>
          <w:rFonts w:ascii="Times New Roman" w:hAnsi="Times New Roman"/>
          <w:color w:val="1A1919"/>
          <w:sz w:val="24"/>
          <w:highlight w:val="white"/>
        </w:rPr>
        <w:t xml:space="preserve">Дисплей покупателя. </w:t>
      </w:r>
    </w:p>
    <w:p w:rsidR="00CE11E0" w:rsidRDefault="001D03FA">
      <w:pPr>
        <w:pStyle w:val="2"/>
        <w:numPr>
          <w:ilvl w:val="1"/>
          <w:numId w:val="6"/>
        </w:numPr>
        <w:rPr>
          <w:rFonts w:ascii="Times New Roman" w:hAnsi="Times New Roman"/>
        </w:rPr>
      </w:pPr>
      <w:bookmarkStart w:id="16" w:name="_heading=h.3j2qqm3" w:colFirst="0" w:colLast="0"/>
      <w:bookmarkEnd w:id="16"/>
      <w:r>
        <w:rPr>
          <w:rFonts w:ascii="Times New Roman" w:hAnsi="Times New Roman"/>
        </w:rPr>
        <w:t xml:space="preserve">Функции изделия </w:t>
      </w:r>
    </w:p>
    <w:p w:rsidR="00CE11E0" w:rsidRDefault="001D03FA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Поддерживаемые функции:</w:t>
      </w:r>
    </w:p>
    <w:p w:rsidR="00CE11E0" w:rsidRDefault="001D03FA">
      <w:pPr>
        <w:numPr>
          <w:ilvl w:val="0"/>
          <w:numId w:val="10"/>
        </w:num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Поддержка работы с базами данных и возможности их изменения;</w:t>
      </w:r>
    </w:p>
    <w:p w:rsidR="00CE11E0" w:rsidRDefault="001D03FA">
      <w:pPr>
        <w:numPr>
          <w:ilvl w:val="0"/>
          <w:numId w:val="10"/>
        </w:numPr>
        <w:ind w:left="1440"/>
        <w:rPr>
          <w:sz w:val="24"/>
        </w:rPr>
      </w:pPr>
      <w:r>
        <w:rPr>
          <w:sz w:val="24"/>
        </w:rPr>
        <w:t>Хранение данных о покупател</w:t>
      </w:r>
      <w:r>
        <w:t>ях</w:t>
      </w:r>
      <w:r>
        <w:rPr>
          <w:sz w:val="24"/>
        </w:rPr>
        <w:t xml:space="preserve"> (пол, год рождения, социальное положение);</w:t>
      </w:r>
    </w:p>
    <w:p w:rsidR="00CE11E0" w:rsidRDefault="001D03FA">
      <w:pPr>
        <w:numPr>
          <w:ilvl w:val="0"/>
          <w:numId w:val="10"/>
        </w:num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Начисление бонусных баллов владельцам карты лояльности при покупке продуктов;</w:t>
      </w:r>
    </w:p>
    <w:p w:rsidR="00CE11E0" w:rsidRDefault="001D03FA">
      <w:pPr>
        <w:numPr>
          <w:ilvl w:val="0"/>
          <w:numId w:val="10"/>
        </w:num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Поддержка возможности оплаты конкретных товаров баллами и их списание с карты лояльности; </w:t>
      </w:r>
    </w:p>
    <w:p w:rsidR="00CE11E0" w:rsidRDefault="001D03FA">
      <w:pPr>
        <w:numPr>
          <w:ilvl w:val="0"/>
          <w:numId w:val="10"/>
        </w:numPr>
        <w:ind w:left="1440"/>
      </w:pPr>
      <w:r>
        <w:t>Поддержка возможности работы с различными скидочными акциями магазина</w:t>
      </w:r>
    </w:p>
    <w:bookmarkStart w:id="17" w:name="_heading=h.p07pqseo8hig" w:colFirst="0" w:colLast="0" w:displacedByCustomXml="next"/>
    <w:bookmarkEnd w:id="17" w:displacedByCustomXml="next"/>
    <w:sdt>
      <w:sdtPr>
        <w:tag w:val="goog_rdk_0"/>
        <w:id w:val="420440080"/>
      </w:sdtPr>
      <w:sdtContent>
        <w:p w:rsidR="00CE11E0" w:rsidRDefault="001D03FA">
          <w:pPr>
            <w:pStyle w:val="2"/>
            <w:ind w:left="720" w:firstLine="0"/>
            <w:rPr>
              <w:rFonts w:ascii="Times New Roman" w:hAnsi="Times New Roman"/>
              <w:b w:val="0"/>
              <w:sz w:val="24"/>
            </w:rPr>
          </w:pPr>
          <w:r>
            <w:rPr>
              <w:rFonts w:ascii="Times New Roman" w:hAnsi="Times New Roman"/>
              <w:b w:val="0"/>
              <w:sz w:val="24"/>
            </w:rPr>
            <w:t>Неподдерживаемые функции:</w:t>
          </w:r>
        </w:p>
      </w:sdtContent>
    </w:sdt>
    <w:p w:rsidR="00CE11E0" w:rsidRDefault="001D03FA">
      <w:pPr>
        <w:numPr>
          <w:ilvl w:val="0"/>
          <w:numId w:val="4"/>
        </w:num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Система предназначена для хранения и работы с существующими покупат</w:t>
      </w:r>
      <w:r>
        <w:rPr>
          <w:rFonts w:ascii="Times New Roman" w:hAnsi="Times New Roman"/>
          <w:sz w:val="24"/>
        </w:rPr>
        <w:t>елями, а также добавления нового покупателя в систему, но не отвечает за создание реальных карт лояльности.</w:t>
      </w:r>
    </w:p>
    <w:p w:rsidR="00CE11E0" w:rsidRDefault="001D03FA">
      <w:pPr>
        <w:numPr>
          <w:ilvl w:val="0"/>
          <w:numId w:val="4"/>
        </w:num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Система предполагает возможность хранения только не персональных данных пользователей и не располагает</w:t>
      </w:r>
      <w:r>
        <w:rPr>
          <w:rFonts w:ascii="Times New Roman" w:hAnsi="Times New Roman"/>
          <w:i/>
          <w:sz w:val="24"/>
        </w:rPr>
        <w:t xml:space="preserve"> </w:t>
      </w:r>
      <w:r>
        <w:rPr>
          <w:rFonts w:ascii="Times New Roman" w:hAnsi="Times New Roman"/>
          <w:sz w:val="24"/>
        </w:rPr>
        <w:t>мерами безопасности</w:t>
      </w:r>
      <w:r>
        <w:rPr>
          <w:rFonts w:ascii="Times New Roman" w:hAnsi="Times New Roman"/>
          <w:color w:val="FF0000"/>
          <w:sz w:val="24"/>
        </w:rPr>
        <w:t xml:space="preserve"> </w:t>
      </w:r>
      <w:r>
        <w:rPr>
          <w:rFonts w:ascii="Times New Roman" w:hAnsi="Times New Roman"/>
          <w:sz w:val="24"/>
        </w:rPr>
        <w:t>для защиты личных данных.</w:t>
      </w:r>
      <w:r>
        <w:rPr>
          <w:rFonts w:ascii="Times New Roman" w:hAnsi="Times New Roman"/>
          <w:sz w:val="24"/>
        </w:rPr>
        <w:t xml:space="preserve"> </w:t>
      </w:r>
    </w:p>
    <w:p w:rsidR="00CE11E0" w:rsidRDefault="001D03FA">
      <w:pPr>
        <w:pStyle w:val="2"/>
        <w:numPr>
          <w:ilvl w:val="1"/>
          <w:numId w:val="6"/>
        </w:numPr>
        <w:rPr>
          <w:rFonts w:ascii="Times New Roman" w:hAnsi="Times New Roman"/>
        </w:rPr>
      </w:pPr>
      <w:bookmarkStart w:id="18" w:name="_heading=h.1y810tw" w:colFirst="0" w:colLast="0"/>
      <w:bookmarkEnd w:id="18"/>
      <w:r>
        <w:rPr>
          <w:rFonts w:ascii="Times New Roman" w:hAnsi="Times New Roman"/>
        </w:rPr>
        <w:t>Характеристики пользователей</w:t>
      </w:r>
    </w:p>
    <w:p w:rsidR="00CE11E0" w:rsidRDefault="001D03FA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Предполагаются два типа пользователей: </w:t>
      </w:r>
      <w:r>
        <w:t>администрато</w:t>
      </w:r>
      <w:r>
        <w:rPr>
          <w:rFonts w:ascii="Times New Roman" w:hAnsi="Times New Roman"/>
          <w:sz w:val="24"/>
        </w:rPr>
        <w:t>ры и менеджеры</w:t>
      </w:r>
    </w:p>
    <w:p w:rsidR="00CE11E0" w:rsidRDefault="00CE11E0">
      <w:pPr>
        <w:rPr>
          <w:rFonts w:ascii="Times New Roman" w:hAnsi="Times New Roman"/>
          <w:sz w:val="24"/>
        </w:rPr>
      </w:pPr>
    </w:p>
    <w:tbl>
      <w:tblPr>
        <w:tblStyle w:val="af4"/>
        <w:tblW w:w="805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95"/>
        <w:gridCol w:w="5760"/>
      </w:tblGrid>
      <w:tr w:rsidR="00CE11E0">
        <w:trPr>
          <w:trHeight w:val="342"/>
        </w:trPr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4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Пользователь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40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Функции</w:t>
            </w:r>
          </w:p>
        </w:tc>
      </w:tr>
      <w:tr w:rsidR="00CE11E0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Менеджер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Добавление нового клиента</w:t>
            </w:r>
          </w:p>
        </w:tc>
      </w:tr>
      <w:tr w:rsidR="00CE11E0"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right="-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Администратор</w:t>
            </w:r>
          </w:p>
        </w:tc>
        <w:tc>
          <w:tcPr>
            <w:tcW w:w="5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ind w:right="-4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Возможность изменения данных каталога товаров или анкет пользователей</w:t>
            </w:r>
          </w:p>
        </w:tc>
      </w:tr>
    </w:tbl>
    <w:p w:rsidR="00CE11E0" w:rsidRDefault="00CE11E0">
      <w:pPr>
        <w:rPr>
          <w:rFonts w:ascii="Times New Roman" w:hAnsi="Times New Roman"/>
          <w:sz w:val="24"/>
        </w:rPr>
      </w:pPr>
    </w:p>
    <w:p w:rsidR="00CE11E0" w:rsidRDefault="001D03FA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Предполагаемые пользователи системы являются активными участниками программных проектов. Члены этой категории по определению обладают определенным уровнем технических знаний и четко определенным образованием. Система не предназначена для людей, не имеющих </w:t>
      </w:r>
      <w:r>
        <w:rPr>
          <w:rFonts w:ascii="Times New Roman" w:hAnsi="Times New Roman"/>
          <w:sz w:val="24"/>
        </w:rPr>
        <w:t>опыта общего использования компьютера.</w:t>
      </w:r>
    </w:p>
    <w:p w:rsidR="00CE11E0" w:rsidRDefault="00CE11E0">
      <w:pPr>
        <w:ind w:left="720"/>
        <w:rPr>
          <w:rFonts w:ascii="Times New Roman" w:hAnsi="Times New Roman"/>
          <w:sz w:val="24"/>
        </w:rPr>
      </w:pPr>
    </w:p>
    <w:p w:rsidR="00CE11E0" w:rsidRDefault="001D03FA">
      <w:pPr>
        <w:pStyle w:val="2"/>
        <w:numPr>
          <w:ilvl w:val="1"/>
          <w:numId w:val="6"/>
        </w:numPr>
        <w:rPr>
          <w:rFonts w:ascii="Times New Roman" w:hAnsi="Times New Roman"/>
        </w:rPr>
      </w:pPr>
      <w:bookmarkStart w:id="19" w:name="_heading=h.4i7ojhp" w:colFirst="0" w:colLast="0"/>
      <w:bookmarkEnd w:id="19"/>
      <w:r>
        <w:rPr>
          <w:rFonts w:ascii="Times New Roman" w:hAnsi="Times New Roman"/>
        </w:rPr>
        <w:t>Ограничения</w:t>
      </w:r>
    </w:p>
    <w:p w:rsidR="00CE11E0" w:rsidRDefault="001D03FA">
      <w:pPr>
        <w:ind w:left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 системе предъявляются следующие требования и ограничения:</w:t>
      </w:r>
    </w:p>
    <w:p w:rsidR="00CE11E0" w:rsidRDefault="001D03FA">
      <w:pPr>
        <w:numPr>
          <w:ilvl w:val="0"/>
          <w:numId w:val="15"/>
        </w:num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Система должна обеспечивать параллельный доступ к базам данных со всех касс и устройств;</w:t>
      </w:r>
    </w:p>
    <w:p w:rsidR="00CE11E0" w:rsidRDefault="001D03FA">
      <w:pPr>
        <w:numPr>
          <w:ilvl w:val="0"/>
          <w:numId w:val="15"/>
        </w:numPr>
        <w:ind w:left="144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Система должна обеспечивать быстрый отклик при расчете чека</w:t>
      </w:r>
    </w:p>
    <w:p w:rsidR="00CE11E0" w:rsidRDefault="001D03FA">
      <w:pPr>
        <w:pStyle w:val="1"/>
        <w:keepNext/>
        <w:numPr>
          <w:ilvl w:val="0"/>
          <w:numId w:val="6"/>
        </w:numPr>
        <w:ind w:left="709" w:hanging="709"/>
        <w:rPr>
          <w:rFonts w:ascii="Times New Roman" w:hAnsi="Times New Roman"/>
        </w:rPr>
      </w:pPr>
      <w:bookmarkStart w:id="20" w:name="_heading=h.g3a8y529aghs" w:colFirst="0" w:colLast="0"/>
      <w:bookmarkEnd w:id="20"/>
      <w:r>
        <w:rPr>
          <w:rFonts w:ascii="Times New Roman" w:hAnsi="Times New Roman"/>
        </w:rPr>
        <w:lastRenderedPageBreak/>
        <w:t xml:space="preserve">Детальные требования </w:t>
      </w:r>
    </w:p>
    <w:bookmarkStart w:id="21" w:name="_heading=h.qbfmokf8u6ef" w:colFirst="0" w:colLast="0" w:displacedByCustomXml="next"/>
    <w:bookmarkEnd w:id="21" w:displacedByCustomXml="next"/>
    <w:sdt>
      <w:sdtPr>
        <w:tag w:val="goog_rdk_1"/>
        <w:id w:val="420440081"/>
      </w:sdtPr>
      <w:sdtContent>
        <w:p w:rsidR="00CE11E0" w:rsidRDefault="001D03FA">
          <w:pPr>
            <w:pStyle w:val="1"/>
            <w:keepNext/>
            <w:ind w:left="0" w:firstLine="720"/>
            <w:rPr>
              <w:b w:val="0"/>
              <w:sz w:val="24"/>
            </w:rPr>
          </w:pPr>
          <w:r>
            <w:rPr>
              <w:b w:val="0"/>
              <w:sz w:val="24"/>
            </w:rPr>
            <w:t>Этот раздел содержит все требования к программному обеспечению, как функциональному, так и не функциональному. Требования обладают следующими свойствами:</w:t>
          </w:r>
        </w:p>
      </w:sdtContent>
    </w:sdt>
    <w:p w:rsidR="00CE11E0" w:rsidRDefault="00CE11E0"/>
    <w:tbl>
      <w:tblPr>
        <w:tblStyle w:val="af5"/>
        <w:tblW w:w="100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30"/>
        <w:gridCol w:w="7575"/>
      </w:tblGrid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Уни</w:t>
            </w:r>
            <w:r>
              <w:t>кальный идентификатор требования во всех документах СПКП</w:t>
            </w:r>
          </w:p>
        </w:tc>
      </w:tr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Функциональная группа, к которой относится требование. Присваивает требованию символическое имя.</w:t>
            </w:r>
          </w:p>
        </w:tc>
      </w:tr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Описание требования</w:t>
            </w:r>
          </w:p>
        </w:tc>
      </w:tr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Порядок, в котором требования должны быть реализованы. Приоритеты обозначены (от самого высокого до самого низкого) “1”, “2” и “3”. Требования приоритета 1 должны быть реализованы в первом выпуске продуктивной системы. Требования приоритета 2 и ниже являют</w:t>
            </w:r>
            <w:r>
              <w:t>ся предметом специального соглашения, которое выходит за рамки данного документа.</w:t>
            </w:r>
          </w:p>
        </w:tc>
      </w:tr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Риск невыполнения требования. Это показывает, насколько конкретное требование имеет решающее значение для системы.</w:t>
            </w:r>
          </w:p>
          <w:p w:rsidR="00CE11E0" w:rsidRDefault="001D03FA">
            <w:pPr>
              <w:widowControl w:val="0"/>
              <w:spacing w:before="240" w:after="240"/>
              <w:jc w:val="both"/>
            </w:pPr>
            <w:r>
              <w:t>Уровни рисков:</w:t>
            </w:r>
          </w:p>
          <w:p w:rsidR="00CE11E0" w:rsidRDefault="001D03FA">
            <w:pPr>
              <w:widowControl w:val="0"/>
              <w:numPr>
                <w:ilvl w:val="0"/>
                <w:numId w:val="8"/>
              </w:numPr>
              <w:spacing w:before="240"/>
              <w:jc w:val="both"/>
            </w:pPr>
            <w:r>
              <w:t>Критический (С) – нарушит основную функциональность системы. Система не может быть использована, если это требование не выполнено.</w:t>
            </w:r>
          </w:p>
          <w:p w:rsidR="00CE11E0" w:rsidRDefault="001D03FA">
            <w:pPr>
              <w:widowControl w:val="0"/>
              <w:numPr>
                <w:ilvl w:val="0"/>
                <w:numId w:val="8"/>
              </w:numPr>
              <w:jc w:val="both"/>
            </w:pPr>
            <w:r>
              <w:t xml:space="preserve">Высокий (H) – повлияет на основные функциональные возможности системы. Некоторые функции системы могут быть недоступны, но в </w:t>
            </w:r>
            <w:r>
              <w:t>целом систему можно использовать.</w:t>
            </w:r>
          </w:p>
          <w:p w:rsidR="00CE11E0" w:rsidRDefault="001D03FA">
            <w:pPr>
              <w:widowControl w:val="0"/>
              <w:numPr>
                <w:ilvl w:val="0"/>
                <w:numId w:val="8"/>
              </w:numPr>
              <w:jc w:val="both"/>
            </w:pPr>
            <w:r>
              <w:t>Средний (M) – повлияет на некоторые функции системы, но не на основную функциональность. Система может использоваться с некоторыми ограничениями.</w:t>
            </w:r>
          </w:p>
          <w:p w:rsidR="00CE11E0" w:rsidRDefault="001D03FA">
            <w:pPr>
              <w:widowControl w:val="0"/>
              <w:numPr>
                <w:ilvl w:val="0"/>
                <w:numId w:val="8"/>
              </w:numPr>
              <w:spacing w:after="240"/>
              <w:jc w:val="both"/>
            </w:pPr>
            <w:r>
              <w:t>Низкий (L) – система может использоваться без ограничений, но с некоторыми о</w:t>
            </w:r>
            <w:r>
              <w:t>бходными путями</w:t>
            </w:r>
          </w:p>
        </w:tc>
      </w:tr>
    </w:tbl>
    <w:p w:rsidR="00CE11E0" w:rsidRDefault="00CE11E0"/>
    <w:p w:rsidR="00CE11E0" w:rsidRDefault="001D03FA">
      <w:pPr>
        <w:pStyle w:val="2"/>
        <w:numPr>
          <w:ilvl w:val="1"/>
          <w:numId w:val="6"/>
        </w:numPr>
        <w:rPr>
          <w:rFonts w:ascii="Times New Roman" w:hAnsi="Times New Roman"/>
        </w:rPr>
      </w:pPr>
      <w:bookmarkStart w:id="22" w:name="_heading=h.2bn6wsx" w:colFirst="0" w:colLast="0"/>
      <w:bookmarkEnd w:id="22"/>
      <w:r>
        <w:rPr>
          <w:rFonts w:ascii="Times New Roman" w:hAnsi="Times New Roman"/>
        </w:rPr>
        <w:t>Функциональные требования</w:t>
      </w:r>
    </w:p>
    <w:p w:rsidR="00CE11E0" w:rsidRDefault="001D03FA">
      <w:pPr>
        <w:pStyle w:val="3"/>
        <w:numPr>
          <w:ilvl w:val="2"/>
          <w:numId w:val="6"/>
        </w:numPr>
        <w:spacing w:before="300" w:after="120"/>
        <w:ind w:left="709" w:hanging="709"/>
        <w:rPr>
          <w:rFonts w:ascii="Times New Roman" w:hAnsi="Times New Roman"/>
        </w:rPr>
      </w:pPr>
      <w:bookmarkStart w:id="23" w:name="_heading=h.pyhix5j263ar" w:colFirst="0" w:colLast="0"/>
      <w:bookmarkEnd w:id="23"/>
      <w:r>
        <w:t>Пользователи</w:t>
      </w:r>
      <w:r>
        <w:br/>
      </w:r>
    </w:p>
    <w:tbl>
      <w:tblPr>
        <w:tblStyle w:val="af6"/>
        <w:tblW w:w="100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30"/>
        <w:gridCol w:w="7575"/>
      </w:tblGrid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Т1.01.01</w:t>
            </w:r>
          </w:p>
        </w:tc>
      </w:tr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Функционал | Покупатели | Пользователи</w:t>
            </w:r>
          </w:p>
        </w:tc>
      </w:tr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 xml:space="preserve">Система должна поддерживать концепцию пользователя. У каждого пользователя системы есть логин и пароль. Логин должен быть уникальным в пределах установленного экземпляра системы. </w:t>
            </w:r>
          </w:p>
        </w:tc>
      </w:tr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1</w:t>
            </w:r>
          </w:p>
        </w:tc>
      </w:tr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:rsidR="00CE11E0" w:rsidRDefault="00CE11E0">
      <w:pPr>
        <w:pStyle w:val="3"/>
        <w:spacing w:before="300" w:after="120"/>
        <w:rPr>
          <w:b w:val="0"/>
        </w:rPr>
      </w:pPr>
      <w:bookmarkStart w:id="24" w:name="_heading=h.lcxty2t24u9a" w:colFirst="0" w:colLast="0"/>
      <w:bookmarkEnd w:id="24"/>
    </w:p>
    <w:tbl>
      <w:tblPr>
        <w:tblStyle w:val="af7"/>
        <w:tblW w:w="100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30"/>
        <w:gridCol w:w="7575"/>
      </w:tblGrid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Т1.01.02</w:t>
            </w:r>
          </w:p>
        </w:tc>
      </w:tr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Функционал | Пользователи | Типы пользователей</w:t>
            </w:r>
          </w:p>
        </w:tc>
      </w:tr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Каждому пользователю системы присваивается тип, влияющий на доступные ему функции.</w:t>
            </w:r>
          </w:p>
        </w:tc>
      </w:tr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1</w:t>
            </w:r>
          </w:p>
        </w:tc>
      </w:tr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:rsidR="00CE11E0" w:rsidRDefault="00CE11E0"/>
    <w:p w:rsidR="00CE11E0" w:rsidRDefault="00CE11E0"/>
    <w:tbl>
      <w:tblPr>
        <w:tblStyle w:val="af8"/>
        <w:tblW w:w="100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017"/>
        <w:gridCol w:w="5018"/>
      </w:tblGrid>
      <w:tr w:rsidR="00CE11E0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Тип пользователя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Доступные функции</w:t>
            </w:r>
          </w:p>
        </w:tc>
      </w:tr>
      <w:tr w:rsidR="00CE11E0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Менеджер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чтение/добавление/фильтрация/поиск в каталоге “Покупатели” </w:t>
            </w:r>
          </w:p>
          <w:p w:rsidR="00CE11E0" w:rsidRDefault="001D03FA">
            <w:pPr>
              <w:widowControl w:val="0"/>
            </w:pPr>
            <w:r>
              <w:t>чтение  в каталоге “Товары”</w:t>
            </w:r>
          </w:p>
          <w:p w:rsidR="00CE11E0" w:rsidRDefault="001D03FA">
            <w:pPr>
              <w:widowControl w:val="0"/>
            </w:pPr>
            <w:r>
              <w:t>чтение объекта “Акция”</w:t>
            </w:r>
          </w:p>
        </w:tc>
      </w:tr>
      <w:tr w:rsidR="00CE11E0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Администратор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чтение/добавление/изменение/фильтрация</w:t>
            </w:r>
          </w:p>
          <w:p w:rsidR="00CE11E0" w:rsidRDefault="001D03FA">
            <w:pPr>
              <w:widowControl w:val="0"/>
            </w:pPr>
            <w:r>
              <w:t>/поиск/экспорт/импорт в каталоге “Покупатели”, чтение/добавление/удаление/изменение</w:t>
            </w:r>
          </w:p>
          <w:p w:rsidR="00CE11E0" w:rsidRDefault="001D03FA">
            <w:pPr>
              <w:widowControl w:val="0"/>
            </w:pPr>
            <w:r>
              <w:t>/фильтрация/поиск/экспорт/импорт в каталоге “Товары”</w:t>
            </w:r>
          </w:p>
          <w:p w:rsidR="00CE11E0" w:rsidRDefault="001D03FA">
            <w:pPr>
              <w:widowControl w:val="0"/>
            </w:pPr>
            <w:r>
              <w:t>чтение/добавление/удаление/изменение объекта “Акция”</w:t>
            </w:r>
          </w:p>
        </w:tc>
      </w:tr>
    </w:tbl>
    <w:p w:rsidR="00CE11E0" w:rsidRDefault="00CE11E0"/>
    <w:p w:rsidR="00CE11E0" w:rsidRDefault="001D03FA">
      <w:pPr>
        <w:pStyle w:val="3"/>
        <w:numPr>
          <w:ilvl w:val="2"/>
          <w:numId w:val="6"/>
        </w:numPr>
        <w:rPr>
          <w:rFonts w:ascii="Times New Roman" w:hAnsi="Times New Roman"/>
        </w:rPr>
      </w:pPr>
      <w:bookmarkStart w:id="25" w:name="_heading=h.frenmkt7k67" w:colFirst="0" w:colLast="0"/>
      <w:bookmarkEnd w:id="25"/>
      <w:r>
        <w:t xml:space="preserve">Каталог “Покупатели” </w:t>
      </w:r>
    </w:p>
    <w:p w:rsidR="00CE11E0" w:rsidRDefault="001D03FA">
      <w:pPr>
        <w:numPr>
          <w:ilvl w:val="3"/>
          <w:numId w:val="6"/>
        </w:numPr>
      </w:pPr>
      <w:r>
        <w:rPr>
          <w:b/>
        </w:rPr>
        <w:t>Атрибуты</w:t>
      </w:r>
      <w:r>
        <w:rPr>
          <w:b/>
        </w:rPr>
        <w:br/>
      </w:r>
    </w:p>
    <w:tbl>
      <w:tblPr>
        <w:tblStyle w:val="af9"/>
        <w:tblW w:w="100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017"/>
        <w:gridCol w:w="5018"/>
      </w:tblGrid>
      <w:tr w:rsidR="00CE11E0">
        <w:trPr>
          <w:trHeight w:val="260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CE11E0">
        <w:trPr>
          <w:trHeight w:val="305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Номер карты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Номер бонусной карты, выданной покупателю</w:t>
            </w:r>
          </w:p>
        </w:tc>
      </w:tr>
      <w:tr w:rsidR="00CE11E0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Пол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Мужской/Женский</w:t>
            </w:r>
          </w:p>
        </w:tc>
      </w:tr>
      <w:tr w:rsidR="00CE11E0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Год рождения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Год рождения покупателя, без указания даты</w:t>
            </w:r>
          </w:p>
        </w:tc>
      </w:tr>
      <w:tr w:rsidR="00CE11E0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Социальное положение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Учащийся/Работающий/Пенсионер</w:t>
            </w:r>
          </w:p>
        </w:tc>
      </w:tr>
      <w:tr w:rsidR="00CE11E0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Район проживания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Город и район, где проживает покупатель</w:t>
            </w:r>
          </w:p>
        </w:tc>
      </w:tr>
      <w:tr w:rsidR="00CE11E0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Количество баллов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Количество бонусный баллов на счету покупателя в данный момент</w:t>
            </w:r>
          </w:p>
        </w:tc>
      </w:tr>
    </w:tbl>
    <w:p w:rsidR="00CE11E0" w:rsidRDefault="001D03FA">
      <w:pPr>
        <w:rPr>
          <w:b/>
        </w:rPr>
      </w:pPr>
      <w:r>
        <w:rPr>
          <w:b/>
        </w:rPr>
        <w:lastRenderedPageBreak/>
        <w:tab/>
      </w:r>
    </w:p>
    <w:p w:rsidR="00CE11E0" w:rsidRDefault="001D03FA">
      <w:r>
        <w:rPr>
          <w:b/>
        </w:rPr>
        <w:tab/>
      </w:r>
      <w:r>
        <w:t>Все поля являются обязательными для заполнения.</w:t>
      </w:r>
    </w:p>
    <w:p w:rsidR="00CE11E0" w:rsidRDefault="00CE11E0"/>
    <w:p w:rsidR="00CE11E0" w:rsidRDefault="001D03FA">
      <w:pPr>
        <w:numPr>
          <w:ilvl w:val="3"/>
          <w:numId w:val="6"/>
        </w:numPr>
        <w:rPr>
          <w:b/>
        </w:rPr>
      </w:pPr>
      <w:r>
        <w:rPr>
          <w:b/>
        </w:rPr>
        <w:t>Функции</w:t>
      </w:r>
    </w:p>
    <w:p w:rsidR="00CE11E0" w:rsidRDefault="001D03FA">
      <w:r>
        <w:tab/>
      </w:r>
    </w:p>
    <w:tbl>
      <w:tblPr>
        <w:tblStyle w:val="afa"/>
        <w:tblW w:w="100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30"/>
        <w:gridCol w:w="7575"/>
      </w:tblGrid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Т1.02.01</w:t>
            </w:r>
          </w:p>
        </w:tc>
      </w:tr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Функционал | Покупатели | Хранение</w:t>
            </w:r>
          </w:p>
        </w:tc>
      </w:tr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Система должна хранить базу данных “Покупатели”. У каждого покупателя должен быть уникальный в пределах данной системы но</w:t>
            </w:r>
            <w:r>
              <w:t>мер бонусной карты.</w:t>
            </w:r>
          </w:p>
        </w:tc>
      </w:tr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1</w:t>
            </w:r>
          </w:p>
        </w:tc>
      </w:tr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:rsidR="00CE11E0" w:rsidRDefault="00CE11E0"/>
    <w:tbl>
      <w:tblPr>
        <w:tblStyle w:val="afb"/>
        <w:tblW w:w="100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30"/>
        <w:gridCol w:w="7575"/>
      </w:tblGrid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Т1.02.02</w:t>
            </w:r>
          </w:p>
        </w:tc>
      </w:tr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Функционал | Покупатели | Доступ</w:t>
            </w:r>
          </w:p>
        </w:tc>
      </w:tr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Система должна определять, какие возможности работы с каталогом “Покупатели” она может предоставить пользователю в зависимости от его типа и разрешений.</w:t>
            </w:r>
          </w:p>
        </w:tc>
      </w:tr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1</w:t>
            </w:r>
          </w:p>
        </w:tc>
      </w:tr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:rsidR="00CE11E0" w:rsidRDefault="00CE11E0"/>
    <w:tbl>
      <w:tblPr>
        <w:tblStyle w:val="afc"/>
        <w:tblW w:w="100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30"/>
        <w:gridCol w:w="7575"/>
      </w:tblGrid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Т1.02.03</w:t>
            </w:r>
          </w:p>
        </w:tc>
      </w:tr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Функционал | Покупатели | Добавление данных</w:t>
            </w:r>
          </w:p>
        </w:tc>
      </w:tr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Система должна предоставлять возможность пользователям типа “менеджер” и “администратор” добавлять в каталог “Пользователи” новые данные. После ввода данных покупатель считается зарегистрированным, а бонусная карта активированной.</w:t>
            </w:r>
          </w:p>
        </w:tc>
      </w:tr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1</w:t>
            </w:r>
          </w:p>
        </w:tc>
      </w:tr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</w:t>
            </w:r>
            <w:r>
              <w:rPr>
                <w:b/>
              </w:rPr>
              <w:t>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Н</w:t>
            </w:r>
          </w:p>
        </w:tc>
      </w:tr>
    </w:tbl>
    <w:p w:rsidR="00CE11E0" w:rsidRDefault="00CE11E0"/>
    <w:tbl>
      <w:tblPr>
        <w:tblStyle w:val="afd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Т1.02.04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Функционал | Покупатели | Изменение данных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Система должна предоставлять возможность пользователям типа “администратор” изменять данные в каталоге “Пользователи”.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2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lastRenderedPageBreak/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Н</w:t>
            </w:r>
          </w:p>
        </w:tc>
      </w:tr>
    </w:tbl>
    <w:p w:rsidR="00CE11E0" w:rsidRDefault="00CE11E0"/>
    <w:tbl>
      <w:tblPr>
        <w:tblStyle w:val="afe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Т1.02.05</w:t>
            </w:r>
          </w:p>
        </w:tc>
      </w:tr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Функционал | Покупатели | Чтение данных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Система должна предоставлять возможность пользователям типа “менеджер” и “администратор” просматривать данные в каталоге “Пользователи”.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1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Н</w:t>
            </w:r>
          </w:p>
        </w:tc>
      </w:tr>
    </w:tbl>
    <w:p w:rsidR="00CE11E0" w:rsidRDefault="00CE11E0"/>
    <w:tbl>
      <w:tblPr>
        <w:tblStyle w:val="aff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Т1.02.06</w:t>
            </w:r>
          </w:p>
        </w:tc>
      </w:tr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Функционал | Покупатели | Фильтрация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Система должна предоставлять возможность фильтрации данных в каталоге “Пользователи”.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2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M</w:t>
            </w:r>
          </w:p>
        </w:tc>
      </w:tr>
    </w:tbl>
    <w:p w:rsidR="00CE11E0" w:rsidRDefault="00CE11E0"/>
    <w:tbl>
      <w:tblPr>
        <w:tblStyle w:val="aff0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Т1.02.07</w:t>
            </w:r>
          </w:p>
        </w:tc>
      </w:tr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Функционал | Покупатели | Поиск данных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Система должна предоставлять возможность поиска данных по номеру карты в каталоге “Пользователи”.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2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M</w:t>
            </w:r>
          </w:p>
        </w:tc>
      </w:tr>
    </w:tbl>
    <w:p w:rsidR="00CE11E0" w:rsidRDefault="00CE11E0"/>
    <w:p w:rsidR="00CE11E0" w:rsidRDefault="00CE11E0"/>
    <w:tbl>
      <w:tblPr>
        <w:tblStyle w:val="aff1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Т1.02.08</w:t>
            </w:r>
          </w:p>
        </w:tc>
      </w:tr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Функционал | Покупатели | Работа с каталогом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Система должна предоставлять возможность пользователям типа “администратор” импортировать и экспортировать каталог “Пользователи”.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1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Н</w:t>
            </w:r>
          </w:p>
        </w:tc>
      </w:tr>
    </w:tbl>
    <w:p w:rsidR="00CE11E0" w:rsidRDefault="001D03FA">
      <w:pPr>
        <w:pStyle w:val="3"/>
        <w:numPr>
          <w:ilvl w:val="2"/>
          <w:numId w:val="6"/>
        </w:numPr>
      </w:pPr>
      <w:bookmarkStart w:id="26" w:name="_heading=h.d2pdiydb9ek3" w:colFirst="0" w:colLast="0"/>
      <w:bookmarkEnd w:id="26"/>
      <w:r>
        <w:lastRenderedPageBreak/>
        <w:t>Каталог “Холдинги”</w:t>
      </w:r>
    </w:p>
    <w:p w:rsidR="00CE11E0" w:rsidRDefault="001D03FA">
      <w:pPr>
        <w:numPr>
          <w:ilvl w:val="3"/>
          <w:numId w:val="6"/>
        </w:numPr>
      </w:pPr>
      <w:r>
        <w:rPr>
          <w:b/>
        </w:rPr>
        <w:t>Атрибуты</w:t>
      </w:r>
      <w:r>
        <w:rPr>
          <w:b/>
        </w:rPr>
        <w:br/>
      </w:r>
    </w:p>
    <w:tbl>
      <w:tblPr>
        <w:tblStyle w:val="aff2"/>
        <w:tblW w:w="100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017"/>
        <w:gridCol w:w="5018"/>
      </w:tblGrid>
      <w:tr w:rsidR="00CE11E0">
        <w:trPr>
          <w:trHeight w:val="260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CE11E0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Идентификатор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Идентификатор холдинга</w:t>
            </w:r>
          </w:p>
        </w:tc>
      </w:tr>
      <w:tr w:rsidR="00CE11E0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Номера карт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Номера бонусных карт, объединенных в холдинг</w:t>
            </w:r>
          </w:p>
        </w:tc>
      </w:tr>
      <w:tr w:rsidR="00CE11E0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Баллы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Сумма бонусных баллов на счетах владельцев карт в данный момент</w:t>
            </w:r>
          </w:p>
        </w:tc>
      </w:tr>
    </w:tbl>
    <w:p w:rsidR="00CE11E0" w:rsidRDefault="00CE11E0"/>
    <w:p w:rsidR="00CE11E0" w:rsidRDefault="001D03FA">
      <w:pPr>
        <w:numPr>
          <w:ilvl w:val="3"/>
          <w:numId w:val="6"/>
        </w:numPr>
      </w:pPr>
      <w:r>
        <w:rPr>
          <w:b/>
        </w:rPr>
        <w:t>Функции</w:t>
      </w:r>
    </w:p>
    <w:p w:rsidR="00CE11E0" w:rsidRDefault="001D03FA">
      <w:r>
        <w:tab/>
      </w:r>
    </w:p>
    <w:tbl>
      <w:tblPr>
        <w:tblStyle w:val="aff3"/>
        <w:tblW w:w="100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30"/>
        <w:gridCol w:w="7575"/>
      </w:tblGrid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Т1.03.01</w:t>
            </w:r>
          </w:p>
        </w:tc>
      </w:tr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Функционал | Холдинги | Хранение</w:t>
            </w:r>
          </w:p>
        </w:tc>
      </w:tr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Система должна хранить базу данных “Холдинги”. Каждый холдинг должен иметь свой уникальный в рамках данной системы идентификатор.</w:t>
            </w:r>
          </w:p>
        </w:tc>
      </w:tr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1</w:t>
            </w:r>
          </w:p>
        </w:tc>
      </w:tr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:rsidR="00CE11E0" w:rsidRDefault="00CE11E0"/>
    <w:tbl>
      <w:tblPr>
        <w:tblStyle w:val="aff4"/>
        <w:tblW w:w="100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30"/>
        <w:gridCol w:w="7575"/>
      </w:tblGrid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Т1.03.02</w:t>
            </w:r>
          </w:p>
        </w:tc>
      </w:tr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Функционал | Холдинги | Доступ</w:t>
            </w:r>
          </w:p>
        </w:tc>
      </w:tr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Система должна определять, какие возможности работы с каталогом “Холдинги” она может предоставить пользователю в зависимости от его типа и разрешений.</w:t>
            </w:r>
          </w:p>
        </w:tc>
      </w:tr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1</w:t>
            </w:r>
          </w:p>
        </w:tc>
      </w:tr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:rsidR="00CE11E0" w:rsidRDefault="00CE11E0"/>
    <w:tbl>
      <w:tblPr>
        <w:tblStyle w:val="aff5"/>
        <w:tblW w:w="100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30"/>
        <w:gridCol w:w="7575"/>
      </w:tblGrid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Т1.03.03</w:t>
            </w:r>
          </w:p>
        </w:tc>
      </w:tr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Функционал | Холдинги | Добавление данных</w:t>
            </w:r>
          </w:p>
        </w:tc>
      </w:tr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Система должна предоставлять возможность пользователям типа “менеджер” и “администратор” добавлять в каталог “Холдинги” новые данные. После того, как номера карт были занесены в каталог, бонусные баллы владельцев данных карт суммируются для послед</w:t>
            </w:r>
            <w:r>
              <w:t>ующего совместного использования.</w:t>
            </w:r>
          </w:p>
        </w:tc>
      </w:tr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1</w:t>
            </w:r>
          </w:p>
        </w:tc>
      </w:tr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lastRenderedPageBreak/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Н</w:t>
            </w:r>
          </w:p>
        </w:tc>
      </w:tr>
    </w:tbl>
    <w:p w:rsidR="00CE11E0" w:rsidRDefault="00CE11E0"/>
    <w:tbl>
      <w:tblPr>
        <w:tblStyle w:val="aff6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Т1.02.04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Функционал | Холдинги | Изменение данных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Система должна предоставлять возможность пользователям типа “администратор” изменять данные в каталоге “Холдинги”. При удалении какого-либо номера карты из БД количество баллов на счету ее владельца вычитается из общей суммы.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2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Н</w:t>
            </w:r>
          </w:p>
        </w:tc>
      </w:tr>
    </w:tbl>
    <w:p w:rsidR="00CE11E0" w:rsidRDefault="00CE11E0"/>
    <w:tbl>
      <w:tblPr>
        <w:tblStyle w:val="aff7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Т1.03.05</w:t>
            </w:r>
          </w:p>
        </w:tc>
      </w:tr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Функционал | Холдинги | Чтение данных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Система должна предоставлять возможность пользователям типа “менеджер” и “администратор” просматривать данные в каталоге “Холдинги”.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1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Н</w:t>
            </w:r>
          </w:p>
        </w:tc>
      </w:tr>
    </w:tbl>
    <w:p w:rsidR="00CE11E0" w:rsidRDefault="00CE11E0"/>
    <w:tbl>
      <w:tblPr>
        <w:tblStyle w:val="aff8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Т1.03.06</w:t>
            </w:r>
          </w:p>
        </w:tc>
      </w:tr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Функционал | Холдинги | Фильтрация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Система должна предоставлять возможность фильтрации данных в каталоге “Холдинги”.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2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M</w:t>
            </w:r>
          </w:p>
        </w:tc>
      </w:tr>
    </w:tbl>
    <w:p w:rsidR="00CE11E0" w:rsidRDefault="00CE11E0"/>
    <w:tbl>
      <w:tblPr>
        <w:tblStyle w:val="aff9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Т1.03.07</w:t>
            </w:r>
          </w:p>
        </w:tc>
      </w:tr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Функционал | Холдинги | Поиск данных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Система должна предоставлять возможность поиска данных по номеру карты в каталоге “Холдинги”.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2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M</w:t>
            </w:r>
          </w:p>
        </w:tc>
      </w:tr>
    </w:tbl>
    <w:p w:rsidR="00CE11E0" w:rsidRDefault="00CE11E0"/>
    <w:tbl>
      <w:tblPr>
        <w:tblStyle w:val="affa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Т1.03.08</w:t>
            </w:r>
          </w:p>
        </w:tc>
      </w:tr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Функционал | Товары | Удаление данных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Система должна предоставлять возможность пользователям типа “администратор” удалять данные в каталоге “Холдинги”.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2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M</w:t>
            </w:r>
          </w:p>
        </w:tc>
      </w:tr>
    </w:tbl>
    <w:p w:rsidR="00CE11E0" w:rsidRDefault="00CE11E0"/>
    <w:tbl>
      <w:tblPr>
        <w:tblStyle w:val="affb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Т1.03.09</w:t>
            </w:r>
          </w:p>
        </w:tc>
      </w:tr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Функционал | Холдинги | Работа с каталогом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Система должна предоставлять возможность пользователям типа “администратор” импортировать и экспортировать каталог “Холдинги”.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1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Н</w:t>
            </w:r>
          </w:p>
        </w:tc>
      </w:tr>
    </w:tbl>
    <w:p w:rsidR="00CE11E0" w:rsidRDefault="00CE11E0">
      <w:pPr>
        <w:pStyle w:val="3"/>
        <w:rPr>
          <w:color w:val="FF0000"/>
        </w:rPr>
      </w:pPr>
      <w:bookmarkStart w:id="27" w:name="_heading=h.du5lalpeimg9" w:colFirst="0" w:colLast="0"/>
      <w:bookmarkEnd w:id="27"/>
    </w:p>
    <w:p w:rsidR="00CE11E0" w:rsidRDefault="00CE11E0">
      <w:pPr>
        <w:rPr>
          <w:color w:val="FF0000"/>
        </w:rPr>
      </w:pPr>
    </w:p>
    <w:p w:rsidR="00CE11E0" w:rsidRDefault="001D03FA">
      <w:pPr>
        <w:pStyle w:val="3"/>
        <w:numPr>
          <w:ilvl w:val="2"/>
          <w:numId w:val="6"/>
        </w:numPr>
        <w:rPr>
          <w:rFonts w:ascii="Times New Roman" w:hAnsi="Times New Roman"/>
        </w:rPr>
      </w:pPr>
      <w:bookmarkStart w:id="28" w:name="_heading=h.5ow33msoxess" w:colFirst="0" w:colLast="0"/>
      <w:bookmarkEnd w:id="28"/>
      <w:r>
        <w:t>Каталог “Товары”</w:t>
      </w:r>
    </w:p>
    <w:p w:rsidR="00CE11E0" w:rsidRDefault="001D03FA">
      <w:pPr>
        <w:numPr>
          <w:ilvl w:val="3"/>
          <w:numId w:val="6"/>
        </w:numPr>
      </w:pPr>
      <w:r>
        <w:rPr>
          <w:b/>
        </w:rPr>
        <w:t>Атрибуты</w:t>
      </w:r>
    </w:p>
    <w:p w:rsidR="00CE11E0" w:rsidRDefault="00CE11E0">
      <w:pPr>
        <w:rPr>
          <w:b/>
        </w:rPr>
      </w:pPr>
    </w:p>
    <w:tbl>
      <w:tblPr>
        <w:tblStyle w:val="affc"/>
        <w:tblW w:w="100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017"/>
        <w:gridCol w:w="5018"/>
      </w:tblGrid>
      <w:tr w:rsidR="00CE11E0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b/>
              </w:rPr>
              <w:t>Описание</w:t>
            </w:r>
          </w:p>
        </w:tc>
      </w:tr>
      <w:tr w:rsidR="00CE11E0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Идентификатор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Идентификатор товара</w:t>
            </w:r>
          </w:p>
        </w:tc>
      </w:tr>
      <w:tr w:rsidR="00CE11E0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Наименование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Наименование товара</w:t>
            </w:r>
          </w:p>
        </w:tc>
      </w:tr>
      <w:tr w:rsidR="00CE11E0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Цена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Цена за единицу товара</w:t>
            </w:r>
          </w:p>
        </w:tc>
      </w:tr>
      <w:tr w:rsidR="00CE11E0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Начисляемые баллы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Количество бонусных баллов, начисляемое покупателю за покупку единицы товара</w:t>
            </w:r>
          </w:p>
        </w:tc>
      </w:tr>
      <w:tr w:rsidR="00CE11E0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Списываемые баллы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Количество бонусных баллов, списываемое с покупателя за оплату товара баллами</w:t>
            </w:r>
          </w:p>
        </w:tc>
      </w:tr>
    </w:tbl>
    <w:p w:rsidR="00CE11E0" w:rsidRDefault="00CE11E0">
      <w:pPr>
        <w:rPr>
          <w:b/>
        </w:rPr>
      </w:pPr>
    </w:p>
    <w:p w:rsidR="00CE11E0" w:rsidRDefault="001D03FA">
      <w:pPr>
        <w:numPr>
          <w:ilvl w:val="3"/>
          <w:numId w:val="6"/>
        </w:numPr>
        <w:rPr>
          <w:b/>
        </w:rPr>
      </w:pPr>
      <w:r>
        <w:rPr>
          <w:b/>
        </w:rPr>
        <w:t>Функции</w:t>
      </w:r>
    </w:p>
    <w:tbl>
      <w:tblPr>
        <w:tblStyle w:val="affd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Т1.04.01</w:t>
            </w:r>
          </w:p>
        </w:tc>
      </w:tr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Функционал | Товары | Хранение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Система должна хранить базу данных “Товары”. Каждый товар должен иметь свой уникальный в рамках данной системы идентификатор.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1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lastRenderedPageBreak/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:rsidR="00CE11E0" w:rsidRDefault="00CE11E0"/>
    <w:tbl>
      <w:tblPr>
        <w:tblStyle w:val="affe"/>
        <w:tblW w:w="100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30"/>
        <w:gridCol w:w="7575"/>
      </w:tblGrid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Т1.04.02</w:t>
            </w:r>
          </w:p>
        </w:tc>
      </w:tr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Функционал | Товары | Доступ</w:t>
            </w:r>
          </w:p>
        </w:tc>
      </w:tr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Система должна определять, какие возможности работы с каталогом “Товары” она может предоставить пользователю в зависимости от его типа и разрешений.</w:t>
            </w:r>
          </w:p>
        </w:tc>
      </w:tr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1</w:t>
            </w:r>
          </w:p>
        </w:tc>
      </w:tr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:rsidR="00CE11E0" w:rsidRDefault="00CE11E0"/>
    <w:tbl>
      <w:tblPr>
        <w:tblStyle w:val="afff"/>
        <w:tblW w:w="100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30"/>
        <w:gridCol w:w="7575"/>
      </w:tblGrid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Т1.04.03</w:t>
            </w:r>
          </w:p>
        </w:tc>
      </w:tr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Функционал | Товары | Добавление данных</w:t>
            </w:r>
          </w:p>
        </w:tc>
      </w:tr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Система должна предоставлять возможность пользователям типа “администратор” добавлять в каталог “Товары” новые данные.</w:t>
            </w:r>
          </w:p>
        </w:tc>
      </w:tr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1</w:t>
            </w:r>
          </w:p>
        </w:tc>
      </w:tr>
      <w:tr w:rsidR="00CE11E0">
        <w:tc>
          <w:tcPr>
            <w:tcW w:w="243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Н</w:t>
            </w:r>
          </w:p>
        </w:tc>
      </w:tr>
    </w:tbl>
    <w:p w:rsidR="00CE11E0" w:rsidRDefault="00CE11E0"/>
    <w:tbl>
      <w:tblPr>
        <w:tblStyle w:val="afff0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Т1.04.04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Функционал | Товары | Изменение данных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Система должна предоставлять возможность пользователям типа “администратор” изменять данные в каталоге “Товары”.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2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Н</w:t>
            </w:r>
          </w:p>
        </w:tc>
      </w:tr>
    </w:tbl>
    <w:p w:rsidR="00CE11E0" w:rsidRDefault="00CE11E0"/>
    <w:tbl>
      <w:tblPr>
        <w:tblStyle w:val="afff1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Т1.04.05</w:t>
            </w:r>
          </w:p>
        </w:tc>
      </w:tr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Функционал | Товары | Чтение данных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Система должна предоставлять возможность пользователям типа “менеджер” и “администратор” просматривать данные в каталоге “Товары”.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1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lastRenderedPageBreak/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Н</w:t>
            </w:r>
          </w:p>
        </w:tc>
      </w:tr>
    </w:tbl>
    <w:p w:rsidR="00CE11E0" w:rsidRDefault="00CE11E0"/>
    <w:p w:rsidR="00CE11E0" w:rsidRDefault="00CE11E0"/>
    <w:p w:rsidR="00CE11E0" w:rsidRDefault="00CE11E0"/>
    <w:tbl>
      <w:tblPr>
        <w:tblStyle w:val="afff2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Т1.04.06</w:t>
            </w:r>
          </w:p>
        </w:tc>
      </w:tr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Функционал | Товары | Фильтрация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Система должна предоставлять возможность фильтрации данных в каталоге “Товары”.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2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M</w:t>
            </w:r>
          </w:p>
        </w:tc>
      </w:tr>
    </w:tbl>
    <w:p w:rsidR="00CE11E0" w:rsidRDefault="00CE11E0"/>
    <w:tbl>
      <w:tblPr>
        <w:tblStyle w:val="afff3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Т1.04.07</w:t>
            </w:r>
          </w:p>
        </w:tc>
      </w:tr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Функционал | Товары | Поиск данных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Система должна предоставлять возможность поиска данных по идентификатору в каталоге “Товары”.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2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M</w:t>
            </w:r>
          </w:p>
        </w:tc>
      </w:tr>
    </w:tbl>
    <w:p w:rsidR="00CE11E0" w:rsidRDefault="00CE11E0"/>
    <w:tbl>
      <w:tblPr>
        <w:tblStyle w:val="afff4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Т1.04.08</w:t>
            </w:r>
          </w:p>
        </w:tc>
      </w:tr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Функционал | Товары | Удаление данных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Система должна предоставлять возможность пользователям типа “администратор” удалять данные в каталоге “Товары”.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2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M</w:t>
            </w:r>
          </w:p>
        </w:tc>
      </w:tr>
    </w:tbl>
    <w:p w:rsidR="00CE11E0" w:rsidRDefault="00CE11E0"/>
    <w:tbl>
      <w:tblPr>
        <w:tblStyle w:val="afff5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Т1.04.09</w:t>
            </w:r>
          </w:p>
        </w:tc>
      </w:tr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Функционал | Товары | Работа с каталогом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Система должна предоставлять возможность пользователям типа “администратор” импортировать и экспортировать каталог “Товары”.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1</w:t>
            </w:r>
          </w:p>
        </w:tc>
      </w:tr>
      <w:tr w:rsidR="00CE11E0">
        <w:trPr>
          <w:trHeight w:val="710"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lastRenderedPageBreak/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Н</w:t>
            </w:r>
          </w:p>
        </w:tc>
      </w:tr>
    </w:tbl>
    <w:p w:rsidR="00CE11E0" w:rsidRDefault="001D03FA">
      <w:pPr>
        <w:pStyle w:val="3"/>
        <w:numPr>
          <w:ilvl w:val="2"/>
          <w:numId w:val="6"/>
        </w:numPr>
        <w:spacing w:after="0"/>
      </w:pPr>
      <w:bookmarkStart w:id="29" w:name="_heading=h.3uvbnpcd04i5" w:colFirst="0" w:colLast="0"/>
      <w:bookmarkEnd w:id="29"/>
      <w:r>
        <w:t>Акции</w:t>
      </w:r>
    </w:p>
    <w:p w:rsidR="00CE11E0" w:rsidRDefault="001D03FA">
      <w:pPr>
        <w:numPr>
          <w:ilvl w:val="3"/>
          <w:numId w:val="6"/>
        </w:numPr>
        <w:rPr>
          <w:b/>
        </w:rPr>
      </w:pPr>
      <w:r>
        <w:rPr>
          <w:b/>
        </w:rPr>
        <w:t>Атрибуты</w:t>
      </w:r>
    </w:p>
    <w:p w:rsidR="00CE11E0" w:rsidRDefault="001D03FA">
      <w:pPr>
        <w:rPr>
          <w:b/>
        </w:rPr>
      </w:pPr>
      <w:r>
        <w:rPr>
          <w:b/>
        </w:rPr>
        <w:tab/>
      </w:r>
    </w:p>
    <w:tbl>
      <w:tblPr>
        <w:tblStyle w:val="afff6"/>
        <w:tblW w:w="100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017"/>
        <w:gridCol w:w="5018"/>
      </w:tblGrid>
      <w:tr w:rsidR="00CE11E0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Название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Описание</w:t>
            </w:r>
          </w:p>
        </w:tc>
      </w:tr>
      <w:tr w:rsidR="00CE11E0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Идентификатор активности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Отметка, указывающая действует ли акция в данный момент или нет</w:t>
            </w:r>
          </w:p>
        </w:tc>
      </w:tr>
      <w:tr w:rsidR="00CE11E0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Дата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Срок действия акции</w:t>
            </w:r>
          </w:p>
        </w:tc>
      </w:tr>
      <w:tr w:rsidR="00CE11E0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Товары, участвующие в акции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Условия, при котором действует акция - идентификатор товара из каталога “Товары” и его количество в чеке </w:t>
            </w:r>
          </w:p>
        </w:tc>
      </w:tr>
      <w:tr w:rsidR="00CE11E0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Предоставляемая скидка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Скидка </w:t>
            </w:r>
          </w:p>
        </w:tc>
      </w:tr>
      <w:tr w:rsidR="00CE11E0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Товары для скидки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Товары, для которых будет рассчитана “Предоставляемая скидка”. Если поле пустое, то скидка рассчитывается для всех товаров в чеке</w:t>
            </w:r>
          </w:p>
        </w:tc>
      </w:tr>
      <w:tr w:rsidR="00CE11E0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Текстовое описание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Текст, который необходимо напечатать в конце чека</w:t>
            </w:r>
          </w:p>
        </w:tc>
      </w:tr>
    </w:tbl>
    <w:p w:rsidR="00CE11E0" w:rsidRDefault="00CE11E0">
      <w:pPr>
        <w:rPr>
          <w:b/>
        </w:rPr>
      </w:pPr>
    </w:p>
    <w:p w:rsidR="00CE11E0" w:rsidRDefault="001D03FA">
      <w:pPr>
        <w:numPr>
          <w:ilvl w:val="3"/>
          <w:numId w:val="6"/>
        </w:numPr>
        <w:rPr>
          <w:b/>
        </w:rPr>
      </w:pPr>
      <w:r>
        <w:rPr>
          <w:b/>
        </w:rPr>
        <w:t>Функции</w:t>
      </w:r>
    </w:p>
    <w:p w:rsidR="00CE11E0" w:rsidRDefault="00CE11E0"/>
    <w:tbl>
      <w:tblPr>
        <w:tblStyle w:val="afff7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Т1.05.01</w:t>
            </w:r>
          </w:p>
        </w:tc>
      </w:tr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Функционал | Акции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Система должна обеспечивать обработку объекта “Акция”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1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:rsidR="00CE11E0" w:rsidRDefault="00CE11E0"/>
    <w:tbl>
      <w:tblPr>
        <w:tblStyle w:val="afff8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Т1.05.02</w:t>
            </w:r>
          </w:p>
        </w:tc>
      </w:tr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 w:rsidP="00515429">
            <w:pPr>
              <w:widowControl w:val="0"/>
            </w:pPr>
            <w:r>
              <w:t>Функционал | Акции | Хранение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Система должна обеспечивать хранение объекта “Акция”. “Идентификатор активности” и “Дата” являются обязательными для заполнения. Атрибуты “Товары, участвующие в акции”, “Предоставляемая скидка”, “Товары для скидки”, “Текстовое описание” могут оставаться не</w:t>
            </w:r>
            <w:r>
              <w:t>заполненными.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1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:rsidR="00CE11E0" w:rsidRDefault="00CE11E0"/>
    <w:tbl>
      <w:tblPr>
        <w:tblStyle w:val="afff9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Т1.05.03</w:t>
            </w:r>
          </w:p>
        </w:tc>
      </w:tr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Функционал | Акции | Доступ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Система должна определять, какие возможности работы с объектом “Акция” она может предоставить пользователю в зависимости от его типа и разрешений.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1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H</w:t>
            </w:r>
          </w:p>
        </w:tc>
      </w:tr>
    </w:tbl>
    <w:p w:rsidR="00CE11E0" w:rsidRDefault="00CE11E0"/>
    <w:tbl>
      <w:tblPr>
        <w:tblStyle w:val="afffa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Т1.05.04</w:t>
            </w:r>
          </w:p>
        </w:tc>
      </w:tr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Функционал | Акции | Добавление данных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Система должна предоставлять возможность пользователям типа “администратор” добавлять новые объекты типа “Акция”.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1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H</w:t>
            </w:r>
          </w:p>
        </w:tc>
      </w:tr>
    </w:tbl>
    <w:p w:rsidR="00CE11E0" w:rsidRDefault="00CE11E0"/>
    <w:tbl>
      <w:tblPr>
        <w:tblStyle w:val="afffb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Т1.05.05</w:t>
            </w:r>
          </w:p>
        </w:tc>
      </w:tr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Функционал | Акции | Изменение данных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Система должна предоставлять возможность пользователям типа “администратор” изменять объекты типа “Акция”.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1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H</w:t>
            </w:r>
          </w:p>
        </w:tc>
      </w:tr>
    </w:tbl>
    <w:p w:rsidR="00CE11E0" w:rsidRDefault="00CE11E0"/>
    <w:tbl>
      <w:tblPr>
        <w:tblStyle w:val="afffc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Т1.05.06</w:t>
            </w:r>
          </w:p>
        </w:tc>
      </w:tr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Функционал | Акции | Удаление данных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Система должна предоставлять возможность пользователям типа “администратор” удалять объекты типа “Акция”.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1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lastRenderedPageBreak/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H</w:t>
            </w:r>
          </w:p>
        </w:tc>
      </w:tr>
    </w:tbl>
    <w:p w:rsidR="00CE11E0" w:rsidRDefault="00CE11E0"/>
    <w:tbl>
      <w:tblPr>
        <w:tblStyle w:val="afffd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Т1.05.07</w:t>
            </w:r>
          </w:p>
        </w:tc>
      </w:tr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Функционал | Акции | Чтение данных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Система должна предоставлять возможность пользователям типа “менеджер” и “администратор” просматривать объекты типа “Акция”.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1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Н</w:t>
            </w:r>
          </w:p>
        </w:tc>
      </w:tr>
    </w:tbl>
    <w:p w:rsidR="00CE11E0" w:rsidRDefault="00CE11E0"/>
    <w:tbl>
      <w:tblPr>
        <w:tblStyle w:val="afffe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Т1.05.07</w:t>
            </w:r>
          </w:p>
        </w:tc>
      </w:tr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Функционал | Акции | Обработка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Система должна выполнять обработку объектов типа “Акция” по заданным алгоритмам в соответствии с заполнением полей “Товары, участвующие в акции”, “Предоставляемая скидка”, “Товары для скидки”, “Текстовое описание”.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1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Н</w:t>
            </w:r>
          </w:p>
        </w:tc>
      </w:tr>
    </w:tbl>
    <w:p w:rsidR="00CE11E0" w:rsidRDefault="00CE11E0"/>
    <w:p w:rsidR="00CE11E0" w:rsidRDefault="001D03FA">
      <w:pPr>
        <w:pStyle w:val="3"/>
        <w:numPr>
          <w:ilvl w:val="2"/>
          <w:numId w:val="6"/>
        </w:numPr>
      </w:pPr>
      <w:bookmarkStart w:id="30" w:name="_heading=h.9fxogp59inuz" w:colFirst="0" w:colLast="0"/>
      <w:bookmarkEnd w:id="30"/>
      <w:r>
        <w:t xml:space="preserve">Интеграция с кассой </w:t>
      </w:r>
      <w:r>
        <w:rPr>
          <w:color w:val="FF0000"/>
        </w:rPr>
        <w:t xml:space="preserve"> </w:t>
      </w:r>
    </w:p>
    <w:p w:rsidR="00CE11E0" w:rsidRDefault="001D03FA">
      <w:pPr>
        <w:numPr>
          <w:ilvl w:val="3"/>
          <w:numId w:val="6"/>
        </w:numPr>
        <w:rPr>
          <w:b/>
        </w:rPr>
      </w:pPr>
      <w:r>
        <w:rPr>
          <w:b/>
        </w:rPr>
        <w:t>Функции</w:t>
      </w:r>
    </w:p>
    <w:p w:rsidR="00CE11E0" w:rsidRDefault="00CE11E0"/>
    <w:tbl>
      <w:tblPr>
        <w:tblStyle w:val="affff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Т1.06.01</w:t>
            </w:r>
          </w:p>
        </w:tc>
      </w:tr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Функционал | Интеграция с кассой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Система должна обеспечивать обмен данными с кассовыми аппаратами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1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:rsidR="00CE11E0" w:rsidRDefault="00CE11E0"/>
    <w:tbl>
      <w:tblPr>
        <w:tblStyle w:val="affff0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00"/>
        <w:gridCol w:w="7590"/>
      </w:tblGrid>
      <w:tr w:rsidR="00CE11E0">
        <w:trPr>
          <w:tblHeader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ID Требования</w:t>
            </w:r>
          </w:p>
        </w:tc>
        <w:tc>
          <w:tcPr>
            <w:tcW w:w="7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Т1.06.02</w:t>
            </w:r>
          </w:p>
        </w:tc>
      </w:tr>
      <w:tr w:rsidR="00CE11E0">
        <w:trPr>
          <w:tblHeader/>
        </w:trPr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 xml:space="preserve">Функционал | Интеграция с кассой | Запрос </w:t>
            </w:r>
          </w:p>
        </w:tc>
      </w:tr>
      <w:tr w:rsidR="00CE11E0"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r>
              <w:t>Когда на кассе нажимается кнопка для формирования чека, в систему должен поступать запрос, содержащий идентификаторы всех пробитых товаров, количество товаров и номер бонусной карты покупателя.</w:t>
            </w:r>
          </w:p>
        </w:tc>
      </w:tr>
      <w:tr w:rsidR="00CE11E0"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1</w:t>
            </w:r>
          </w:p>
        </w:tc>
      </w:tr>
      <w:tr w:rsidR="00CE11E0">
        <w:tc>
          <w:tcPr>
            <w:tcW w:w="24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:rsidR="00CE11E0" w:rsidRDefault="00CE11E0"/>
    <w:tbl>
      <w:tblPr>
        <w:tblStyle w:val="affff1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70"/>
        <w:gridCol w:w="7620"/>
      </w:tblGrid>
      <w:tr w:rsidR="00CE11E0">
        <w:trPr>
          <w:tblHeader/>
        </w:trPr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Т1.06.03</w:t>
            </w:r>
          </w:p>
        </w:tc>
      </w:tr>
      <w:tr w:rsidR="00CE11E0">
        <w:trPr>
          <w:tblHeader/>
        </w:trPr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Функционал | Интеграция с кассой | Обработка запроса</w:t>
            </w:r>
          </w:p>
        </w:tc>
      </w:tr>
      <w:tr w:rsidR="00CE11E0"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r>
              <w:t>При поступлении запроса система должна обрабатывать его следующим образом: система обращается к каталогу “Товары”, находит в нем полученные идентификаторы, суммирует данные из поля “Начисляемые баллы”, обращается к каталогу “Покупатели” и  прибавляет к пол</w:t>
            </w:r>
            <w:r>
              <w:t>ю количества баллов покупателя, номер карты которого получен в запросе, вычисленное значение. Система также обращается к каталогу “Холдинги” и проверяет, включена ли карта в какой-либо холдинг, в этом случае система вычисленное значение к данным поля “Балл</w:t>
            </w:r>
            <w:r>
              <w:t xml:space="preserve">ы”. </w:t>
            </w:r>
          </w:p>
        </w:tc>
      </w:tr>
      <w:tr w:rsidR="00CE11E0"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1</w:t>
            </w:r>
          </w:p>
        </w:tc>
      </w:tr>
      <w:tr w:rsidR="00CE11E0">
        <w:trPr>
          <w:trHeight w:val="510"/>
        </w:trPr>
        <w:tc>
          <w:tcPr>
            <w:tcW w:w="23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6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:rsidR="00CE11E0" w:rsidRDefault="00CE11E0">
      <w:pPr>
        <w:rPr>
          <w:b/>
          <w:color w:val="FF0000"/>
        </w:rPr>
      </w:pPr>
    </w:p>
    <w:p w:rsidR="00CE11E0" w:rsidRDefault="00CE11E0"/>
    <w:tbl>
      <w:tblPr>
        <w:tblStyle w:val="affff2"/>
        <w:tblW w:w="10065" w:type="dxa"/>
        <w:tblInd w:w="-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90"/>
        <w:gridCol w:w="7575"/>
      </w:tblGrid>
      <w:tr w:rsidR="00CE11E0">
        <w:trPr>
          <w:tblHeader/>
        </w:trPr>
        <w:tc>
          <w:tcPr>
            <w:tcW w:w="2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Т1.06.04</w:t>
            </w:r>
          </w:p>
        </w:tc>
      </w:tr>
      <w:tr w:rsidR="00CE11E0">
        <w:trPr>
          <w:tblHeader/>
        </w:trPr>
        <w:tc>
          <w:tcPr>
            <w:tcW w:w="2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Функционал | Интеграция с кассой | Акции</w:t>
            </w:r>
          </w:p>
        </w:tc>
      </w:tr>
      <w:tr w:rsidR="00CE11E0">
        <w:tc>
          <w:tcPr>
            <w:tcW w:w="2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r>
              <w:t xml:space="preserve">В момент формирования чека, от кассы в ИС поступает запрос  на наличие товаров в списке акционных. Система должна обработать его следующим образом:  система обращается к объектам типа “Акция” и проверяет возможность их выполнения.Затем следует к атрибутам </w:t>
            </w:r>
            <w:r>
              <w:t>объектов типа “Акция”, а именно к  идентификаторам товаров, которые участвуют в той или иной акции. Сравнивает идентификаторы товаров из чека с акционными. Также система проверяет, является ли количество товаров достаточным для применения той или иной акци</w:t>
            </w:r>
            <w:r>
              <w:t xml:space="preserve">и.  Если условия акции для данного чека выполнены, то скидка рассчитывается исходя из условий проведения акции(суммируется ли акция с другими акциями и прочее).  </w:t>
            </w:r>
            <w:r>
              <w:br/>
              <w:t xml:space="preserve">В дополнение к ранее изложенному система должна уметь применять скидку не только к отдельным </w:t>
            </w:r>
            <w:r>
              <w:t>товарам, но и ко всему чеку.</w:t>
            </w:r>
            <w:r>
              <w:br/>
              <w:t>После применения акции(ий),система  возвращает итоговую сумму. Также должна быть возможность добавления текста из атрибута акции “Текстовое описание” в чек.</w:t>
            </w:r>
          </w:p>
        </w:tc>
      </w:tr>
      <w:tr w:rsidR="00CE11E0">
        <w:tc>
          <w:tcPr>
            <w:tcW w:w="2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1</w:t>
            </w:r>
          </w:p>
        </w:tc>
      </w:tr>
      <w:tr w:rsidR="00CE11E0">
        <w:tc>
          <w:tcPr>
            <w:tcW w:w="2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:rsidR="00CE11E0" w:rsidRDefault="00CE11E0">
      <w:pPr>
        <w:pStyle w:val="3"/>
      </w:pPr>
      <w:bookmarkStart w:id="31" w:name="_heading=h.2f5rpxc1sgq" w:colFirst="0" w:colLast="0"/>
      <w:bookmarkEnd w:id="31"/>
    </w:p>
    <w:tbl>
      <w:tblPr>
        <w:tblStyle w:val="affff3"/>
        <w:tblW w:w="10050" w:type="dxa"/>
        <w:tblInd w:w="-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90"/>
        <w:gridCol w:w="7560"/>
      </w:tblGrid>
      <w:tr w:rsidR="00CE11E0">
        <w:trPr>
          <w:tblHeader/>
        </w:trPr>
        <w:tc>
          <w:tcPr>
            <w:tcW w:w="2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Т1.06.05</w:t>
            </w:r>
          </w:p>
        </w:tc>
      </w:tr>
      <w:tr w:rsidR="00CE11E0">
        <w:trPr>
          <w:tblHeader/>
        </w:trPr>
        <w:tc>
          <w:tcPr>
            <w:tcW w:w="2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Функционал | Интеграция с кассой | Списание баллов</w:t>
            </w:r>
          </w:p>
        </w:tc>
      </w:tr>
      <w:tr w:rsidR="00CE11E0">
        <w:tc>
          <w:tcPr>
            <w:tcW w:w="2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r>
              <w:t xml:space="preserve">При поступлении от кассы запроса об оплате товаров баллами, система должна определять возможность этой операции: система обращается к каталогу “Товары”, находит в нем полученные идентификаторы и </w:t>
            </w:r>
            <w:r>
              <w:t>проверяет, допускается ли оплата каких-то товаров баллами. В случае, если ни один товар не предполагает такую возможность, система отправляет кассе ответ “1”. Иначе, система обращается к каталогу “Покупатели”, проверяет, состоит ли карта в холдинге и считы</w:t>
            </w:r>
            <w:r>
              <w:t>вает количество бонусных баллов на карте и проверяет возможность оплаты товаров баллами - для карт в холдинге проверяется общее количество баллов. Если это возможно система:</w:t>
            </w:r>
          </w:p>
          <w:p w:rsidR="00CE11E0" w:rsidRDefault="001D03FA">
            <w:r>
              <w:t>- для карт вне холдинга: списывает необходимое количество со счета покупателя</w:t>
            </w:r>
          </w:p>
          <w:p w:rsidR="00CE11E0" w:rsidRDefault="001D03FA">
            <w:r>
              <w:t>- дл</w:t>
            </w:r>
            <w:r>
              <w:t>я карт в холдинге: из общих баллов холдинга и личного счета покупателя вычитаются баллы, в случае, если на личном счете пользователя не хватает баллов, то оставшееся количество делится поровну между остальными членами холдинга и списываются с их счетов.</w:t>
            </w:r>
          </w:p>
          <w:p w:rsidR="00CE11E0" w:rsidRDefault="001D03FA">
            <w:r>
              <w:t xml:space="preserve">и </w:t>
            </w:r>
            <w:r>
              <w:t xml:space="preserve">возвращает ответ “0” и итоговую сумму, которую теперь должен оплатить покупатель, в другом случае система возвращает код “2”. </w:t>
            </w:r>
          </w:p>
        </w:tc>
      </w:tr>
      <w:tr w:rsidR="00CE11E0">
        <w:tc>
          <w:tcPr>
            <w:tcW w:w="2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1</w:t>
            </w:r>
          </w:p>
        </w:tc>
      </w:tr>
      <w:tr w:rsidR="00CE11E0">
        <w:tc>
          <w:tcPr>
            <w:tcW w:w="24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:rsidR="00CE11E0" w:rsidRDefault="00CE11E0">
      <w:pPr>
        <w:pStyle w:val="3"/>
      </w:pPr>
      <w:bookmarkStart w:id="32" w:name="_heading=h.tng15cn8osdm" w:colFirst="0" w:colLast="0"/>
      <w:bookmarkEnd w:id="32"/>
    </w:p>
    <w:tbl>
      <w:tblPr>
        <w:tblStyle w:val="affff4"/>
        <w:tblW w:w="1003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5017"/>
        <w:gridCol w:w="5018"/>
      </w:tblGrid>
      <w:tr w:rsidR="00CE11E0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Код ответа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</w:rPr>
            </w:pPr>
            <w:r>
              <w:rPr>
                <w:b/>
              </w:rPr>
              <w:t>Расшифровка ответа</w:t>
            </w:r>
          </w:p>
        </w:tc>
      </w:tr>
      <w:tr w:rsidR="00CE11E0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0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Операция произведена успешно</w:t>
            </w:r>
          </w:p>
        </w:tc>
      </w:tr>
      <w:tr w:rsidR="00CE11E0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1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r>
              <w:t>Оплата баллами невозможна</w:t>
            </w:r>
          </w:p>
        </w:tc>
      </w:tr>
      <w:tr w:rsidR="00CE11E0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2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Недостаточно баллов для оплаты</w:t>
            </w:r>
          </w:p>
        </w:tc>
      </w:tr>
    </w:tbl>
    <w:p w:rsidR="00CE11E0" w:rsidRDefault="00CE11E0"/>
    <w:p w:rsidR="00CE11E0" w:rsidRDefault="001D03FA">
      <w:pPr>
        <w:pStyle w:val="2"/>
        <w:keepNext/>
        <w:numPr>
          <w:ilvl w:val="1"/>
          <w:numId w:val="6"/>
        </w:numPr>
        <w:spacing w:before="360"/>
        <w:ind w:left="709" w:hanging="709"/>
        <w:rPr>
          <w:rFonts w:ascii="Times New Roman" w:hAnsi="Times New Roman"/>
        </w:rPr>
      </w:pPr>
      <w:bookmarkStart w:id="33" w:name="_heading=h.3as4poj" w:colFirst="0" w:colLast="0"/>
      <w:bookmarkEnd w:id="33"/>
      <w:r>
        <w:rPr>
          <w:rFonts w:ascii="Times New Roman" w:hAnsi="Times New Roman"/>
        </w:rPr>
        <w:t>Надежность</w:t>
      </w:r>
    </w:p>
    <w:p w:rsidR="00CE11E0" w:rsidRDefault="00CE11E0"/>
    <w:tbl>
      <w:tblPr>
        <w:tblStyle w:val="affff5"/>
        <w:tblW w:w="997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385"/>
        <w:gridCol w:w="7590"/>
      </w:tblGrid>
      <w:tr w:rsidR="00CE11E0">
        <w:trPr>
          <w:tblHeader/>
        </w:trPr>
        <w:tc>
          <w:tcPr>
            <w:tcW w:w="2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ID Требования</w:t>
            </w:r>
          </w:p>
        </w:tc>
        <w:tc>
          <w:tcPr>
            <w:tcW w:w="7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Т2.01.00</w:t>
            </w:r>
          </w:p>
        </w:tc>
      </w:tr>
      <w:tr w:rsidR="00CE11E0">
        <w:trPr>
          <w:tblHeader/>
        </w:trPr>
        <w:tc>
          <w:tcPr>
            <w:tcW w:w="2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Надежность</w:t>
            </w:r>
          </w:p>
        </w:tc>
      </w:tr>
      <w:tr w:rsidR="00CE11E0">
        <w:tc>
          <w:tcPr>
            <w:tcW w:w="2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r>
              <w:t>Надежность технических средств обеспечивается использованием сертифицированных средств вычислительной техники, их комплектующих и средств передачи данных.</w:t>
            </w:r>
          </w:p>
          <w:p w:rsidR="00CE11E0" w:rsidRDefault="001D03FA">
            <w:r>
              <w:t>Надежность ПО обеспечивается использованием сертифицированных операционных систем, общесистемных программных средств и инструментальных программных систем, используемых при разработке прикладного ПО. Надежность прикладного ПО обеспечивается комплексом меро</w:t>
            </w:r>
            <w:r>
              <w:t>приятий, осуществляющих управление качеством создания ПО на всех этапах жизненного цикла.</w:t>
            </w:r>
          </w:p>
          <w:p w:rsidR="00CE11E0" w:rsidRDefault="001D03FA">
            <w:r>
              <w:t>Прикладные программы должны иметь защиту от некорректных действий пользователей и ошибочных исходных данных.</w:t>
            </w:r>
          </w:p>
          <w:p w:rsidR="00CE11E0" w:rsidRDefault="001D03FA">
            <w:r>
              <w:t>Прикладные программы не должны во время работы модифициро</w:t>
            </w:r>
            <w:r>
              <w:t>вать свой код или коды других программ.</w:t>
            </w:r>
          </w:p>
        </w:tc>
      </w:tr>
      <w:tr w:rsidR="00CE11E0">
        <w:tc>
          <w:tcPr>
            <w:tcW w:w="2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1</w:t>
            </w:r>
          </w:p>
        </w:tc>
      </w:tr>
      <w:tr w:rsidR="00CE11E0">
        <w:tc>
          <w:tcPr>
            <w:tcW w:w="23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keepNext/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keepNext/>
              <w:widowControl w:val="0"/>
              <w:spacing w:after="240"/>
              <w:jc w:val="both"/>
            </w:pPr>
            <w:r>
              <w:t>M</w:t>
            </w:r>
          </w:p>
        </w:tc>
      </w:tr>
    </w:tbl>
    <w:p w:rsidR="00CE11E0" w:rsidRDefault="00CE11E0">
      <w:pPr>
        <w:pStyle w:val="2"/>
        <w:keepNext/>
        <w:spacing w:before="360"/>
        <w:ind w:left="0"/>
      </w:pPr>
      <w:bookmarkStart w:id="34" w:name="_heading=h.zhv7ape39z85" w:colFirst="0" w:colLast="0"/>
      <w:bookmarkEnd w:id="34"/>
    </w:p>
    <w:tbl>
      <w:tblPr>
        <w:tblStyle w:val="affff6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Т2.01.01</w:t>
            </w:r>
          </w:p>
        </w:tc>
      </w:tr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Надежность | Доступность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numPr>
                <w:ilvl w:val="0"/>
                <w:numId w:val="2"/>
              </w:numPr>
            </w:pPr>
            <w:r>
              <w:t>Для менеджера</w:t>
            </w:r>
          </w:p>
          <w:p w:rsidR="00CE11E0" w:rsidRDefault="001D03FA">
            <w:pPr>
              <w:ind w:left="720"/>
            </w:pPr>
            <w:r>
              <w:t>Система доступна в рабочее время (с 7.00 до 20.00). Допускаются кратковременные сбои, которые быстро устраняются.</w:t>
            </w:r>
          </w:p>
          <w:p w:rsidR="00CE11E0" w:rsidRDefault="001D03FA">
            <w:pPr>
              <w:numPr>
                <w:ilvl w:val="0"/>
                <w:numId w:val="1"/>
              </w:numPr>
            </w:pPr>
            <w:r>
              <w:t>Для администратора</w:t>
            </w:r>
          </w:p>
          <w:p w:rsidR="00CE11E0" w:rsidRDefault="001D03FA">
            <w:pPr>
              <w:ind w:left="720"/>
            </w:pPr>
            <w:r>
              <w:t>Система доступна в любое время.</w:t>
            </w:r>
          </w:p>
          <w:p w:rsidR="00CE11E0" w:rsidRDefault="001D03FA">
            <w:pPr>
              <w:ind w:left="720"/>
            </w:pPr>
            <w:r>
              <w:t>Исключением является выделяемые два часа для техобслуживания системы, в течение которого си</w:t>
            </w:r>
            <w:r>
              <w:t>стема будет недоступна для всех пользователей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1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М</w:t>
            </w:r>
          </w:p>
        </w:tc>
      </w:tr>
    </w:tbl>
    <w:p w:rsidR="00CE11E0" w:rsidRDefault="00CE11E0"/>
    <w:tbl>
      <w:tblPr>
        <w:tblStyle w:val="affff7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Т2.01.02</w:t>
            </w:r>
          </w:p>
        </w:tc>
      </w:tr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Надежность | Среднее время между отказами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r>
              <w:t>Среднее время работы системы между сбоями составляет не менее 8760 часов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1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М</w:t>
            </w:r>
          </w:p>
        </w:tc>
      </w:tr>
    </w:tbl>
    <w:p w:rsidR="00CE11E0" w:rsidRDefault="00CE11E0"/>
    <w:tbl>
      <w:tblPr>
        <w:tblStyle w:val="affff8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Т2.01.03</w:t>
            </w:r>
          </w:p>
        </w:tc>
      </w:tr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Надежность | Среднее время починки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r>
              <w:t>Среднее время, выделяемое для устранения неполадок и введения системы в эксплуатацию, не превышает 1 часа.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1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H</w:t>
            </w:r>
          </w:p>
        </w:tc>
      </w:tr>
    </w:tbl>
    <w:p w:rsidR="00CE11E0" w:rsidRDefault="00CE11E0"/>
    <w:tbl>
      <w:tblPr>
        <w:tblStyle w:val="affff9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Т2.01.04</w:t>
            </w:r>
          </w:p>
        </w:tc>
      </w:tr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Надежность | Ошибки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numPr>
                <w:ilvl w:val="0"/>
                <w:numId w:val="2"/>
              </w:numPr>
            </w:pPr>
            <w:r>
              <w:t>Критические:</w:t>
            </w:r>
          </w:p>
          <w:p w:rsidR="00CE11E0" w:rsidRDefault="001D03FA">
            <w:pPr>
              <w:numPr>
                <w:ilvl w:val="1"/>
                <w:numId w:val="2"/>
              </w:numPr>
            </w:pPr>
            <w:r>
              <w:t>Отказ в работе системы/части системы</w:t>
            </w:r>
          </w:p>
          <w:p w:rsidR="00CE11E0" w:rsidRDefault="001D03FA">
            <w:pPr>
              <w:numPr>
                <w:ilvl w:val="0"/>
                <w:numId w:val="3"/>
              </w:numPr>
            </w:pPr>
            <w:r>
              <w:t>Крупные:</w:t>
            </w:r>
          </w:p>
          <w:p w:rsidR="00CE11E0" w:rsidRDefault="001D03FA">
            <w:pPr>
              <w:numPr>
                <w:ilvl w:val="1"/>
                <w:numId w:val="3"/>
              </w:numPr>
            </w:pPr>
            <w:r>
              <w:t>Отказ в работе важного, но не критического функционала системы</w:t>
            </w:r>
          </w:p>
          <w:p w:rsidR="00CE11E0" w:rsidRDefault="001D03FA">
            <w:pPr>
              <w:numPr>
                <w:ilvl w:val="0"/>
                <w:numId w:val="3"/>
              </w:numPr>
            </w:pPr>
            <w:r>
              <w:t>Мелкие:</w:t>
            </w:r>
          </w:p>
          <w:p w:rsidR="00CE11E0" w:rsidRDefault="001D03FA">
            <w:pPr>
              <w:numPr>
                <w:ilvl w:val="1"/>
                <w:numId w:val="5"/>
              </w:numPr>
            </w:pPr>
            <w:r>
              <w:t>Кратковременные системные сбои.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1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C/H/M</w:t>
            </w:r>
          </w:p>
        </w:tc>
      </w:tr>
    </w:tbl>
    <w:p w:rsidR="00CE11E0" w:rsidRDefault="001D03FA">
      <w:pPr>
        <w:pStyle w:val="2"/>
        <w:keepNext/>
        <w:numPr>
          <w:ilvl w:val="1"/>
          <w:numId w:val="6"/>
        </w:numPr>
        <w:spacing w:before="360"/>
        <w:ind w:left="709" w:hanging="709"/>
        <w:rPr>
          <w:rFonts w:ascii="Times New Roman" w:hAnsi="Times New Roman"/>
        </w:rPr>
      </w:pPr>
      <w:bookmarkStart w:id="35" w:name="_heading=h.49x2ik5" w:colFirst="0" w:colLast="0"/>
      <w:bookmarkEnd w:id="35"/>
      <w:r>
        <w:rPr>
          <w:rFonts w:ascii="Times New Roman" w:hAnsi="Times New Roman"/>
        </w:rPr>
        <w:t>Производительность</w:t>
      </w:r>
    </w:p>
    <w:p w:rsidR="00CE11E0" w:rsidRDefault="00CE11E0"/>
    <w:tbl>
      <w:tblPr>
        <w:tblStyle w:val="affffa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Т3.01.01</w:t>
            </w:r>
          </w:p>
        </w:tc>
      </w:tr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Производительность | Одновременный доступ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numPr>
                <w:ilvl w:val="0"/>
                <w:numId w:val="9"/>
              </w:numPr>
            </w:pPr>
            <w:r>
              <w:t>Система должна сохранять высокую отзывчивость при одновременном доступе нескольких пользователей;</w:t>
            </w:r>
          </w:p>
          <w:p w:rsidR="00CE11E0" w:rsidRDefault="001D03FA">
            <w:pPr>
              <w:numPr>
                <w:ilvl w:val="0"/>
                <w:numId w:val="9"/>
              </w:numPr>
            </w:pPr>
            <w:r>
              <w:t>ИС не должна использовать большой объем памяти при небольшом количестве посетителей;</w:t>
            </w:r>
          </w:p>
          <w:p w:rsidR="00CE11E0" w:rsidRDefault="001D03FA">
            <w:pPr>
              <w:numPr>
                <w:ilvl w:val="0"/>
                <w:numId w:val="9"/>
              </w:numPr>
            </w:pPr>
            <w:r>
              <w:t>Серв</w:t>
            </w:r>
            <w:r>
              <w:t>ер базы данных должен быстро обслуживать запросы, даже при наличии нескольких серверов-клиентов, действующих под высокой нагрузкой.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1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M</w:t>
            </w:r>
          </w:p>
        </w:tc>
      </w:tr>
    </w:tbl>
    <w:p w:rsidR="00CE11E0" w:rsidRDefault="00CE11E0"/>
    <w:tbl>
      <w:tblPr>
        <w:tblStyle w:val="affffb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Т3.01.02</w:t>
            </w:r>
          </w:p>
        </w:tc>
      </w:tr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Производительность | Время отклика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r>
              <w:t>Среднее время отклика - 0.5 секунд.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1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H</w:t>
            </w:r>
          </w:p>
        </w:tc>
      </w:tr>
    </w:tbl>
    <w:p w:rsidR="00CE11E0" w:rsidRDefault="00CE11E0"/>
    <w:tbl>
      <w:tblPr>
        <w:tblStyle w:val="affffc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Т3.01.03</w:t>
            </w:r>
          </w:p>
        </w:tc>
      </w:tr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Производительность | Пропускная способность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r>
              <w:t>Средняя пропускная способность - 500 транзакций в секунду.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1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H</w:t>
            </w:r>
          </w:p>
        </w:tc>
      </w:tr>
    </w:tbl>
    <w:p w:rsidR="00CE11E0" w:rsidRDefault="00CE11E0">
      <w:pPr>
        <w:rPr>
          <w:szCs w:val="22"/>
        </w:rPr>
      </w:pPr>
    </w:p>
    <w:p w:rsidR="00CE11E0" w:rsidRDefault="001D03FA">
      <w:pPr>
        <w:pStyle w:val="2"/>
        <w:keepNext/>
        <w:numPr>
          <w:ilvl w:val="1"/>
          <w:numId w:val="6"/>
        </w:numPr>
        <w:spacing w:before="360"/>
        <w:ind w:left="709" w:hanging="709"/>
        <w:rPr>
          <w:rFonts w:ascii="Times New Roman" w:hAnsi="Times New Roman"/>
        </w:rPr>
      </w:pPr>
      <w:bookmarkStart w:id="36" w:name="_heading=h.147n2zr" w:colFirst="0" w:colLast="0"/>
      <w:bookmarkEnd w:id="36"/>
      <w:r>
        <w:rPr>
          <w:rFonts w:ascii="Times New Roman" w:hAnsi="Times New Roman"/>
        </w:rPr>
        <w:t>Ремонтопригодность</w:t>
      </w:r>
    </w:p>
    <w:p w:rsidR="00CE11E0" w:rsidRDefault="00CE11E0"/>
    <w:tbl>
      <w:tblPr>
        <w:tblStyle w:val="affffd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Т4.01.01</w:t>
            </w:r>
          </w:p>
        </w:tc>
      </w:tr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Ремонтопригодность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r>
              <w:t>Система должна быть приспособлена к предупреждению, обнаружению и устранению причин возникновения отказов  за счет выполнения технического обслуживания и ремонта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1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Н</w:t>
            </w:r>
          </w:p>
        </w:tc>
      </w:tr>
    </w:tbl>
    <w:p w:rsidR="00CE11E0" w:rsidRDefault="00CE11E0"/>
    <w:tbl>
      <w:tblPr>
        <w:tblStyle w:val="affffe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Т4.01.02</w:t>
            </w:r>
          </w:p>
        </w:tc>
      </w:tr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Ремонтопригодность | Документ о восстановлении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r>
              <w:t>Необходимо наличие документа по восстановлению системы после сбоя.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1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Н</w:t>
            </w:r>
          </w:p>
        </w:tc>
      </w:tr>
    </w:tbl>
    <w:p w:rsidR="00CE11E0" w:rsidRDefault="00CE11E0">
      <w:pPr>
        <w:ind w:left="720"/>
      </w:pPr>
    </w:p>
    <w:p w:rsidR="00CE11E0" w:rsidRDefault="001D03FA">
      <w:pPr>
        <w:pStyle w:val="2"/>
        <w:keepNext/>
        <w:numPr>
          <w:ilvl w:val="1"/>
          <w:numId w:val="6"/>
        </w:numPr>
        <w:spacing w:before="360"/>
        <w:ind w:left="709" w:hanging="709"/>
        <w:rPr>
          <w:rFonts w:ascii="Times New Roman" w:hAnsi="Times New Roman"/>
        </w:rPr>
      </w:pPr>
      <w:bookmarkStart w:id="37" w:name="_heading=h.32hioqz" w:colFirst="0" w:colLast="0"/>
      <w:bookmarkEnd w:id="37"/>
      <w:r>
        <w:rPr>
          <w:rFonts w:ascii="Times New Roman" w:hAnsi="Times New Roman"/>
        </w:rPr>
        <w:lastRenderedPageBreak/>
        <w:t>Требования к пользовательской документации</w:t>
      </w:r>
    </w:p>
    <w:tbl>
      <w:tblPr>
        <w:tblStyle w:val="afffff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Т5.01.01</w:t>
            </w:r>
          </w:p>
        </w:tc>
      </w:tr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Документация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spacing w:after="120"/>
            </w:pPr>
            <w:r>
              <w:t>Необходима документация для пользователя и документация для работника, обслуживающего систему.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1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:rsidR="00CE11E0" w:rsidRDefault="001D03FA">
      <w:pPr>
        <w:pStyle w:val="2"/>
        <w:keepNext/>
        <w:numPr>
          <w:ilvl w:val="1"/>
          <w:numId w:val="6"/>
        </w:numPr>
        <w:spacing w:before="360"/>
        <w:ind w:left="709" w:hanging="709"/>
        <w:rPr>
          <w:rFonts w:ascii="Times New Roman" w:hAnsi="Times New Roman"/>
        </w:rPr>
      </w:pPr>
      <w:bookmarkStart w:id="38" w:name="_heading=h.1hmsyys" w:colFirst="0" w:colLast="0"/>
      <w:bookmarkEnd w:id="38"/>
      <w:r>
        <w:rPr>
          <w:rFonts w:ascii="Times New Roman" w:hAnsi="Times New Roman"/>
        </w:rPr>
        <w:t>Используемые приобретаемые компоненты</w:t>
      </w:r>
    </w:p>
    <w:tbl>
      <w:tblPr>
        <w:tblStyle w:val="afffff0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Т6.01.01</w:t>
            </w:r>
          </w:p>
        </w:tc>
      </w:tr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Приобретаемые компоненты | БД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spacing w:after="120"/>
            </w:pPr>
            <w:r>
              <w:t>СУБД для хранения данных должна быть доступна и предоставлять достаточное количество пользовательских лицензий для обеспечения полной функциональности системы.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1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:rsidR="00CE11E0" w:rsidRDefault="00CE11E0">
      <w:pPr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Times New Roman" w:hAnsi="Times New Roman"/>
          <w:color w:val="000000"/>
        </w:rPr>
      </w:pPr>
    </w:p>
    <w:p w:rsidR="00CE11E0" w:rsidRDefault="001D03FA">
      <w:pPr>
        <w:pStyle w:val="2"/>
        <w:keepNext/>
        <w:numPr>
          <w:ilvl w:val="1"/>
          <w:numId w:val="6"/>
        </w:numPr>
        <w:spacing w:before="360"/>
        <w:ind w:left="709" w:hanging="709"/>
        <w:rPr>
          <w:rFonts w:ascii="Times New Roman" w:hAnsi="Times New Roman"/>
        </w:rPr>
      </w:pPr>
      <w:bookmarkStart w:id="39" w:name="_heading=h.41mghml" w:colFirst="0" w:colLast="0"/>
      <w:bookmarkEnd w:id="39"/>
      <w:r>
        <w:rPr>
          <w:rFonts w:ascii="Times New Roman" w:hAnsi="Times New Roman"/>
        </w:rPr>
        <w:t>Интерфейсы</w:t>
      </w:r>
    </w:p>
    <w:p w:rsidR="00CE11E0" w:rsidRDefault="00CE11E0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  <w:rPr>
          <w:rFonts w:ascii="Times New Roman" w:hAnsi="Times New Roman"/>
          <w:color w:val="000000"/>
          <w:szCs w:val="22"/>
        </w:rPr>
      </w:pPr>
    </w:p>
    <w:p w:rsidR="00CE11E0" w:rsidRDefault="001D03FA">
      <w:pPr>
        <w:pStyle w:val="3"/>
        <w:numPr>
          <w:ilvl w:val="2"/>
          <w:numId w:val="6"/>
        </w:numPr>
        <w:spacing w:before="300" w:after="120"/>
        <w:ind w:left="720" w:hanging="720"/>
        <w:rPr>
          <w:rFonts w:ascii="Times New Roman" w:hAnsi="Times New Roman"/>
        </w:rPr>
      </w:pPr>
      <w:bookmarkStart w:id="40" w:name="_heading=h.2grqrue" w:colFirst="0" w:colLast="0"/>
      <w:bookmarkEnd w:id="40"/>
      <w:r>
        <w:rPr>
          <w:rFonts w:ascii="Times New Roman" w:hAnsi="Times New Roman"/>
        </w:rPr>
        <w:t>Интерфейс пользователя</w:t>
      </w:r>
    </w:p>
    <w:tbl>
      <w:tblPr>
        <w:tblStyle w:val="afffff1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Т7.01.01</w:t>
            </w:r>
          </w:p>
        </w:tc>
      </w:tr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Интерфейс | Пользовательские характеристики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r>
              <w:t>Пользовательский интерфейс представлен двумя приложениями:</w:t>
            </w:r>
          </w:p>
          <w:p w:rsidR="00CE11E0" w:rsidRDefault="001D03FA">
            <w:pPr>
              <w:numPr>
                <w:ilvl w:val="0"/>
                <w:numId w:val="14"/>
              </w:numPr>
            </w:pPr>
            <w:r>
              <w:t>Мобильное приложение для смартфона/планшета менеджера, предоставляющее пользователям следующие возможности работы:</w:t>
            </w:r>
          </w:p>
          <w:p w:rsidR="00CE11E0" w:rsidRDefault="001D03FA">
            <w:pPr>
              <w:numPr>
                <w:ilvl w:val="1"/>
                <w:numId w:val="14"/>
              </w:numPr>
            </w:pPr>
            <w:r>
              <w:t>занесение данных об участник</w:t>
            </w:r>
            <w:r>
              <w:t xml:space="preserve">ах программы лояльности в базу данных; </w:t>
            </w:r>
          </w:p>
          <w:p w:rsidR="00CE11E0" w:rsidRDefault="001D03FA">
            <w:pPr>
              <w:numPr>
                <w:ilvl w:val="0"/>
                <w:numId w:val="14"/>
              </w:numPr>
            </w:pPr>
            <w:r>
              <w:t>Десктопное приложение для компьютера администратора, предоставляющее пользователям следующие возможности работы:</w:t>
            </w:r>
          </w:p>
          <w:p w:rsidR="00CE11E0" w:rsidRDefault="001D03FA">
            <w:pPr>
              <w:numPr>
                <w:ilvl w:val="1"/>
                <w:numId w:val="14"/>
              </w:numPr>
            </w:pPr>
            <w:r>
              <w:t>занесение данных об участниках программы лояльности в базу данных;</w:t>
            </w:r>
          </w:p>
          <w:p w:rsidR="00CE11E0" w:rsidRDefault="001D03FA">
            <w:pPr>
              <w:numPr>
                <w:ilvl w:val="1"/>
                <w:numId w:val="14"/>
              </w:numPr>
            </w:pPr>
            <w:r>
              <w:t>изменения каталога товаров и базы да</w:t>
            </w:r>
            <w:r>
              <w:t>нных покупателей.</w:t>
            </w:r>
          </w:p>
          <w:p w:rsidR="00CE11E0" w:rsidRDefault="00CE11E0"/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1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:rsidR="00CE11E0" w:rsidRDefault="00CE11E0">
      <w:pPr>
        <w:rPr>
          <w:color w:val="FF0000"/>
        </w:rPr>
      </w:pPr>
    </w:p>
    <w:p w:rsidR="00CE11E0" w:rsidRDefault="001D03FA">
      <w:pPr>
        <w:pStyle w:val="3"/>
        <w:numPr>
          <w:ilvl w:val="2"/>
          <w:numId w:val="6"/>
        </w:numPr>
        <w:spacing w:before="300" w:after="120"/>
        <w:ind w:left="720" w:hanging="720"/>
        <w:rPr>
          <w:rFonts w:ascii="Times New Roman" w:hAnsi="Times New Roman"/>
        </w:rPr>
      </w:pPr>
      <w:bookmarkStart w:id="41" w:name="_heading=h.vx1227" w:colFirst="0" w:colLast="0"/>
      <w:bookmarkEnd w:id="41"/>
      <w:r>
        <w:rPr>
          <w:rFonts w:ascii="Times New Roman" w:hAnsi="Times New Roman"/>
        </w:rPr>
        <w:t>Аппаратные интерфейсы</w:t>
      </w:r>
    </w:p>
    <w:tbl>
      <w:tblPr>
        <w:tblStyle w:val="afffff2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Т7.01.02</w:t>
            </w:r>
          </w:p>
        </w:tc>
      </w:tr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Интерфейс | Аппаратные характеристики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CE11E0"/>
          <w:p w:rsidR="00CE11E0" w:rsidRDefault="001D03FA">
            <w:pPr>
              <w:ind w:left="720"/>
            </w:pPr>
            <w:r>
              <w:t>Сервер должен отвечать следующим минимальным требованиям к техническим характеристикам:</w:t>
            </w:r>
          </w:p>
          <w:p w:rsidR="00CE11E0" w:rsidRDefault="00CE11E0">
            <w:pPr>
              <w:ind w:left="720"/>
            </w:pPr>
          </w:p>
          <w:p w:rsidR="00CE11E0" w:rsidRDefault="001D03FA">
            <w:pPr>
              <w:numPr>
                <w:ilvl w:val="0"/>
                <w:numId w:val="11"/>
              </w:numPr>
              <w:ind w:left="1440"/>
            </w:pPr>
            <w:r>
              <w:t xml:space="preserve"> Процессор: двухъядерный с частотой 2.5 ГГц; ГБ оперативной памяти (ОЗУ); </w:t>
            </w:r>
          </w:p>
          <w:p w:rsidR="00CE11E0" w:rsidRDefault="001D03FA">
            <w:pPr>
              <w:numPr>
                <w:ilvl w:val="0"/>
                <w:numId w:val="11"/>
              </w:numPr>
              <w:ind w:left="1440"/>
            </w:pPr>
            <w:r>
              <w:t xml:space="preserve"> 1 ГБ свободного места на жестком диске на этапе запуска ИС.</w:t>
            </w:r>
          </w:p>
          <w:p w:rsidR="00CE11E0" w:rsidRDefault="001D03FA">
            <w:pPr>
              <w:ind w:left="720"/>
            </w:pPr>
            <w:r>
              <w:t>Минимальные аппаратные требования рабочей станции для сотрудников организации:</w:t>
            </w:r>
          </w:p>
          <w:p w:rsidR="00CE11E0" w:rsidRDefault="001D03FA">
            <w:pPr>
              <w:numPr>
                <w:ilvl w:val="0"/>
                <w:numId w:val="16"/>
              </w:numPr>
              <w:ind w:left="1440"/>
            </w:pPr>
            <w:r>
              <w:t xml:space="preserve"> Дисплей с разрешением экрана 1280х720 точек и выше;</w:t>
            </w:r>
          </w:p>
          <w:p w:rsidR="00CE11E0" w:rsidRDefault="001D03FA">
            <w:pPr>
              <w:numPr>
                <w:ilvl w:val="0"/>
                <w:numId w:val="16"/>
              </w:numPr>
              <w:ind w:left="1440"/>
            </w:pPr>
            <w:r>
              <w:t xml:space="preserve"> 1 ГБ оперативной памяти (ОЗУ);</w:t>
            </w:r>
          </w:p>
          <w:p w:rsidR="00CE11E0" w:rsidRDefault="001D03FA">
            <w:pPr>
              <w:numPr>
                <w:ilvl w:val="0"/>
                <w:numId w:val="16"/>
              </w:numPr>
              <w:ind w:left="1440"/>
            </w:pPr>
            <w:r>
              <w:t xml:space="preserve">100 МБ свободного места на жестком диске; </w:t>
            </w:r>
          </w:p>
          <w:p w:rsidR="00CE11E0" w:rsidRDefault="001D03FA">
            <w:pPr>
              <w:ind w:left="720"/>
            </w:pPr>
            <w:r>
              <w:t>Системы также должны иметь устройства ввода с клавиатуры и мышь</w:t>
            </w:r>
          </w:p>
          <w:p w:rsidR="00CE11E0" w:rsidRDefault="001D03FA">
            <w:pPr>
              <w:ind w:left="720"/>
            </w:pPr>
            <w:r>
              <w:t>Терминал доступа менеджера к ИС - смартфон или планшет (мобильно</w:t>
            </w:r>
            <w:r>
              <w:t xml:space="preserve">е устройство) под управлением ОС Android. </w:t>
            </w:r>
          </w:p>
          <w:p w:rsidR="00CE11E0" w:rsidRDefault="001D03FA">
            <w:pPr>
              <w:ind w:left="720"/>
            </w:pPr>
            <w:r>
              <w:t>Минимальные аппаратные требования:</w:t>
            </w:r>
          </w:p>
          <w:p w:rsidR="00CE11E0" w:rsidRDefault="001D03FA">
            <w:pPr>
              <w:numPr>
                <w:ilvl w:val="0"/>
                <w:numId w:val="12"/>
              </w:numPr>
              <w:ind w:firstLine="413"/>
            </w:pPr>
            <w:r>
              <w:t>ОС: от Android 5.1.x (Lollipop);</w:t>
            </w:r>
          </w:p>
          <w:p w:rsidR="00CE11E0" w:rsidRDefault="001D03FA">
            <w:pPr>
              <w:numPr>
                <w:ilvl w:val="0"/>
                <w:numId w:val="12"/>
              </w:numPr>
              <w:ind w:firstLine="413"/>
            </w:pPr>
            <w:r>
              <w:t>512 МБ оперативной памяти (ОЗУ);</w:t>
            </w:r>
          </w:p>
          <w:p w:rsidR="00CE11E0" w:rsidRDefault="001D03FA">
            <w:pPr>
              <w:numPr>
                <w:ilvl w:val="0"/>
                <w:numId w:val="12"/>
              </w:numPr>
              <w:ind w:firstLine="413"/>
            </w:pPr>
            <w:r>
              <w:t>100 МБ Свободного места на встроенном накопителе данных.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1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:rsidR="00CE11E0" w:rsidRDefault="00CE11E0"/>
    <w:p w:rsidR="00CE11E0" w:rsidRDefault="001D03FA">
      <w:pPr>
        <w:pStyle w:val="3"/>
        <w:numPr>
          <w:ilvl w:val="2"/>
          <w:numId w:val="6"/>
        </w:numPr>
        <w:spacing w:before="300" w:after="120"/>
        <w:ind w:left="720" w:hanging="720"/>
        <w:rPr>
          <w:rFonts w:ascii="Times New Roman" w:hAnsi="Times New Roman"/>
        </w:rPr>
      </w:pPr>
      <w:bookmarkStart w:id="42" w:name="_heading=h.3fwokq0" w:colFirst="0" w:colLast="0"/>
      <w:bookmarkEnd w:id="42"/>
      <w:r>
        <w:t>Интерфейсы программного обеспечения</w:t>
      </w:r>
    </w:p>
    <w:p w:rsidR="00CE11E0" w:rsidRDefault="001D03FA">
      <w:pPr>
        <w:rPr>
          <w:b/>
        </w:rPr>
      </w:pPr>
      <w:r>
        <w:rPr>
          <w:color w:val="FF0000"/>
        </w:rPr>
        <w:t xml:space="preserve">             </w:t>
      </w:r>
    </w:p>
    <w:tbl>
      <w:tblPr>
        <w:tblStyle w:val="afffff3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415"/>
        <w:gridCol w:w="7575"/>
      </w:tblGrid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Т7.01.03</w:t>
            </w:r>
          </w:p>
        </w:tc>
      </w:tr>
      <w:tr w:rsidR="00CE11E0">
        <w:trPr>
          <w:tblHeader/>
        </w:trPr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Интерфейс | Программные характеристики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r>
              <w:t xml:space="preserve">Система включает в себя работу с базами данных. </w:t>
            </w:r>
          </w:p>
          <w:p w:rsidR="00CE11E0" w:rsidRDefault="001D03FA">
            <w:pPr>
              <w:numPr>
                <w:ilvl w:val="0"/>
                <w:numId w:val="13"/>
              </w:numPr>
            </w:pPr>
            <w:r>
              <w:t xml:space="preserve">Информация о владельце карты после анкетирования заносится в базу данных. </w:t>
            </w:r>
          </w:p>
          <w:p w:rsidR="00CE11E0" w:rsidRDefault="001D03FA">
            <w:pPr>
              <w:numPr>
                <w:ilvl w:val="0"/>
                <w:numId w:val="13"/>
              </w:numPr>
            </w:pPr>
            <w:r>
              <w:lastRenderedPageBreak/>
              <w:t>При формировании чековой ленты касса обращается к каталогу товаров, откуда получает наименование продукта, цену, количество баллов, за которое можно купить данный продукт, количество баллов, которое начисляется при покупке данного продукта.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lastRenderedPageBreak/>
              <w:t>Приоритет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1</w:t>
            </w:r>
          </w:p>
        </w:tc>
      </w:tr>
      <w:tr w:rsidR="00CE11E0">
        <w:tc>
          <w:tcPr>
            <w:tcW w:w="241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5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:rsidR="00CE11E0" w:rsidRDefault="001D03FA">
      <w:pPr>
        <w:rPr>
          <w:rFonts w:ascii="Times New Roman" w:hAnsi="Times New Roman"/>
          <w:color w:val="FF0000"/>
          <w:szCs w:val="22"/>
        </w:rPr>
      </w:pPr>
      <w:r>
        <w:rPr>
          <w:color w:val="FF0000"/>
        </w:rPr>
        <w:t>.</w:t>
      </w:r>
    </w:p>
    <w:p w:rsidR="00CE11E0" w:rsidRDefault="001D03FA">
      <w:pPr>
        <w:pStyle w:val="2"/>
        <w:keepNext/>
        <w:numPr>
          <w:ilvl w:val="1"/>
          <w:numId w:val="6"/>
        </w:numPr>
        <w:spacing w:before="360"/>
        <w:ind w:left="709" w:hanging="709"/>
        <w:rPr>
          <w:rFonts w:ascii="Times New Roman" w:hAnsi="Times New Roman"/>
        </w:rPr>
      </w:pPr>
      <w:bookmarkStart w:id="43" w:name="_heading=h.4f1mdlm" w:colFirst="0" w:colLast="0"/>
      <w:bookmarkEnd w:id="43"/>
      <w:r>
        <w:rPr>
          <w:rFonts w:ascii="Times New Roman" w:hAnsi="Times New Roman"/>
        </w:rPr>
        <w:t>Требования лицензирования</w:t>
      </w:r>
      <w:r>
        <w:rPr>
          <w:rFonts w:ascii="Times New Roman" w:hAnsi="Times New Roman"/>
        </w:rPr>
        <w:br/>
      </w:r>
    </w:p>
    <w:tbl>
      <w:tblPr>
        <w:tblStyle w:val="afffff4"/>
        <w:tblW w:w="9990" w:type="dxa"/>
        <w:tblInd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190"/>
        <w:gridCol w:w="7800"/>
      </w:tblGrid>
      <w:tr w:rsidR="00CE11E0">
        <w:trPr>
          <w:tblHeader/>
        </w:trPr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ID Требования</w:t>
            </w:r>
          </w:p>
        </w:tc>
        <w:tc>
          <w:tcPr>
            <w:tcW w:w="7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Т8.01.01</w:t>
            </w:r>
          </w:p>
        </w:tc>
      </w:tr>
      <w:tr w:rsidR="00CE11E0">
        <w:trPr>
          <w:tblHeader/>
        </w:trPr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Группа</w:t>
            </w:r>
          </w:p>
        </w:tc>
        <w:tc>
          <w:tcPr>
            <w:tcW w:w="7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Лицензии</w:t>
            </w:r>
          </w:p>
        </w:tc>
      </w:tr>
      <w:tr w:rsidR="00CE11E0"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Описание</w:t>
            </w:r>
          </w:p>
        </w:tc>
        <w:tc>
          <w:tcPr>
            <w:tcW w:w="7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spacing w:after="120"/>
            </w:pPr>
            <w:r>
              <w:t>Все сторонние ресурсы должны быть вида open source, которые можно легально использовать в коммерческих целях.</w:t>
            </w:r>
          </w:p>
        </w:tc>
      </w:tr>
      <w:tr w:rsidR="00CE11E0"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rPr>
                <w:b/>
              </w:rPr>
            </w:pPr>
            <w:r>
              <w:rPr>
                <w:b/>
              </w:rPr>
              <w:t>Приоритет</w:t>
            </w:r>
          </w:p>
        </w:tc>
        <w:tc>
          <w:tcPr>
            <w:tcW w:w="7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</w:pPr>
            <w:r>
              <w:t>1</w:t>
            </w:r>
          </w:p>
        </w:tc>
      </w:tr>
      <w:tr w:rsidR="00CE11E0">
        <w:tc>
          <w:tcPr>
            <w:tcW w:w="21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jc w:val="both"/>
              <w:rPr>
                <w:b/>
              </w:rPr>
            </w:pPr>
            <w:r>
              <w:rPr>
                <w:b/>
              </w:rPr>
              <w:t>Риски</w:t>
            </w:r>
          </w:p>
        </w:tc>
        <w:tc>
          <w:tcPr>
            <w:tcW w:w="7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widowControl w:val="0"/>
              <w:spacing w:after="240"/>
              <w:jc w:val="both"/>
            </w:pPr>
            <w:r>
              <w:t>С</w:t>
            </w:r>
          </w:p>
        </w:tc>
      </w:tr>
    </w:tbl>
    <w:p w:rsidR="00CE11E0" w:rsidRDefault="001D03FA">
      <w:pPr>
        <w:pStyle w:val="2"/>
        <w:keepNext/>
        <w:numPr>
          <w:ilvl w:val="1"/>
          <w:numId w:val="6"/>
        </w:numPr>
        <w:spacing w:before="360"/>
        <w:ind w:left="709" w:hanging="709"/>
        <w:rPr>
          <w:rFonts w:ascii="Times New Roman" w:hAnsi="Times New Roman"/>
        </w:rPr>
      </w:pPr>
      <w:bookmarkStart w:id="44" w:name="_heading=h.2u6wntf" w:colFirst="0" w:colLast="0"/>
      <w:bookmarkEnd w:id="44"/>
      <w:r>
        <w:rPr>
          <w:rFonts w:ascii="Times New Roman" w:hAnsi="Times New Roman"/>
        </w:rPr>
        <w:t>Применимые стандарты</w:t>
      </w:r>
    </w:p>
    <w:p w:rsidR="00CE11E0" w:rsidRDefault="001D03FA">
      <w:pPr>
        <w:pBdr>
          <w:top w:val="nil"/>
          <w:left w:val="nil"/>
          <w:bottom w:val="nil"/>
          <w:right w:val="nil"/>
          <w:between w:val="nil"/>
        </w:pBdr>
        <w:spacing w:before="240" w:after="120"/>
        <w:ind w:left="765"/>
      </w:pPr>
      <w:r>
        <w:t>В этой версии системы не предусмотрено применение определённых стандартов.</w:t>
      </w:r>
    </w:p>
    <w:p w:rsidR="00CE11E0" w:rsidRDefault="001D03FA">
      <w:pPr>
        <w:pStyle w:val="1"/>
        <w:keepNext/>
      </w:pPr>
      <w:bookmarkStart w:id="45" w:name="_heading=h.19c6y18" w:colFirst="0" w:colLast="0"/>
      <w:bookmarkEnd w:id="45"/>
      <w:r>
        <w:br w:type="page"/>
      </w:r>
    </w:p>
    <w:p w:rsidR="00CE11E0" w:rsidRDefault="001D03FA">
      <w:pPr>
        <w:pStyle w:val="1"/>
        <w:keepNext/>
      </w:pPr>
      <w:bookmarkStart w:id="46" w:name="_heading=h.24i0c7puv8s9" w:colFirst="0" w:colLast="0"/>
      <w:bookmarkEnd w:id="46"/>
      <w:r>
        <w:rPr>
          <w:rFonts w:ascii="Times New Roman" w:hAnsi="Times New Roman"/>
        </w:rPr>
        <w:lastRenderedPageBreak/>
        <w:t>Индекс</w:t>
      </w:r>
    </w:p>
    <w:tbl>
      <w:tblPr>
        <w:tblStyle w:val="afffff5"/>
        <w:tblW w:w="10035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/>
      </w:tblPr>
      <w:tblGrid>
        <w:gridCol w:w="5017"/>
        <w:gridCol w:w="5018"/>
      </w:tblGrid>
      <w:tr w:rsidR="00CE11E0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A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keepNext/>
              <w:widowControl w:val="0"/>
              <w:jc w:val="center"/>
            </w:pPr>
            <w:r>
              <w:rPr>
                <w:b/>
                <w:szCs w:val="22"/>
              </w:rPr>
              <w:t>О</w:t>
            </w:r>
          </w:p>
        </w:tc>
      </w:tr>
      <w:tr w:rsidR="00CE11E0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2"/>
              </w:rPr>
            </w:pPr>
            <w:r>
              <w:rPr>
                <w:szCs w:val="22"/>
              </w:rPr>
              <w:t>Аббревиатуры, 4</w:t>
            </w:r>
          </w:p>
          <w:p w:rsidR="00CE11E0" w:rsidRDefault="001D03FA">
            <w:pPr>
              <w:keepNext/>
              <w:widowControl w:val="0"/>
              <w:rPr>
                <w:szCs w:val="22"/>
              </w:rPr>
            </w:pPr>
            <w:r>
              <w:rPr>
                <w:szCs w:val="22"/>
              </w:rPr>
              <w:t>Аппаратные интерфейсы, 5, 21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keepNext/>
              <w:widowControl w:val="0"/>
              <w:rPr>
                <w:szCs w:val="22"/>
              </w:rPr>
            </w:pPr>
            <w:r>
              <w:rPr>
                <w:szCs w:val="22"/>
              </w:rPr>
              <w:t>Обработка запроса, 15</w:t>
            </w:r>
          </w:p>
          <w:p w:rsidR="00CE11E0" w:rsidRDefault="001D03FA">
            <w:pPr>
              <w:keepNext/>
              <w:widowControl w:val="0"/>
              <w:rPr>
                <w:szCs w:val="22"/>
              </w:rPr>
            </w:pPr>
            <w:r>
              <w:rPr>
                <w:szCs w:val="22"/>
              </w:rPr>
              <w:t>Ограничения памяти, 6</w:t>
            </w:r>
          </w:p>
          <w:p w:rsidR="00CE11E0" w:rsidRDefault="001D03FA">
            <w:pPr>
              <w:keepNext/>
              <w:widowControl w:val="0"/>
              <w:rPr>
                <w:szCs w:val="22"/>
              </w:rPr>
            </w:pPr>
            <w:r>
              <w:rPr>
                <w:szCs w:val="22"/>
              </w:rPr>
              <w:t>Ограничения проекта, 20</w:t>
            </w:r>
          </w:p>
          <w:p w:rsidR="00CE11E0" w:rsidRDefault="001D03FA">
            <w:pPr>
              <w:keepNext/>
              <w:widowControl w:val="0"/>
              <w:rPr>
                <w:szCs w:val="22"/>
              </w:rPr>
            </w:pPr>
            <w:r>
              <w:rPr>
                <w:szCs w:val="22"/>
              </w:rPr>
              <w:t>Одновременный доступ, 18</w:t>
            </w:r>
          </w:p>
          <w:p w:rsidR="00CE11E0" w:rsidRDefault="001D03FA">
            <w:pPr>
              <w:keepNext/>
              <w:widowControl w:val="0"/>
              <w:rPr>
                <w:szCs w:val="22"/>
              </w:rPr>
            </w:pPr>
            <w:r>
              <w:rPr>
                <w:szCs w:val="22"/>
              </w:rPr>
              <w:t>Описание требования, 8</w:t>
            </w:r>
          </w:p>
          <w:p w:rsidR="00CE11E0" w:rsidRDefault="001D03FA">
            <w:pPr>
              <w:keepNext/>
              <w:widowControl w:val="0"/>
            </w:pPr>
            <w:r>
              <w:rPr>
                <w:szCs w:val="22"/>
              </w:rPr>
              <w:t>Ошибки, 18</w:t>
            </w:r>
          </w:p>
        </w:tc>
      </w:tr>
      <w:tr w:rsidR="00CE11E0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В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keepNext/>
              <w:widowControl w:val="0"/>
              <w:jc w:val="center"/>
            </w:pPr>
            <w:r>
              <w:rPr>
                <w:b/>
                <w:szCs w:val="22"/>
              </w:rPr>
              <w:t>П</w:t>
            </w:r>
          </w:p>
        </w:tc>
      </w:tr>
      <w:tr w:rsidR="00CE11E0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2"/>
              </w:rPr>
            </w:pPr>
            <w:r>
              <w:rPr>
                <w:szCs w:val="22"/>
              </w:rPr>
              <w:t>Время отклика, 19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keepNext/>
              <w:widowControl w:val="0"/>
              <w:rPr>
                <w:szCs w:val="22"/>
              </w:rPr>
            </w:pPr>
            <w:r>
              <w:rPr>
                <w:szCs w:val="22"/>
              </w:rPr>
              <w:t>Применимые стандарты, 23</w:t>
            </w:r>
          </w:p>
          <w:p w:rsidR="00CE11E0" w:rsidRDefault="001D03FA">
            <w:pPr>
              <w:keepNext/>
              <w:widowControl w:val="0"/>
              <w:rPr>
                <w:szCs w:val="22"/>
              </w:rPr>
            </w:pPr>
            <w:r>
              <w:rPr>
                <w:szCs w:val="22"/>
              </w:rPr>
              <w:t>Поиск данных, 11, 14</w:t>
            </w:r>
          </w:p>
          <w:p w:rsidR="00CE11E0" w:rsidRDefault="001D03FA">
            <w:pPr>
              <w:keepNext/>
              <w:widowControl w:val="0"/>
              <w:rPr>
                <w:szCs w:val="22"/>
              </w:rPr>
            </w:pPr>
            <w:r>
              <w:rPr>
                <w:szCs w:val="22"/>
              </w:rPr>
              <w:t>Пользовательская документация, 20</w:t>
            </w:r>
          </w:p>
          <w:p w:rsidR="00CE11E0" w:rsidRDefault="001D03FA">
            <w:pPr>
              <w:keepNext/>
              <w:widowControl w:val="0"/>
              <w:rPr>
                <w:szCs w:val="22"/>
              </w:rPr>
            </w:pPr>
            <w:r>
              <w:rPr>
                <w:szCs w:val="22"/>
              </w:rPr>
              <w:t>Пользователь, 6, 8, 9</w:t>
            </w:r>
          </w:p>
          <w:p w:rsidR="00CE11E0" w:rsidRDefault="001D03FA">
            <w:pPr>
              <w:keepNext/>
              <w:widowControl w:val="0"/>
              <w:rPr>
                <w:szCs w:val="22"/>
              </w:rPr>
            </w:pPr>
            <w:r>
              <w:rPr>
                <w:szCs w:val="22"/>
              </w:rPr>
              <w:t>Приоритет требования, 8</w:t>
            </w:r>
          </w:p>
          <w:p w:rsidR="00CE11E0" w:rsidRDefault="001D03FA">
            <w:pPr>
              <w:keepNext/>
              <w:widowControl w:val="0"/>
              <w:rPr>
                <w:szCs w:val="22"/>
              </w:rPr>
            </w:pPr>
            <w:r>
              <w:rPr>
                <w:szCs w:val="22"/>
              </w:rPr>
              <w:t>Производительность, 18</w:t>
            </w:r>
          </w:p>
          <w:p w:rsidR="00CE11E0" w:rsidRDefault="001D03FA">
            <w:pPr>
              <w:keepNext/>
              <w:widowControl w:val="0"/>
            </w:pPr>
            <w:r>
              <w:rPr>
                <w:szCs w:val="22"/>
              </w:rPr>
              <w:t>Пропускная способность, 19</w:t>
            </w:r>
          </w:p>
        </w:tc>
      </w:tr>
      <w:tr w:rsidR="00CE11E0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Г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keepNext/>
              <w:widowControl w:val="0"/>
              <w:jc w:val="center"/>
            </w:pPr>
            <w:r>
              <w:rPr>
                <w:b/>
                <w:szCs w:val="22"/>
              </w:rPr>
              <w:t>Р</w:t>
            </w:r>
          </w:p>
        </w:tc>
      </w:tr>
      <w:tr w:rsidR="00CE11E0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2"/>
              </w:rPr>
            </w:pPr>
            <w:r>
              <w:rPr>
                <w:szCs w:val="22"/>
              </w:rPr>
              <w:t>Границы применения, 4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keepNext/>
              <w:widowControl w:val="0"/>
              <w:rPr>
                <w:szCs w:val="22"/>
              </w:rPr>
            </w:pPr>
            <w:r>
              <w:rPr>
                <w:szCs w:val="22"/>
              </w:rPr>
              <w:t>Ремонтопригодность, 19</w:t>
            </w:r>
          </w:p>
          <w:p w:rsidR="00CE11E0" w:rsidRDefault="001D03FA">
            <w:pPr>
              <w:keepNext/>
              <w:widowControl w:val="0"/>
            </w:pPr>
            <w:r>
              <w:rPr>
                <w:szCs w:val="22"/>
              </w:rPr>
              <w:t>Риски, 8</w:t>
            </w:r>
          </w:p>
        </w:tc>
      </w:tr>
      <w:tr w:rsidR="00CE11E0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Д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keepNext/>
              <w:widowControl w:val="0"/>
              <w:jc w:val="center"/>
            </w:pPr>
            <w:r>
              <w:rPr>
                <w:b/>
                <w:szCs w:val="22"/>
              </w:rPr>
              <w:t>С</w:t>
            </w:r>
          </w:p>
        </w:tc>
      </w:tr>
      <w:tr w:rsidR="00CE11E0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2"/>
              </w:rPr>
            </w:pPr>
            <w:r>
              <w:rPr>
                <w:szCs w:val="22"/>
              </w:rPr>
              <w:t>Добавление данных, 10, 13</w:t>
            </w:r>
          </w:p>
          <w:p w:rsidR="00CE11E0" w:rsidRDefault="001D03F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2"/>
              </w:rPr>
            </w:pPr>
            <w:r>
              <w:rPr>
                <w:szCs w:val="22"/>
              </w:rPr>
              <w:t>Доступ, 10, 12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keepNext/>
              <w:widowControl w:val="0"/>
              <w:rPr>
                <w:szCs w:val="22"/>
              </w:rPr>
            </w:pPr>
            <w:r>
              <w:rPr>
                <w:szCs w:val="22"/>
              </w:rPr>
              <w:t>Сокращения, 4</w:t>
            </w:r>
          </w:p>
          <w:p w:rsidR="00CE11E0" w:rsidRDefault="001D03FA">
            <w:pPr>
              <w:keepNext/>
              <w:widowControl w:val="0"/>
            </w:pPr>
            <w:r>
              <w:rPr>
                <w:szCs w:val="22"/>
              </w:rPr>
              <w:t>Ссылки, 4</w:t>
            </w:r>
          </w:p>
        </w:tc>
      </w:tr>
      <w:tr w:rsidR="00CE11E0"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И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keepNext/>
              <w:widowControl w:val="0"/>
              <w:jc w:val="center"/>
            </w:pPr>
            <w:r>
              <w:rPr>
                <w:b/>
                <w:szCs w:val="22"/>
              </w:rPr>
              <w:t>Т</w:t>
            </w:r>
          </w:p>
        </w:tc>
      </w:tr>
      <w:tr w:rsidR="00CE11E0">
        <w:trPr>
          <w:trHeight w:val="1579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keepNext/>
              <w:widowControl w:val="0"/>
              <w:rPr>
                <w:szCs w:val="22"/>
              </w:rPr>
            </w:pPr>
            <w:r>
              <w:rPr>
                <w:szCs w:val="22"/>
              </w:rPr>
              <w:t>Изменение данных, 10, 13</w:t>
            </w:r>
          </w:p>
          <w:p w:rsidR="00CE11E0" w:rsidRDefault="001D03F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2"/>
              </w:rPr>
            </w:pPr>
            <w:r>
              <w:rPr>
                <w:szCs w:val="22"/>
              </w:rPr>
              <w:t>Индекс, 23</w:t>
            </w:r>
          </w:p>
          <w:p w:rsidR="00CE11E0" w:rsidRDefault="001D03FA">
            <w:pPr>
              <w:keepNext/>
              <w:widowControl w:val="0"/>
              <w:rPr>
                <w:szCs w:val="22"/>
              </w:rPr>
            </w:pPr>
            <w:r>
              <w:rPr>
                <w:szCs w:val="22"/>
              </w:rPr>
              <w:t>Интеграция с кассой, 14</w:t>
            </w:r>
          </w:p>
          <w:p w:rsidR="00CE11E0" w:rsidRDefault="001D03F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2"/>
              </w:rPr>
            </w:pPr>
            <w:r>
              <w:rPr>
                <w:szCs w:val="22"/>
              </w:rPr>
              <w:t>Интерфейсы, 20</w:t>
            </w:r>
          </w:p>
          <w:p w:rsidR="00CE11E0" w:rsidRDefault="001D03F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2"/>
              </w:rPr>
            </w:pPr>
            <w:r>
              <w:rPr>
                <w:szCs w:val="22"/>
              </w:rPr>
              <w:t>Интерфейс пользователя, 5, 20</w:t>
            </w:r>
          </w:p>
          <w:p w:rsidR="00CE11E0" w:rsidRDefault="001D03F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2"/>
              </w:rPr>
            </w:pPr>
            <w:r>
              <w:rPr>
                <w:szCs w:val="22"/>
              </w:rPr>
              <w:t>Интерфейсы ПО, 5, 21</w:t>
            </w:r>
          </w:p>
          <w:p w:rsidR="00CE11E0" w:rsidRDefault="001D03F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2"/>
              </w:rPr>
            </w:pPr>
            <w:r>
              <w:rPr>
                <w:szCs w:val="22"/>
              </w:rPr>
              <w:t>Используемые приобретаемые компоненты, 20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keepNext/>
              <w:widowControl w:val="0"/>
            </w:pPr>
            <w:r>
              <w:rPr>
                <w:szCs w:val="22"/>
              </w:rPr>
              <w:t>Термины, 4</w:t>
            </w:r>
          </w:p>
        </w:tc>
      </w:tr>
      <w:tr w:rsidR="00CE11E0">
        <w:trPr>
          <w:trHeight w:val="540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К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keepNext/>
              <w:widowControl w:val="0"/>
              <w:jc w:val="center"/>
            </w:pPr>
            <w:r>
              <w:rPr>
                <w:b/>
                <w:szCs w:val="22"/>
              </w:rPr>
              <w:t>У</w:t>
            </w:r>
          </w:p>
        </w:tc>
      </w:tr>
      <w:tr w:rsidR="00CE11E0">
        <w:trPr>
          <w:trHeight w:val="480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2"/>
              </w:rPr>
            </w:pPr>
            <w:r>
              <w:rPr>
                <w:szCs w:val="22"/>
              </w:rPr>
              <w:t>Каталог, 9, 12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keepNext/>
              <w:widowControl w:val="0"/>
            </w:pPr>
            <w:r>
              <w:rPr>
                <w:szCs w:val="22"/>
              </w:rPr>
              <w:t>Удаление данных, 14</w:t>
            </w:r>
          </w:p>
        </w:tc>
      </w:tr>
      <w:tr w:rsidR="00CE11E0">
        <w:trPr>
          <w:trHeight w:val="555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Н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keepNext/>
              <w:widowControl w:val="0"/>
              <w:jc w:val="center"/>
            </w:pPr>
            <w:r>
              <w:rPr>
                <w:b/>
                <w:szCs w:val="22"/>
              </w:rPr>
              <w:t>Ф</w:t>
            </w:r>
          </w:p>
        </w:tc>
      </w:tr>
      <w:tr w:rsidR="00CE11E0">
        <w:trPr>
          <w:trHeight w:val="2145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2"/>
              </w:rPr>
            </w:pPr>
            <w:r>
              <w:rPr>
                <w:szCs w:val="22"/>
              </w:rPr>
              <w:lastRenderedPageBreak/>
              <w:t>Надежность ПО, 17, 18</w:t>
            </w:r>
          </w:p>
          <w:p w:rsidR="00CE11E0" w:rsidRDefault="001D03FA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2"/>
              </w:rPr>
            </w:pPr>
            <w:r>
              <w:rPr>
                <w:szCs w:val="22"/>
              </w:rPr>
              <w:t>Настройка рабочих мест, 6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keepNext/>
              <w:widowControl w:val="0"/>
              <w:rPr>
                <w:szCs w:val="22"/>
              </w:rPr>
            </w:pPr>
            <w:r>
              <w:rPr>
                <w:szCs w:val="22"/>
              </w:rPr>
              <w:t>Фильтрация, 11, 14</w:t>
            </w:r>
          </w:p>
          <w:p w:rsidR="00CE11E0" w:rsidRDefault="001D03FA">
            <w:pPr>
              <w:keepNext/>
              <w:widowControl w:val="0"/>
              <w:rPr>
                <w:szCs w:val="22"/>
              </w:rPr>
            </w:pPr>
            <w:r>
              <w:rPr>
                <w:szCs w:val="22"/>
              </w:rPr>
              <w:t>Функции, 6, 10</w:t>
            </w:r>
          </w:p>
          <w:p w:rsidR="00CE11E0" w:rsidRDefault="001D03FA">
            <w:pPr>
              <w:keepNext/>
              <w:widowControl w:val="0"/>
            </w:pPr>
            <w:r>
              <w:rPr>
                <w:szCs w:val="22"/>
              </w:rPr>
              <w:t>Функциональная группа, 8</w:t>
            </w:r>
          </w:p>
        </w:tc>
      </w:tr>
      <w:tr w:rsidR="00CE11E0">
        <w:trPr>
          <w:trHeight w:val="465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keepNext/>
              <w:widowControl w:val="0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Х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CE11E0">
            <w:pPr>
              <w:keepNext/>
              <w:widowControl w:val="0"/>
              <w:jc w:val="center"/>
            </w:pPr>
          </w:p>
        </w:tc>
      </w:tr>
      <w:tr w:rsidR="00CE11E0">
        <w:trPr>
          <w:trHeight w:val="465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keepNext/>
              <w:widowControl w:val="0"/>
              <w:rPr>
                <w:szCs w:val="22"/>
              </w:rPr>
            </w:pPr>
            <w:r>
              <w:rPr>
                <w:szCs w:val="22"/>
              </w:rPr>
              <w:t>Хранение, 10, 12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CE11E0">
            <w:pPr>
              <w:keepNext/>
              <w:widowControl w:val="0"/>
            </w:pPr>
          </w:p>
        </w:tc>
      </w:tr>
      <w:tr w:rsidR="00CE11E0">
        <w:trPr>
          <w:trHeight w:val="465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keepNext/>
              <w:widowControl w:val="0"/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Ц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CE11E0">
            <w:pPr>
              <w:keepNext/>
              <w:widowControl w:val="0"/>
              <w:jc w:val="center"/>
            </w:pPr>
          </w:p>
        </w:tc>
      </w:tr>
      <w:tr w:rsidR="00CE11E0">
        <w:trPr>
          <w:trHeight w:val="465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keepNext/>
              <w:widowControl w:val="0"/>
              <w:rPr>
                <w:szCs w:val="22"/>
              </w:rPr>
            </w:pPr>
            <w:r>
              <w:rPr>
                <w:szCs w:val="22"/>
              </w:rPr>
              <w:t>Цели, 4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CE11E0">
            <w:pPr>
              <w:keepNext/>
              <w:widowControl w:val="0"/>
            </w:pPr>
          </w:p>
        </w:tc>
      </w:tr>
      <w:tr w:rsidR="00CE11E0">
        <w:trPr>
          <w:trHeight w:val="465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keepNext/>
              <w:widowControl w:val="0"/>
              <w:jc w:val="center"/>
              <w:rPr>
                <w:szCs w:val="22"/>
              </w:rPr>
            </w:pPr>
            <w:r>
              <w:rPr>
                <w:b/>
                <w:szCs w:val="22"/>
              </w:rPr>
              <w:t>Ч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CE11E0">
            <w:pPr>
              <w:keepNext/>
              <w:widowControl w:val="0"/>
              <w:rPr>
                <w:szCs w:val="22"/>
              </w:rPr>
            </w:pPr>
          </w:p>
        </w:tc>
      </w:tr>
      <w:tr w:rsidR="00CE11E0">
        <w:trPr>
          <w:trHeight w:val="465"/>
        </w:trPr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1D03FA">
            <w:pPr>
              <w:keepNext/>
              <w:widowControl w:val="0"/>
              <w:rPr>
                <w:szCs w:val="22"/>
              </w:rPr>
            </w:pPr>
            <w:r>
              <w:rPr>
                <w:szCs w:val="22"/>
              </w:rPr>
              <w:t>Чтение данных, 11, 13</w:t>
            </w:r>
          </w:p>
        </w:tc>
        <w:tc>
          <w:tcPr>
            <w:tcW w:w="50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11E0" w:rsidRDefault="00CE11E0">
            <w:pPr>
              <w:keepNext/>
              <w:widowControl w:val="0"/>
              <w:rPr>
                <w:szCs w:val="22"/>
              </w:rPr>
            </w:pPr>
          </w:p>
        </w:tc>
      </w:tr>
    </w:tbl>
    <w:p w:rsidR="00CE11E0" w:rsidRDefault="00CE11E0"/>
    <w:sectPr w:rsidR="00CE11E0" w:rsidSect="00CE11E0">
      <w:headerReference w:type="default" r:id="rId16"/>
      <w:headerReference w:type="first" r:id="rId17"/>
      <w:footerReference w:type="first" r:id="rId18"/>
      <w:pgSz w:w="11906" w:h="16838"/>
      <w:pgMar w:top="1106" w:right="567" w:bottom="1440" w:left="1304" w:header="510" w:footer="561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03FA" w:rsidRDefault="001D03FA" w:rsidP="00CE11E0">
      <w:r>
        <w:separator/>
      </w:r>
    </w:p>
  </w:endnote>
  <w:endnote w:type="continuationSeparator" w:id="0">
    <w:p w:rsidR="001D03FA" w:rsidRDefault="001D03FA" w:rsidP="00CE11E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MT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1E0" w:rsidRDefault="001D03F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right" w:pos="9923"/>
      </w:tabs>
      <w:spacing w:before="120"/>
      <w:jc w:val="both"/>
      <w:rPr>
        <w:rFonts w:eastAsia="Arial" w:cs="Arial"/>
        <w:color w:val="000000"/>
        <w:sz w:val="16"/>
        <w:szCs w:val="16"/>
      </w:rPr>
    </w:pPr>
    <w:r>
      <w:rPr>
        <w:rFonts w:eastAsia="Arial" w:cs="Arial"/>
        <w:color w:val="000000"/>
        <w:sz w:val="16"/>
        <w:szCs w:val="16"/>
      </w:rPr>
      <w:tab/>
    </w:r>
    <ve:AlternateContent>
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s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114300</wp:posOffset>
            </wp:positionH>
            <wp:positionV relativeFrom="paragraph">
              <wp:posOffset>0</wp:posOffset>
            </wp:positionV>
            <wp:extent cx="0" cy="12700"/>
            <wp:effectExtent b="0" l="0" r="0" t="0"/>
            <wp:wrapNone/>
            <wp:docPr id="2" name=""/>
            <a:graphic>
              <a:graphicData uri="http://schemas.microsoft.com/office/word/2010/wordprocessingShape">
                <wps:wsp>
                  <wps:cNvSpPr/>
                  <wps:cNvPr id="2" name="Shape 2"/>
                  <wps:spPr>
                    <a:xfrm>
                      <a:off x="5347270" y="3761585"/>
                      <a:ext cx="6303010" cy="0"/>
                    </a:xfrm>
                    <a:prstGeom prst="straightConnector1">
                      <a:avLst/>
                    </a:prstGeom>
                    <a:solidFill>
                      <a:srgbClr val="FFFFFF"/>
                    </a:solidFill>
                    <a:ln cap="flat" cmpd="sng" w="9525">
                      <a:solidFill>
                        <a:srgbClr val="000000"/>
                      </a:solidFill>
                      <a:prstDash val="solid"/>
                      <a:round/>
                      <a:headEnd len="sm" w="sm" type="none"/>
                      <a:tailEnd len="sm" w="sm" type="none"/>
                    </a:ln>
                  </wps:spPr>
                  <wps:bodyPr anchorCtr="0" anchor="ctr" bIns="91425" lIns="91425" spcFirstLastPara="1" rIns="91425" wrap="square" tIns="91425">
                    <a:noAutofit/>
                  </wps:bodyPr>
                </wps:wsp>
              </a:graphicData>
            </a:graphic>
          </wp:anchor>
        </w:drawing>
      </mc:Choice>
      <ve:Fallback>
        <w:r>
          <w:rPr>
            <w:noProof/>
            <w:lang w:val="ru-RU" w:eastAsia="ru-RU"/>
          </w:rPr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12700"/>
              <wp:effectExtent l="0" t="0" r="0" b="0"/>
              <wp:wrapNone/>
              <wp:docPr id="2" name="image2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ve:Fallback>
    </ve:AlternateContent>
  </w:p>
  <w:p w:rsidR="00CE11E0" w:rsidRDefault="00CE11E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eastAsia="Arial" w:cs="Arial"/>
        <w:color w:val="000000"/>
        <w:sz w:val="16"/>
        <w:szCs w:val="16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03FA" w:rsidRDefault="001D03FA" w:rsidP="00CE11E0">
      <w:r>
        <w:separator/>
      </w:r>
    </w:p>
  </w:footnote>
  <w:footnote w:type="continuationSeparator" w:id="0">
    <w:p w:rsidR="001D03FA" w:rsidRDefault="001D03FA" w:rsidP="00CE11E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1E0" w:rsidRDefault="001D03FA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536"/>
        <w:tab w:val="right" w:pos="9072"/>
        <w:tab w:val="right" w:pos="9923"/>
      </w:tabs>
      <w:rPr>
        <w:rFonts w:ascii="Times New Roman" w:hAnsi="Times New Roman"/>
        <w:color w:val="000000"/>
        <w:sz w:val="24"/>
      </w:rPr>
    </w:pPr>
    <w:r>
      <w:rPr>
        <w:rFonts w:eastAsia="Arial" w:cs="Arial"/>
        <w:color w:val="000000"/>
        <w:szCs w:val="22"/>
      </w:rPr>
      <w:tab/>
    </w:r>
    <w:r>
      <w:rPr>
        <w:rFonts w:eastAsia="Arial" w:cs="Arial"/>
        <w:color w:val="000000"/>
        <w:szCs w:val="22"/>
      </w:rPr>
      <w:tab/>
    </w:r>
    <w:r>
      <w:rPr>
        <w:rFonts w:ascii="Times New Roman" w:hAnsi="Times New Roman"/>
        <w:color w:val="000000"/>
        <w:sz w:val="24"/>
      </w:rPr>
      <w:t xml:space="preserve">Страница </w:t>
    </w:r>
    <w:r w:rsidR="00CE11E0">
      <w:rPr>
        <w:rFonts w:ascii="Times New Roman" w:hAnsi="Times New Roman"/>
        <w:color w:val="000000"/>
        <w:sz w:val="24"/>
      </w:rPr>
      <w:fldChar w:fldCharType="begin"/>
    </w:r>
    <w:r>
      <w:rPr>
        <w:rFonts w:ascii="Times New Roman" w:hAnsi="Times New Roman"/>
        <w:color w:val="000000"/>
        <w:sz w:val="24"/>
      </w:rPr>
      <w:instrText>PAGE</w:instrText>
    </w:r>
    <w:r w:rsidR="00515429">
      <w:rPr>
        <w:rFonts w:ascii="Times New Roman" w:hAnsi="Times New Roman"/>
        <w:color w:val="000000"/>
        <w:sz w:val="24"/>
      </w:rPr>
      <w:fldChar w:fldCharType="separate"/>
    </w:r>
    <w:r w:rsidR="00515429">
      <w:rPr>
        <w:rFonts w:ascii="Times New Roman" w:hAnsi="Times New Roman"/>
        <w:noProof/>
        <w:color w:val="000000"/>
        <w:sz w:val="24"/>
      </w:rPr>
      <w:t>17</w:t>
    </w:r>
    <w:r w:rsidR="00CE11E0">
      <w:rPr>
        <w:rFonts w:ascii="Times New Roman" w:hAnsi="Times New Roman"/>
        <w:color w:val="000000"/>
        <w:sz w:val="24"/>
      </w:rPr>
      <w:fldChar w:fldCharType="end"/>
    </w:r>
  </w:p>
  <w:p w:rsidR="00CE11E0" w:rsidRDefault="00CE11E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eastAsia="Arial" w:cs="Arial"/>
        <w:color w:val="000000"/>
        <w:szCs w:val="22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E11E0" w:rsidRDefault="00CE11E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fffff6"/>
      <w:tblW w:w="9986" w:type="dxa"/>
      <w:jc w:val="center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/>
    </w:tblPr>
    <w:tblGrid>
      <w:gridCol w:w="2870"/>
      <w:gridCol w:w="4477"/>
      <w:gridCol w:w="2639"/>
    </w:tblGrid>
    <w:tr w:rsidR="00CE11E0">
      <w:trPr>
        <w:trHeight w:val="2000"/>
        <w:jc w:val="center"/>
      </w:trPr>
      <w:tc>
        <w:tcPr>
          <w:tcW w:w="2870" w:type="dxa"/>
        </w:tcPr>
        <w:p w:rsidR="00CE11E0" w:rsidRDefault="001D03FA">
          <w:pPr>
            <w:spacing w:before="80"/>
            <w:jc w:val="center"/>
          </w:pPr>
          <w:r>
            <w:rPr>
              <w:noProof/>
              <w:lang w:val="ru-RU" w:eastAsia="ru-RU"/>
            </w:rPr>
            <w:drawing>
              <wp:inline distT="0" distB="0" distL="0" distR="0">
                <wp:extent cx="1086771" cy="1086771"/>
                <wp:effectExtent l="0" t="0" r="0" b="0"/>
                <wp:docPr id="3" name="image1.png" descr="file.php?id=2&amp;sid=539ef8ec972c96b413bd1c44d7335c7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file.php?id=2&amp;sid=539ef8ec972c96b413bd1c44d7335c71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  <w:p w:rsidR="00CE11E0" w:rsidRDefault="00CE11E0">
          <w:pPr>
            <w:spacing w:before="80"/>
          </w:pPr>
        </w:p>
      </w:tc>
      <w:tc>
        <w:tcPr>
          <w:tcW w:w="4477" w:type="dxa"/>
        </w:tcPr>
        <w:p w:rsidR="00CE11E0" w:rsidRDefault="00CE11E0">
          <w:pPr>
            <w:jc w:val="center"/>
            <w:rPr>
              <w:i/>
            </w:rPr>
          </w:pPr>
        </w:p>
        <w:p w:rsidR="00CE11E0" w:rsidRDefault="00CE11E0">
          <w:pPr>
            <w:jc w:val="center"/>
          </w:pPr>
        </w:p>
        <w:p w:rsidR="00CE11E0" w:rsidRDefault="001D03FA">
          <w:pPr>
            <w:spacing w:before="120"/>
            <w:jc w:val="center"/>
            <w:rPr>
              <w:i/>
            </w:rPr>
          </w:pPr>
          <w:r>
            <w:rPr>
              <w:b/>
            </w:rPr>
            <w:t>Спецификация требований к программному обеспечению для Проекта 5</w:t>
          </w:r>
        </w:p>
      </w:tc>
      <w:tc>
        <w:tcPr>
          <w:tcW w:w="2639" w:type="dxa"/>
        </w:tcPr>
        <w:p w:rsidR="00CE11E0" w:rsidRDefault="001D03F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36"/>
              <w:tab w:val="right" w:pos="9072"/>
              <w:tab w:val="right" w:pos="2481"/>
            </w:tabs>
            <w:spacing w:before="140"/>
            <w:rPr>
              <w:rFonts w:eastAsia="Arial" w:cs="Arial"/>
              <w:color w:val="000000"/>
              <w:szCs w:val="22"/>
            </w:rPr>
          </w:pPr>
          <w:r>
            <w:rPr>
              <w:rFonts w:eastAsia="Arial" w:cs="Arial"/>
              <w:color w:val="000000"/>
              <w:sz w:val="18"/>
              <w:szCs w:val="18"/>
            </w:rPr>
            <w:t>Автор:</w:t>
          </w:r>
          <w:r>
            <w:rPr>
              <w:rFonts w:eastAsia="Arial" w:cs="Arial"/>
              <w:color w:val="000000"/>
              <w:szCs w:val="22"/>
            </w:rPr>
            <w:t xml:space="preserve"> </w:t>
          </w:r>
          <w:r>
            <w:rPr>
              <w:rFonts w:eastAsia="Arial" w:cs="Arial"/>
              <w:smallCaps/>
              <w:color w:val="000000"/>
              <w:szCs w:val="22"/>
            </w:rPr>
            <w:tab/>
          </w:r>
          <w:r>
            <w:rPr>
              <w:rFonts w:eastAsia="Arial" w:cs="Arial"/>
              <w:smallCaps/>
              <w:color w:val="000000"/>
              <w:szCs w:val="22"/>
            </w:rPr>
            <w:t>TEAM</w:t>
          </w:r>
          <w:r>
            <w:rPr>
              <w:smallCaps/>
            </w:rPr>
            <w:t>5</w:t>
          </w:r>
        </w:p>
        <w:p w:rsidR="00CE11E0" w:rsidRDefault="001D03FA">
          <w:pPr>
            <w:tabs>
              <w:tab w:val="right" w:pos="2481"/>
            </w:tabs>
            <w:spacing w:before="180"/>
            <w:jc w:val="right"/>
          </w:pPr>
          <w:r>
            <w:rPr>
              <w:sz w:val="18"/>
              <w:szCs w:val="18"/>
            </w:rPr>
            <w:t>№ документа:</w:t>
          </w:r>
          <w:r>
            <w:t xml:space="preserve"> </w:t>
          </w:r>
          <w:r>
            <w:tab/>
            <w:t>TEAM5-v0.6</w:t>
          </w:r>
        </w:p>
        <w:p w:rsidR="00CE11E0" w:rsidRDefault="001D03FA">
          <w:pPr>
            <w:tabs>
              <w:tab w:val="right" w:pos="2481"/>
            </w:tabs>
            <w:spacing w:before="180"/>
          </w:pPr>
          <w:r>
            <w:rPr>
              <w:sz w:val="18"/>
              <w:szCs w:val="18"/>
            </w:rPr>
            <w:t>Дата:</w:t>
          </w:r>
          <w:r>
            <w:t xml:space="preserve"> </w:t>
          </w:r>
          <w:r>
            <w:tab/>
            <w:t>2022-11-17</w:t>
          </w:r>
        </w:p>
        <w:p w:rsidR="00CE11E0" w:rsidRDefault="001D03FA">
          <w:pPr>
            <w:tabs>
              <w:tab w:val="right" w:pos="2481"/>
            </w:tabs>
            <w:spacing w:before="180"/>
          </w:pPr>
          <w:r>
            <w:rPr>
              <w:sz w:val="18"/>
              <w:szCs w:val="18"/>
            </w:rPr>
            <w:t>Страниц:</w:t>
          </w:r>
          <w:r>
            <w:t xml:space="preserve"> </w:t>
          </w:r>
          <w:r>
            <w:tab/>
            <w:t>29</w:t>
          </w:r>
        </w:p>
      </w:tc>
    </w:tr>
  </w:tbl>
  <w:p w:rsidR="00CE11E0" w:rsidRDefault="00CE11E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rFonts w:eastAsia="Arial" w:cs="Arial"/>
        <w:color w:val="000000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446CE"/>
    <w:multiLevelType w:val="multilevel"/>
    <w:tmpl w:val="4300C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E9D734A"/>
    <w:multiLevelType w:val="multilevel"/>
    <w:tmpl w:val="540A78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6BD2E4C"/>
    <w:multiLevelType w:val="multilevel"/>
    <w:tmpl w:val="95B608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39007D7B"/>
    <w:multiLevelType w:val="multilevel"/>
    <w:tmpl w:val="3BA0BA02"/>
    <w:lvl w:ilvl="0">
      <w:start w:val="1"/>
      <w:numFmt w:val="decimal"/>
      <w:lvlText w:val="%1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Times New Roman" w:eastAsia="Times New Roman" w:hAnsi="Times New Roman" w:cs="Times New Roman"/>
        <w:b/>
      </w:r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4">
    <w:nsid w:val="3E8B1C6E"/>
    <w:multiLevelType w:val="multilevel"/>
    <w:tmpl w:val="B002AB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E905DD1"/>
    <w:multiLevelType w:val="multilevel"/>
    <w:tmpl w:val="AF7CA5F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CC56A72"/>
    <w:multiLevelType w:val="multilevel"/>
    <w:tmpl w:val="ECE234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4E1959BA"/>
    <w:multiLevelType w:val="multilevel"/>
    <w:tmpl w:val="0AB2CB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4EFA0722"/>
    <w:multiLevelType w:val="multilevel"/>
    <w:tmpl w:val="C7EAFE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566365C5"/>
    <w:multiLevelType w:val="multilevel"/>
    <w:tmpl w:val="0340F1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61CC0BEF"/>
    <w:multiLevelType w:val="multilevel"/>
    <w:tmpl w:val="0E7E7B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68D05401"/>
    <w:multiLevelType w:val="multilevel"/>
    <w:tmpl w:val="F29270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694016B5"/>
    <w:multiLevelType w:val="multilevel"/>
    <w:tmpl w:val="C340F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CE67F8D"/>
    <w:multiLevelType w:val="multilevel"/>
    <w:tmpl w:val="0BB0D1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74F702F2"/>
    <w:multiLevelType w:val="multilevel"/>
    <w:tmpl w:val="85D01D3C"/>
    <w:lvl w:ilvl="0">
      <w:start w:val="1"/>
      <w:numFmt w:val="bullet"/>
      <w:pStyle w:val="1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pStyle w:val="2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pStyle w:val="3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pStyle w:val="4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pStyle w:val="5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pStyle w:val="6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pStyle w:val="7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pStyle w:val="8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pStyle w:val="9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7BE127A2"/>
    <w:multiLevelType w:val="multilevel"/>
    <w:tmpl w:val="5DD048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4"/>
  </w:num>
  <w:num w:numId="2">
    <w:abstractNumId w:val="15"/>
  </w:num>
  <w:num w:numId="3">
    <w:abstractNumId w:val="10"/>
  </w:num>
  <w:num w:numId="4">
    <w:abstractNumId w:val="7"/>
  </w:num>
  <w:num w:numId="5">
    <w:abstractNumId w:val="8"/>
  </w:num>
  <w:num w:numId="6">
    <w:abstractNumId w:val="3"/>
  </w:num>
  <w:num w:numId="7">
    <w:abstractNumId w:val="5"/>
  </w:num>
  <w:num w:numId="8">
    <w:abstractNumId w:val="2"/>
  </w:num>
  <w:num w:numId="9">
    <w:abstractNumId w:val="0"/>
  </w:num>
  <w:num w:numId="10">
    <w:abstractNumId w:val="11"/>
  </w:num>
  <w:num w:numId="11">
    <w:abstractNumId w:val="4"/>
  </w:num>
  <w:num w:numId="12">
    <w:abstractNumId w:val="6"/>
  </w:num>
  <w:num w:numId="13">
    <w:abstractNumId w:val="13"/>
  </w:num>
  <w:num w:numId="14">
    <w:abstractNumId w:val="12"/>
  </w:num>
  <w:num w:numId="15">
    <w:abstractNumId w:val="9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E11E0"/>
    <w:rsid w:val="001D03FA"/>
    <w:rsid w:val="00515429"/>
    <w:rsid w:val="00CE11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4"/>
        <w:szCs w:val="24"/>
        <w:lang w:val="de-DE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32B"/>
    <w:rPr>
      <w:rFonts w:ascii="Arial" w:hAnsi="Arial"/>
      <w:sz w:val="22"/>
      <w:lang w:eastAsia="de-CH"/>
    </w:rPr>
  </w:style>
  <w:style w:type="paragraph" w:styleId="1">
    <w:name w:val="heading 1"/>
    <w:basedOn w:val="a"/>
    <w:next w:val="1Einrckung"/>
    <w:qFormat/>
    <w:rsid w:val="00C8732B"/>
    <w:pPr>
      <w:numPr>
        <w:numId w:val="1"/>
      </w:numPr>
      <w:spacing w:before="360" w:after="120"/>
      <w:ind w:left="851" w:hanging="851"/>
      <w:outlineLvl w:val="0"/>
    </w:pPr>
    <w:rPr>
      <w:b/>
      <w:color w:val="000000"/>
      <w:kern w:val="28"/>
      <w:sz w:val="30"/>
    </w:rPr>
  </w:style>
  <w:style w:type="paragraph" w:styleId="2">
    <w:name w:val="heading 2"/>
    <w:basedOn w:val="a"/>
    <w:next w:val="1Einrckung"/>
    <w:qFormat/>
    <w:rsid w:val="00C8732B"/>
    <w:pPr>
      <w:numPr>
        <w:ilvl w:val="1"/>
        <w:numId w:val="1"/>
      </w:numPr>
      <w:spacing w:before="300" w:after="120"/>
      <w:ind w:left="851" w:hanging="851"/>
      <w:outlineLvl w:val="1"/>
    </w:pPr>
    <w:rPr>
      <w:b/>
      <w:color w:val="000000"/>
      <w:sz w:val="26"/>
    </w:rPr>
  </w:style>
  <w:style w:type="paragraph" w:styleId="3">
    <w:name w:val="heading 3"/>
    <w:basedOn w:val="a"/>
    <w:next w:val="a"/>
    <w:qFormat/>
    <w:rsid w:val="00F60032"/>
    <w:pPr>
      <w:keepNext/>
      <w:numPr>
        <w:ilvl w:val="2"/>
        <w:numId w:val="1"/>
      </w:numPr>
      <w:spacing w:before="240" w:after="60"/>
      <w:outlineLvl w:val="2"/>
    </w:pPr>
    <w:rPr>
      <w:b/>
      <w:color w:val="000000"/>
      <w:sz w:val="24"/>
    </w:rPr>
  </w:style>
  <w:style w:type="paragraph" w:styleId="4">
    <w:name w:val="heading 4"/>
    <w:basedOn w:val="a"/>
    <w:next w:val="a"/>
    <w:qFormat/>
    <w:rsid w:val="00C8732B"/>
    <w:pPr>
      <w:numPr>
        <w:ilvl w:val="3"/>
        <w:numId w:val="1"/>
      </w:numPr>
      <w:spacing w:before="240" w:after="60"/>
      <w:ind w:left="851" w:hanging="851"/>
      <w:outlineLvl w:val="3"/>
    </w:pPr>
    <w:rPr>
      <w:b/>
      <w:color w:val="000000"/>
    </w:rPr>
  </w:style>
  <w:style w:type="paragraph" w:styleId="5">
    <w:name w:val="heading 5"/>
    <w:basedOn w:val="a"/>
    <w:next w:val="a"/>
    <w:qFormat/>
    <w:rsid w:val="00C8732B"/>
    <w:pPr>
      <w:numPr>
        <w:ilvl w:val="4"/>
        <w:numId w:val="1"/>
      </w:numPr>
      <w:spacing w:before="240" w:after="60"/>
      <w:outlineLvl w:val="4"/>
    </w:pPr>
    <w:rPr>
      <w:color w:val="000000"/>
    </w:rPr>
  </w:style>
  <w:style w:type="paragraph" w:styleId="6">
    <w:name w:val="heading 6"/>
    <w:basedOn w:val="a"/>
    <w:next w:val="a"/>
    <w:qFormat/>
    <w:rsid w:val="00C8732B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7">
    <w:name w:val="heading 7"/>
    <w:basedOn w:val="a"/>
    <w:next w:val="a"/>
    <w:qFormat/>
    <w:rsid w:val="00C8732B"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8">
    <w:name w:val="heading 8"/>
    <w:basedOn w:val="a"/>
    <w:next w:val="a"/>
    <w:qFormat/>
    <w:rsid w:val="00C8732B"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9">
    <w:name w:val="heading 9"/>
    <w:basedOn w:val="a"/>
    <w:next w:val="a"/>
    <w:qFormat/>
    <w:rsid w:val="00C8732B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CE11E0"/>
  </w:style>
  <w:style w:type="table" w:customStyle="1" w:styleId="TableNormal">
    <w:name w:val="Table Normal"/>
    <w:rsid w:val="00CE11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CE11E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1Einrckung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customStyle="1" w:styleId="2Einrckung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eastAsia="de-CH"/>
    </w:rPr>
  </w:style>
  <w:style w:type="paragraph" w:customStyle="1" w:styleId="3Einrckung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eastAsia="de-CH"/>
    </w:rPr>
  </w:style>
  <w:style w:type="paragraph" w:customStyle="1" w:styleId="Bullet1Einrckung">
    <w:name w:val="Bullet 1 Einrückung"/>
    <w:basedOn w:val="a"/>
    <w:rsid w:val="00C8732B"/>
    <w:pPr>
      <w:keepNext/>
      <w:keepLines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customStyle="1" w:styleId="Bullet2Einrchung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customStyle="1" w:styleId="Bullet3Einrckung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eastAsia="de-CH"/>
    </w:rPr>
  </w:style>
  <w:style w:type="paragraph" w:customStyle="1" w:styleId="BulletText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customStyle="1" w:styleId="Nummeriert1Einrckung">
    <w:name w:val="Nummeriert 1 Einrückung"/>
    <w:basedOn w:val="a"/>
    <w:rsid w:val="00C8732B"/>
    <w:pPr>
      <w:ind w:left="1135" w:hanging="284"/>
    </w:pPr>
  </w:style>
  <w:style w:type="paragraph" w:customStyle="1" w:styleId="Nummeriert2Einrckung">
    <w:name w:val="Nummeriert 2 Einrückung"/>
    <w:basedOn w:val="a"/>
    <w:rsid w:val="00C8732B"/>
    <w:pPr>
      <w:ind w:left="1417" w:hanging="283"/>
    </w:pPr>
  </w:style>
  <w:style w:type="paragraph" w:styleId="a4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5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customStyle="1" w:styleId="Bullet1">
    <w:name w:val="Bullet 1"/>
    <w:basedOn w:val="a"/>
    <w:rsid w:val="00C8732B"/>
    <w:pPr>
      <w:keepNext/>
      <w:keepLines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customStyle="1" w:styleId="Style1">
    <w:name w:val="Style1"/>
    <w:basedOn w:val="a4"/>
    <w:next w:val="30"/>
    <w:rsid w:val="00C8732B"/>
    <w:pPr>
      <w:tabs>
        <w:tab w:val="clear" w:pos="4536"/>
        <w:tab w:val="clear" w:pos="9072"/>
        <w:tab w:val="center" w:leader="dot" w:pos="9923"/>
      </w:tabs>
    </w:pPr>
    <w:rPr>
      <w:noProof/>
    </w:rPr>
  </w:style>
  <w:style w:type="paragraph" w:styleId="30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customStyle="1" w:styleId="Bullet2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eastAsia="de-CH"/>
    </w:rPr>
  </w:style>
  <w:style w:type="paragraph" w:customStyle="1" w:styleId="Nummeriert">
    <w:name w:val="Nummeriert"/>
    <w:basedOn w:val="a"/>
    <w:rsid w:val="00C8732B"/>
    <w:pPr>
      <w:ind w:left="397" w:hanging="397"/>
    </w:pPr>
  </w:style>
  <w:style w:type="paragraph" w:styleId="10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/>
    </w:rPr>
  </w:style>
  <w:style w:type="paragraph" w:styleId="20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rsid w:val="00C8732B"/>
    <w:pPr>
      <w:ind w:left="1701" w:hanging="1701"/>
    </w:pPr>
  </w:style>
  <w:style w:type="paragraph" w:styleId="31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/>
    </w:rPr>
  </w:style>
  <w:style w:type="character" w:styleId="a6">
    <w:name w:val="annotation reference"/>
    <w:basedOn w:val="a0"/>
    <w:semiHidden/>
    <w:rsid w:val="00C8732B"/>
    <w:rPr>
      <w:sz w:val="16"/>
    </w:rPr>
  </w:style>
  <w:style w:type="paragraph" w:styleId="a7">
    <w:name w:val="annotation text"/>
    <w:basedOn w:val="a"/>
    <w:semiHidden/>
    <w:rsid w:val="00C8732B"/>
    <w:rPr>
      <w:sz w:val="20"/>
    </w:rPr>
  </w:style>
  <w:style w:type="paragraph" w:styleId="70">
    <w:name w:val="toc 7"/>
    <w:basedOn w:val="a"/>
    <w:semiHidden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8">
    <w:name w:val="Body Text"/>
    <w:basedOn w:val="a"/>
    <w:rsid w:val="007823B5"/>
    <w:pPr>
      <w:spacing w:after="120"/>
    </w:pPr>
  </w:style>
  <w:style w:type="paragraph" w:customStyle="1" w:styleId="Tabletext">
    <w:name w:val="Tabletext"/>
    <w:basedOn w:val="a"/>
    <w:rsid w:val="007823B5"/>
    <w:pPr>
      <w:keepLines/>
      <w:widowControl w:val="0"/>
      <w:spacing w:before="40" w:after="20" w:line="240" w:lineRule="atLeast"/>
      <w:ind w:left="57" w:right="57"/>
    </w:pPr>
    <w:rPr>
      <w:sz w:val="20"/>
      <w:lang w:val="en-US"/>
    </w:rPr>
  </w:style>
  <w:style w:type="paragraph" w:styleId="a9">
    <w:name w:val="caption"/>
    <w:basedOn w:val="a"/>
    <w:next w:val="a"/>
    <w:qFormat/>
    <w:rsid w:val="007823B5"/>
    <w:pPr>
      <w:widowControl w:val="0"/>
      <w:spacing w:line="240" w:lineRule="atLeast"/>
      <w:jc w:val="center"/>
    </w:pPr>
    <w:rPr>
      <w:b/>
      <w:sz w:val="36"/>
      <w:lang w:val="en-US"/>
    </w:rPr>
  </w:style>
  <w:style w:type="paragraph" w:customStyle="1" w:styleId="table">
    <w:name w:val="table"/>
    <w:basedOn w:val="Tabletext"/>
    <w:rsid w:val="007823B5"/>
    <w:pPr>
      <w:spacing w:before="20" w:after="0"/>
    </w:pPr>
  </w:style>
  <w:style w:type="paragraph" w:customStyle="1" w:styleId="InfoBlue">
    <w:name w:val="InfoBlue"/>
    <w:basedOn w:val="a"/>
    <w:next w:val="a8"/>
    <w:autoRedefine/>
    <w:rsid w:val="007823B5"/>
    <w:pPr>
      <w:spacing w:before="240" w:after="120"/>
      <w:ind w:left="765"/>
    </w:pPr>
    <w:rPr>
      <w:i/>
      <w:vanish/>
      <w:color w:val="0000FF"/>
      <w:lang w:val="en-GB"/>
    </w:rPr>
  </w:style>
  <w:style w:type="paragraph" w:styleId="aa">
    <w:name w:val="Document Map"/>
    <w:basedOn w:val="a"/>
    <w:link w:val="ab"/>
    <w:rsid w:val="00BF4D12"/>
    <w:rPr>
      <w:rFonts w:ascii="Tahoma" w:hAnsi="Tahoma" w:cs="Tahoma"/>
      <w:sz w:val="16"/>
      <w:szCs w:val="16"/>
    </w:rPr>
  </w:style>
  <w:style w:type="character" w:customStyle="1" w:styleId="ab">
    <w:name w:val="Схема документа Знак"/>
    <w:basedOn w:val="a0"/>
    <w:link w:val="aa"/>
    <w:rsid w:val="00BF4D12"/>
    <w:rPr>
      <w:rFonts w:ascii="Tahoma" w:hAnsi="Tahoma" w:cs="Tahoma"/>
      <w:sz w:val="16"/>
      <w:szCs w:val="16"/>
      <w:lang w:val="de-DE" w:eastAsia="de-CH"/>
    </w:rPr>
  </w:style>
  <w:style w:type="paragraph" w:styleId="ac">
    <w:name w:val="Balloon Text"/>
    <w:basedOn w:val="a"/>
    <w:link w:val="ad"/>
    <w:rsid w:val="00A62982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A62982"/>
    <w:rPr>
      <w:rFonts w:ascii="Tahoma" w:hAnsi="Tahoma" w:cs="Tahoma"/>
      <w:sz w:val="16"/>
      <w:szCs w:val="16"/>
      <w:lang w:val="de-DE" w:eastAsia="de-CH"/>
    </w:rPr>
  </w:style>
  <w:style w:type="table" w:styleId="ae">
    <w:name w:val="Table Grid"/>
    <w:basedOn w:val="a1"/>
    <w:rsid w:val="00A62F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">
    <w:name w:val="List Paragraph"/>
    <w:basedOn w:val="a"/>
    <w:uiPriority w:val="34"/>
    <w:qFormat/>
    <w:rsid w:val="00B83CA5"/>
    <w:pPr>
      <w:ind w:left="720"/>
      <w:contextualSpacing/>
    </w:pPr>
  </w:style>
  <w:style w:type="paragraph" w:styleId="af0">
    <w:name w:val="Subtitle"/>
    <w:basedOn w:val="normal"/>
    <w:next w:val="normal"/>
    <w:rsid w:val="00CE11E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rsid w:val="00CE11E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2">
    <w:basedOn w:val="TableNormal"/>
    <w:rsid w:val="00CE11E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3">
    <w:basedOn w:val="TableNormal"/>
    <w:rsid w:val="00CE11E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f4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rsid w:val="00CE11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rsid w:val="00CE11E0"/>
    <w:tblPr>
      <w:tblStyleRowBandSize w:val="1"/>
      <w:tblStyleColBandSize w:val="1"/>
      <w:tblCellMar>
        <w:top w:w="0" w:type="dxa"/>
        <w:left w:w="71" w:type="dxa"/>
        <w:bottom w:w="0" w:type="dxa"/>
        <w:right w:w="71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D%D0%B0%D0%BB%D0%B8%D1%87%D0%BD%D1%8B%D0%B5_%D0%B4%D0%B5%D0%BD%D1%8C%D0%B3%D0%B8" TargetMode="External"/><Relationship Id="rId13" Type="http://schemas.openxmlformats.org/officeDocument/2006/relationships/hyperlink" Target="https://ru.wikipedia.org/wiki/%D0%92%D0%BB%D0%B0%D0%B4%D0%B5%D0%BB%D0%B5%D1%86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.wikipedia.org/wiki/%D0%9E%D0%BF%D0%BB%D0%B0%D1%82%D0%B0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E%D1%80%D0%B3%D0%B0%D0%BD%D0%B8%D0%B7%D0%B0%D1%86%D0%B8%D1%8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%D0%A3%D1%81%D0%BB%D1%83%D0%B3%D0%B0" TargetMode="External"/><Relationship Id="rId10" Type="http://schemas.openxmlformats.org/officeDocument/2006/relationships/hyperlink" Target="https://ru.wikipedia.org/wiki/%D0%9F%D1%80%D0%B5%D0%B4%D0%BF%D1%80%D0%B8%D1%8F%D1%82%D0%B8%D0%B5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F%D0%B5%D1%80%D1%81%D0%BE%D0%BD%D0%B0%D0%BB" TargetMode="External"/><Relationship Id="rId14" Type="http://schemas.openxmlformats.org/officeDocument/2006/relationships/hyperlink" Target="https://ru.wikipedia.org/wiki/%D0%A2%D0%BE%D0%B2%D0%B0%D1%80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m7DU2qiGd14V0GcJIWIiLPxgrQ==">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5006</Words>
  <Characters>28539</Characters>
  <Application>Microsoft Office Word</Application>
  <DocSecurity>0</DocSecurity>
  <Lines>237</Lines>
  <Paragraphs>66</Paragraphs>
  <ScaleCrop>false</ScaleCrop>
  <Company/>
  <LinksUpToDate>false</LinksUpToDate>
  <CharactersWithSpaces>33479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P. Kolb</dc:creator>
  <cp:lastModifiedBy>PC</cp:lastModifiedBy>
  <cp:revision>2</cp:revision>
  <dcterms:created xsi:type="dcterms:W3CDTF">2010-10-29T20:35:00Z</dcterms:created>
  <dcterms:modified xsi:type="dcterms:W3CDTF">2022-11-18T08:18:00Z</dcterms:modified>
</cp:coreProperties>
</file>