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4267" w14:textId="77777777" w:rsidR="008B4587" w:rsidRDefault="008B4587">
      <w:pPr>
        <w:rPr>
          <w:rFonts w:ascii="Arial Nova" w:hAnsi="Arial Nova"/>
          <w:b/>
          <w:bCs/>
          <w:sz w:val="72"/>
          <w:szCs w:val="72"/>
          <w:lang w:val="es-ES"/>
        </w:rPr>
      </w:pPr>
    </w:p>
    <w:p w14:paraId="2973A8E5" w14:textId="3CA083A7" w:rsidR="00C20370" w:rsidRPr="008B4587" w:rsidRDefault="001570ED" w:rsidP="008B4587">
      <w:pPr>
        <w:pBdr>
          <w:bottom w:val="single" w:sz="4" w:space="1" w:color="auto"/>
        </w:pBdr>
        <w:rPr>
          <w:rFonts w:ascii="Arial Nova" w:hAnsi="Arial Nova"/>
          <w:b/>
          <w:bCs/>
          <w:sz w:val="72"/>
          <w:szCs w:val="72"/>
          <w:lang w:val="es-ES"/>
        </w:rPr>
      </w:pPr>
      <w:r w:rsidRPr="008B4587">
        <w:rPr>
          <w:rFonts w:ascii="Arial Nova" w:hAnsi="Arial Nova"/>
          <w:b/>
          <w:bCs/>
          <w:sz w:val="72"/>
          <w:szCs w:val="72"/>
          <w:lang w:val="es-ES"/>
        </w:rPr>
        <w:t>Empresa de Seguros TK-U</w:t>
      </w:r>
    </w:p>
    <w:p w14:paraId="2560351B" w14:textId="76E22020" w:rsidR="008B4587" w:rsidRPr="008B4587" w:rsidRDefault="008B4587">
      <w:pPr>
        <w:rPr>
          <w:rFonts w:ascii="Arial Nova" w:hAnsi="Arial Nova"/>
          <w:b/>
          <w:bCs/>
          <w:sz w:val="28"/>
          <w:szCs w:val="28"/>
          <w:lang w:val="es-ES"/>
        </w:rPr>
      </w:pPr>
    </w:p>
    <w:p w14:paraId="5BF76B3A" w14:textId="5E29BF53" w:rsidR="008B4587" w:rsidRPr="008B4587" w:rsidRDefault="008B4587" w:rsidP="008B4587">
      <w:pPr>
        <w:rPr>
          <w:rFonts w:ascii="Arial Nova" w:hAnsi="Arial Nova"/>
          <w:lang w:val="es-ES"/>
        </w:rPr>
      </w:pPr>
      <w:r w:rsidRPr="008B4587">
        <w:rPr>
          <w:rFonts w:ascii="Arial Nova" w:hAnsi="Arial Nova"/>
          <w:b/>
          <w:bCs/>
          <w:sz w:val="28"/>
          <w:szCs w:val="28"/>
          <w:lang w:val="es-ES"/>
        </w:rPr>
        <w:t>Planteamiento del problema</w:t>
      </w:r>
      <w:r w:rsidRPr="008B4587">
        <w:rPr>
          <w:rFonts w:ascii="Arial Nova" w:hAnsi="Arial Nova"/>
          <w:lang w:val="es-ES"/>
        </w:rPr>
        <w:t>:</w:t>
      </w:r>
    </w:p>
    <w:p w14:paraId="245C7FD6" w14:textId="24D7A4B6" w:rsidR="001570ED" w:rsidRPr="008B4587" w:rsidRDefault="001570ED">
      <w:pPr>
        <w:rPr>
          <w:rFonts w:ascii="Arial Nova" w:hAnsi="Arial Nova"/>
          <w:lang w:val="es-ES"/>
        </w:rPr>
      </w:pPr>
      <w:r w:rsidRPr="008B4587">
        <w:rPr>
          <w:rFonts w:ascii="Arial Nova" w:hAnsi="Arial Nova"/>
          <w:lang w:val="es-ES"/>
        </w:rPr>
        <w:t>La empresa de Seguros denominada TK-U, tiene un inconveniente con la forma de realizar cotizaciones para posibles clientes. La forma de realizar los cálculos es de forma manual, lo cual minimiza el trabajo eficiente, esto causa que pierdan muchos clientes potenciales.</w:t>
      </w:r>
    </w:p>
    <w:p w14:paraId="1623B841" w14:textId="73C0EC53" w:rsidR="001570ED" w:rsidRDefault="001570ED">
      <w:pPr>
        <w:rPr>
          <w:rFonts w:ascii="Arial Nova" w:hAnsi="Arial Nova"/>
          <w:lang w:val="es-ES"/>
        </w:rPr>
      </w:pPr>
      <w:r w:rsidRPr="008B4587">
        <w:rPr>
          <w:rFonts w:ascii="Arial Nova" w:hAnsi="Arial Nova"/>
          <w:lang w:val="es-ES"/>
        </w:rPr>
        <w:t xml:space="preserve">Seguros TK-U solicitó un Cotizador automático para que el proceso de cotización sea más agilizado y eficiente. </w:t>
      </w:r>
    </w:p>
    <w:p w14:paraId="4B372D7A" w14:textId="71DF7652" w:rsidR="003B4676" w:rsidRDefault="003B4676">
      <w:pPr>
        <w:rPr>
          <w:rFonts w:ascii="Arial Nova" w:hAnsi="Arial Nova"/>
          <w:lang w:val="es-ES"/>
        </w:rPr>
      </w:pPr>
      <w:r>
        <w:rPr>
          <w:rFonts w:ascii="Arial Nova" w:hAnsi="Arial Nova"/>
          <w:lang w:val="es-ES"/>
        </w:rPr>
        <w:t>Los siguientes datos se van a considerar para el cálculo de la cotización:</w:t>
      </w:r>
    </w:p>
    <w:p w14:paraId="24CB09F2" w14:textId="117C5FD4" w:rsidR="003B4676" w:rsidRDefault="003B4676">
      <w:pPr>
        <w:rPr>
          <w:rFonts w:ascii="Arial Nova" w:hAnsi="Arial Nova"/>
          <w:lang w:val="es-ES"/>
        </w:rPr>
      </w:pPr>
      <w:r>
        <w:rPr>
          <w:rFonts w:ascii="Arial Nova" w:hAnsi="Arial Nova"/>
          <w:lang w:val="es-ES"/>
        </w:rPr>
        <w:t xml:space="preserve">Edad </w:t>
      </w:r>
    </w:p>
    <w:p w14:paraId="6B75006F" w14:textId="5F2031C5" w:rsidR="003B4676" w:rsidRDefault="003B4676" w:rsidP="003B4676">
      <w:pPr>
        <w:pStyle w:val="Prrafodelista"/>
        <w:numPr>
          <w:ilvl w:val="0"/>
          <w:numId w:val="1"/>
        </w:numPr>
        <w:rPr>
          <w:rFonts w:ascii="Arial Nova" w:hAnsi="Arial Nova"/>
          <w:lang w:val="es-ES"/>
        </w:rPr>
      </w:pPr>
      <w:r>
        <w:rPr>
          <w:rFonts w:ascii="Arial Nova" w:hAnsi="Arial Nova"/>
          <w:lang w:val="es-ES"/>
        </w:rPr>
        <w:t>Menores de 18 años no aplican</w:t>
      </w:r>
    </w:p>
    <w:p w14:paraId="71223A90" w14:textId="7BBB2F8F" w:rsidR="003B4676" w:rsidRDefault="003B4676" w:rsidP="003B4676">
      <w:pPr>
        <w:pStyle w:val="Prrafodelista"/>
        <w:numPr>
          <w:ilvl w:val="0"/>
          <w:numId w:val="1"/>
        </w:numPr>
        <w:rPr>
          <w:rFonts w:ascii="Arial Nova" w:hAnsi="Arial Nova"/>
          <w:lang w:val="es-ES"/>
        </w:rPr>
      </w:pPr>
      <w:r>
        <w:rPr>
          <w:rFonts w:ascii="Arial Nova" w:hAnsi="Arial Nova"/>
          <w:lang w:val="es-ES"/>
        </w:rPr>
        <w:t>Edades de 18 a 24 años (10% de recargo)</w:t>
      </w:r>
    </w:p>
    <w:p w14:paraId="28CD38A6" w14:textId="284C00E6" w:rsidR="003B4676" w:rsidRDefault="003B4676" w:rsidP="003B4676">
      <w:pPr>
        <w:pStyle w:val="Prrafodelista"/>
        <w:numPr>
          <w:ilvl w:val="0"/>
          <w:numId w:val="1"/>
        </w:numPr>
        <w:rPr>
          <w:rFonts w:ascii="Arial Nova" w:hAnsi="Arial Nova"/>
          <w:lang w:val="es-ES"/>
        </w:rPr>
      </w:pPr>
      <w:r>
        <w:rPr>
          <w:rFonts w:ascii="Arial Nova" w:hAnsi="Arial Nova"/>
          <w:lang w:val="es-ES"/>
        </w:rPr>
        <w:t>Edades de 25 a 49 años (20% de recargo)</w:t>
      </w:r>
    </w:p>
    <w:p w14:paraId="09FB8AAB" w14:textId="2A1BF108" w:rsidR="003B4676" w:rsidRDefault="003B4676" w:rsidP="003B4676">
      <w:pPr>
        <w:pStyle w:val="Prrafodelista"/>
        <w:numPr>
          <w:ilvl w:val="0"/>
          <w:numId w:val="1"/>
        </w:numPr>
        <w:rPr>
          <w:rFonts w:ascii="Arial Nova" w:hAnsi="Arial Nova"/>
          <w:lang w:val="es-ES"/>
        </w:rPr>
      </w:pPr>
      <w:r>
        <w:rPr>
          <w:rFonts w:ascii="Arial Nova" w:hAnsi="Arial Nova"/>
          <w:lang w:val="es-ES"/>
        </w:rPr>
        <w:t>Edades de +50 años (30% de recargo)</w:t>
      </w:r>
    </w:p>
    <w:p w14:paraId="0CFA8F7C" w14:textId="0ACC07D8" w:rsidR="003B4676" w:rsidRDefault="003B4676" w:rsidP="003B4676">
      <w:pPr>
        <w:rPr>
          <w:rFonts w:ascii="Arial Nova" w:hAnsi="Arial Nova"/>
          <w:lang w:val="es-ES"/>
        </w:rPr>
      </w:pPr>
      <w:r>
        <w:rPr>
          <w:rFonts w:ascii="Arial Nova" w:hAnsi="Arial Nova"/>
          <w:lang w:val="es-ES"/>
        </w:rPr>
        <w:t>Estado Civil (Casado)</w:t>
      </w:r>
    </w:p>
    <w:p w14:paraId="50559560" w14:textId="4CDE627A" w:rsidR="003B4676" w:rsidRDefault="003B4676" w:rsidP="003B4676">
      <w:pPr>
        <w:rPr>
          <w:rFonts w:ascii="Arial Nova" w:hAnsi="Arial Nova"/>
          <w:lang w:val="es-ES"/>
        </w:rPr>
      </w:pPr>
      <w:r>
        <w:rPr>
          <w:rFonts w:ascii="Arial Nova" w:hAnsi="Arial Nova"/>
          <w:lang w:val="es-ES"/>
        </w:rPr>
        <w:t>Recargo sobre la edad del cónyuge:</w:t>
      </w:r>
    </w:p>
    <w:p w14:paraId="15A17381" w14:textId="77777777" w:rsidR="003B4676" w:rsidRDefault="003B4676" w:rsidP="003B4676">
      <w:pPr>
        <w:pStyle w:val="Prrafodelista"/>
        <w:rPr>
          <w:rFonts w:ascii="Arial Nova" w:hAnsi="Arial Nova"/>
          <w:lang w:val="es-ES"/>
        </w:rPr>
      </w:pPr>
    </w:p>
    <w:p w14:paraId="6DD8CA3E" w14:textId="77777777" w:rsidR="003B4676" w:rsidRDefault="003B4676" w:rsidP="003B4676">
      <w:pPr>
        <w:pStyle w:val="Prrafodelista"/>
        <w:numPr>
          <w:ilvl w:val="0"/>
          <w:numId w:val="1"/>
        </w:numPr>
        <w:rPr>
          <w:rFonts w:ascii="Arial Nova" w:hAnsi="Arial Nova"/>
          <w:lang w:val="es-ES"/>
        </w:rPr>
      </w:pPr>
      <w:r>
        <w:rPr>
          <w:rFonts w:ascii="Arial Nova" w:hAnsi="Arial Nova"/>
          <w:lang w:val="es-ES"/>
        </w:rPr>
        <w:t>Edades de 18 a 24 años (10% de recargo)</w:t>
      </w:r>
    </w:p>
    <w:p w14:paraId="30D39713" w14:textId="77777777" w:rsidR="003B4676" w:rsidRDefault="003B4676" w:rsidP="003B4676">
      <w:pPr>
        <w:pStyle w:val="Prrafodelista"/>
        <w:numPr>
          <w:ilvl w:val="0"/>
          <w:numId w:val="1"/>
        </w:numPr>
        <w:rPr>
          <w:rFonts w:ascii="Arial Nova" w:hAnsi="Arial Nova"/>
          <w:lang w:val="es-ES"/>
        </w:rPr>
      </w:pPr>
      <w:r>
        <w:rPr>
          <w:rFonts w:ascii="Arial Nova" w:hAnsi="Arial Nova"/>
          <w:lang w:val="es-ES"/>
        </w:rPr>
        <w:t>Edades de 25 a 49 años (20% de recargo)</w:t>
      </w:r>
    </w:p>
    <w:p w14:paraId="405772C4" w14:textId="77777777" w:rsidR="003B4676" w:rsidRDefault="003B4676" w:rsidP="003B4676">
      <w:pPr>
        <w:pStyle w:val="Prrafodelista"/>
        <w:numPr>
          <w:ilvl w:val="0"/>
          <w:numId w:val="1"/>
        </w:numPr>
        <w:rPr>
          <w:rFonts w:ascii="Arial Nova" w:hAnsi="Arial Nova"/>
          <w:lang w:val="es-ES"/>
        </w:rPr>
      </w:pPr>
      <w:r>
        <w:rPr>
          <w:rFonts w:ascii="Arial Nova" w:hAnsi="Arial Nova"/>
          <w:lang w:val="es-ES"/>
        </w:rPr>
        <w:t>Edades de +50 años (30% de recargo)</w:t>
      </w:r>
    </w:p>
    <w:p w14:paraId="1AFEF14F" w14:textId="408ADB71" w:rsidR="003B4676" w:rsidRDefault="003B4676" w:rsidP="003B4676">
      <w:pPr>
        <w:rPr>
          <w:rFonts w:ascii="Arial Nova" w:hAnsi="Arial Nova"/>
          <w:lang w:val="es-ES"/>
        </w:rPr>
      </w:pPr>
      <w:r>
        <w:rPr>
          <w:rFonts w:ascii="Arial Nova" w:hAnsi="Arial Nova"/>
          <w:lang w:val="es-ES"/>
        </w:rPr>
        <w:t>Hijos</w:t>
      </w:r>
    </w:p>
    <w:p w14:paraId="2A115305" w14:textId="30A1E098" w:rsidR="003B4676" w:rsidRDefault="003B4676" w:rsidP="003B4676">
      <w:pPr>
        <w:rPr>
          <w:rFonts w:ascii="Arial Nova" w:hAnsi="Arial Nova"/>
          <w:lang w:val="es-ES"/>
        </w:rPr>
      </w:pPr>
      <w:r>
        <w:rPr>
          <w:rFonts w:ascii="Arial Nova" w:hAnsi="Arial Nova"/>
          <w:lang w:val="es-ES"/>
        </w:rPr>
        <w:t>Recargo por cantidad de hijos si hay alguno.</w:t>
      </w:r>
    </w:p>
    <w:p w14:paraId="4D320135" w14:textId="0CCB1727" w:rsidR="003B4676" w:rsidRDefault="003B4676" w:rsidP="003B4676">
      <w:pPr>
        <w:pStyle w:val="Prrafodelista"/>
        <w:numPr>
          <w:ilvl w:val="0"/>
          <w:numId w:val="1"/>
        </w:numPr>
        <w:rPr>
          <w:rFonts w:ascii="Arial Nova" w:hAnsi="Arial Nova"/>
          <w:lang w:val="es-ES"/>
        </w:rPr>
      </w:pPr>
      <w:r>
        <w:rPr>
          <w:rFonts w:ascii="Arial Nova" w:hAnsi="Arial Nova"/>
          <w:lang w:val="es-ES"/>
        </w:rPr>
        <w:t>20% de recargo por hijo asegurado.</w:t>
      </w:r>
    </w:p>
    <w:p w14:paraId="6643D901" w14:textId="53E8F126" w:rsidR="003B4676" w:rsidRDefault="003B4676" w:rsidP="003B4676">
      <w:pPr>
        <w:pStyle w:val="Prrafodelista"/>
        <w:rPr>
          <w:rFonts w:ascii="Arial Nova" w:hAnsi="Arial Nova"/>
          <w:lang w:val="es-ES"/>
        </w:rPr>
      </w:pPr>
    </w:p>
    <w:p w14:paraId="2A782D53" w14:textId="5F6F9FEB" w:rsidR="003B4676" w:rsidRDefault="003B4676" w:rsidP="003B4676">
      <w:pPr>
        <w:pStyle w:val="Prrafodelista"/>
        <w:rPr>
          <w:rFonts w:ascii="Arial Nova" w:hAnsi="Arial Nova"/>
          <w:lang w:val="es-ES"/>
        </w:rPr>
      </w:pPr>
    </w:p>
    <w:p w14:paraId="5856E13F" w14:textId="6E2CCFC6" w:rsidR="003B4676" w:rsidRPr="003B4676" w:rsidRDefault="003B4676" w:rsidP="003B4676">
      <w:pPr>
        <w:pStyle w:val="Prrafodelista"/>
        <w:rPr>
          <w:rFonts w:ascii="Arial Nova" w:hAnsi="Arial Nova"/>
          <w:lang w:val="es-ES"/>
        </w:rPr>
      </w:pPr>
      <w:r>
        <w:rPr>
          <w:rFonts w:ascii="Arial Nova" w:hAnsi="Arial Nova"/>
          <w:lang w:val="es-ES"/>
        </w:rPr>
        <w:t>Precio final / Cotización es basada por medio de estas variables.</w:t>
      </w:r>
    </w:p>
    <w:p w14:paraId="5104C2DD" w14:textId="77777777" w:rsidR="003B4676" w:rsidRPr="008B4587" w:rsidRDefault="003B4676">
      <w:pPr>
        <w:rPr>
          <w:rFonts w:ascii="Arial Nova" w:hAnsi="Arial Nova"/>
          <w:lang w:val="es-ES"/>
        </w:rPr>
      </w:pPr>
    </w:p>
    <w:sectPr w:rsidR="003B4676" w:rsidRPr="008B4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C5CCC"/>
    <w:multiLevelType w:val="hybridMultilevel"/>
    <w:tmpl w:val="101AFA9C"/>
    <w:lvl w:ilvl="0" w:tplc="288CD9B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90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ED"/>
    <w:rsid w:val="001570ED"/>
    <w:rsid w:val="003B4676"/>
    <w:rsid w:val="005C4A4F"/>
    <w:rsid w:val="00714527"/>
    <w:rsid w:val="008B4587"/>
    <w:rsid w:val="00C20370"/>
    <w:rsid w:val="00D0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38A4"/>
  <w15:chartTrackingRefBased/>
  <w15:docId w15:val="{CC54406A-4004-49B4-9DDC-30885965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147</Words>
  <Characters>844</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Ester Godinez Godinez</dc:creator>
  <cp:keywords/>
  <dc:description/>
  <cp:lastModifiedBy>Alma Ester Godinez Godinez</cp:lastModifiedBy>
  <cp:revision>2</cp:revision>
  <dcterms:created xsi:type="dcterms:W3CDTF">2023-02-19T01:27:00Z</dcterms:created>
  <dcterms:modified xsi:type="dcterms:W3CDTF">2023-02-20T04:45:00Z</dcterms:modified>
</cp:coreProperties>
</file>