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35A6F3" w14:textId="77777777" w:rsidR="000F567D" w:rsidRDefault="000F567D" w:rsidP="000F567D">
      <w:pPr>
        <w:pStyle w:val="Heading1"/>
        <w:rPr>
          <w:i/>
          <w:color w:val="38761D"/>
        </w:rPr>
      </w:pPr>
      <w:bookmarkStart w:id="0" w:name="_t9tprwefqpi8" w:colFirst="0" w:colLast="0"/>
      <w:bookmarkEnd w:id="0"/>
      <w:r>
        <w:t xml:space="preserve">Foundations of AI and AI Best Practices Workshop </w:t>
      </w:r>
    </w:p>
    <w:p w14:paraId="54511169" w14:textId="77777777" w:rsidR="00C20186" w:rsidRPr="00B9793A" w:rsidRDefault="00C20186" w:rsidP="00C20186">
      <w:pPr>
        <w:pStyle w:val="PlainText"/>
        <w:rPr>
          <w:rFonts w:ascii="Arial" w:hAnsi="Arial" w:cs="Arial"/>
        </w:rPr>
      </w:pPr>
    </w:p>
    <w:p w14:paraId="4515CA54" w14:textId="77777777" w:rsidR="00C20186" w:rsidRDefault="00C20186" w:rsidP="00C20186">
      <w:pPr>
        <w:pStyle w:val="PlainText"/>
        <w:rPr>
          <w:rFonts w:ascii="Arial" w:hAnsi="Arial" w:cs="Arial"/>
          <w:b/>
          <w:bCs/>
          <w:sz w:val="18"/>
          <w:szCs w:val="18"/>
          <w:lang w:val="en-GB"/>
        </w:rPr>
      </w:pPr>
    </w:p>
    <w:p w14:paraId="6FFFC28B" w14:textId="77777777" w:rsidR="00C20186" w:rsidRPr="00C53019" w:rsidRDefault="00C20186" w:rsidP="00C20186">
      <w:pPr>
        <w:pStyle w:val="PlainText"/>
        <w:rPr>
          <w:rFonts w:ascii="Arial" w:hAnsi="Arial" w:cs="Arial"/>
          <w:b/>
          <w:bCs/>
          <w:sz w:val="18"/>
          <w:szCs w:val="18"/>
          <w:lang w:val="en-GB"/>
        </w:rPr>
      </w:pPr>
      <w:r w:rsidRPr="3E1B8EE6">
        <w:rPr>
          <w:rFonts w:ascii="Arial" w:hAnsi="Arial" w:cs="Arial"/>
          <w:b/>
          <w:bCs/>
          <w:sz w:val="18"/>
          <w:szCs w:val="18"/>
          <w:lang w:val="en-GB"/>
        </w:rPr>
        <w:t>Traditional Classroom</w:t>
      </w:r>
    </w:p>
    <w:p w14:paraId="41D73A05" w14:textId="4C201D5E" w:rsidR="00C20186" w:rsidRPr="00C53019" w:rsidRDefault="00C20186" w:rsidP="00C20186">
      <w:pPr>
        <w:pStyle w:val="PlainText"/>
        <w:rPr>
          <w:rFonts w:ascii="Arial" w:eastAsia="Arial" w:hAnsi="Arial" w:cs="Arial"/>
          <w:sz w:val="18"/>
          <w:szCs w:val="18"/>
          <w:lang w:val="en-GB"/>
        </w:rPr>
      </w:pPr>
      <w:r w:rsidRPr="3E1B8EE6">
        <w:rPr>
          <w:rFonts w:ascii="Arial" w:eastAsia="Arial" w:hAnsi="Arial" w:cs="Arial"/>
          <w:sz w:val="18"/>
          <w:szCs w:val="18"/>
          <w:lang w:val="en-GB"/>
        </w:rPr>
        <w:t>Course No.</w:t>
      </w:r>
      <w:r>
        <w:rPr>
          <w:rFonts w:ascii="Arial" w:eastAsia="Arial" w:hAnsi="Arial" w:cs="Arial"/>
          <w:sz w:val="18"/>
          <w:szCs w:val="18"/>
          <w:lang w:val="en-GB"/>
        </w:rPr>
        <w:t xml:space="preserve">: </w:t>
      </w:r>
    </w:p>
    <w:p w14:paraId="78D99E77" w14:textId="77777777" w:rsidR="00C20186" w:rsidRPr="00A47839" w:rsidRDefault="00C20186" w:rsidP="00C20186">
      <w:pPr>
        <w:pStyle w:val="PlainText"/>
        <w:rPr>
          <w:rFonts w:ascii="Arial" w:eastAsia="Arial" w:hAnsi="Arial" w:cs="Arial"/>
          <w:sz w:val="18"/>
          <w:szCs w:val="18"/>
          <w:lang w:val="en-GB"/>
        </w:rPr>
      </w:pPr>
      <w:r w:rsidRPr="3E1B8EE6">
        <w:rPr>
          <w:rFonts w:ascii="Arial" w:eastAsia="Arial" w:hAnsi="Arial" w:cs="Arial"/>
          <w:sz w:val="18"/>
          <w:szCs w:val="18"/>
          <w:lang w:val="en-GB"/>
        </w:rPr>
        <w:t>Duration: 1</w:t>
      </w:r>
      <w:r>
        <w:rPr>
          <w:rFonts w:ascii="Arial" w:eastAsia="Arial" w:hAnsi="Arial" w:cs="Arial"/>
          <w:sz w:val="18"/>
          <w:szCs w:val="18"/>
          <w:lang w:val="en-GB"/>
        </w:rPr>
        <w:t>0</w:t>
      </w:r>
      <w:r w:rsidRPr="3E1B8EE6">
        <w:rPr>
          <w:rFonts w:ascii="Arial" w:eastAsia="Arial" w:hAnsi="Arial" w:cs="Arial"/>
          <w:sz w:val="18"/>
          <w:szCs w:val="18"/>
          <w:lang w:val="en-GB"/>
        </w:rPr>
        <w:t xml:space="preserve"> hours </w:t>
      </w:r>
    </w:p>
    <w:p w14:paraId="4FA13477" w14:textId="77777777" w:rsidR="00C20186" w:rsidRPr="00C53019" w:rsidRDefault="00C20186" w:rsidP="00C20186">
      <w:pPr>
        <w:pStyle w:val="PlainText"/>
        <w:rPr>
          <w:rFonts w:ascii="Arial" w:eastAsia="Arial" w:hAnsi="Arial" w:cs="Arial"/>
          <w:sz w:val="18"/>
          <w:szCs w:val="18"/>
          <w:lang w:val="en-GB"/>
        </w:rPr>
      </w:pPr>
      <w:r w:rsidRPr="3E1B8EE6">
        <w:rPr>
          <w:rFonts w:ascii="Arial" w:eastAsia="Arial" w:hAnsi="Arial" w:cs="Arial"/>
          <w:sz w:val="18"/>
          <w:szCs w:val="18"/>
          <w:lang w:val="en-GB"/>
        </w:rPr>
        <w:t>Credits: 1</w:t>
      </w:r>
      <w:r>
        <w:rPr>
          <w:rFonts w:ascii="Arial" w:eastAsia="Arial" w:hAnsi="Arial" w:cs="Arial"/>
          <w:sz w:val="18"/>
          <w:szCs w:val="18"/>
          <w:lang w:val="en-GB"/>
        </w:rPr>
        <w:t>0</w:t>
      </w:r>
      <w:r w:rsidRPr="3E1B8EE6">
        <w:rPr>
          <w:rFonts w:ascii="Arial" w:eastAsia="Arial" w:hAnsi="Arial" w:cs="Arial"/>
          <w:sz w:val="18"/>
          <w:szCs w:val="18"/>
          <w:lang w:val="en-GB"/>
        </w:rPr>
        <w:t xml:space="preserve"> PDUs / 1.</w:t>
      </w:r>
      <w:r>
        <w:rPr>
          <w:rFonts w:ascii="Arial" w:eastAsia="Arial" w:hAnsi="Arial" w:cs="Arial"/>
          <w:sz w:val="18"/>
          <w:szCs w:val="18"/>
          <w:lang w:val="en-GB"/>
        </w:rPr>
        <w:t>0</w:t>
      </w:r>
      <w:r w:rsidRPr="3E1B8EE6">
        <w:rPr>
          <w:rFonts w:ascii="Arial" w:eastAsia="Arial" w:hAnsi="Arial" w:cs="Arial"/>
          <w:sz w:val="18"/>
          <w:szCs w:val="18"/>
          <w:lang w:val="en-GB"/>
        </w:rPr>
        <w:t xml:space="preserve"> CEUs</w:t>
      </w:r>
    </w:p>
    <w:p w14:paraId="76668F2C" w14:textId="77777777" w:rsidR="00C20186" w:rsidRPr="00C53019" w:rsidRDefault="00C20186" w:rsidP="00C20186">
      <w:pPr>
        <w:pStyle w:val="PlainText"/>
        <w:rPr>
          <w:rFonts w:ascii="Arial" w:hAnsi="Arial" w:cs="Arial"/>
          <w:sz w:val="18"/>
          <w:szCs w:val="18"/>
          <w:lang w:val="en-GB"/>
        </w:rPr>
      </w:pPr>
    </w:p>
    <w:p w14:paraId="578F71EF" w14:textId="77777777" w:rsidR="00C20186" w:rsidRPr="00C53019" w:rsidRDefault="00C20186" w:rsidP="00C20186">
      <w:pPr>
        <w:pStyle w:val="PlainText"/>
        <w:rPr>
          <w:rFonts w:ascii="Arial" w:hAnsi="Arial" w:cs="Arial"/>
          <w:b/>
          <w:sz w:val="18"/>
          <w:szCs w:val="18"/>
          <w:lang w:val="en-GB"/>
        </w:rPr>
      </w:pPr>
    </w:p>
    <w:p w14:paraId="3512CDD8" w14:textId="77777777" w:rsidR="00C20186" w:rsidRPr="000F567D" w:rsidRDefault="00C20186" w:rsidP="00C20186">
      <w:pPr>
        <w:pStyle w:val="PlainText"/>
        <w:rPr>
          <w:rFonts w:ascii="Aptos" w:hAnsi="Aptos" w:cs="Arial"/>
          <w:b/>
          <w:lang w:val="en-GB"/>
        </w:rPr>
      </w:pPr>
      <w:r w:rsidRPr="000F567D">
        <w:rPr>
          <w:rFonts w:ascii="Aptos" w:hAnsi="Aptos" w:cs="Arial"/>
          <w:b/>
          <w:lang w:val="en-GB"/>
        </w:rPr>
        <w:t>Prerequisites</w:t>
      </w:r>
    </w:p>
    <w:p w14:paraId="5242EF30" w14:textId="77777777" w:rsidR="000F567D" w:rsidRPr="000F567D" w:rsidRDefault="000F567D" w:rsidP="000F567D">
      <w:pPr>
        <w:spacing w:after="200"/>
        <w:rPr>
          <w:rFonts w:ascii="Aptos" w:hAnsi="Aptos"/>
          <w:sz w:val="20"/>
          <w:szCs w:val="20"/>
        </w:rPr>
      </w:pPr>
      <w:r w:rsidRPr="000F567D">
        <w:rPr>
          <w:rFonts w:ascii="Aptos" w:hAnsi="Aptos"/>
          <w:sz w:val="20"/>
          <w:szCs w:val="20"/>
        </w:rPr>
        <w:t>There are no prerequisites, however the workshop is designed for project professionals interested in learning more about AI as well as people involved in AI &amp; ML projects. This workshop is appropriate for people with different roles and levels of expertise including executives.</w:t>
      </w:r>
    </w:p>
    <w:p w14:paraId="2E5FB2FD" w14:textId="77777777" w:rsidR="00C20186" w:rsidRPr="00C53019" w:rsidRDefault="00C20186" w:rsidP="00C20186">
      <w:pPr>
        <w:pStyle w:val="PlainText"/>
        <w:rPr>
          <w:rFonts w:ascii="Arial" w:hAnsi="Arial" w:cs="Arial"/>
          <w:sz w:val="18"/>
          <w:szCs w:val="18"/>
          <w:lang w:val="en-GB"/>
        </w:rPr>
      </w:pPr>
    </w:p>
    <w:p w14:paraId="28625DF1" w14:textId="77777777" w:rsidR="00C20186" w:rsidRPr="000F567D" w:rsidRDefault="00C20186" w:rsidP="00C20186">
      <w:pPr>
        <w:pStyle w:val="PlainText"/>
        <w:rPr>
          <w:rFonts w:asciiTheme="minorHAnsi" w:hAnsiTheme="minorHAnsi" w:cs="Arial"/>
          <w:b/>
          <w:color w:val="000000" w:themeColor="text1"/>
          <w:lang w:val="en-GB"/>
        </w:rPr>
      </w:pPr>
      <w:r w:rsidRPr="000F567D">
        <w:rPr>
          <w:rFonts w:asciiTheme="minorHAnsi" w:hAnsiTheme="minorHAnsi" w:cs="Arial"/>
          <w:b/>
          <w:color w:val="000000" w:themeColor="text1"/>
          <w:lang w:val="en-GB"/>
        </w:rPr>
        <w:t>Content Focus</w:t>
      </w:r>
    </w:p>
    <w:p w14:paraId="73E8F43E" w14:textId="136C0330" w:rsidR="000F567D" w:rsidRPr="000F567D" w:rsidRDefault="00C20186" w:rsidP="000F567D">
      <w:pPr>
        <w:spacing w:after="0" w:line="276" w:lineRule="auto"/>
        <w:rPr>
          <w:bCs/>
          <w:color w:val="000000" w:themeColor="text1"/>
          <w:sz w:val="20"/>
          <w:szCs w:val="20"/>
        </w:rPr>
      </w:pPr>
      <w:r w:rsidRPr="000F567D">
        <w:rPr>
          <w:rFonts w:cs="Arial"/>
          <w:bCs/>
          <w:color w:val="000000" w:themeColor="text1"/>
          <w:sz w:val="20"/>
          <w:szCs w:val="20"/>
          <w:lang w:val="en-GB"/>
        </w:rPr>
        <w:t xml:space="preserve">This is a course that dives </w:t>
      </w:r>
      <w:r w:rsidR="000F567D" w:rsidRPr="000F567D">
        <w:rPr>
          <w:rFonts w:cs="Arial"/>
          <w:bCs/>
          <w:color w:val="000000" w:themeColor="text1"/>
          <w:sz w:val="20"/>
          <w:szCs w:val="20"/>
          <w:lang w:val="en-GB"/>
        </w:rPr>
        <w:t xml:space="preserve">into the foundations of AI to level set attendees on AI terminology, understand the seven patterns of AI </w:t>
      </w:r>
      <w:r w:rsidR="000F567D">
        <w:rPr>
          <w:rFonts w:cs="Arial"/>
          <w:bCs/>
          <w:color w:val="000000" w:themeColor="text1"/>
          <w:sz w:val="20"/>
          <w:szCs w:val="20"/>
          <w:lang w:val="en-GB"/>
        </w:rPr>
        <w:t xml:space="preserve">and when AI can best be applied, </w:t>
      </w:r>
      <w:r w:rsidR="000F567D" w:rsidRPr="000F567D">
        <w:rPr>
          <w:rFonts w:cs="Arial"/>
          <w:bCs/>
          <w:color w:val="000000" w:themeColor="text1"/>
          <w:sz w:val="20"/>
          <w:szCs w:val="20"/>
          <w:lang w:val="en-GB"/>
        </w:rPr>
        <w:t xml:space="preserve">as well as provide an understanding of the </w:t>
      </w:r>
      <w:r w:rsidR="000F567D" w:rsidRPr="000F567D">
        <w:rPr>
          <w:bCs/>
          <w:color w:val="000000" w:themeColor="text1"/>
          <w:sz w:val="20"/>
          <w:szCs w:val="20"/>
        </w:rPr>
        <w:t>CPMAI Methodology and how to apply it for AI project management success</w:t>
      </w:r>
      <w:r w:rsidR="000F567D" w:rsidRPr="000F567D">
        <w:rPr>
          <w:bCs/>
          <w:color w:val="000000" w:themeColor="text1"/>
          <w:sz w:val="20"/>
          <w:szCs w:val="20"/>
        </w:rPr>
        <w:t>.</w:t>
      </w:r>
    </w:p>
    <w:p w14:paraId="745A31B1" w14:textId="667F8D0F" w:rsidR="00C20186" w:rsidRPr="00C53019" w:rsidRDefault="00C20186" w:rsidP="00C20186">
      <w:pPr>
        <w:pStyle w:val="PlainText"/>
        <w:rPr>
          <w:rFonts w:ascii="Arial" w:hAnsi="Arial" w:cs="Arial"/>
          <w:sz w:val="18"/>
          <w:szCs w:val="18"/>
          <w:lang w:val="en-GB"/>
        </w:rPr>
      </w:pPr>
    </w:p>
    <w:p w14:paraId="43314591" w14:textId="77777777" w:rsidR="00C20186" w:rsidRPr="000F567D" w:rsidRDefault="00C20186" w:rsidP="00C20186">
      <w:pPr>
        <w:pStyle w:val="PlainText"/>
        <w:rPr>
          <w:rFonts w:asciiTheme="minorHAnsi" w:hAnsiTheme="minorHAnsi" w:cs="Arial"/>
          <w:b/>
          <w:lang w:val="en-GB"/>
        </w:rPr>
      </w:pPr>
      <w:r w:rsidRPr="000F567D">
        <w:rPr>
          <w:rFonts w:asciiTheme="minorHAnsi" w:hAnsiTheme="minorHAnsi" w:cs="Arial"/>
          <w:b/>
          <w:lang w:val="en-GB"/>
        </w:rPr>
        <w:t>About the Program</w:t>
      </w:r>
    </w:p>
    <w:p w14:paraId="71F6FABB" w14:textId="77777777" w:rsidR="000F567D" w:rsidRPr="000F567D" w:rsidRDefault="000F567D" w:rsidP="000F567D">
      <w:pPr>
        <w:spacing w:after="200"/>
        <w:rPr>
          <w:sz w:val="20"/>
          <w:szCs w:val="20"/>
        </w:rPr>
      </w:pPr>
      <w:r w:rsidRPr="000F567D">
        <w:rPr>
          <w:sz w:val="20"/>
          <w:szCs w:val="20"/>
        </w:rPr>
        <w:t>The AI and machine learning markets are moving fast. As a project manager you need to get up to speed on AI and machine learning including a basic understanding of terms and concepts, what AI is good for, AI and ML use cases, and how to run and manage AI projects.</w:t>
      </w:r>
    </w:p>
    <w:p w14:paraId="2AFDD61D" w14:textId="5B9E9784" w:rsidR="000F567D" w:rsidRPr="000F567D" w:rsidRDefault="000F567D" w:rsidP="000F567D">
      <w:pPr>
        <w:spacing w:after="200"/>
        <w:rPr>
          <w:sz w:val="20"/>
          <w:szCs w:val="20"/>
        </w:rPr>
      </w:pPr>
      <w:r w:rsidRPr="000F567D">
        <w:rPr>
          <w:sz w:val="20"/>
          <w:szCs w:val="20"/>
        </w:rPr>
        <w:t xml:space="preserve">This Foundations of AI </w:t>
      </w:r>
      <w:r>
        <w:rPr>
          <w:sz w:val="20"/>
          <w:szCs w:val="20"/>
        </w:rPr>
        <w:t xml:space="preserve">and AI Best Practices </w:t>
      </w:r>
      <w:r w:rsidRPr="000F567D">
        <w:rPr>
          <w:sz w:val="20"/>
          <w:szCs w:val="20"/>
        </w:rPr>
        <w:t>Workshop includes interactive deep dives into AI concepts including the seven patterns of AI, how you can apply AI to your daily tasks, how best to run and manage AI projects, and facilitated group discussions around areas of AI opportunity and challenges.</w:t>
      </w:r>
    </w:p>
    <w:p w14:paraId="670BEBE0" w14:textId="3B7B1345" w:rsidR="000F567D" w:rsidRPr="000F567D" w:rsidRDefault="000F567D" w:rsidP="000F567D">
      <w:pPr>
        <w:spacing w:after="200"/>
        <w:rPr>
          <w:sz w:val="20"/>
          <w:szCs w:val="20"/>
        </w:rPr>
      </w:pPr>
      <w:r w:rsidRPr="000F567D">
        <w:rPr>
          <w:sz w:val="20"/>
          <w:szCs w:val="20"/>
        </w:rPr>
        <w:t xml:space="preserve">The objective of this interactive, real-world based workshop is to give you a solid foundation of AI understanding, where and how AI can and should be applied, and how to apply best practices approaches such as the Cognitive Project Management AI (CPMAI) methodology for running and managing AI projects. At the end of this high-value hands-on workshop, you will be able to have the AI confidence needed to both </w:t>
      </w:r>
      <w:r>
        <w:rPr>
          <w:sz w:val="20"/>
          <w:szCs w:val="20"/>
        </w:rPr>
        <w:t>apply and manage AI</w:t>
      </w:r>
      <w:r w:rsidRPr="000F567D">
        <w:rPr>
          <w:sz w:val="20"/>
          <w:szCs w:val="20"/>
        </w:rPr>
        <w:t>.</w:t>
      </w:r>
    </w:p>
    <w:p w14:paraId="4F423795" w14:textId="77777777" w:rsidR="00C20186" w:rsidRPr="00C53019" w:rsidRDefault="00C20186" w:rsidP="00C20186">
      <w:pPr>
        <w:pStyle w:val="PlainText"/>
        <w:rPr>
          <w:rFonts w:ascii="Arial" w:hAnsi="Arial" w:cs="Arial"/>
          <w:b/>
          <w:sz w:val="18"/>
          <w:szCs w:val="18"/>
          <w:lang w:val="en-GB"/>
        </w:rPr>
      </w:pPr>
      <w:r w:rsidRPr="00C53019">
        <w:rPr>
          <w:rFonts w:ascii="Arial" w:hAnsi="Arial" w:cs="Arial"/>
          <w:b/>
          <w:sz w:val="18"/>
          <w:szCs w:val="18"/>
          <w:lang w:val="en-GB"/>
        </w:rPr>
        <w:t>Who Should Attend</w:t>
      </w:r>
    </w:p>
    <w:p w14:paraId="089E4E69" w14:textId="77777777" w:rsidR="000F567D" w:rsidRPr="000F567D" w:rsidRDefault="000F567D" w:rsidP="000F567D">
      <w:pPr>
        <w:numPr>
          <w:ilvl w:val="0"/>
          <w:numId w:val="2"/>
        </w:numPr>
        <w:spacing w:after="0" w:line="276" w:lineRule="auto"/>
        <w:rPr>
          <w:sz w:val="20"/>
          <w:szCs w:val="20"/>
        </w:rPr>
      </w:pPr>
      <w:r w:rsidRPr="000F567D">
        <w:rPr>
          <w:sz w:val="20"/>
          <w:szCs w:val="20"/>
        </w:rPr>
        <w:t>Project managers that want to improve their understanding of AI</w:t>
      </w:r>
    </w:p>
    <w:p w14:paraId="3C32D50E" w14:textId="77777777" w:rsidR="000F567D" w:rsidRPr="000F567D" w:rsidRDefault="000F567D" w:rsidP="000F567D">
      <w:pPr>
        <w:numPr>
          <w:ilvl w:val="0"/>
          <w:numId w:val="2"/>
        </w:numPr>
        <w:spacing w:after="0" w:line="276" w:lineRule="auto"/>
        <w:rPr>
          <w:sz w:val="20"/>
          <w:szCs w:val="20"/>
        </w:rPr>
      </w:pPr>
      <w:r w:rsidRPr="000F567D">
        <w:rPr>
          <w:sz w:val="20"/>
          <w:szCs w:val="20"/>
        </w:rPr>
        <w:t>Team leaders and Project managers who are being tasked to manage AI projects</w:t>
      </w:r>
    </w:p>
    <w:p w14:paraId="0CEED715" w14:textId="77777777" w:rsidR="00C20186" w:rsidRPr="000F567D" w:rsidRDefault="00C20186" w:rsidP="00C20186">
      <w:pPr>
        <w:pStyle w:val="PlainText"/>
        <w:numPr>
          <w:ilvl w:val="0"/>
          <w:numId w:val="2"/>
        </w:numPr>
        <w:rPr>
          <w:rFonts w:asciiTheme="minorHAnsi" w:eastAsiaTheme="minorHAnsi" w:hAnsiTheme="minorHAnsi" w:cs="Arial"/>
          <w:color w:val="000000"/>
          <w:lang w:val="en-GB"/>
        </w:rPr>
      </w:pPr>
      <w:r w:rsidRPr="000F567D">
        <w:rPr>
          <w:rFonts w:asciiTheme="minorHAnsi" w:eastAsiaTheme="minorHAnsi" w:hAnsiTheme="minorHAnsi" w:cs="Arial"/>
          <w:color w:val="000000"/>
          <w:lang w:val="en-GB"/>
        </w:rPr>
        <w:t>Team members</w:t>
      </w:r>
    </w:p>
    <w:p w14:paraId="41BE0830" w14:textId="28E231D4" w:rsidR="00C20186" w:rsidRPr="000F567D" w:rsidRDefault="00C20186" w:rsidP="00C20186">
      <w:pPr>
        <w:pStyle w:val="PlainText"/>
        <w:numPr>
          <w:ilvl w:val="0"/>
          <w:numId w:val="2"/>
        </w:numPr>
        <w:rPr>
          <w:rFonts w:asciiTheme="minorHAnsi" w:eastAsiaTheme="minorHAnsi" w:hAnsiTheme="minorHAnsi" w:cs="Arial"/>
          <w:color w:val="000000"/>
          <w:lang w:val="en-GB"/>
        </w:rPr>
      </w:pPr>
      <w:r w:rsidRPr="000F567D">
        <w:rPr>
          <w:rFonts w:asciiTheme="minorHAnsi" w:eastAsiaTheme="minorHAnsi" w:hAnsiTheme="minorHAnsi" w:cs="Arial"/>
          <w:color w:val="000000"/>
          <w:lang w:val="en-GB"/>
        </w:rPr>
        <w:t xml:space="preserve">General managers responsible for </w:t>
      </w:r>
      <w:r w:rsidR="000F567D" w:rsidRPr="000F567D">
        <w:rPr>
          <w:rFonts w:asciiTheme="minorHAnsi" w:eastAsiaTheme="minorHAnsi" w:hAnsiTheme="minorHAnsi" w:cs="Arial"/>
          <w:color w:val="000000"/>
          <w:lang w:val="en-GB"/>
        </w:rPr>
        <w:t xml:space="preserve">AI </w:t>
      </w:r>
      <w:r w:rsidRPr="000F567D">
        <w:rPr>
          <w:rFonts w:asciiTheme="minorHAnsi" w:eastAsiaTheme="minorHAnsi" w:hAnsiTheme="minorHAnsi" w:cs="Arial"/>
          <w:color w:val="000000"/>
          <w:lang w:val="en-GB"/>
        </w:rPr>
        <w:t>projects and programs</w:t>
      </w:r>
    </w:p>
    <w:p w14:paraId="324CDED2" w14:textId="77777777" w:rsidR="00C20186" w:rsidRPr="005B53D8" w:rsidRDefault="00C20186" w:rsidP="00C20186">
      <w:pPr>
        <w:pStyle w:val="PlainText"/>
        <w:ind w:left="720"/>
        <w:rPr>
          <w:rFonts w:ascii="Arial" w:eastAsiaTheme="minorHAnsi" w:hAnsi="Arial" w:cs="Arial"/>
          <w:color w:val="000000"/>
          <w:sz w:val="18"/>
          <w:szCs w:val="18"/>
          <w:lang w:val="en-GB"/>
        </w:rPr>
      </w:pPr>
    </w:p>
    <w:p w14:paraId="4A0CFFC5" w14:textId="77777777" w:rsidR="00C20186" w:rsidRPr="00C53019" w:rsidRDefault="00C20186" w:rsidP="00C20186">
      <w:pPr>
        <w:pStyle w:val="PlainText"/>
        <w:rPr>
          <w:rFonts w:ascii="Arial" w:hAnsi="Arial" w:cs="Arial"/>
          <w:b/>
          <w:sz w:val="18"/>
          <w:szCs w:val="18"/>
          <w:lang w:val="en-GB"/>
        </w:rPr>
      </w:pPr>
      <w:r w:rsidRPr="00C53019">
        <w:rPr>
          <w:rFonts w:ascii="Arial" w:hAnsi="Arial" w:cs="Arial"/>
          <w:b/>
          <w:sz w:val="18"/>
          <w:szCs w:val="18"/>
          <w:lang w:val="en-GB"/>
        </w:rPr>
        <w:t>What You Will Learn</w:t>
      </w:r>
    </w:p>
    <w:p w14:paraId="08DD7844" w14:textId="7595A4D2" w:rsidR="000F567D" w:rsidRPr="000F567D" w:rsidRDefault="000F567D" w:rsidP="000F567D">
      <w:pPr>
        <w:rPr>
          <w:color w:val="000000" w:themeColor="text1"/>
          <w:sz w:val="20"/>
          <w:szCs w:val="20"/>
        </w:rPr>
      </w:pPr>
      <w:r w:rsidRPr="000F567D">
        <w:rPr>
          <w:color w:val="000000" w:themeColor="text1"/>
          <w:sz w:val="20"/>
          <w:szCs w:val="20"/>
        </w:rPr>
        <w:t xml:space="preserve">At the end of this </w:t>
      </w:r>
      <w:proofErr w:type="gramStart"/>
      <w:r w:rsidRPr="000F567D">
        <w:rPr>
          <w:color w:val="000000" w:themeColor="text1"/>
          <w:sz w:val="20"/>
          <w:szCs w:val="20"/>
        </w:rPr>
        <w:t>masterclass</w:t>
      </w:r>
      <w:proofErr w:type="gramEnd"/>
      <w:r w:rsidRPr="000F567D">
        <w:rPr>
          <w:color w:val="000000" w:themeColor="text1"/>
          <w:sz w:val="20"/>
          <w:szCs w:val="20"/>
        </w:rPr>
        <w:t xml:space="preserve"> you will:</w:t>
      </w:r>
    </w:p>
    <w:p w14:paraId="335B8B2A" w14:textId="77777777" w:rsidR="000F567D" w:rsidRPr="000F567D" w:rsidRDefault="000F567D" w:rsidP="000F567D">
      <w:pPr>
        <w:numPr>
          <w:ilvl w:val="0"/>
          <w:numId w:val="4"/>
        </w:numPr>
        <w:spacing w:after="0" w:line="276" w:lineRule="auto"/>
        <w:rPr>
          <w:color w:val="000000" w:themeColor="text1"/>
          <w:sz w:val="20"/>
          <w:szCs w:val="20"/>
        </w:rPr>
      </w:pPr>
      <w:r w:rsidRPr="000F567D">
        <w:rPr>
          <w:color w:val="000000" w:themeColor="text1"/>
          <w:sz w:val="20"/>
          <w:szCs w:val="20"/>
        </w:rPr>
        <w:t>Level set your foundational knowledge of AI</w:t>
      </w:r>
    </w:p>
    <w:p w14:paraId="59F6A884" w14:textId="77777777" w:rsidR="000F567D" w:rsidRPr="000F567D" w:rsidRDefault="000F567D" w:rsidP="000F567D">
      <w:pPr>
        <w:numPr>
          <w:ilvl w:val="0"/>
          <w:numId w:val="4"/>
        </w:numPr>
        <w:spacing w:after="0" w:line="276" w:lineRule="auto"/>
        <w:rPr>
          <w:color w:val="000000" w:themeColor="text1"/>
          <w:sz w:val="20"/>
          <w:szCs w:val="20"/>
        </w:rPr>
      </w:pPr>
      <w:r w:rsidRPr="000F567D">
        <w:rPr>
          <w:color w:val="000000" w:themeColor="text1"/>
          <w:sz w:val="20"/>
          <w:szCs w:val="20"/>
        </w:rPr>
        <w:t>Align expectations of what AI can and can’t do and where it’s best suited</w:t>
      </w:r>
    </w:p>
    <w:p w14:paraId="66ABBD1F" w14:textId="77777777" w:rsidR="000F567D" w:rsidRDefault="000F567D" w:rsidP="000F567D">
      <w:pPr>
        <w:numPr>
          <w:ilvl w:val="0"/>
          <w:numId w:val="4"/>
        </w:numPr>
        <w:spacing w:after="0" w:line="276" w:lineRule="auto"/>
        <w:rPr>
          <w:color w:val="000000" w:themeColor="text1"/>
          <w:sz w:val="20"/>
          <w:szCs w:val="20"/>
        </w:rPr>
      </w:pPr>
      <w:r w:rsidRPr="000F567D">
        <w:rPr>
          <w:color w:val="000000" w:themeColor="text1"/>
          <w:sz w:val="20"/>
          <w:szCs w:val="20"/>
        </w:rPr>
        <w:t>Understand how leading organizations are leveraging AI for competitive advantage</w:t>
      </w:r>
    </w:p>
    <w:p w14:paraId="2B474D27" w14:textId="0CA937C3" w:rsidR="00EF4A26" w:rsidRPr="000F567D" w:rsidRDefault="00EF4A26" w:rsidP="000F567D">
      <w:pPr>
        <w:numPr>
          <w:ilvl w:val="0"/>
          <w:numId w:val="4"/>
        </w:numPr>
        <w:spacing w:after="0" w:line="276" w:lineRule="auto"/>
        <w:rPr>
          <w:color w:val="000000" w:themeColor="text1"/>
          <w:sz w:val="20"/>
          <w:szCs w:val="20"/>
        </w:rPr>
      </w:pPr>
      <w:r>
        <w:rPr>
          <w:color w:val="000000" w:themeColor="text1"/>
          <w:sz w:val="20"/>
          <w:szCs w:val="20"/>
        </w:rPr>
        <w:t>Understand common reasons why AI projects fail and how to avoid these issues</w:t>
      </w:r>
    </w:p>
    <w:p w14:paraId="6583410D" w14:textId="77777777" w:rsidR="000F567D" w:rsidRPr="000F567D" w:rsidRDefault="000F567D" w:rsidP="000F567D">
      <w:pPr>
        <w:numPr>
          <w:ilvl w:val="0"/>
          <w:numId w:val="4"/>
        </w:numPr>
        <w:spacing w:after="0" w:line="276" w:lineRule="auto"/>
        <w:rPr>
          <w:color w:val="000000" w:themeColor="text1"/>
          <w:sz w:val="20"/>
          <w:szCs w:val="20"/>
        </w:rPr>
      </w:pPr>
      <w:r w:rsidRPr="000F567D">
        <w:rPr>
          <w:color w:val="000000" w:themeColor="text1"/>
          <w:sz w:val="20"/>
          <w:szCs w:val="20"/>
        </w:rPr>
        <w:t>Understanding of CPMAI Methodology and how to apply it for AI project management success</w:t>
      </w:r>
    </w:p>
    <w:p w14:paraId="35F274A4" w14:textId="77777777" w:rsidR="00C20186" w:rsidRPr="005B53D8" w:rsidRDefault="00C20186" w:rsidP="00C20186">
      <w:pPr>
        <w:pStyle w:val="PlainText"/>
        <w:ind w:left="720"/>
        <w:rPr>
          <w:rFonts w:ascii="Arial" w:hAnsi="Arial" w:cs="Arial"/>
          <w:sz w:val="18"/>
          <w:szCs w:val="18"/>
          <w:lang w:val="en-GB"/>
        </w:rPr>
      </w:pPr>
    </w:p>
    <w:p w14:paraId="31717B77" w14:textId="77777777" w:rsidR="00C20186" w:rsidRPr="00C53019" w:rsidRDefault="00C20186" w:rsidP="00C20186">
      <w:pPr>
        <w:pStyle w:val="PlainText"/>
        <w:rPr>
          <w:rFonts w:ascii="Arial" w:hAnsi="Arial" w:cs="Arial"/>
          <w:b/>
          <w:bCs/>
          <w:sz w:val="18"/>
          <w:szCs w:val="18"/>
          <w:lang w:val="en-GB"/>
        </w:rPr>
      </w:pPr>
      <w:r w:rsidRPr="0FCDF9EE">
        <w:rPr>
          <w:rFonts w:ascii="Arial" w:hAnsi="Arial" w:cs="Arial"/>
          <w:b/>
          <w:bCs/>
          <w:sz w:val="18"/>
          <w:szCs w:val="18"/>
          <w:lang w:val="en-GB"/>
        </w:rPr>
        <w:t>Course Overview</w:t>
      </w:r>
    </w:p>
    <w:p w14:paraId="699A4D6F" w14:textId="77777777" w:rsidR="00C20186" w:rsidRPr="00C53019" w:rsidRDefault="00C20186" w:rsidP="00C20186">
      <w:pPr>
        <w:pStyle w:val="PlainText"/>
        <w:rPr>
          <w:rFonts w:ascii="Arial" w:hAnsi="Arial" w:cs="Arial"/>
          <w:b/>
          <w:sz w:val="18"/>
          <w:szCs w:val="18"/>
          <w:lang w:val="en-GB"/>
        </w:rPr>
      </w:pPr>
    </w:p>
    <w:p w14:paraId="26E9BB88" w14:textId="77777777" w:rsidR="000F567D" w:rsidRDefault="000F567D" w:rsidP="000F567D">
      <w:pPr>
        <w:pStyle w:val="Heading2"/>
      </w:pPr>
      <w:r>
        <w:lastRenderedPageBreak/>
        <w:t>Part I: The Fundamentals of AI</w:t>
      </w:r>
    </w:p>
    <w:p w14:paraId="6FCC2453" w14:textId="77777777" w:rsidR="000F567D" w:rsidRDefault="000F567D" w:rsidP="000F567D">
      <w:pPr>
        <w:numPr>
          <w:ilvl w:val="0"/>
          <w:numId w:val="6"/>
        </w:numPr>
        <w:spacing w:after="0" w:line="276" w:lineRule="auto"/>
      </w:pPr>
      <w:r>
        <w:t>Level-set understanding of AI, machine learning, deep learning, automation, and aspects of cognitive technology. Overview of core terms and concepts including:</w:t>
      </w:r>
    </w:p>
    <w:p w14:paraId="059A6EC7" w14:textId="77777777" w:rsidR="000F567D" w:rsidRDefault="000F567D" w:rsidP="000F567D">
      <w:pPr>
        <w:numPr>
          <w:ilvl w:val="1"/>
          <w:numId w:val="6"/>
        </w:numPr>
        <w:spacing w:after="0" w:line="276" w:lineRule="auto"/>
      </w:pPr>
      <w:r>
        <w:t>Computer vision</w:t>
      </w:r>
    </w:p>
    <w:p w14:paraId="10988E0E" w14:textId="77777777" w:rsidR="000F567D" w:rsidRDefault="000F567D" w:rsidP="000F567D">
      <w:pPr>
        <w:numPr>
          <w:ilvl w:val="1"/>
          <w:numId w:val="6"/>
        </w:numPr>
        <w:spacing w:after="0" w:line="276" w:lineRule="auto"/>
      </w:pPr>
      <w:r>
        <w:t>Recognition systems</w:t>
      </w:r>
    </w:p>
    <w:p w14:paraId="478E66AF" w14:textId="77777777" w:rsidR="000F567D" w:rsidRDefault="000F567D" w:rsidP="000F567D">
      <w:pPr>
        <w:numPr>
          <w:ilvl w:val="1"/>
          <w:numId w:val="6"/>
        </w:numPr>
        <w:spacing w:after="0" w:line="276" w:lineRule="auto"/>
      </w:pPr>
      <w:r>
        <w:t>Natural language processing</w:t>
      </w:r>
    </w:p>
    <w:p w14:paraId="3D0618DF" w14:textId="77777777" w:rsidR="000F567D" w:rsidRDefault="000F567D" w:rsidP="000F567D">
      <w:pPr>
        <w:numPr>
          <w:ilvl w:val="1"/>
          <w:numId w:val="6"/>
        </w:numPr>
        <w:spacing w:after="0" w:line="276" w:lineRule="auto"/>
      </w:pPr>
      <w:r>
        <w:t>Predictive analytics</w:t>
      </w:r>
    </w:p>
    <w:p w14:paraId="2DF4FFED" w14:textId="77777777" w:rsidR="000F567D" w:rsidRDefault="000F567D" w:rsidP="000F567D">
      <w:pPr>
        <w:numPr>
          <w:ilvl w:val="1"/>
          <w:numId w:val="6"/>
        </w:numPr>
        <w:spacing w:after="0" w:line="276" w:lineRule="auto"/>
      </w:pPr>
      <w:proofErr w:type="spellStart"/>
      <w:r>
        <w:t>Hyperpersonalization</w:t>
      </w:r>
      <w:proofErr w:type="spellEnd"/>
    </w:p>
    <w:p w14:paraId="2B0AE391" w14:textId="77777777" w:rsidR="000F567D" w:rsidRDefault="000F567D" w:rsidP="000F567D">
      <w:pPr>
        <w:numPr>
          <w:ilvl w:val="1"/>
          <w:numId w:val="6"/>
        </w:numPr>
        <w:spacing w:after="0" w:line="276" w:lineRule="auto"/>
      </w:pPr>
      <w:r>
        <w:t>Autonomous systems</w:t>
      </w:r>
    </w:p>
    <w:p w14:paraId="5BC8FB8E" w14:textId="77777777" w:rsidR="000F567D" w:rsidRDefault="000F567D" w:rsidP="000F567D">
      <w:pPr>
        <w:numPr>
          <w:ilvl w:val="1"/>
          <w:numId w:val="6"/>
        </w:numPr>
        <w:spacing w:after="0" w:line="276" w:lineRule="auto"/>
      </w:pPr>
      <w:r>
        <w:t>Automation (including Robotic Process Automation)</w:t>
      </w:r>
    </w:p>
    <w:p w14:paraId="4867542C" w14:textId="77777777" w:rsidR="000F567D" w:rsidRDefault="000F567D" w:rsidP="000F567D">
      <w:pPr>
        <w:numPr>
          <w:ilvl w:val="1"/>
          <w:numId w:val="6"/>
        </w:numPr>
        <w:spacing w:after="0" w:line="276" w:lineRule="auto"/>
      </w:pPr>
      <w:r>
        <w:t>Generative AI</w:t>
      </w:r>
    </w:p>
    <w:p w14:paraId="3F14F0CE" w14:textId="77777777" w:rsidR="000F567D" w:rsidRDefault="000F567D" w:rsidP="000F567D">
      <w:pPr>
        <w:numPr>
          <w:ilvl w:val="0"/>
          <w:numId w:val="6"/>
        </w:numPr>
        <w:spacing w:after="0" w:line="276" w:lineRule="auto"/>
      </w:pPr>
      <w:r>
        <w:t>What is AI good for?</w:t>
      </w:r>
    </w:p>
    <w:p w14:paraId="2166D9FE" w14:textId="77777777" w:rsidR="000F567D" w:rsidRDefault="000F567D" w:rsidP="000F567D">
      <w:pPr>
        <w:numPr>
          <w:ilvl w:val="0"/>
          <w:numId w:val="6"/>
        </w:numPr>
        <w:spacing w:after="0" w:line="276" w:lineRule="auto"/>
      </w:pPr>
      <w:r>
        <w:t>How to apply the Seven Patterns of AI to simplify AI projects</w:t>
      </w:r>
    </w:p>
    <w:p w14:paraId="01C59FDF" w14:textId="77777777" w:rsidR="000F567D" w:rsidRDefault="000F567D" w:rsidP="000F567D">
      <w:pPr>
        <w:numPr>
          <w:ilvl w:val="0"/>
          <w:numId w:val="6"/>
        </w:numPr>
        <w:spacing w:after="200" w:line="276" w:lineRule="auto"/>
      </w:pPr>
      <w:r>
        <w:t xml:space="preserve">How to focus on the AI here-and-now vs the science fiction possibilities of AI </w:t>
      </w:r>
    </w:p>
    <w:p w14:paraId="140A5DF7" w14:textId="77777777" w:rsidR="000F567D" w:rsidRDefault="000F567D" w:rsidP="000F567D">
      <w:pPr>
        <w:pStyle w:val="Heading2"/>
      </w:pPr>
      <w:r>
        <w:t>Part II: Applications &amp; ROI of AI</w:t>
      </w:r>
    </w:p>
    <w:p w14:paraId="6CC39B67" w14:textId="77777777" w:rsidR="000F567D" w:rsidRDefault="000F567D" w:rsidP="000F567D">
      <w:pPr>
        <w:numPr>
          <w:ilvl w:val="0"/>
          <w:numId w:val="7"/>
        </w:numPr>
        <w:spacing w:after="0" w:line="276" w:lineRule="auto"/>
        <w:ind w:right="-180"/>
      </w:pPr>
      <w:r>
        <w:t>Dive into key applications of AI by each AI Pattern Area</w:t>
      </w:r>
    </w:p>
    <w:p w14:paraId="272DB3FB" w14:textId="77777777" w:rsidR="000F567D" w:rsidRDefault="000F567D" w:rsidP="000F567D">
      <w:pPr>
        <w:numPr>
          <w:ilvl w:val="0"/>
          <w:numId w:val="7"/>
        </w:numPr>
        <w:spacing w:after="0" w:line="276" w:lineRule="auto"/>
      </w:pPr>
      <w:r>
        <w:t>Identification of the different ROI of AI, especially for your organization and needs</w:t>
      </w:r>
    </w:p>
    <w:p w14:paraId="1F5E7DE0" w14:textId="77777777" w:rsidR="000F567D" w:rsidRDefault="000F567D" w:rsidP="000F567D">
      <w:pPr>
        <w:numPr>
          <w:ilvl w:val="0"/>
          <w:numId w:val="7"/>
        </w:numPr>
        <w:spacing w:after="0" w:line="276" w:lineRule="auto"/>
      </w:pPr>
      <w:r>
        <w:t>AI Applications that provide short-term ROI, medium-term ROI, and longer-term ROI of AI</w:t>
      </w:r>
    </w:p>
    <w:p w14:paraId="4861E5DF" w14:textId="77777777" w:rsidR="000F567D" w:rsidRDefault="000F567D" w:rsidP="000F567D">
      <w:pPr>
        <w:pStyle w:val="Heading2"/>
      </w:pPr>
      <w:r>
        <w:t>Part III: Dealing with AI Challenges</w:t>
      </w:r>
    </w:p>
    <w:p w14:paraId="6EBC8848" w14:textId="77777777" w:rsidR="000F567D" w:rsidRDefault="000F567D" w:rsidP="000F567D">
      <w:pPr>
        <w:numPr>
          <w:ilvl w:val="0"/>
          <w:numId w:val="8"/>
        </w:numPr>
        <w:spacing w:after="0" w:line="276" w:lineRule="auto"/>
      </w:pPr>
      <w:r>
        <w:t>The key reasons for AI Project Failures</w:t>
      </w:r>
    </w:p>
    <w:p w14:paraId="51C51E0D" w14:textId="77777777" w:rsidR="000F567D" w:rsidRDefault="000F567D" w:rsidP="000F567D">
      <w:pPr>
        <w:numPr>
          <w:ilvl w:val="0"/>
          <w:numId w:val="8"/>
        </w:numPr>
        <w:spacing w:after="0" w:line="276" w:lineRule="auto"/>
      </w:pPr>
      <w:r>
        <w:t>Issues of Ethical &amp; Responsible AI</w:t>
      </w:r>
    </w:p>
    <w:p w14:paraId="121EC825" w14:textId="77777777" w:rsidR="000F567D" w:rsidRDefault="000F567D" w:rsidP="000F567D">
      <w:pPr>
        <w:numPr>
          <w:ilvl w:val="0"/>
          <w:numId w:val="8"/>
        </w:numPr>
        <w:spacing w:after="200" w:line="276" w:lineRule="auto"/>
      </w:pPr>
      <w:r>
        <w:t>Putting in place best-practices and governance for AI</w:t>
      </w:r>
    </w:p>
    <w:p w14:paraId="589A9A07" w14:textId="77777777" w:rsidR="000F567D" w:rsidRDefault="000F567D" w:rsidP="000F567D">
      <w:pPr>
        <w:pStyle w:val="Heading2"/>
      </w:pPr>
      <w:r>
        <w:t>Part IV: Causes of AI Project Failure</w:t>
      </w:r>
    </w:p>
    <w:p w14:paraId="3E13D77C" w14:textId="77777777" w:rsidR="000F567D" w:rsidRDefault="000F567D" w:rsidP="000F567D">
      <w:pPr>
        <w:numPr>
          <w:ilvl w:val="0"/>
          <w:numId w:val="9"/>
        </w:numPr>
        <w:spacing w:after="0" w:line="276" w:lineRule="auto"/>
      </w:pPr>
      <w:r>
        <w:t>Identification of the most common reasons for AI Project failure</w:t>
      </w:r>
    </w:p>
    <w:p w14:paraId="69FAD521" w14:textId="77777777" w:rsidR="000F567D" w:rsidRDefault="000F567D" w:rsidP="000F567D">
      <w:pPr>
        <w:numPr>
          <w:ilvl w:val="0"/>
          <w:numId w:val="9"/>
        </w:numPr>
        <w:spacing w:after="0" w:line="276" w:lineRule="auto"/>
      </w:pPr>
      <w:r>
        <w:t>Dealing with data quantity and quality issues</w:t>
      </w:r>
    </w:p>
    <w:p w14:paraId="56CF4314" w14:textId="77777777" w:rsidR="000F567D" w:rsidRDefault="000F567D" w:rsidP="000F567D">
      <w:pPr>
        <w:numPr>
          <w:ilvl w:val="0"/>
          <w:numId w:val="9"/>
        </w:numPr>
        <w:spacing w:after="0" w:line="276" w:lineRule="auto"/>
      </w:pPr>
      <w:r>
        <w:t>Identification of business and project team misalignment</w:t>
      </w:r>
    </w:p>
    <w:p w14:paraId="684D4C47" w14:textId="77777777" w:rsidR="000F567D" w:rsidRDefault="000F567D" w:rsidP="000F567D">
      <w:pPr>
        <w:numPr>
          <w:ilvl w:val="0"/>
          <w:numId w:val="9"/>
        </w:numPr>
        <w:spacing w:after="200" w:line="276" w:lineRule="auto"/>
      </w:pPr>
      <w:r>
        <w:t>Taking the data-centric perspective on AI</w:t>
      </w:r>
    </w:p>
    <w:p w14:paraId="5796305A" w14:textId="77777777" w:rsidR="000F567D" w:rsidRDefault="000F567D" w:rsidP="000F567D">
      <w:pPr>
        <w:pStyle w:val="Heading2"/>
      </w:pPr>
      <w:r>
        <w:t>Part V: Data-Centric AI Methodologies</w:t>
      </w:r>
    </w:p>
    <w:p w14:paraId="37C9E422" w14:textId="77777777" w:rsidR="000F567D" w:rsidRDefault="000F567D" w:rsidP="000F567D">
      <w:pPr>
        <w:numPr>
          <w:ilvl w:val="0"/>
          <w:numId w:val="10"/>
        </w:numPr>
        <w:spacing w:after="0" w:line="276" w:lineRule="auto"/>
      </w:pPr>
      <w:r>
        <w:t>Aligning business objectives and ROI with AI projects</w:t>
      </w:r>
    </w:p>
    <w:p w14:paraId="5741B45B" w14:textId="77777777" w:rsidR="000F567D" w:rsidRDefault="000F567D" w:rsidP="000F567D">
      <w:pPr>
        <w:numPr>
          <w:ilvl w:val="0"/>
          <w:numId w:val="10"/>
        </w:numPr>
        <w:spacing w:after="0" w:line="276" w:lineRule="auto"/>
      </w:pPr>
      <w:r>
        <w:t>Determination of AI Pattern(s)</w:t>
      </w:r>
    </w:p>
    <w:p w14:paraId="0EB0F641" w14:textId="77777777" w:rsidR="000F567D" w:rsidRDefault="000F567D" w:rsidP="000F567D">
      <w:pPr>
        <w:numPr>
          <w:ilvl w:val="0"/>
          <w:numId w:val="10"/>
        </w:numPr>
        <w:spacing w:after="0" w:line="276" w:lineRule="auto"/>
      </w:pPr>
      <w:r>
        <w:t>How to build upon CRISP-DM for a data-centric AI methodology</w:t>
      </w:r>
    </w:p>
    <w:p w14:paraId="35E3E45F" w14:textId="77777777" w:rsidR="000F567D" w:rsidRDefault="000F567D" w:rsidP="000F567D">
      <w:pPr>
        <w:numPr>
          <w:ilvl w:val="0"/>
          <w:numId w:val="10"/>
        </w:numPr>
        <w:spacing w:after="0" w:line="276" w:lineRule="auto"/>
      </w:pPr>
      <w:r>
        <w:t>Overview of CPMAI Methodology</w:t>
      </w:r>
    </w:p>
    <w:p w14:paraId="20DC99E2" w14:textId="77777777" w:rsidR="000F567D" w:rsidRDefault="000F567D" w:rsidP="000F567D">
      <w:pPr>
        <w:numPr>
          <w:ilvl w:val="0"/>
          <w:numId w:val="10"/>
        </w:numPr>
        <w:spacing w:after="200" w:line="276" w:lineRule="auto"/>
      </w:pPr>
      <w:r>
        <w:t>Pilots vs. Proof of Concept</w:t>
      </w:r>
    </w:p>
    <w:p w14:paraId="354BB262" w14:textId="77777777" w:rsidR="00C20186" w:rsidRPr="0000285A" w:rsidRDefault="00C20186" w:rsidP="00C20186">
      <w:pPr>
        <w:pStyle w:val="NoSpacing"/>
        <w:rPr>
          <w:rFonts w:ascii="Arial" w:hAnsi="Arial" w:cs="Arial"/>
          <w:bCs/>
          <w:iCs/>
          <w:sz w:val="18"/>
          <w:szCs w:val="18"/>
          <w:lang w:val="en-GB"/>
        </w:rPr>
      </w:pPr>
    </w:p>
    <w:p w14:paraId="1938834E" w14:textId="77777777" w:rsidR="009D6843" w:rsidRDefault="009D6843"/>
    <w:sectPr w:rsidR="009D6843" w:rsidSect="00AD537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21504"/>
    <w:multiLevelType w:val="multilevel"/>
    <w:tmpl w:val="BED228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0A3FC0"/>
    <w:multiLevelType w:val="multilevel"/>
    <w:tmpl w:val="F52AC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861E28"/>
    <w:multiLevelType w:val="multilevel"/>
    <w:tmpl w:val="5C9898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5A34DB"/>
    <w:multiLevelType w:val="hybridMultilevel"/>
    <w:tmpl w:val="E89C3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081546"/>
    <w:multiLevelType w:val="hybridMultilevel"/>
    <w:tmpl w:val="ACACC0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FE4174"/>
    <w:multiLevelType w:val="hybridMultilevel"/>
    <w:tmpl w:val="642C5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5D6F7A"/>
    <w:multiLevelType w:val="multilevel"/>
    <w:tmpl w:val="C17EB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4E51D87"/>
    <w:multiLevelType w:val="multilevel"/>
    <w:tmpl w:val="ED160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87F6259"/>
    <w:multiLevelType w:val="multilevel"/>
    <w:tmpl w:val="8B445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D655519"/>
    <w:multiLevelType w:val="multilevel"/>
    <w:tmpl w:val="E24AE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28392109">
    <w:abstractNumId w:val="4"/>
  </w:num>
  <w:num w:numId="2" w16cid:durableId="58602129">
    <w:abstractNumId w:val="5"/>
  </w:num>
  <w:num w:numId="3" w16cid:durableId="1376348515">
    <w:abstractNumId w:val="3"/>
  </w:num>
  <w:num w:numId="4" w16cid:durableId="1052001367">
    <w:abstractNumId w:val="6"/>
  </w:num>
  <w:num w:numId="5" w16cid:durableId="812210362">
    <w:abstractNumId w:val="8"/>
  </w:num>
  <w:num w:numId="6" w16cid:durableId="232474816">
    <w:abstractNumId w:val="1"/>
  </w:num>
  <w:num w:numId="7" w16cid:durableId="434716820">
    <w:abstractNumId w:val="7"/>
  </w:num>
  <w:num w:numId="8" w16cid:durableId="436825666">
    <w:abstractNumId w:val="2"/>
  </w:num>
  <w:num w:numId="9" w16cid:durableId="1459957987">
    <w:abstractNumId w:val="9"/>
  </w:num>
  <w:num w:numId="10" w16cid:durableId="540822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186"/>
    <w:rsid w:val="000F567D"/>
    <w:rsid w:val="00375674"/>
    <w:rsid w:val="00774561"/>
    <w:rsid w:val="009C5BCD"/>
    <w:rsid w:val="009D6843"/>
    <w:rsid w:val="00AB125C"/>
    <w:rsid w:val="00AD537C"/>
    <w:rsid w:val="00B41B2A"/>
    <w:rsid w:val="00C20186"/>
    <w:rsid w:val="00C61E56"/>
    <w:rsid w:val="00D252D2"/>
    <w:rsid w:val="00DA26F2"/>
    <w:rsid w:val="00EF4A26"/>
    <w:rsid w:val="00F02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31309"/>
  <w15:chartTrackingRefBased/>
  <w15:docId w15:val="{B96FDB24-1EC0-4869-8616-6E623D5F3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186"/>
    <w:rPr>
      <w:kern w:val="0"/>
      <w14:ligatures w14:val="none"/>
    </w:rPr>
  </w:style>
  <w:style w:type="paragraph" w:styleId="Heading1">
    <w:name w:val="heading 1"/>
    <w:basedOn w:val="Normal"/>
    <w:next w:val="Normal"/>
    <w:link w:val="Heading1Char"/>
    <w:uiPriority w:val="9"/>
    <w:qFormat/>
    <w:rsid w:val="00C201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1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1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1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1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1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1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1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1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1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1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1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1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1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1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1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1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186"/>
    <w:rPr>
      <w:rFonts w:eastAsiaTheme="majorEastAsia" w:cstheme="majorBidi"/>
      <w:color w:val="272727" w:themeColor="text1" w:themeTint="D8"/>
    </w:rPr>
  </w:style>
  <w:style w:type="paragraph" w:styleId="Title">
    <w:name w:val="Title"/>
    <w:basedOn w:val="Normal"/>
    <w:next w:val="Normal"/>
    <w:link w:val="TitleChar"/>
    <w:uiPriority w:val="10"/>
    <w:qFormat/>
    <w:rsid w:val="00C201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1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1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1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186"/>
    <w:pPr>
      <w:spacing w:before="160"/>
      <w:jc w:val="center"/>
    </w:pPr>
    <w:rPr>
      <w:i/>
      <w:iCs/>
      <w:color w:val="404040" w:themeColor="text1" w:themeTint="BF"/>
    </w:rPr>
  </w:style>
  <w:style w:type="character" w:customStyle="1" w:styleId="QuoteChar">
    <w:name w:val="Quote Char"/>
    <w:basedOn w:val="DefaultParagraphFont"/>
    <w:link w:val="Quote"/>
    <w:uiPriority w:val="29"/>
    <w:rsid w:val="00C20186"/>
    <w:rPr>
      <w:i/>
      <w:iCs/>
      <w:color w:val="404040" w:themeColor="text1" w:themeTint="BF"/>
    </w:rPr>
  </w:style>
  <w:style w:type="paragraph" w:styleId="ListParagraph">
    <w:name w:val="List Paragraph"/>
    <w:basedOn w:val="Normal"/>
    <w:uiPriority w:val="34"/>
    <w:qFormat/>
    <w:rsid w:val="00C20186"/>
    <w:pPr>
      <w:ind w:left="720"/>
      <w:contextualSpacing/>
    </w:pPr>
  </w:style>
  <w:style w:type="character" w:styleId="IntenseEmphasis">
    <w:name w:val="Intense Emphasis"/>
    <w:basedOn w:val="DefaultParagraphFont"/>
    <w:uiPriority w:val="21"/>
    <w:qFormat/>
    <w:rsid w:val="00C20186"/>
    <w:rPr>
      <w:i/>
      <w:iCs/>
      <w:color w:val="0F4761" w:themeColor="accent1" w:themeShade="BF"/>
    </w:rPr>
  </w:style>
  <w:style w:type="paragraph" w:styleId="IntenseQuote">
    <w:name w:val="Intense Quote"/>
    <w:basedOn w:val="Normal"/>
    <w:next w:val="Normal"/>
    <w:link w:val="IntenseQuoteChar"/>
    <w:uiPriority w:val="30"/>
    <w:qFormat/>
    <w:rsid w:val="00C201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186"/>
    <w:rPr>
      <w:i/>
      <w:iCs/>
      <w:color w:val="0F4761" w:themeColor="accent1" w:themeShade="BF"/>
    </w:rPr>
  </w:style>
  <w:style w:type="character" w:styleId="IntenseReference">
    <w:name w:val="Intense Reference"/>
    <w:basedOn w:val="DefaultParagraphFont"/>
    <w:uiPriority w:val="32"/>
    <w:qFormat/>
    <w:rsid w:val="00C20186"/>
    <w:rPr>
      <w:b/>
      <w:bCs/>
      <w:smallCaps/>
      <w:color w:val="0F4761" w:themeColor="accent1" w:themeShade="BF"/>
      <w:spacing w:val="5"/>
    </w:rPr>
  </w:style>
  <w:style w:type="paragraph" w:styleId="PlainText">
    <w:name w:val="Plain Text"/>
    <w:basedOn w:val="Normal"/>
    <w:link w:val="PlainTextChar"/>
    <w:rsid w:val="00C20186"/>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C20186"/>
    <w:rPr>
      <w:rFonts w:ascii="Courier New" w:eastAsia="Times New Roman" w:hAnsi="Courier New" w:cs="Courier New"/>
      <w:kern w:val="0"/>
      <w:sz w:val="20"/>
      <w:szCs w:val="20"/>
      <w14:ligatures w14:val="none"/>
    </w:rPr>
  </w:style>
  <w:style w:type="paragraph" w:styleId="NoSpacing">
    <w:name w:val="No Spacing"/>
    <w:uiPriority w:val="1"/>
    <w:qFormat/>
    <w:rsid w:val="00C20186"/>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FB69526C081A64B9A8ED02D933426E6" ma:contentTypeVersion="20" ma:contentTypeDescription="Create a new document." ma:contentTypeScope="" ma:versionID="ad82f99cbb057233b78e9092c3199b67">
  <xsd:schema xmlns:xsd="http://www.w3.org/2001/XMLSchema" xmlns:xs="http://www.w3.org/2001/XMLSchema" xmlns:p="http://schemas.microsoft.com/office/2006/metadata/properties" xmlns:ns2="0ade5efd-10ad-468d-a98d-94d94a75678d" xmlns:ns3="8a6accb2-5a2a-4c74-b163-2875b3386ce6" targetNamespace="http://schemas.microsoft.com/office/2006/metadata/properties" ma:root="true" ma:fieldsID="abb5fc63d11e6fc5c424c5acf9ab5235" ns2:_="" ns3:_="">
    <xsd:import namespace="0ade5efd-10ad-468d-a98d-94d94a75678d"/>
    <xsd:import namespace="8a6accb2-5a2a-4c74-b163-2875b3386ce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SearchProperties" minOccurs="0"/>
                <xsd:element ref="ns2:Size" minOccurs="0"/>
                <xsd:element ref="ns2:MediaServiceObjectDetectorVersions" minOccurs="0"/>
                <xsd:element ref="ns2:Salesfor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de5efd-10ad-468d-a98d-94d94a7567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dc0606b-8e5a-4aee-a68c-f4efcab0e830"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Size" ma:index="25" nillable="true" ma:displayName="Size" ma:format="Thumbnail" ma:internalName="Size">
      <xsd:simpleType>
        <xsd:restriction base="dms:Unknow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Salesforce" ma:index="27" nillable="true" ma:displayName="Salesforce" ma:default="1" ma:format="Dropdown" ma:internalName="Salesforc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8a6accb2-5a2a-4c74-b163-2875b3386ce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cb6d81b-2f03-4628-bfa7-0ba50e774216}" ma:internalName="TaxCatchAll" ma:showField="CatchAllData" ma:web="8a6accb2-5a2a-4c74-b163-2875b3386c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ize xmlns="0ade5efd-10ad-468d-a98d-94d94a75678d" xsi:nil="true"/>
    <lcf76f155ced4ddcb4097134ff3c332f xmlns="0ade5efd-10ad-468d-a98d-94d94a75678d">
      <Terms xmlns="http://schemas.microsoft.com/office/infopath/2007/PartnerControls"/>
    </lcf76f155ced4ddcb4097134ff3c332f>
    <TaxCatchAll xmlns="8a6accb2-5a2a-4c74-b163-2875b3386ce6" xsi:nil="true"/>
    <Salesforce xmlns="0ade5efd-10ad-468d-a98d-94d94a75678d">true</Salesforce>
  </documentManagement>
</p:properties>
</file>

<file path=customXml/itemProps1.xml><?xml version="1.0" encoding="utf-8"?>
<ds:datastoreItem xmlns:ds="http://schemas.openxmlformats.org/officeDocument/2006/customXml" ds:itemID="{1D6A4848-CEFF-8747-BC00-ED4F64F720ED}">
  <ds:schemaRefs>
    <ds:schemaRef ds:uri="http://schemas.openxmlformats.org/officeDocument/2006/bibliography"/>
  </ds:schemaRefs>
</ds:datastoreItem>
</file>

<file path=customXml/itemProps2.xml><?xml version="1.0" encoding="utf-8"?>
<ds:datastoreItem xmlns:ds="http://schemas.openxmlformats.org/officeDocument/2006/customXml" ds:itemID="{21673A08-EF7C-4D4A-9EF8-102014A3D620}"/>
</file>

<file path=customXml/itemProps3.xml><?xml version="1.0" encoding="utf-8"?>
<ds:datastoreItem xmlns:ds="http://schemas.openxmlformats.org/officeDocument/2006/customXml" ds:itemID="{ABDAB88E-7B1E-45FB-B154-6A33DC1C832B}"/>
</file>

<file path=customXml/itemProps4.xml><?xml version="1.0" encoding="utf-8"?>
<ds:datastoreItem xmlns:ds="http://schemas.openxmlformats.org/officeDocument/2006/customXml" ds:itemID="{4668A930-7F74-4B73-84C5-139DDA43B4E6}"/>
</file>

<file path=docProps/app.xml><?xml version="1.0" encoding="utf-8"?>
<Properties xmlns="http://schemas.openxmlformats.org/officeDocument/2006/extended-properties" xmlns:vt="http://schemas.openxmlformats.org/officeDocument/2006/docPropsVTypes">
  <Template>Normal.dotm</Template>
  <TotalTime>9</TotalTime>
  <Pages>2</Pages>
  <Words>580</Words>
  <Characters>3307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Celine Nehme</dc:creator>
  <cp:keywords/>
  <dc:description/>
  <cp:lastModifiedBy>Kathleen Walch</cp:lastModifiedBy>
  <cp:revision>3</cp:revision>
  <dcterms:created xsi:type="dcterms:W3CDTF">2024-08-29T10:40:00Z</dcterms:created>
  <dcterms:modified xsi:type="dcterms:W3CDTF">2024-09-04T11:55:00Z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0x0101005FB69526C081A64B9A8ED02D933426E6</vt:lpwstr>
  </property>
  <property fmtid="{D5CDD505-2E9C-101B-9397-08002B2CF9AE}" pid="3" name="MediaServiceImageTags">
    <vt:lpwstr/>
  </property>
</Properties>
</file>