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&lt;script async src="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https://cdn.datacamp.com/dcl-react-prod/dcl-react.js.gz"&gt;&lt;/script&gt;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&lt;div data-datacamp-exercise data-lang="python" data-height="auto"&gt;</w:t>
        <w:br w:type="textWrapping"/>
        <w:t xml:space="preserve">&lt;code data-type="pre-exercise-code"&gt;import pandas as pd&lt;/code&gt;</w:t>
        <w:br w:type="textWrapping"/>
        <w:t xml:space="preserve">&lt;code data-type="sample-code"&gt;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&lt;/code&gt;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&lt;div data-type="hint"&gt; &lt;/div&gt;</w:t>
        <w:br w:type="textWrapping"/>
        <w:t xml:space="preserve">&lt;/div&gt;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dn.datacamp.com/dcl-react-prod/dcl-react.js.gz%22%3E%3C/script%3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