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C30" w:rsidRDefault="000461C1" w:rsidP="00F30900">
      <w:pPr>
        <w:spacing w:line="360" w:lineRule="auto"/>
        <w:jc w:val="center"/>
        <w:rPr>
          <w:rFonts w:asciiTheme="majorBidi" w:hAnsiTheme="majorBidi" w:cstheme="majorBidi"/>
          <w:sz w:val="44"/>
          <w:szCs w:val="44"/>
          <w:lang w:val="en-US"/>
        </w:rPr>
      </w:pPr>
      <w:r w:rsidRPr="00DE4E95">
        <w:rPr>
          <w:rFonts w:asciiTheme="majorBidi" w:hAnsiTheme="majorBidi" w:cstheme="majorBidi"/>
          <w:sz w:val="44"/>
          <w:szCs w:val="44"/>
          <w:lang w:val="en-US"/>
        </w:rPr>
        <w:t>Executive Summary of Uber’s</w:t>
      </w:r>
      <w:r w:rsidR="00DE4E95" w:rsidRPr="00DE4E95">
        <w:rPr>
          <w:rFonts w:asciiTheme="majorBidi" w:hAnsiTheme="majorBidi" w:cstheme="majorBidi"/>
          <w:sz w:val="44"/>
          <w:szCs w:val="44"/>
          <w:lang w:val="en-US"/>
        </w:rPr>
        <w:t xml:space="preserve"> NDPO P</w:t>
      </w:r>
      <w:r w:rsidR="00F30900">
        <w:rPr>
          <w:rFonts w:asciiTheme="majorBidi" w:hAnsiTheme="majorBidi" w:cstheme="majorBidi"/>
          <w:sz w:val="44"/>
          <w:szCs w:val="44"/>
          <w:lang w:val="en-US"/>
        </w:rPr>
        <w:t xml:space="preserve">rivacy </w:t>
      </w:r>
      <w:r w:rsidR="00DE4E95" w:rsidRPr="00DE4E95">
        <w:rPr>
          <w:rFonts w:asciiTheme="majorBidi" w:hAnsiTheme="majorBidi" w:cstheme="majorBidi"/>
          <w:sz w:val="44"/>
          <w:szCs w:val="44"/>
          <w:lang w:val="en-US"/>
        </w:rPr>
        <w:t>b</w:t>
      </w:r>
      <w:r w:rsidR="00F30900">
        <w:rPr>
          <w:rFonts w:asciiTheme="majorBidi" w:hAnsiTheme="majorBidi" w:cstheme="majorBidi"/>
          <w:sz w:val="44"/>
          <w:szCs w:val="44"/>
          <w:lang w:val="en-US"/>
        </w:rPr>
        <w:t xml:space="preserve">y </w:t>
      </w:r>
      <w:r w:rsidR="00DE4E95" w:rsidRPr="00DE4E95">
        <w:rPr>
          <w:rFonts w:asciiTheme="majorBidi" w:hAnsiTheme="majorBidi" w:cstheme="majorBidi"/>
          <w:sz w:val="44"/>
          <w:szCs w:val="44"/>
          <w:lang w:val="en-US"/>
        </w:rPr>
        <w:t>D</w:t>
      </w:r>
      <w:r w:rsidR="00F30900">
        <w:rPr>
          <w:rFonts w:asciiTheme="majorBidi" w:hAnsiTheme="majorBidi" w:cstheme="majorBidi"/>
          <w:sz w:val="44"/>
          <w:szCs w:val="44"/>
          <w:lang w:val="en-US"/>
        </w:rPr>
        <w:t>esign</w:t>
      </w:r>
      <w:r w:rsidRPr="00DE4E95">
        <w:rPr>
          <w:rFonts w:asciiTheme="majorBidi" w:hAnsiTheme="majorBidi" w:cstheme="majorBidi"/>
          <w:sz w:val="44"/>
          <w:szCs w:val="44"/>
          <w:lang w:val="en-US"/>
        </w:rPr>
        <w:t xml:space="preserve"> Assessment Report</w:t>
      </w:r>
    </w:p>
    <w:p w:rsidR="00D06A4C" w:rsidRPr="00DE4E95" w:rsidRDefault="00D06A4C" w:rsidP="008662B7">
      <w:pPr>
        <w:jc w:val="cente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p>
    <w:p w:rsidR="000461C1" w:rsidRDefault="000461C1" w:rsidP="00D06A4C">
      <w:pPr>
        <w:ind w:left="1440"/>
        <w:rPr>
          <w:rFonts w:asciiTheme="majorBidi" w:hAnsiTheme="majorBidi" w:cstheme="majorBidi"/>
          <w:sz w:val="44"/>
          <w:szCs w:val="44"/>
          <w:lang w:val="en-US"/>
        </w:rPr>
      </w:pPr>
      <w:r>
        <w:rPr>
          <w:rFonts w:asciiTheme="majorBidi" w:hAnsiTheme="majorBidi" w:cstheme="majorBidi"/>
          <w:sz w:val="44"/>
          <w:szCs w:val="44"/>
          <w:lang w:val="en-US"/>
        </w:rPr>
        <w:t>Almabrouk Ben-Omran (60104920)</w:t>
      </w:r>
    </w:p>
    <w:p w:rsidR="000461C1" w:rsidRDefault="000461C1" w:rsidP="008662B7">
      <w:pPr>
        <w:jc w:val="cente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r>
        <w:rPr>
          <w:rFonts w:asciiTheme="majorBidi" w:hAnsiTheme="majorBidi" w:cstheme="majorBidi"/>
          <w:sz w:val="44"/>
          <w:szCs w:val="44"/>
          <w:lang w:val="en-US"/>
        </w:rPr>
        <w:t>Ali Ranjbar (60101696)</w:t>
      </w:r>
    </w:p>
    <w:p w:rsidR="000461C1" w:rsidRDefault="000461C1" w:rsidP="008662B7">
      <w:pPr>
        <w:jc w:val="cente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r>
        <w:rPr>
          <w:rFonts w:asciiTheme="majorBidi" w:hAnsiTheme="majorBidi" w:cstheme="majorBidi"/>
          <w:sz w:val="44"/>
          <w:szCs w:val="44"/>
          <w:lang w:val="en-US"/>
        </w:rPr>
        <w:t>Mohammad Ashjar (60106321)</w:t>
      </w:r>
    </w:p>
    <w:p w:rsidR="00D06A4C" w:rsidRDefault="00D06A4C" w:rsidP="008662B7">
      <w:pPr>
        <w:jc w:val="cente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p>
    <w:p w:rsidR="000461C1" w:rsidRDefault="000461C1" w:rsidP="00D06A4C">
      <w:pPr>
        <w:rPr>
          <w:rFonts w:asciiTheme="majorBidi" w:hAnsiTheme="majorBidi" w:cstheme="majorBidi"/>
          <w:sz w:val="44"/>
          <w:szCs w:val="44"/>
          <w:lang w:val="en-US"/>
        </w:rPr>
      </w:pPr>
    </w:p>
    <w:p w:rsidR="00D06A4C" w:rsidRDefault="000461C1" w:rsidP="00D06A4C">
      <w:pPr>
        <w:jc w:val="center"/>
        <w:rPr>
          <w:rFonts w:asciiTheme="majorBidi" w:hAnsiTheme="majorBidi" w:cstheme="majorBidi"/>
          <w:sz w:val="44"/>
          <w:szCs w:val="44"/>
          <w:lang w:val="en-US"/>
        </w:rPr>
      </w:pPr>
      <w:r>
        <w:rPr>
          <w:rFonts w:asciiTheme="majorBidi" w:hAnsiTheme="majorBidi" w:cstheme="majorBidi"/>
          <w:sz w:val="44"/>
          <w:szCs w:val="44"/>
          <w:lang w:val="en-US"/>
        </w:rPr>
        <w:t>University of Doha for Science and Technology</w:t>
      </w:r>
    </w:p>
    <w:p w:rsidR="000461C1" w:rsidRDefault="000461C1" w:rsidP="00D06A4C">
      <w:pP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r>
        <w:rPr>
          <w:rFonts w:asciiTheme="majorBidi" w:hAnsiTheme="majorBidi" w:cstheme="majorBidi"/>
          <w:sz w:val="44"/>
          <w:szCs w:val="44"/>
          <w:lang w:val="en-US"/>
        </w:rPr>
        <w:t>DACS 3301 – 1</w:t>
      </w:r>
    </w:p>
    <w:p w:rsidR="000461C1" w:rsidRDefault="000461C1" w:rsidP="00D06A4C">
      <w:pP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p>
    <w:p w:rsidR="00D06A4C" w:rsidRDefault="000461C1" w:rsidP="00D06A4C">
      <w:pPr>
        <w:jc w:val="center"/>
        <w:rPr>
          <w:rFonts w:asciiTheme="majorBidi" w:hAnsiTheme="majorBidi" w:cstheme="majorBidi"/>
          <w:sz w:val="44"/>
          <w:szCs w:val="44"/>
          <w:lang w:val="en-US"/>
        </w:rPr>
      </w:pPr>
      <w:r>
        <w:rPr>
          <w:rFonts w:asciiTheme="majorBidi" w:hAnsiTheme="majorBidi" w:cstheme="majorBidi"/>
          <w:sz w:val="44"/>
          <w:szCs w:val="44"/>
          <w:lang w:val="en-US"/>
        </w:rPr>
        <w:t>Dr. Mueen Uddin</w:t>
      </w:r>
    </w:p>
    <w:p w:rsidR="000461C1" w:rsidRDefault="000461C1" w:rsidP="008662B7">
      <w:pPr>
        <w:jc w:val="cente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p>
    <w:p w:rsidR="000461C1" w:rsidRDefault="000461C1" w:rsidP="008662B7">
      <w:pPr>
        <w:jc w:val="center"/>
        <w:rPr>
          <w:rFonts w:asciiTheme="majorBidi" w:hAnsiTheme="majorBidi" w:cstheme="majorBidi"/>
          <w:sz w:val="44"/>
          <w:szCs w:val="44"/>
          <w:lang w:val="en-US"/>
        </w:rPr>
      </w:pPr>
      <w:r>
        <w:rPr>
          <w:rFonts w:asciiTheme="majorBidi" w:hAnsiTheme="majorBidi" w:cstheme="majorBidi"/>
          <w:sz w:val="44"/>
          <w:szCs w:val="44"/>
          <w:lang w:val="en-US"/>
        </w:rPr>
        <w:t>June 4, 2024</w:t>
      </w:r>
    </w:p>
    <w:p w:rsidR="000461C1" w:rsidRDefault="000461C1" w:rsidP="008662B7">
      <w:pPr>
        <w:jc w:val="center"/>
        <w:rPr>
          <w:rFonts w:asciiTheme="majorBidi" w:hAnsiTheme="majorBidi" w:cstheme="majorBidi"/>
          <w:sz w:val="44"/>
          <w:szCs w:val="44"/>
          <w:lang w:val="en-US"/>
        </w:rPr>
      </w:pPr>
    </w:p>
    <w:p w:rsidR="00FA5A13" w:rsidRDefault="00F30900" w:rsidP="00AC648F">
      <w:pPr>
        <w:jc w:val="center"/>
        <w:rPr>
          <w:rFonts w:asciiTheme="majorBidi" w:hAnsiTheme="majorBidi" w:cstheme="majorBidi"/>
          <w:b/>
          <w:bCs/>
          <w:color w:val="4472C4" w:themeColor="accent1"/>
          <w:sz w:val="44"/>
          <w:szCs w:val="44"/>
          <w:lang w:val="en-US"/>
        </w:rPr>
      </w:pPr>
      <w:r w:rsidRPr="00F30900">
        <w:rPr>
          <w:rFonts w:asciiTheme="majorBidi" w:hAnsiTheme="majorBidi" w:cstheme="majorBidi"/>
          <w:b/>
          <w:bCs/>
          <w:color w:val="4472C4" w:themeColor="accent1"/>
          <w:sz w:val="44"/>
          <w:szCs w:val="44"/>
          <w:lang w:val="en-US"/>
        </w:rPr>
        <w:lastRenderedPageBreak/>
        <w:t>Table of Contents</w:t>
      </w:r>
    </w:p>
    <w:sdt>
      <w:sdtPr>
        <w:rPr>
          <w:rFonts w:asciiTheme="minorHAnsi" w:eastAsiaTheme="minorHAnsi" w:hAnsiTheme="minorHAnsi" w:cstheme="minorBidi"/>
          <w:b w:val="0"/>
          <w:bCs w:val="0"/>
          <w:color w:val="auto"/>
          <w:kern w:val="2"/>
          <w:sz w:val="24"/>
          <w:szCs w:val="24"/>
          <w:lang w:val="en-QA"/>
          <w14:ligatures w14:val="standardContextual"/>
        </w:rPr>
        <w:id w:val="-154068383"/>
        <w:docPartObj>
          <w:docPartGallery w:val="Table of Contents"/>
          <w:docPartUnique/>
        </w:docPartObj>
      </w:sdtPr>
      <w:sdtEndPr>
        <w:rPr>
          <w:noProof/>
        </w:rPr>
      </w:sdtEndPr>
      <w:sdtContent>
        <w:p w:rsidR="00AC648F" w:rsidRDefault="00AC648F" w:rsidP="00AC648F">
          <w:pPr>
            <w:pStyle w:val="TOCHeading"/>
          </w:pPr>
        </w:p>
        <w:p w:rsidR="00AC648F" w:rsidRDefault="00AC648F">
          <w:pPr>
            <w:pStyle w:val="TOC1"/>
            <w:tabs>
              <w:tab w:val="left" w:pos="480"/>
              <w:tab w:val="right" w:leader="dot" w:pos="9350"/>
            </w:tabs>
            <w:rPr>
              <w:rFonts w:eastAsiaTheme="minorEastAsia" w:cstheme="minorBidi"/>
              <w:b w:val="0"/>
              <w:bCs w:val="0"/>
              <w:i/>
              <w:iCs/>
              <w:noProof/>
              <w:szCs w:val="24"/>
            </w:rPr>
          </w:pPr>
          <w:r>
            <w:rPr>
              <w:b w:val="0"/>
              <w:bCs w:val="0"/>
            </w:rPr>
            <w:fldChar w:fldCharType="begin"/>
          </w:r>
          <w:r>
            <w:instrText xml:space="preserve"> TOC \o "1-3" \h \z \u </w:instrText>
          </w:r>
          <w:r>
            <w:rPr>
              <w:b w:val="0"/>
              <w:bCs w:val="0"/>
            </w:rPr>
            <w:fldChar w:fldCharType="separate"/>
          </w:r>
          <w:hyperlink w:anchor="_Toc168492083" w:history="1">
            <w:r w:rsidRPr="00815EDE">
              <w:rPr>
                <w:rStyle w:val="Hyperlink"/>
                <w:noProof/>
              </w:rPr>
              <w:t>I.</w:t>
            </w:r>
            <w:r>
              <w:rPr>
                <w:rFonts w:eastAsiaTheme="minorEastAsia" w:cstheme="minorBidi"/>
                <w:b w:val="0"/>
                <w:bCs w:val="0"/>
                <w:i/>
                <w:iCs/>
                <w:noProof/>
                <w:szCs w:val="24"/>
              </w:rPr>
              <w:tab/>
            </w:r>
            <w:r w:rsidRPr="00815EDE">
              <w:rPr>
                <w:rStyle w:val="Hyperlink"/>
                <w:noProof/>
              </w:rPr>
              <w:t>Purpose &amp; Overview</w:t>
            </w:r>
            <w:r>
              <w:rPr>
                <w:noProof/>
                <w:webHidden/>
              </w:rPr>
              <w:tab/>
            </w:r>
            <w:r>
              <w:rPr>
                <w:noProof/>
                <w:webHidden/>
              </w:rPr>
              <w:fldChar w:fldCharType="begin"/>
            </w:r>
            <w:r>
              <w:rPr>
                <w:noProof/>
                <w:webHidden/>
              </w:rPr>
              <w:instrText xml:space="preserve"> PAGEREF _Toc168492083 \h </w:instrText>
            </w:r>
            <w:r>
              <w:rPr>
                <w:noProof/>
                <w:webHidden/>
              </w:rPr>
            </w:r>
            <w:r>
              <w:rPr>
                <w:noProof/>
                <w:webHidden/>
              </w:rPr>
              <w:fldChar w:fldCharType="separate"/>
            </w:r>
            <w:r w:rsidR="005D1448">
              <w:rPr>
                <w:noProof/>
                <w:webHidden/>
              </w:rPr>
              <w:t>3</w:t>
            </w:r>
            <w:r>
              <w:rPr>
                <w:noProof/>
                <w:webHidden/>
              </w:rPr>
              <w:fldChar w:fldCharType="end"/>
            </w:r>
          </w:hyperlink>
        </w:p>
        <w:p w:rsidR="00AC648F" w:rsidRDefault="00000000">
          <w:pPr>
            <w:pStyle w:val="TOC1"/>
            <w:tabs>
              <w:tab w:val="left" w:pos="480"/>
              <w:tab w:val="right" w:leader="dot" w:pos="9350"/>
            </w:tabs>
            <w:rPr>
              <w:rFonts w:eastAsiaTheme="minorEastAsia" w:cstheme="minorBidi"/>
              <w:b w:val="0"/>
              <w:bCs w:val="0"/>
              <w:i/>
              <w:iCs/>
              <w:noProof/>
              <w:szCs w:val="24"/>
            </w:rPr>
          </w:pPr>
          <w:hyperlink w:anchor="_Toc168492084" w:history="1">
            <w:r w:rsidR="00AC648F" w:rsidRPr="00815EDE">
              <w:rPr>
                <w:rStyle w:val="Hyperlink"/>
                <w:noProof/>
              </w:rPr>
              <w:t>II.</w:t>
            </w:r>
            <w:r w:rsidR="00AC648F">
              <w:rPr>
                <w:rFonts w:eastAsiaTheme="minorEastAsia" w:cstheme="minorBidi"/>
                <w:b w:val="0"/>
                <w:bCs w:val="0"/>
                <w:i/>
                <w:iCs/>
                <w:noProof/>
                <w:szCs w:val="24"/>
              </w:rPr>
              <w:tab/>
            </w:r>
            <w:r w:rsidR="00AC648F" w:rsidRPr="00815EDE">
              <w:rPr>
                <w:rStyle w:val="Hyperlink"/>
                <w:noProof/>
              </w:rPr>
              <w:t>Key Findings</w:t>
            </w:r>
            <w:r w:rsidR="00AC648F">
              <w:rPr>
                <w:noProof/>
                <w:webHidden/>
              </w:rPr>
              <w:tab/>
            </w:r>
            <w:r w:rsidR="00AC648F">
              <w:rPr>
                <w:noProof/>
                <w:webHidden/>
              </w:rPr>
              <w:fldChar w:fldCharType="begin"/>
            </w:r>
            <w:r w:rsidR="00AC648F">
              <w:rPr>
                <w:noProof/>
                <w:webHidden/>
              </w:rPr>
              <w:instrText xml:space="preserve"> PAGEREF _Toc168492084 \h </w:instrText>
            </w:r>
            <w:r w:rsidR="00AC648F">
              <w:rPr>
                <w:noProof/>
                <w:webHidden/>
              </w:rPr>
            </w:r>
            <w:r w:rsidR="00AC648F">
              <w:rPr>
                <w:noProof/>
                <w:webHidden/>
              </w:rPr>
              <w:fldChar w:fldCharType="separate"/>
            </w:r>
            <w:r w:rsidR="005D1448">
              <w:rPr>
                <w:noProof/>
                <w:webHidden/>
              </w:rPr>
              <w:t>3</w:t>
            </w:r>
            <w:r w:rsidR="00AC648F">
              <w:rPr>
                <w:noProof/>
                <w:webHidden/>
              </w:rPr>
              <w:fldChar w:fldCharType="end"/>
            </w:r>
          </w:hyperlink>
        </w:p>
        <w:p w:rsidR="00AC648F" w:rsidRDefault="00000000">
          <w:pPr>
            <w:pStyle w:val="TOC1"/>
            <w:tabs>
              <w:tab w:val="left" w:pos="720"/>
              <w:tab w:val="right" w:leader="dot" w:pos="9350"/>
            </w:tabs>
            <w:rPr>
              <w:rFonts w:eastAsiaTheme="minorEastAsia" w:cstheme="minorBidi"/>
              <w:b w:val="0"/>
              <w:bCs w:val="0"/>
              <w:i/>
              <w:iCs/>
              <w:noProof/>
              <w:szCs w:val="24"/>
            </w:rPr>
          </w:pPr>
          <w:hyperlink w:anchor="_Toc168492085" w:history="1">
            <w:r w:rsidR="00AC648F" w:rsidRPr="00815EDE">
              <w:rPr>
                <w:rStyle w:val="Hyperlink"/>
                <w:noProof/>
              </w:rPr>
              <w:t>III.</w:t>
            </w:r>
            <w:r w:rsidR="00AC648F">
              <w:rPr>
                <w:rFonts w:eastAsiaTheme="minorEastAsia" w:cstheme="minorBidi"/>
                <w:b w:val="0"/>
                <w:bCs w:val="0"/>
                <w:i/>
                <w:iCs/>
                <w:noProof/>
                <w:szCs w:val="24"/>
                <w:lang w:val="en-US"/>
              </w:rPr>
              <w:t xml:space="preserve">     </w:t>
            </w:r>
            <w:r w:rsidR="00AC648F" w:rsidRPr="00815EDE">
              <w:rPr>
                <w:rStyle w:val="Hyperlink"/>
                <w:noProof/>
              </w:rPr>
              <w:t>Recommendations</w:t>
            </w:r>
            <w:r w:rsidR="00AC648F">
              <w:rPr>
                <w:noProof/>
                <w:webHidden/>
              </w:rPr>
              <w:tab/>
            </w:r>
            <w:r w:rsidR="00AC648F">
              <w:rPr>
                <w:noProof/>
                <w:webHidden/>
              </w:rPr>
              <w:fldChar w:fldCharType="begin"/>
            </w:r>
            <w:r w:rsidR="00AC648F">
              <w:rPr>
                <w:noProof/>
                <w:webHidden/>
              </w:rPr>
              <w:instrText xml:space="preserve"> PAGEREF _Toc168492085 \h </w:instrText>
            </w:r>
            <w:r w:rsidR="00AC648F">
              <w:rPr>
                <w:noProof/>
                <w:webHidden/>
              </w:rPr>
            </w:r>
            <w:r w:rsidR="00AC648F">
              <w:rPr>
                <w:noProof/>
                <w:webHidden/>
              </w:rPr>
              <w:fldChar w:fldCharType="separate"/>
            </w:r>
            <w:r w:rsidR="005D1448">
              <w:rPr>
                <w:noProof/>
                <w:webHidden/>
              </w:rPr>
              <w:t>4</w:t>
            </w:r>
            <w:r w:rsidR="00AC648F">
              <w:rPr>
                <w:noProof/>
                <w:webHidden/>
              </w:rPr>
              <w:fldChar w:fldCharType="end"/>
            </w:r>
          </w:hyperlink>
        </w:p>
        <w:p w:rsidR="00AC648F" w:rsidRDefault="00000000">
          <w:pPr>
            <w:pStyle w:val="TOC1"/>
            <w:tabs>
              <w:tab w:val="left" w:pos="480"/>
              <w:tab w:val="right" w:leader="dot" w:pos="9350"/>
            </w:tabs>
            <w:rPr>
              <w:rFonts w:eastAsiaTheme="minorEastAsia" w:cstheme="minorBidi"/>
              <w:b w:val="0"/>
              <w:bCs w:val="0"/>
              <w:i/>
              <w:iCs/>
              <w:noProof/>
              <w:szCs w:val="24"/>
            </w:rPr>
          </w:pPr>
          <w:hyperlink w:anchor="_Toc168492086" w:history="1">
            <w:r w:rsidR="00AC648F" w:rsidRPr="00815EDE">
              <w:rPr>
                <w:rStyle w:val="Hyperlink"/>
                <w:noProof/>
              </w:rPr>
              <w:t>IV.</w:t>
            </w:r>
            <w:r w:rsidR="00AC648F">
              <w:rPr>
                <w:rFonts w:eastAsiaTheme="minorEastAsia" w:cstheme="minorBidi"/>
                <w:b w:val="0"/>
                <w:bCs w:val="0"/>
                <w:i/>
                <w:iCs/>
                <w:noProof/>
                <w:szCs w:val="24"/>
              </w:rPr>
              <w:tab/>
            </w:r>
            <w:r w:rsidR="00AC648F" w:rsidRPr="00815EDE">
              <w:rPr>
                <w:rStyle w:val="Hyperlink"/>
                <w:noProof/>
              </w:rPr>
              <w:t>Visual Elements</w:t>
            </w:r>
            <w:r w:rsidR="00AC648F">
              <w:rPr>
                <w:noProof/>
                <w:webHidden/>
              </w:rPr>
              <w:tab/>
            </w:r>
            <w:r w:rsidR="00AC648F">
              <w:rPr>
                <w:noProof/>
                <w:webHidden/>
              </w:rPr>
              <w:fldChar w:fldCharType="begin"/>
            </w:r>
            <w:r w:rsidR="00AC648F">
              <w:rPr>
                <w:noProof/>
                <w:webHidden/>
              </w:rPr>
              <w:instrText xml:space="preserve"> PAGEREF _Toc168492086 \h </w:instrText>
            </w:r>
            <w:r w:rsidR="00AC648F">
              <w:rPr>
                <w:noProof/>
                <w:webHidden/>
              </w:rPr>
            </w:r>
            <w:r w:rsidR="00AC648F">
              <w:rPr>
                <w:noProof/>
                <w:webHidden/>
              </w:rPr>
              <w:fldChar w:fldCharType="separate"/>
            </w:r>
            <w:r w:rsidR="005D1448">
              <w:rPr>
                <w:noProof/>
                <w:webHidden/>
              </w:rPr>
              <w:t>5</w:t>
            </w:r>
            <w:r w:rsidR="00AC648F">
              <w:rPr>
                <w:noProof/>
                <w:webHidden/>
              </w:rPr>
              <w:fldChar w:fldCharType="end"/>
            </w:r>
          </w:hyperlink>
        </w:p>
        <w:p w:rsidR="00AC648F" w:rsidRDefault="00000000">
          <w:pPr>
            <w:pStyle w:val="TOC1"/>
            <w:tabs>
              <w:tab w:val="left" w:pos="480"/>
              <w:tab w:val="right" w:leader="dot" w:pos="9350"/>
            </w:tabs>
            <w:rPr>
              <w:rFonts w:eastAsiaTheme="minorEastAsia" w:cstheme="minorBidi"/>
              <w:b w:val="0"/>
              <w:bCs w:val="0"/>
              <w:i/>
              <w:iCs/>
              <w:noProof/>
              <w:szCs w:val="24"/>
            </w:rPr>
          </w:pPr>
          <w:hyperlink w:anchor="_Toc168492087" w:history="1">
            <w:r w:rsidR="00AC648F" w:rsidRPr="00815EDE">
              <w:rPr>
                <w:rStyle w:val="Hyperlink"/>
                <w:noProof/>
              </w:rPr>
              <w:t>V.</w:t>
            </w:r>
            <w:r w:rsidR="00AC648F">
              <w:rPr>
                <w:rFonts w:eastAsiaTheme="minorEastAsia" w:cstheme="minorBidi"/>
                <w:b w:val="0"/>
                <w:bCs w:val="0"/>
                <w:i/>
                <w:iCs/>
                <w:noProof/>
                <w:szCs w:val="24"/>
              </w:rPr>
              <w:tab/>
            </w:r>
            <w:r w:rsidR="00AC648F" w:rsidRPr="00815EDE">
              <w:rPr>
                <w:rStyle w:val="Hyperlink"/>
                <w:noProof/>
              </w:rPr>
              <w:t>Reflection</w:t>
            </w:r>
            <w:r w:rsidR="00AC648F">
              <w:rPr>
                <w:noProof/>
                <w:webHidden/>
              </w:rPr>
              <w:tab/>
            </w:r>
            <w:r w:rsidR="00AC648F">
              <w:rPr>
                <w:noProof/>
                <w:webHidden/>
              </w:rPr>
              <w:fldChar w:fldCharType="begin"/>
            </w:r>
            <w:r w:rsidR="00AC648F">
              <w:rPr>
                <w:noProof/>
                <w:webHidden/>
              </w:rPr>
              <w:instrText xml:space="preserve"> PAGEREF _Toc168492087 \h </w:instrText>
            </w:r>
            <w:r w:rsidR="00AC648F">
              <w:rPr>
                <w:noProof/>
                <w:webHidden/>
              </w:rPr>
            </w:r>
            <w:r w:rsidR="00AC648F">
              <w:rPr>
                <w:noProof/>
                <w:webHidden/>
              </w:rPr>
              <w:fldChar w:fldCharType="separate"/>
            </w:r>
            <w:r w:rsidR="005D1448">
              <w:rPr>
                <w:noProof/>
                <w:webHidden/>
              </w:rPr>
              <w:t>6</w:t>
            </w:r>
            <w:r w:rsidR="00AC648F">
              <w:rPr>
                <w:noProof/>
                <w:webHidden/>
              </w:rPr>
              <w:fldChar w:fldCharType="end"/>
            </w:r>
          </w:hyperlink>
        </w:p>
        <w:p w:rsidR="00AC648F" w:rsidRDefault="00000000">
          <w:pPr>
            <w:pStyle w:val="TOC1"/>
            <w:tabs>
              <w:tab w:val="left" w:pos="720"/>
              <w:tab w:val="right" w:leader="dot" w:pos="9350"/>
            </w:tabs>
            <w:rPr>
              <w:rFonts w:eastAsiaTheme="minorEastAsia" w:cstheme="minorBidi"/>
              <w:b w:val="0"/>
              <w:bCs w:val="0"/>
              <w:i/>
              <w:iCs/>
              <w:noProof/>
              <w:szCs w:val="24"/>
            </w:rPr>
          </w:pPr>
          <w:hyperlink w:anchor="_Toc168492088" w:history="1">
            <w:r w:rsidR="00AC648F" w:rsidRPr="00815EDE">
              <w:rPr>
                <w:rStyle w:val="Hyperlink"/>
                <w:noProof/>
              </w:rPr>
              <w:t>VI.</w:t>
            </w:r>
            <w:r w:rsidR="00AC648F">
              <w:rPr>
                <w:rFonts w:eastAsiaTheme="minorEastAsia" w:cstheme="minorBidi"/>
                <w:b w:val="0"/>
                <w:bCs w:val="0"/>
                <w:i/>
                <w:iCs/>
                <w:noProof/>
                <w:szCs w:val="24"/>
                <w:lang w:val="en-US"/>
              </w:rPr>
              <w:t xml:space="preserve">    </w:t>
            </w:r>
            <w:r w:rsidR="00AC648F" w:rsidRPr="00815EDE">
              <w:rPr>
                <w:rStyle w:val="Hyperlink"/>
                <w:noProof/>
              </w:rPr>
              <w:t>Conclusion</w:t>
            </w:r>
            <w:r w:rsidR="00AC648F">
              <w:rPr>
                <w:noProof/>
                <w:webHidden/>
              </w:rPr>
              <w:tab/>
            </w:r>
            <w:r w:rsidR="00AC648F">
              <w:rPr>
                <w:noProof/>
                <w:webHidden/>
              </w:rPr>
              <w:fldChar w:fldCharType="begin"/>
            </w:r>
            <w:r w:rsidR="00AC648F">
              <w:rPr>
                <w:noProof/>
                <w:webHidden/>
              </w:rPr>
              <w:instrText xml:space="preserve"> PAGEREF _Toc168492088 \h </w:instrText>
            </w:r>
            <w:r w:rsidR="00AC648F">
              <w:rPr>
                <w:noProof/>
                <w:webHidden/>
              </w:rPr>
            </w:r>
            <w:r w:rsidR="00AC648F">
              <w:rPr>
                <w:noProof/>
                <w:webHidden/>
              </w:rPr>
              <w:fldChar w:fldCharType="separate"/>
            </w:r>
            <w:r w:rsidR="005D1448">
              <w:rPr>
                <w:noProof/>
                <w:webHidden/>
              </w:rPr>
              <w:t>7</w:t>
            </w:r>
            <w:r w:rsidR="00AC648F">
              <w:rPr>
                <w:noProof/>
                <w:webHidden/>
              </w:rPr>
              <w:fldChar w:fldCharType="end"/>
            </w:r>
          </w:hyperlink>
        </w:p>
        <w:p w:rsidR="00AC648F" w:rsidRDefault="00AC648F">
          <w:r>
            <w:rPr>
              <w:b/>
              <w:bCs/>
              <w:noProof/>
            </w:rPr>
            <w:fldChar w:fldCharType="end"/>
          </w:r>
        </w:p>
      </w:sdtContent>
    </w:sdt>
    <w:p w:rsidR="00FA5A13" w:rsidRPr="00F30900" w:rsidRDefault="00FA5A13" w:rsidP="00FA5A13">
      <w:pPr>
        <w:rPr>
          <w:rFonts w:asciiTheme="majorBidi" w:hAnsiTheme="majorBidi" w:cstheme="majorBidi"/>
          <w:b/>
          <w:bCs/>
          <w:color w:val="4472C4" w:themeColor="accent1"/>
          <w:sz w:val="44"/>
          <w:szCs w:val="44"/>
          <w:lang w:val="en-US"/>
        </w:rPr>
      </w:pPr>
    </w:p>
    <w:p w:rsidR="000461C1" w:rsidRDefault="000461C1" w:rsidP="008662B7">
      <w:pPr>
        <w:jc w:val="center"/>
        <w:rPr>
          <w:rFonts w:asciiTheme="majorBidi" w:hAnsiTheme="majorBidi" w:cstheme="majorBidi"/>
          <w:sz w:val="44"/>
          <w:szCs w:val="44"/>
          <w:lang w:val="en-US"/>
        </w:rPr>
      </w:pPr>
    </w:p>
    <w:p w:rsidR="000461C1" w:rsidRDefault="000461C1" w:rsidP="000461C1">
      <w:pPr>
        <w:rPr>
          <w:rFonts w:asciiTheme="majorBidi" w:hAnsiTheme="majorBidi" w:cstheme="majorBidi"/>
          <w:sz w:val="44"/>
          <w:szCs w:val="44"/>
          <w:lang w:val="en-US"/>
        </w:rPr>
      </w:pPr>
    </w:p>
    <w:p w:rsidR="000461C1" w:rsidRPr="000461C1" w:rsidRDefault="000461C1" w:rsidP="000461C1">
      <w:pPr>
        <w:rPr>
          <w:rFonts w:asciiTheme="majorBidi" w:hAnsiTheme="majorBidi" w:cstheme="majorBidi"/>
          <w:sz w:val="44"/>
          <w:szCs w:val="44"/>
          <w:lang w:val="en-US"/>
        </w:rPr>
      </w:pPr>
    </w:p>
    <w:p w:rsidR="000461C1" w:rsidRPr="000461C1" w:rsidRDefault="000461C1" w:rsidP="000461C1">
      <w:pPr>
        <w:rPr>
          <w:rFonts w:asciiTheme="majorBidi" w:hAnsiTheme="majorBidi" w:cstheme="majorBidi"/>
          <w:sz w:val="44"/>
          <w:szCs w:val="44"/>
          <w:lang w:val="en-US"/>
        </w:rPr>
      </w:pPr>
    </w:p>
    <w:p w:rsidR="000461C1" w:rsidRPr="000461C1" w:rsidRDefault="000461C1" w:rsidP="000461C1">
      <w:pPr>
        <w:rPr>
          <w:rFonts w:asciiTheme="majorBidi" w:hAnsiTheme="majorBidi" w:cstheme="majorBidi"/>
          <w:sz w:val="44"/>
          <w:szCs w:val="44"/>
          <w:lang w:val="en-US"/>
        </w:rPr>
      </w:pPr>
    </w:p>
    <w:p w:rsidR="000461C1" w:rsidRDefault="000461C1" w:rsidP="000461C1">
      <w:pPr>
        <w:rPr>
          <w:rFonts w:asciiTheme="majorBidi" w:hAnsiTheme="majorBidi" w:cstheme="majorBidi"/>
          <w:sz w:val="44"/>
          <w:szCs w:val="44"/>
          <w:lang w:val="en-US"/>
        </w:rPr>
      </w:pPr>
    </w:p>
    <w:p w:rsidR="000461C1" w:rsidRDefault="000461C1" w:rsidP="000461C1">
      <w:pPr>
        <w:jc w:val="center"/>
        <w:rPr>
          <w:rFonts w:asciiTheme="majorBidi" w:hAnsiTheme="majorBidi" w:cstheme="majorBidi"/>
          <w:sz w:val="44"/>
          <w:szCs w:val="44"/>
          <w:lang w:val="en-US"/>
        </w:rPr>
      </w:pPr>
    </w:p>
    <w:p w:rsidR="000461C1" w:rsidRDefault="000461C1" w:rsidP="000461C1">
      <w:pPr>
        <w:jc w:val="center"/>
        <w:rPr>
          <w:rFonts w:asciiTheme="majorBidi" w:hAnsiTheme="majorBidi" w:cstheme="majorBidi"/>
          <w:sz w:val="44"/>
          <w:szCs w:val="44"/>
          <w:lang w:val="en-US"/>
        </w:rPr>
      </w:pPr>
    </w:p>
    <w:p w:rsidR="000461C1" w:rsidRDefault="000461C1" w:rsidP="000461C1">
      <w:pPr>
        <w:jc w:val="center"/>
        <w:rPr>
          <w:rFonts w:asciiTheme="majorBidi" w:hAnsiTheme="majorBidi" w:cstheme="majorBidi"/>
          <w:sz w:val="44"/>
          <w:szCs w:val="44"/>
          <w:lang w:val="en-US"/>
        </w:rPr>
      </w:pPr>
    </w:p>
    <w:p w:rsidR="000461C1" w:rsidRDefault="000461C1" w:rsidP="000461C1">
      <w:pPr>
        <w:jc w:val="center"/>
        <w:rPr>
          <w:rFonts w:asciiTheme="majorBidi" w:hAnsiTheme="majorBidi" w:cstheme="majorBidi"/>
          <w:sz w:val="44"/>
          <w:szCs w:val="44"/>
          <w:lang w:val="en-US"/>
        </w:rPr>
      </w:pPr>
    </w:p>
    <w:p w:rsidR="000461C1" w:rsidRDefault="000461C1" w:rsidP="000461C1">
      <w:pPr>
        <w:jc w:val="center"/>
        <w:rPr>
          <w:rFonts w:asciiTheme="majorBidi" w:hAnsiTheme="majorBidi" w:cstheme="majorBidi"/>
          <w:sz w:val="44"/>
          <w:szCs w:val="44"/>
          <w:lang w:val="en-US"/>
        </w:rPr>
      </w:pPr>
    </w:p>
    <w:p w:rsidR="000461C1" w:rsidRDefault="000461C1" w:rsidP="000461C1">
      <w:pPr>
        <w:jc w:val="center"/>
        <w:rPr>
          <w:rFonts w:asciiTheme="majorBidi" w:hAnsiTheme="majorBidi" w:cstheme="majorBidi"/>
          <w:sz w:val="44"/>
          <w:szCs w:val="44"/>
          <w:lang w:val="en-US"/>
        </w:rPr>
      </w:pPr>
    </w:p>
    <w:p w:rsidR="000461C1" w:rsidRDefault="000461C1" w:rsidP="000461C1">
      <w:pPr>
        <w:rPr>
          <w:rFonts w:asciiTheme="majorBidi" w:hAnsiTheme="majorBidi" w:cstheme="majorBidi"/>
          <w:sz w:val="44"/>
          <w:szCs w:val="44"/>
          <w:lang w:val="en-US"/>
        </w:rPr>
      </w:pPr>
    </w:p>
    <w:p w:rsidR="000461C1" w:rsidRPr="00F30900" w:rsidRDefault="000461C1" w:rsidP="00F30900">
      <w:pPr>
        <w:pStyle w:val="Heading1"/>
      </w:pPr>
      <w:bookmarkStart w:id="0" w:name="_Toc168492083"/>
      <w:r w:rsidRPr="00F30900">
        <w:lastRenderedPageBreak/>
        <w:t>Purpose &amp; Overview</w:t>
      </w:r>
      <w:bookmarkEnd w:id="0"/>
    </w:p>
    <w:p w:rsidR="00A504CA" w:rsidRDefault="00A504CA" w:rsidP="00A504CA">
      <w:pPr>
        <w:pStyle w:val="ListParagraph"/>
        <w:ind w:left="1080"/>
        <w:rPr>
          <w:rFonts w:asciiTheme="majorBidi" w:hAnsiTheme="majorBidi" w:cstheme="majorBidi"/>
          <w:color w:val="4472C4" w:themeColor="accent1"/>
          <w:sz w:val="44"/>
          <w:szCs w:val="44"/>
          <w:lang w:val="en-US"/>
        </w:rPr>
      </w:pPr>
    </w:p>
    <w:p w:rsidR="004E4556" w:rsidRPr="004F005F" w:rsidRDefault="004F005F" w:rsidP="00754567">
      <w:pPr>
        <w:spacing w:line="360" w:lineRule="auto"/>
        <w:ind w:firstLine="720"/>
        <w:rPr>
          <w:rFonts w:asciiTheme="majorBidi" w:hAnsiTheme="majorBidi" w:cstheme="majorBidi"/>
        </w:rPr>
      </w:pPr>
      <w:r w:rsidRPr="004F005F">
        <w:rPr>
          <w:rFonts w:asciiTheme="majorBidi" w:hAnsiTheme="majorBidi" w:cstheme="majorBidi"/>
        </w:rPr>
        <w:t>This assessment aims to evaluate Uber's mobile application in accordance with the standards established by Qatar's National Data Privacy Office (NDPO) under the Personal Data Privacy Protection Law (PDPPL) and the Privacy by Design (PbD) principles. Uber, a globally recognized ride-hailing service, collects and processes a wide array of users' personally identifiable information (PII) and sensitive PII (SPII), such as location data, ride history, payment details, and communication records. The primary objective was to thoroughly examine Uber's security and privacy measures to ensure compliance with industry-leading data protection practices.</w:t>
      </w:r>
    </w:p>
    <w:p w:rsidR="004E4556" w:rsidRDefault="004E4556" w:rsidP="004E4556">
      <w:pPr>
        <w:spacing w:line="360" w:lineRule="auto"/>
      </w:pPr>
    </w:p>
    <w:p w:rsidR="004E4556" w:rsidRDefault="004E4556" w:rsidP="004E4556">
      <w:pPr>
        <w:spacing w:line="360" w:lineRule="auto"/>
      </w:pPr>
    </w:p>
    <w:p w:rsidR="004E4556" w:rsidRDefault="004E4556" w:rsidP="00F30900">
      <w:pPr>
        <w:pStyle w:val="Heading1"/>
      </w:pPr>
      <w:bookmarkStart w:id="1" w:name="_Toc168492084"/>
      <w:r w:rsidRPr="004E4556">
        <w:t>Key Findings</w:t>
      </w:r>
      <w:bookmarkEnd w:id="1"/>
    </w:p>
    <w:p w:rsidR="004E4556" w:rsidRDefault="004E4556" w:rsidP="004E4556">
      <w:pPr>
        <w:rPr>
          <w:rFonts w:asciiTheme="majorBidi" w:hAnsiTheme="majorBidi" w:cstheme="majorBidi"/>
          <w:color w:val="4472C4" w:themeColor="accent1"/>
          <w:sz w:val="44"/>
          <w:szCs w:val="44"/>
          <w:lang w:val="en-US"/>
        </w:rPr>
      </w:pPr>
    </w:p>
    <w:p w:rsidR="004E4556" w:rsidRDefault="004F005F" w:rsidP="004F005F">
      <w:pPr>
        <w:spacing w:line="360" w:lineRule="auto"/>
        <w:ind w:firstLine="720"/>
        <w:rPr>
          <w:rFonts w:asciiTheme="majorBidi" w:hAnsiTheme="majorBidi" w:cstheme="majorBidi"/>
        </w:rPr>
      </w:pPr>
      <w:r w:rsidRPr="004F005F">
        <w:rPr>
          <w:rFonts w:asciiTheme="majorBidi" w:hAnsiTheme="majorBidi" w:cstheme="majorBidi"/>
        </w:rPr>
        <w:t>The Privacy by Design evaluation of Uber's mobile app identified various strengths and areas needing improvement. Key highlights include:</w:t>
      </w:r>
    </w:p>
    <w:p w:rsidR="004F005F" w:rsidRPr="004F005F" w:rsidRDefault="004F005F" w:rsidP="004E4556">
      <w:pPr>
        <w:spacing w:line="360" w:lineRule="auto"/>
        <w:rPr>
          <w:rFonts w:asciiTheme="majorBidi" w:hAnsiTheme="majorBidi" w:cstheme="majorBidi"/>
        </w:rPr>
      </w:pPr>
    </w:p>
    <w:p w:rsidR="004E4556" w:rsidRPr="004E4556" w:rsidRDefault="004E4556" w:rsidP="004E4556">
      <w:pPr>
        <w:spacing w:line="360" w:lineRule="auto"/>
        <w:rPr>
          <w:rFonts w:asciiTheme="majorBidi" w:hAnsiTheme="majorBidi" w:cstheme="majorBidi"/>
          <w:b/>
          <w:bCs/>
          <w:lang w:val="en-US"/>
        </w:rPr>
      </w:pPr>
      <w:r w:rsidRPr="004E4556">
        <w:rPr>
          <w:rFonts w:asciiTheme="majorBidi" w:hAnsiTheme="majorBidi" w:cstheme="majorBidi"/>
          <w:b/>
          <w:bCs/>
          <w:lang w:val="en-US"/>
        </w:rPr>
        <w:t>Strengths:</w:t>
      </w:r>
    </w:p>
    <w:p w:rsidR="004E4556" w:rsidRDefault="004E4556" w:rsidP="004E4556">
      <w:pPr>
        <w:spacing w:line="360" w:lineRule="auto"/>
        <w:rPr>
          <w:rFonts w:asciiTheme="majorBidi" w:hAnsiTheme="majorBidi" w:cstheme="majorBidi"/>
          <w:lang w:val="en-US"/>
        </w:rPr>
      </w:pPr>
    </w:p>
    <w:p w:rsidR="004E4556" w:rsidRPr="004E4556" w:rsidRDefault="004F005F" w:rsidP="004E4556">
      <w:pPr>
        <w:pStyle w:val="ListParagraph"/>
        <w:numPr>
          <w:ilvl w:val="0"/>
          <w:numId w:val="3"/>
        </w:numPr>
        <w:spacing w:line="360" w:lineRule="auto"/>
        <w:rPr>
          <w:rFonts w:asciiTheme="majorBidi" w:hAnsiTheme="majorBidi" w:cstheme="majorBidi"/>
          <w:lang w:val="en-US"/>
        </w:rPr>
      </w:pPr>
      <w:r>
        <w:rPr>
          <w:rStyle w:val="Strong"/>
          <w:rFonts w:asciiTheme="majorBidi" w:hAnsiTheme="majorBidi" w:cstheme="majorBidi"/>
          <w:lang w:val="en-US"/>
        </w:rPr>
        <w:t>Robust</w:t>
      </w:r>
      <w:r w:rsidR="004E4556" w:rsidRPr="004E4556">
        <w:rPr>
          <w:rStyle w:val="Strong"/>
          <w:rFonts w:asciiTheme="majorBidi" w:hAnsiTheme="majorBidi" w:cstheme="majorBidi"/>
        </w:rPr>
        <w:t xml:space="preserve"> Access Controls:</w:t>
      </w:r>
      <w:r w:rsidR="004E4556" w:rsidRPr="004E4556">
        <w:rPr>
          <w:rFonts w:asciiTheme="majorBidi" w:hAnsiTheme="majorBidi" w:cstheme="majorBidi"/>
        </w:rPr>
        <w:t xml:space="preserve"> </w:t>
      </w:r>
      <w:r w:rsidRPr="004F005F">
        <w:rPr>
          <w:rFonts w:asciiTheme="majorBidi" w:hAnsiTheme="majorBidi" w:cstheme="majorBidi"/>
        </w:rPr>
        <w:t>Uber employs effective role-based access control (RBAC) mechanisms, limiting data access to authorized personnel.</w:t>
      </w:r>
    </w:p>
    <w:p w:rsidR="004E4556" w:rsidRPr="004E4556" w:rsidRDefault="004E4556" w:rsidP="004E4556">
      <w:pPr>
        <w:pStyle w:val="ListParagraph"/>
        <w:spacing w:line="360" w:lineRule="auto"/>
        <w:rPr>
          <w:rFonts w:asciiTheme="majorBidi" w:hAnsiTheme="majorBidi" w:cstheme="majorBidi"/>
          <w:lang w:val="en-US"/>
        </w:rPr>
      </w:pPr>
    </w:p>
    <w:p w:rsidR="004E4556" w:rsidRPr="004E4556" w:rsidRDefault="004E4556" w:rsidP="004E4556">
      <w:pPr>
        <w:pStyle w:val="ListParagraph"/>
        <w:numPr>
          <w:ilvl w:val="0"/>
          <w:numId w:val="3"/>
        </w:numPr>
        <w:spacing w:line="360" w:lineRule="auto"/>
        <w:rPr>
          <w:rFonts w:asciiTheme="majorBidi" w:hAnsiTheme="majorBidi" w:cstheme="majorBidi"/>
          <w:lang w:val="en-US"/>
        </w:rPr>
      </w:pPr>
      <w:r w:rsidRPr="004E4556">
        <w:rPr>
          <w:rFonts w:ascii="Times New Roman" w:eastAsia="Times New Roman" w:hAnsi="Times New Roman" w:cs="Times New Roman"/>
          <w:b/>
          <w:bCs/>
          <w:kern w:val="0"/>
          <w14:ligatures w14:val="none"/>
        </w:rPr>
        <w:t>Comprehensive Data Encryption:</w:t>
      </w:r>
      <w:r w:rsidRPr="004E4556">
        <w:rPr>
          <w:rFonts w:ascii="Times New Roman" w:eastAsia="Times New Roman" w:hAnsi="Times New Roman" w:cs="Times New Roman"/>
          <w:kern w:val="0"/>
          <w14:ligatures w14:val="none"/>
        </w:rPr>
        <w:t xml:space="preserve"> Data in transit and at rest is encrypted, </w:t>
      </w:r>
      <w:r w:rsidR="004F005F">
        <w:rPr>
          <w:rFonts w:ascii="Times New Roman" w:eastAsia="Times New Roman" w:hAnsi="Times New Roman" w:cs="Times New Roman"/>
          <w:kern w:val="0"/>
          <w:lang w:val="en-US"/>
          <w14:ligatures w14:val="none"/>
        </w:rPr>
        <w:t>bolstering</w:t>
      </w:r>
      <w:r w:rsidRPr="004E4556">
        <w:rPr>
          <w:rFonts w:ascii="Times New Roman" w:eastAsia="Times New Roman" w:hAnsi="Times New Roman" w:cs="Times New Roman"/>
          <w:kern w:val="0"/>
          <w14:ligatures w14:val="none"/>
        </w:rPr>
        <w:t xml:space="preserve"> the security of personal information.</w:t>
      </w:r>
    </w:p>
    <w:p w:rsidR="004E4556" w:rsidRPr="004E4556" w:rsidRDefault="004E4556" w:rsidP="004E4556">
      <w:pPr>
        <w:pStyle w:val="ListParagraph"/>
        <w:rPr>
          <w:rFonts w:asciiTheme="majorBidi" w:hAnsiTheme="majorBidi" w:cstheme="majorBidi"/>
          <w:lang w:val="en-US"/>
        </w:rPr>
      </w:pPr>
    </w:p>
    <w:p w:rsidR="004E4556" w:rsidRPr="004E4556" w:rsidRDefault="004E4556" w:rsidP="004E4556">
      <w:pPr>
        <w:pStyle w:val="ListParagraph"/>
        <w:numPr>
          <w:ilvl w:val="0"/>
          <w:numId w:val="3"/>
        </w:numPr>
        <w:spacing w:line="360" w:lineRule="auto"/>
        <w:rPr>
          <w:rFonts w:asciiTheme="majorBidi" w:hAnsiTheme="majorBidi" w:cstheme="majorBidi"/>
          <w:lang w:val="en-US"/>
        </w:rPr>
      </w:pPr>
      <w:r w:rsidRPr="004E4556">
        <w:rPr>
          <w:rStyle w:val="Strong"/>
          <w:rFonts w:asciiTheme="majorBidi" w:hAnsiTheme="majorBidi" w:cstheme="majorBidi"/>
        </w:rPr>
        <w:t>Regular Privacy Notices:</w:t>
      </w:r>
      <w:r w:rsidRPr="004E4556">
        <w:rPr>
          <w:rFonts w:asciiTheme="majorBidi" w:hAnsiTheme="majorBidi" w:cstheme="majorBidi"/>
        </w:rPr>
        <w:t xml:space="preserve"> Users are informed about data processing activities through clear and accessible privacy notices.</w:t>
      </w:r>
    </w:p>
    <w:p w:rsidR="004E4556" w:rsidRPr="004E4556" w:rsidRDefault="004E4556" w:rsidP="004E4556">
      <w:pPr>
        <w:pStyle w:val="ListParagraph"/>
        <w:rPr>
          <w:rFonts w:asciiTheme="majorBidi" w:hAnsiTheme="majorBidi" w:cstheme="majorBidi"/>
          <w:lang w:val="en-US"/>
        </w:rPr>
      </w:pPr>
    </w:p>
    <w:p w:rsidR="004E4556" w:rsidRDefault="004E4556" w:rsidP="004E4556">
      <w:pPr>
        <w:spacing w:line="360" w:lineRule="auto"/>
        <w:rPr>
          <w:rFonts w:asciiTheme="majorBidi" w:hAnsiTheme="majorBidi" w:cstheme="majorBidi"/>
          <w:lang w:val="en-US"/>
        </w:rPr>
      </w:pPr>
    </w:p>
    <w:p w:rsidR="004E4556" w:rsidRDefault="004E4556" w:rsidP="004E4556">
      <w:pPr>
        <w:spacing w:line="360" w:lineRule="auto"/>
        <w:rPr>
          <w:rFonts w:asciiTheme="majorBidi" w:hAnsiTheme="majorBidi" w:cstheme="majorBidi"/>
          <w:b/>
          <w:bCs/>
          <w:lang w:val="en-US"/>
        </w:rPr>
      </w:pPr>
    </w:p>
    <w:p w:rsidR="004F005F" w:rsidRDefault="004F005F" w:rsidP="004E4556">
      <w:pPr>
        <w:spacing w:line="360" w:lineRule="auto"/>
        <w:rPr>
          <w:rFonts w:asciiTheme="majorBidi" w:hAnsiTheme="majorBidi" w:cstheme="majorBidi"/>
          <w:b/>
          <w:bCs/>
          <w:lang w:val="en-US"/>
        </w:rPr>
      </w:pPr>
    </w:p>
    <w:p w:rsidR="004E4556" w:rsidRDefault="004E4556" w:rsidP="004E4556">
      <w:pPr>
        <w:spacing w:line="360" w:lineRule="auto"/>
        <w:rPr>
          <w:rFonts w:asciiTheme="majorBidi" w:hAnsiTheme="majorBidi" w:cstheme="majorBidi"/>
          <w:b/>
          <w:bCs/>
          <w:lang w:val="en-US"/>
        </w:rPr>
      </w:pPr>
      <w:r w:rsidRPr="004E4556">
        <w:rPr>
          <w:rFonts w:asciiTheme="majorBidi" w:hAnsiTheme="majorBidi" w:cstheme="majorBidi"/>
          <w:b/>
          <w:bCs/>
          <w:lang w:val="en-US"/>
        </w:rPr>
        <w:lastRenderedPageBreak/>
        <w:t>Concerns</w:t>
      </w:r>
      <w:r>
        <w:rPr>
          <w:rFonts w:asciiTheme="majorBidi" w:hAnsiTheme="majorBidi" w:cstheme="majorBidi"/>
          <w:b/>
          <w:bCs/>
          <w:lang w:val="en-US"/>
        </w:rPr>
        <w:t>:</w:t>
      </w:r>
    </w:p>
    <w:p w:rsidR="004E4556" w:rsidRDefault="004E4556" w:rsidP="004E4556">
      <w:pPr>
        <w:spacing w:line="360" w:lineRule="auto"/>
        <w:rPr>
          <w:rFonts w:asciiTheme="majorBidi" w:hAnsiTheme="majorBidi" w:cstheme="majorBidi"/>
          <w:b/>
          <w:bCs/>
          <w:lang w:val="en-US"/>
        </w:rPr>
      </w:pPr>
    </w:p>
    <w:p w:rsidR="004E4556" w:rsidRPr="008D35EF" w:rsidRDefault="004F005F" w:rsidP="004E4556">
      <w:pPr>
        <w:pStyle w:val="ListParagraph"/>
        <w:numPr>
          <w:ilvl w:val="0"/>
          <w:numId w:val="4"/>
        </w:numPr>
        <w:spacing w:line="360" w:lineRule="auto"/>
        <w:rPr>
          <w:rFonts w:asciiTheme="majorBidi" w:hAnsiTheme="majorBidi" w:cstheme="majorBidi"/>
          <w:b/>
          <w:bCs/>
          <w:lang w:val="en-US"/>
        </w:rPr>
      </w:pPr>
      <w:r>
        <w:rPr>
          <w:rStyle w:val="Strong"/>
          <w:rFonts w:asciiTheme="majorBidi" w:hAnsiTheme="majorBidi" w:cstheme="majorBidi"/>
          <w:color w:val="000000" w:themeColor="text1"/>
          <w:lang w:val="en-US"/>
        </w:rPr>
        <w:t>Inconsistent</w:t>
      </w:r>
      <w:r w:rsidR="004E4556" w:rsidRPr="004E4556">
        <w:rPr>
          <w:rStyle w:val="Strong"/>
          <w:rFonts w:asciiTheme="majorBidi" w:hAnsiTheme="majorBidi" w:cstheme="majorBidi"/>
          <w:color w:val="000000" w:themeColor="text1"/>
        </w:rPr>
        <w:t xml:space="preserve"> Anonymization:</w:t>
      </w:r>
      <w:r w:rsidR="004E4556" w:rsidRPr="004E4556">
        <w:rPr>
          <w:rFonts w:asciiTheme="majorBidi" w:hAnsiTheme="majorBidi" w:cstheme="majorBidi"/>
          <w:color w:val="000000" w:themeColor="text1"/>
        </w:rPr>
        <w:t xml:space="preserve"> </w:t>
      </w:r>
      <w:r w:rsidR="00E81358" w:rsidRPr="00E81358">
        <w:rPr>
          <w:rFonts w:asciiTheme="majorBidi" w:hAnsiTheme="majorBidi" w:cstheme="majorBidi"/>
        </w:rPr>
        <w:t>The process for anonymizing or de-identifying personal data is not consistently applied, raising the risk of data misuse.</w:t>
      </w:r>
    </w:p>
    <w:p w:rsidR="008D35EF" w:rsidRPr="00E81358" w:rsidRDefault="008D35EF" w:rsidP="00E81358">
      <w:pPr>
        <w:spacing w:line="360" w:lineRule="auto"/>
        <w:rPr>
          <w:rStyle w:val="Strong"/>
          <w:rFonts w:asciiTheme="majorBidi" w:hAnsiTheme="majorBidi" w:cstheme="majorBidi"/>
          <w:color w:val="000000" w:themeColor="text1"/>
        </w:rPr>
      </w:pPr>
    </w:p>
    <w:p w:rsidR="008D35EF" w:rsidRPr="00E81358" w:rsidRDefault="00E81358" w:rsidP="008D35EF">
      <w:pPr>
        <w:pStyle w:val="ListParagraph"/>
        <w:numPr>
          <w:ilvl w:val="0"/>
          <w:numId w:val="4"/>
        </w:numPr>
        <w:spacing w:line="360" w:lineRule="auto"/>
        <w:rPr>
          <w:rFonts w:asciiTheme="majorBidi" w:hAnsiTheme="majorBidi" w:cstheme="majorBidi"/>
          <w:b/>
          <w:bCs/>
          <w:lang w:val="en-US"/>
        </w:rPr>
      </w:pPr>
      <w:r w:rsidRPr="00E81358">
        <w:rPr>
          <w:rStyle w:val="Strong"/>
          <w:rFonts w:asciiTheme="majorBidi" w:hAnsiTheme="majorBidi" w:cstheme="majorBidi"/>
        </w:rPr>
        <w:t>Data Retention Policy Gaps:</w:t>
      </w:r>
      <w:r w:rsidRPr="00E81358">
        <w:rPr>
          <w:rFonts w:asciiTheme="majorBidi" w:hAnsiTheme="majorBidi" w:cstheme="majorBidi"/>
        </w:rPr>
        <w:t xml:space="preserve"> Uber lacks strict enforcement of data retention policies, potentially leading to over-retention of personal data.</w:t>
      </w:r>
    </w:p>
    <w:p w:rsidR="008D35EF" w:rsidRPr="008D35EF" w:rsidRDefault="008D35EF" w:rsidP="008D35EF">
      <w:pPr>
        <w:pStyle w:val="ListParagraph"/>
        <w:rPr>
          <w:rFonts w:asciiTheme="majorBidi" w:hAnsiTheme="majorBidi" w:cstheme="majorBidi"/>
          <w:b/>
          <w:bCs/>
          <w:lang w:val="en-US"/>
        </w:rPr>
      </w:pPr>
    </w:p>
    <w:p w:rsidR="008D35EF" w:rsidRPr="00E81358" w:rsidRDefault="008D35EF" w:rsidP="00E81358">
      <w:pPr>
        <w:pStyle w:val="ListParagraph"/>
        <w:numPr>
          <w:ilvl w:val="0"/>
          <w:numId w:val="4"/>
        </w:numPr>
        <w:spacing w:line="360" w:lineRule="auto"/>
        <w:rPr>
          <w:rFonts w:asciiTheme="majorBidi" w:hAnsiTheme="majorBidi" w:cstheme="majorBidi"/>
          <w:b/>
          <w:bCs/>
          <w:lang w:val="en-US"/>
        </w:rPr>
      </w:pPr>
      <w:r w:rsidRPr="008D35EF">
        <w:rPr>
          <w:rStyle w:val="Strong"/>
          <w:rFonts w:asciiTheme="majorBidi" w:hAnsiTheme="majorBidi" w:cstheme="majorBidi"/>
        </w:rPr>
        <w:t>Third-Party Data Sharing:</w:t>
      </w:r>
      <w:r w:rsidRPr="008D35EF">
        <w:rPr>
          <w:rFonts w:asciiTheme="majorBidi" w:hAnsiTheme="majorBidi" w:cstheme="majorBidi"/>
        </w:rPr>
        <w:t xml:space="preserve"> </w:t>
      </w:r>
      <w:r w:rsidR="00E81358" w:rsidRPr="00E81358">
        <w:rPr>
          <w:rFonts w:asciiTheme="majorBidi" w:hAnsiTheme="majorBidi" w:cstheme="majorBidi"/>
        </w:rPr>
        <w:t>There is a need for more stringent processes to ensure personal data is shared with third parties only for specific, necessary processing activities.</w:t>
      </w:r>
    </w:p>
    <w:p w:rsidR="001A0456" w:rsidRPr="00E81358" w:rsidRDefault="008D35EF" w:rsidP="00E81358">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8D35EF">
        <w:rPr>
          <w:rStyle w:val="Strong"/>
          <w:rFonts w:asciiTheme="majorBidi" w:hAnsiTheme="majorBidi" w:cstheme="majorBidi"/>
        </w:rPr>
        <w:t>Audit Logging Deficiencies:</w:t>
      </w:r>
      <w:r w:rsidRPr="008D35EF">
        <w:rPr>
          <w:rFonts w:asciiTheme="majorBidi" w:hAnsiTheme="majorBidi" w:cstheme="majorBidi"/>
        </w:rPr>
        <w:t xml:space="preserve"> </w:t>
      </w:r>
      <w:r w:rsidR="00E81358" w:rsidRPr="00E81358">
        <w:rPr>
          <w:rFonts w:asciiTheme="majorBidi" w:eastAsia="Times New Roman" w:hAnsiTheme="majorBidi" w:cstheme="majorBidi"/>
          <w:kern w:val="0"/>
          <w14:ligatures w14:val="none"/>
        </w:rPr>
        <w:t>Inconsistent audit logging reduces the ability to effectively track and review system activities.</w:t>
      </w:r>
    </w:p>
    <w:p w:rsidR="001A0456" w:rsidRPr="001A0456" w:rsidRDefault="001A0456" w:rsidP="001A0456">
      <w:pPr>
        <w:pStyle w:val="ListParagraph"/>
        <w:rPr>
          <w:rFonts w:asciiTheme="majorBidi" w:hAnsiTheme="majorBidi" w:cstheme="majorBidi"/>
          <w:b/>
          <w:bCs/>
          <w:lang w:val="en-US"/>
        </w:rPr>
      </w:pPr>
    </w:p>
    <w:p w:rsidR="001A0456" w:rsidRDefault="001A0456" w:rsidP="001A0456">
      <w:pPr>
        <w:spacing w:line="360" w:lineRule="auto"/>
        <w:rPr>
          <w:rFonts w:asciiTheme="majorBidi" w:hAnsiTheme="majorBidi" w:cstheme="majorBidi"/>
          <w:b/>
          <w:bCs/>
          <w:lang w:val="en-US"/>
        </w:rPr>
      </w:pPr>
    </w:p>
    <w:p w:rsidR="001A0456" w:rsidRDefault="001A0456" w:rsidP="00F30900">
      <w:pPr>
        <w:pStyle w:val="Heading1"/>
      </w:pPr>
      <w:bookmarkStart w:id="2" w:name="_Toc168492085"/>
      <w:r w:rsidRPr="001A0456">
        <w:t>Recommendations</w:t>
      </w:r>
      <w:bookmarkEnd w:id="2"/>
    </w:p>
    <w:p w:rsidR="001A0456" w:rsidRDefault="001A0456" w:rsidP="001A0456">
      <w:pPr>
        <w:rPr>
          <w:rFonts w:asciiTheme="majorBidi" w:hAnsiTheme="majorBidi" w:cstheme="majorBidi"/>
          <w:color w:val="4472C4" w:themeColor="accent1"/>
          <w:sz w:val="44"/>
          <w:szCs w:val="44"/>
          <w:lang w:val="en-US"/>
        </w:rPr>
      </w:pPr>
    </w:p>
    <w:p w:rsidR="001A0456" w:rsidRDefault="00830F8C" w:rsidP="00754567">
      <w:pPr>
        <w:spacing w:line="360" w:lineRule="auto"/>
        <w:ind w:firstLine="720"/>
        <w:rPr>
          <w:rFonts w:asciiTheme="majorBidi" w:hAnsiTheme="majorBidi" w:cstheme="majorBidi"/>
        </w:rPr>
      </w:pPr>
      <w:r w:rsidRPr="0062249B">
        <w:rPr>
          <w:rFonts w:asciiTheme="majorBidi" w:hAnsiTheme="majorBidi" w:cstheme="majorBidi"/>
        </w:rPr>
        <w:t>To enhance Uber's privacy practices</w:t>
      </w:r>
      <w:r w:rsidR="00866A86">
        <w:rPr>
          <w:rFonts w:asciiTheme="majorBidi" w:hAnsiTheme="majorBidi" w:cstheme="majorBidi"/>
          <w:lang w:val="en-US"/>
        </w:rPr>
        <w:t xml:space="preserve"> and combat the aforementioned concerns</w:t>
      </w:r>
      <w:r w:rsidRPr="0062249B">
        <w:rPr>
          <w:rFonts w:asciiTheme="majorBidi" w:hAnsiTheme="majorBidi" w:cstheme="majorBidi"/>
        </w:rPr>
        <w:t>, the following measures are proposed:</w:t>
      </w:r>
    </w:p>
    <w:p w:rsidR="0062249B" w:rsidRDefault="0062249B" w:rsidP="001A0456">
      <w:pPr>
        <w:rPr>
          <w:rFonts w:asciiTheme="majorBidi" w:hAnsiTheme="majorBidi" w:cstheme="majorBidi"/>
        </w:rPr>
      </w:pPr>
    </w:p>
    <w:p w:rsidR="0062249B" w:rsidRDefault="0062249B" w:rsidP="001A0456">
      <w:pPr>
        <w:rPr>
          <w:rFonts w:asciiTheme="majorBidi" w:hAnsiTheme="majorBidi" w:cstheme="majorBidi"/>
        </w:rPr>
      </w:pPr>
    </w:p>
    <w:p w:rsidR="0062249B" w:rsidRPr="0062249B" w:rsidRDefault="0062249B" w:rsidP="0062249B">
      <w:pPr>
        <w:pStyle w:val="ListParagraph"/>
        <w:numPr>
          <w:ilvl w:val="0"/>
          <w:numId w:val="6"/>
        </w:numPr>
        <w:spacing w:line="360" w:lineRule="auto"/>
        <w:rPr>
          <w:rFonts w:asciiTheme="majorBidi" w:hAnsiTheme="majorBidi" w:cstheme="majorBidi"/>
          <w:b/>
          <w:bCs/>
        </w:rPr>
      </w:pPr>
      <w:r w:rsidRPr="0062249B">
        <w:rPr>
          <w:rFonts w:asciiTheme="majorBidi" w:hAnsiTheme="majorBidi" w:cstheme="majorBidi"/>
          <w:b/>
          <w:bCs/>
        </w:rPr>
        <w:t>Develop and Implement Anonymization Techniques:</w:t>
      </w:r>
      <w:r>
        <w:rPr>
          <w:rFonts w:asciiTheme="majorBidi" w:hAnsiTheme="majorBidi" w:cstheme="majorBidi"/>
          <w:b/>
          <w:bCs/>
          <w:lang w:val="en-US"/>
        </w:rPr>
        <w:t xml:space="preserve"> </w:t>
      </w:r>
      <w:r w:rsidR="00E81358">
        <w:rPr>
          <w:rFonts w:asciiTheme="majorBidi" w:hAnsiTheme="majorBidi" w:cstheme="majorBidi"/>
          <w:lang w:val="en-US"/>
        </w:rPr>
        <w:t>Define</w:t>
      </w:r>
      <w:r w:rsidRPr="0062249B">
        <w:rPr>
          <w:rFonts w:asciiTheme="majorBidi" w:hAnsiTheme="majorBidi" w:cstheme="majorBidi"/>
          <w:lang w:val="en-US"/>
        </w:rPr>
        <w:t xml:space="preserve"> use cases for data anonymization, select appropriate techniques such as data masking and generalization, and periodically review </w:t>
      </w:r>
      <w:r w:rsidR="00E81358">
        <w:rPr>
          <w:rFonts w:asciiTheme="majorBidi" w:hAnsiTheme="majorBidi" w:cstheme="majorBidi"/>
          <w:lang w:val="en-US"/>
        </w:rPr>
        <w:t>these</w:t>
      </w:r>
      <w:r w:rsidRPr="0062249B">
        <w:rPr>
          <w:rFonts w:asciiTheme="majorBidi" w:hAnsiTheme="majorBidi" w:cstheme="majorBidi"/>
          <w:lang w:val="en-US"/>
        </w:rPr>
        <w:t xml:space="preserve"> practices to ensure their effectiveness.</w:t>
      </w:r>
    </w:p>
    <w:p w:rsidR="0062249B" w:rsidRDefault="0062249B" w:rsidP="0062249B">
      <w:pPr>
        <w:pStyle w:val="ListParagraph"/>
        <w:spacing w:line="360" w:lineRule="auto"/>
        <w:rPr>
          <w:rFonts w:asciiTheme="majorBidi" w:hAnsiTheme="majorBidi" w:cstheme="majorBidi"/>
          <w:b/>
          <w:bCs/>
        </w:rPr>
      </w:pPr>
    </w:p>
    <w:p w:rsidR="0062249B" w:rsidRPr="0062249B" w:rsidRDefault="0062249B" w:rsidP="0062249B">
      <w:pPr>
        <w:pStyle w:val="ListParagraph"/>
        <w:numPr>
          <w:ilvl w:val="0"/>
          <w:numId w:val="6"/>
        </w:numPr>
        <w:spacing w:line="360" w:lineRule="auto"/>
        <w:rPr>
          <w:rFonts w:asciiTheme="majorBidi" w:hAnsiTheme="majorBidi" w:cstheme="majorBidi"/>
        </w:rPr>
      </w:pPr>
      <w:r>
        <w:rPr>
          <w:rFonts w:asciiTheme="majorBidi" w:hAnsiTheme="majorBidi" w:cstheme="majorBidi"/>
          <w:b/>
          <w:bCs/>
          <w:lang w:val="en-US"/>
        </w:rPr>
        <w:t xml:space="preserve">Enforce Data Retention Policies: </w:t>
      </w:r>
      <w:r w:rsidRPr="0062249B">
        <w:rPr>
          <w:rFonts w:asciiTheme="majorBidi" w:hAnsiTheme="majorBidi" w:cstheme="majorBidi"/>
          <w:lang w:val="en-US"/>
        </w:rPr>
        <w:t xml:space="preserve">Develop a comprehensive </w:t>
      </w:r>
      <w:r w:rsidR="00E81358">
        <w:rPr>
          <w:rFonts w:asciiTheme="majorBidi" w:hAnsiTheme="majorBidi" w:cstheme="majorBidi"/>
          <w:lang w:val="en-US"/>
        </w:rPr>
        <w:t xml:space="preserve">data </w:t>
      </w:r>
      <w:r w:rsidRPr="0062249B">
        <w:rPr>
          <w:rFonts w:asciiTheme="majorBidi" w:hAnsiTheme="majorBidi" w:cstheme="majorBidi"/>
          <w:lang w:val="en-US"/>
        </w:rPr>
        <w:t>retention framework</w:t>
      </w:r>
      <w:r>
        <w:rPr>
          <w:rFonts w:asciiTheme="majorBidi" w:hAnsiTheme="majorBidi" w:cstheme="majorBidi"/>
          <w:lang w:val="en-US"/>
        </w:rPr>
        <w:t xml:space="preserve">, </w:t>
      </w:r>
      <w:r w:rsidRPr="0062249B">
        <w:rPr>
          <w:rFonts w:asciiTheme="majorBidi" w:hAnsiTheme="majorBidi" w:cstheme="majorBidi"/>
          <w:lang w:val="en-US"/>
        </w:rPr>
        <w:t>implement technical controls to enforce retention periods</w:t>
      </w:r>
      <w:r>
        <w:rPr>
          <w:rFonts w:asciiTheme="majorBidi" w:hAnsiTheme="majorBidi" w:cstheme="majorBidi"/>
          <w:lang w:val="en-US"/>
        </w:rPr>
        <w:t>,</w:t>
      </w:r>
      <w:r w:rsidRPr="0062249B">
        <w:rPr>
          <w:rFonts w:asciiTheme="majorBidi" w:hAnsiTheme="majorBidi" w:cstheme="majorBidi"/>
          <w:lang w:val="en-US"/>
        </w:rPr>
        <w:t xml:space="preserve"> and automate data deletion processes.</w:t>
      </w:r>
    </w:p>
    <w:p w:rsidR="0062249B" w:rsidRPr="0062249B" w:rsidRDefault="0062249B" w:rsidP="0062249B">
      <w:pPr>
        <w:pStyle w:val="ListParagraph"/>
        <w:rPr>
          <w:rFonts w:asciiTheme="majorBidi" w:hAnsiTheme="majorBidi" w:cstheme="majorBidi"/>
        </w:rPr>
      </w:pPr>
    </w:p>
    <w:p w:rsidR="00866A86" w:rsidRPr="00866A86" w:rsidRDefault="0062249B" w:rsidP="00866A86">
      <w:pPr>
        <w:pStyle w:val="ListParagraph"/>
        <w:numPr>
          <w:ilvl w:val="0"/>
          <w:numId w:val="6"/>
        </w:numPr>
        <w:spacing w:line="360" w:lineRule="auto"/>
        <w:rPr>
          <w:rFonts w:asciiTheme="majorBidi" w:hAnsiTheme="majorBidi" w:cstheme="majorBidi"/>
          <w:b/>
          <w:bCs/>
        </w:rPr>
      </w:pPr>
      <w:r w:rsidRPr="0062249B">
        <w:rPr>
          <w:rFonts w:asciiTheme="majorBidi" w:hAnsiTheme="majorBidi" w:cstheme="majorBidi"/>
          <w:b/>
          <w:bCs/>
          <w:lang w:val="en-US"/>
        </w:rPr>
        <w:t>Strengthen Third-Party Data Sharing Controls:</w:t>
      </w:r>
      <w:r>
        <w:rPr>
          <w:rFonts w:asciiTheme="majorBidi" w:hAnsiTheme="majorBidi" w:cstheme="majorBidi"/>
          <w:b/>
          <w:bCs/>
          <w:lang w:val="en-US"/>
        </w:rPr>
        <w:t xml:space="preserve"> </w:t>
      </w:r>
      <w:r w:rsidR="00133D55" w:rsidRPr="00133D55">
        <w:rPr>
          <w:rFonts w:asciiTheme="majorBidi" w:hAnsiTheme="majorBidi" w:cstheme="majorBidi"/>
          <w:lang w:val="en-US"/>
        </w:rPr>
        <w:t>Regularly verify third-party processing activities against privacy notice</w:t>
      </w:r>
      <w:r w:rsidR="00E81358">
        <w:rPr>
          <w:rFonts w:asciiTheme="majorBidi" w:hAnsiTheme="majorBidi" w:cstheme="majorBidi"/>
          <w:lang w:val="en-US"/>
        </w:rPr>
        <w:t>s</w:t>
      </w:r>
      <w:r w:rsidR="00133D55" w:rsidRPr="00133D55">
        <w:rPr>
          <w:rFonts w:asciiTheme="majorBidi" w:hAnsiTheme="majorBidi" w:cstheme="majorBidi"/>
          <w:lang w:val="en-US"/>
        </w:rPr>
        <w:t xml:space="preserve"> and </w:t>
      </w:r>
      <w:r w:rsidR="00E81358">
        <w:rPr>
          <w:rFonts w:asciiTheme="majorBidi" w:hAnsiTheme="majorBidi" w:cstheme="majorBidi"/>
          <w:lang w:val="en-US"/>
        </w:rPr>
        <w:t xml:space="preserve">restrict data sharing to only </w:t>
      </w:r>
      <w:r w:rsidR="00133D55" w:rsidRPr="00133D55">
        <w:rPr>
          <w:rFonts w:asciiTheme="majorBidi" w:hAnsiTheme="majorBidi" w:cstheme="majorBidi"/>
          <w:lang w:val="en-US"/>
        </w:rPr>
        <w:t>necessary attributes.</w:t>
      </w:r>
    </w:p>
    <w:p w:rsidR="00133D55" w:rsidRPr="00866A86" w:rsidRDefault="00133D55" w:rsidP="0062249B">
      <w:pPr>
        <w:pStyle w:val="ListParagraph"/>
        <w:numPr>
          <w:ilvl w:val="0"/>
          <w:numId w:val="6"/>
        </w:numPr>
        <w:spacing w:line="360" w:lineRule="auto"/>
        <w:rPr>
          <w:rFonts w:asciiTheme="majorBidi" w:hAnsiTheme="majorBidi" w:cstheme="majorBidi"/>
          <w:b/>
          <w:bCs/>
        </w:rPr>
      </w:pPr>
      <w:r>
        <w:rPr>
          <w:rFonts w:asciiTheme="majorBidi" w:hAnsiTheme="majorBidi" w:cstheme="majorBidi"/>
          <w:b/>
          <w:bCs/>
          <w:lang w:val="en-US"/>
        </w:rPr>
        <w:lastRenderedPageBreak/>
        <w:t xml:space="preserve">Enable and Maintain Audit Logs: </w:t>
      </w:r>
      <w:r w:rsidRPr="00133D55">
        <w:rPr>
          <w:rFonts w:asciiTheme="majorBidi" w:hAnsiTheme="majorBidi" w:cstheme="majorBidi"/>
          <w:lang w:val="en-US"/>
        </w:rPr>
        <w:t xml:space="preserve">Identify key activities </w:t>
      </w:r>
      <w:r w:rsidR="00E81358">
        <w:rPr>
          <w:rFonts w:asciiTheme="majorBidi" w:hAnsiTheme="majorBidi" w:cstheme="majorBidi"/>
          <w:lang w:val="en-US"/>
        </w:rPr>
        <w:t xml:space="preserve">requiring </w:t>
      </w:r>
      <w:r w:rsidRPr="00133D55">
        <w:rPr>
          <w:rFonts w:asciiTheme="majorBidi" w:hAnsiTheme="majorBidi" w:cstheme="majorBidi"/>
          <w:lang w:val="en-US"/>
        </w:rPr>
        <w:t>logging</w:t>
      </w:r>
      <w:r w:rsidR="00E81358">
        <w:rPr>
          <w:rFonts w:asciiTheme="majorBidi" w:hAnsiTheme="majorBidi" w:cstheme="majorBidi"/>
          <w:lang w:val="en-US"/>
        </w:rPr>
        <w:t xml:space="preserve">, </w:t>
      </w:r>
      <w:r w:rsidRPr="00133D55">
        <w:rPr>
          <w:rFonts w:asciiTheme="majorBidi" w:hAnsiTheme="majorBidi" w:cstheme="majorBidi"/>
          <w:lang w:val="en-US"/>
        </w:rPr>
        <w:t>securely store</w:t>
      </w:r>
      <w:r w:rsidR="00E81358">
        <w:rPr>
          <w:rFonts w:asciiTheme="majorBidi" w:hAnsiTheme="majorBidi" w:cstheme="majorBidi"/>
          <w:lang w:val="en-US"/>
        </w:rPr>
        <w:t xml:space="preserve"> audit logs,</w:t>
      </w:r>
      <w:r w:rsidRPr="00133D55">
        <w:rPr>
          <w:rFonts w:asciiTheme="majorBidi" w:hAnsiTheme="majorBidi" w:cstheme="majorBidi"/>
          <w:lang w:val="en-US"/>
        </w:rPr>
        <w:t xml:space="preserve"> and </w:t>
      </w:r>
      <w:r w:rsidR="00E81358">
        <w:rPr>
          <w:rFonts w:asciiTheme="majorBidi" w:hAnsiTheme="majorBidi" w:cstheme="majorBidi"/>
          <w:lang w:val="en-US"/>
        </w:rPr>
        <w:t xml:space="preserve">perform </w:t>
      </w:r>
      <w:r w:rsidRPr="00133D55">
        <w:rPr>
          <w:rFonts w:asciiTheme="majorBidi" w:hAnsiTheme="majorBidi" w:cstheme="majorBidi"/>
          <w:lang w:val="en-US"/>
        </w:rPr>
        <w:t>regular review</w:t>
      </w:r>
      <w:r w:rsidR="00E81358">
        <w:rPr>
          <w:rFonts w:asciiTheme="majorBidi" w:hAnsiTheme="majorBidi" w:cstheme="majorBidi"/>
          <w:lang w:val="en-US"/>
        </w:rPr>
        <w:t>s</w:t>
      </w:r>
      <w:r w:rsidRPr="00133D55">
        <w:rPr>
          <w:rFonts w:asciiTheme="majorBidi" w:hAnsiTheme="majorBidi" w:cstheme="majorBidi"/>
          <w:lang w:val="en-US"/>
        </w:rPr>
        <w:t xml:space="preserve"> to detect</w:t>
      </w:r>
      <w:r w:rsidR="00E81358">
        <w:rPr>
          <w:rFonts w:asciiTheme="majorBidi" w:hAnsiTheme="majorBidi" w:cstheme="majorBidi"/>
          <w:lang w:val="en-US"/>
        </w:rPr>
        <w:t xml:space="preserve"> and address</w:t>
      </w:r>
      <w:r w:rsidRPr="00133D55">
        <w:rPr>
          <w:rFonts w:asciiTheme="majorBidi" w:hAnsiTheme="majorBidi" w:cstheme="majorBidi"/>
          <w:lang w:val="en-US"/>
        </w:rPr>
        <w:t xml:space="preserve"> anomalies.</w:t>
      </w:r>
    </w:p>
    <w:p w:rsidR="00866A86" w:rsidRDefault="00866A86" w:rsidP="00866A86">
      <w:pPr>
        <w:spacing w:line="360" w:lineRule="auto"/>
        <w:rPr>
          <w:rFonts w:asciiTheme="majorBidi" w:hAnsiTheme="majorBidi" w:cstheme="majorBidi"/>
          <w:b/>
          <w:bCs/>
        </w:rPr>
      </w:pPr>
    </w:p>
    <w:p w:rsidR="00866A86" w:rsidRDefault="00866A86" w:rsidP="00866A86">
      <w:pPr>
        <w:spacing w:line="360" w:lineRule="auto"/>
        <w:rPr>
          <w:rFonts w:asciiTheme="majorBidi" w:hAnsiTheme="majorBidi" w:cstheme="majorBidi"/>
          <w:b/>
          <w:bCs/>
        </w:rPr>
      </w:pPr>
    </w:p>
    <w:p w:rsidR="00866A86" w:rsidRDefault="00866A86" w:rsidP="00F30900">
      <w:pPr>
        <w:pStyle w:val="Heading1"/>
      </w:pPr>
      <w:bookmarkStart w:id="3" w:name="_Toc168492086"/>
      <w:r w:rsidRPr="00866A86">
        <w:t>Visual Elements</w:t>
      </w:r>
      <w:bookmarkEnd w:id="3"/>
    </w:p>
    <w:p w:rsidR="00202FEA" w:rsidRDefault="00202FEA" w:rsidP="00202FEA">
      <w:pPr>
        <w:rPr>
          <w:rFonts w:asciiTheme="majorBidi" w:hAnsiTheme="majorBidi" w:cstheme="majorBidi"/>
          <w:color w:val="4472C4" w:themeColor="accent1"/>
          <w:sz w:val="44"/>
          <w:szCs w:val="44"/>
          <w:lang w:val="en-US"/>
        </w:rPr>
      </w:pPr>
    </w:p>
    <w:p w:rsidR="00202FEA" w:rsidRPr="00202FEA" w:rsidRDefault="00202FEA" w:rsidP="00754567">
      <w:pPr>
        <w:spacing w:line="360" w:lineRule="auto"/>
        <w:ind w:firstLine="720"/>
        <w:rPr>
          <w:rFonts w:asciiTheme="majorBidi" w:hAnsiTheme="majorBidi" w:cstheme="majorBidi"/>
          <w:lang w:val="en-US"/>
        </w:rPr>
      </w:pPr>
      <w:r w:rsidRPr="00202FEA">
        <w:rPr>
          <w:rFonts w:asciiTheme="majorBidi" w:hAnsiTheme="majorBidi" w:cstheme="majorBidi"/>
        </w:rPr>
        <w:t xml:space="preserve">The </w:t>
      </w:r>
      <w:r w:rsidR="00712448">
        <w:rPr>
          <w:rFonts w:asciiTheme="majorBidi" w:hAnsiTheme="majorBidi" w:cstheme="majorBidi"/>
          <w:lang w:val="en-US"/>
        </w:rPr>
        <w:t>accompanying</w:t>
      </w:r>
      <w:r w:rsidRPr="00202FEA">
        <w:rPr>
          <w:rFonts w:asciiTheme="majorBidi" w:hAnsiTheme="majorBidi" w:cstheme="majorBidi"/>
        </w:rPr>
        <w:t xml:space="preserve"> chart illustrates the overall effectiveness of Uber's privacy controls, </w:t>
      </w:r>
      <w:r w:rsidR="00712448">
        <w:rPr>
          <w:rFonts w:asciiTheme="majorBidi" w:hAnsiTheme="majorBidi" w:cstheme="majorBidi"/>
          <w:lang w:val="en-US"/>
        </w:rPr>
        <w:t>categorizing them into</w:t>
      </w:r>
      <w:r w:rsidRPr="00202FEA">
        <w:rPr>
          <w:rFonts w:asciiTheme="majorBidi" w:hAnsiTheme="majorBidi" w:cstheme="majorBidi"/>
        </w:rPr>
        <w:t xml:space="preserve"> effective, partially effective, ineffective, or not applicable</w:t>
      </w:r>
      <w:r>
        <w:rPr>
          <w:rFonts w:asciiTheme="majorBidi" w:hAnsiTheme="majorBidi" w:cstheme="majorBidi"/>
          <w:lang w:val="en-US"/>
        </w:rPr>
        <w:t>. Moreover, the bar graph visualizes the effectiveness</w:t>
      </w:r>
      <w:r w:rsidR="00684895">
        <w:rPr>
          <w:rFonts w:asciiTheme="majorBidi" w:hAnsiTheme="majorBidi" w:cstheme="majorBidi"/>
          <w:lang w:val="en-US"/>
        </w:rPr>
        <w:t xml:space="preserve"> of the</w:t>
      </w:r>
      <w:r w:rsidR="00712448">
        <w:rPr>
          <w:rFonts w:asciiTheme="majorBidi" w:hAnsiTheme="majorBidi" w:cstheme="majorBidi"/>
          <w:lang w:val="en-US"/>
        </w:rPr>
        <w:t xml:space="preserve">se </w:t>
      </w:r>
      <w:r w:rsidR="00684895">
        <w:rPr>
          <w:rFonts w:asciiTheme="majorBidi" w:hAnsiTheme="majorBidi" w:cstheme="majorBidi"/>
          <w:lang w:val="en-US"/>
        </w:rPr>
        <w:t xml:space="preserve">controls </w:t>
      </w:r>
      <w:r w:rsidR="00712448">
        <w:rPr>
          <w:rFonts w:asciiTheme="majorBidi" w:hAnsiTheme="majorBidi" w:cstheme="majorBidi"/>
          <w:lang w:val="en-US"/>
        </w:rPr>
        <w:t>across various</w:t>
      </w:r>
      <w:r>
        <w:rPr>
          <w:rFonts w:asciiTheme="majorBidi" w:hAnsiTheme="majorBidi" w:cstheme="majorBidi"/>
          <w:lang w:val="en-US"/>
        </w:rPr>
        <w:t xml:space="preserve"> </w:t>
      </w:r>
      <w:r w:rsidR="00712448">
        <w:rPr>
          <w:rFonts w:asciiTheme="majorBidi" w:hAnsiTheme="majorBidi" w:cstheme="majorBidi"/>
          <w:lang w:val="en-US"/>
        </w:rPr>
        <w:t xml:space="preserve">pivotal </w:t>
      </w:r>
      <w:r>
        <w:rPr>
          <w:rFonts w:asciiTheme="majorBidi" w:hAnsiTheme="majorBidi" w:cstheme="majorBidi"/>
          <w:lang w:val="en-US"/>
        </w:rPr>
        <w:t>domain</w:t>
      </w:r>
      <w:r w:rsidR="00712448">
        <w:rPr>
          <w:rFonts w:asciiTheme="majorBidi" w:hAnsiTheme="majorBidi" w:cstheme="majorBidi"/>
          <w:lang w:val="en-US"/>
        </w:rPr>
        <w:t>s</w:t>
      </w:r>
      <w:r>
        <w:rPr>
          <w:rFonts w:asciiTheme="majorBidi" w:hAnsiTheme="majorBidi" w:cstheme="majorBidi"/>
          <w:lang w:val="en-US"/>
        </w:rPr>
        <w:t xml:space="preserve">. </w:t>
      </w:r>
    </w:p>
    <w:p w:rsidR="00202FEA" w:rsidRDefault="00202FEA" w:rsidP="00202FEA">
      <w:pPr>
        <w:spacing w:line="360" w:lineRule="auto"/>
        <w:rPr>
          <w:rFonts w:asciiTheme="majorBidi" w:hAnsiTheme="majorBidi" w:cstheme="majorBidi"/>
        </w:rPr>
      </w:pPr>
    </w:p>
    <w:p w:rsidR="00202FEA" w:rsidRDefault="00202FEA" w:rsidP="00202FEA">
      <w:pPr>
        <w:spacing w:line="360" w:lineRule="auto"/>
        <w:rPr>
          <w:rFonts w:asciiTheme="majorBidi" w:hAnsiTheme="majorBidi" w:cstheme="majorBidi"/>
        </w:rPr>
      </w:pPr>
    </w:p>
    <w:p w:rsidR="00202FEA" w:rsidRDefault="00202FEA" w:rsidP="00202FEA">
      <w:pPr>
        <w:spacing w:line="360" w:lineRule="auto"/>
        <w:rPr>
          <w:rFonts w:asciiTheme="majorBidi" w:hAnsiTheme="majorBidi" w:cstheme="majorBidi"/>
          <w:color w:val="4472C4" w:themeColor="accent1"/>
          <w:sz w:val="44"/>
          <w:szCs w:val="44"/>
          <w:lang w:val="en-US"/>
        </w:rPr>
      </w:pPr>
      <w:r>
        <w:rPr>
          <w:rFonts w:asciiTheme="majorBidi" w:hAnsiTheme="majorBidi" w:cstheme="majorBidi"/>
          <w:noProof/>
          <w:color w:val="4472C4" w:themeColor="accent1"/>
          <w:sz w:val="44"/>
          <w:szCs w:val="44"/>
          <w:lang w:val="en-US"/>
        </w:rPr>
        <w:drawing>
          <wp:inline distT="0" distB="0" distL="0" distR="0">
            <wp:extent cx="6391373" cy="4142740"/>
            <wp:effectExtent l="0" t="0" r="0" b="0"/>
            <wp:docPr id="18966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9911" name="Picture 189669911"/>
                    <pic:cNvPicPr/>
                  </pic:nvPicPr>
                  <pic:blipFill>
                    <a:blip r:embed="rId8">
                      <a:extLst>
                        <a:ext uri="{28A0092B-C50C-407E-A947-70E740481C1C}">
                          <a14:useLocalDpi xmlns:a14="http://schemas.microsoft.com/office/drawing/2010/main" val="0"/>
                        </a:ext>
                      </a:extLst>
                    </a:blip>
                    <a:stretch>
                      <a:fillRect/>
                    </a:stretch>
                  </pic:blipFill>
                  <pic:spPr>
                    <a:xfrm>
                      <a:off x="0" y="0"/>
                      <a:ext cx="6445451" cy="4177792"/>
                    </a:xfrm>
                    <a:prstGeom prst="rect">
                      <a:avLst/>
                    </a:prstGeom>
                  </pic:spPr>
                </pic:pic>
              </a:graphicData>
            </a:graphic>
          </wp:inline>
        </w:drawing>
      </w:r>
    </w:p>
    <w:p w:rsidR="004E4B6B" w:rsidRDefault="004E4B6B" w:rsidP="00202FEA">
      <w:pPr>
        <w:spacing w:line="360" w:lineRule="auto"/>
        <w:rPr>
          <w:rFonts w:asciiTheme="majorBidi" w:hAnsiTheme="majorBidi" w:cstheme="majorBidi"/>
          <w:color w:val="4472C4" w:themeColor="accent1"/>
          <w:sz w:val="44"/>
          <w:szCs w:val="44"/>
          <w:lang w:val="en-US"/>
        </w:rPr>
      </w:pPr>
    </w:p>
    <w:p w:rsidR="004E4B6B" w:rsidRDefault="004E4B6B" w:rsidP="00202FEA">
      <w:pPr>
        <w:spacing w:line="360" w:lineRule="auto"/>
        <w:rPr>
          <w:rFonts w:asciiTheme="majorBidi" w:hAnsiTheme="majorBidi" w:cstheme="majorBidi"/>
          <w:color w:val="4472C4" w:themeColor="accent1"/>
          <w:sz w:val="44"/>
          <w:szCs w:val="44"/>
          <w:lang w:val="en-US"/>
        </w:rPr>
      </w:pPr>
      <w:r>
        <w:rPr>
          <w:rFonts w:asciiTheme="majorBidi" w:hAnsiTheme="majorBidi" w:cstheme="majorBidi"/>
          <w:noProof/>
          <w:color w:val="4472C4" w:themeColor="accent1"/>
          <w:sz w:val="44"/>
          <w:szCs w:val="44"/>
          <w:lang w:val="en-US"/>
        </w:rPr>
        <w:lastRenderedPageBreak/>
        <w:drawing>
          <wp:inline distT="0" distB="0" distL="0" distR="0">
            <wp:extent cx="6377233" cy="4397375"/>
            <wp:effectExtent l="0" t="0" r="0" b="0"/>
            <wp:docPr id="334758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58594" name="Picture 334758594"/>
                    <pic:cNvPicPr/>
                  </pic:nvPicPr>
                  <pic:blipFill>
                    <a:blip r:embed="rId9">
                      <a:extLst>
                        <a:ext uri="{28A0092B-C50C-407E-A947-70E740481C1C}">
                          <a14:useLocalDpi xmlns:a14="http://schemas.microsoft.com/office/drawing/2010/main" val="0"/>
                        </a:ext>
                      </a:extLst>
                    </a:blip>
                    <a:stretch>
                      <a:fillRect/>
                    </a:stretch>
                  </pic:blipFill>
                  <pic:spPr>
                    <a:xfrm>
                      <a:off x="0" y="0"/>
                      <a:ext cx="6377233" cy="4397375"/>
                    </a:xfrm>
                    <a:prstGeom prst="rect">
                      <a:avLst/>
                    </a:prstGeom>
                  </pic:spPr>
                </pic:pic>
              </a:graphicData>
            </a:graphic>
          </wp:inline>
        </w:drawing>
      </w:r>
    </w:p>
    <w:p w:rsidR="004E4B6B" w:rsidRDefault="004E4B6B" w:rsidP="00202FEA">
      <w:pPr>
        <w:spacing w:line="360" w:lineRule="auto"/>
        <w:rPr>
          <w:rFonts w:asciiTheme="majorBidi" w:hAnsiTheme="majorBidi" w:cstheme="majorBidi"/>
          <w:color w:val="4472C4" w:themeColor="accent1"/>
          <w:sz w:val="44"/>
          <w:szCs w:val="44"/>
          <w:lang w:val="en-US"/>
        </w:rPr>
      </w:pPr>
    </w:p>
    <w:p w:rsidR="00C57A74" w:rsidRDefault="004E4B6B" w:rsidP="00F30900">
      <w:pPr>
        <w:pStyle w:val="Heading1"/>
      </w:pPr>
      <w:bookmarkStart w:id="4" w:name="_Toc168492087"/>
      <w:r>
        <w:t>Reflection</w:t>
      </w:r>
      <w:bookmarkEnd w:id="4"/>
    </w:p>
    <w:p w:rsidR="00F30900" w:rsidRDefault="00F30900" w:rsidP="00F30900">
      <w:pPr>
        <w:rPr>
          <w:lang w:val="en-US"/>
        </w:rPr>
      </w:pPr>
    </w:p>
    <w:p w:rsidR="00F30900" w:rsidRPr="00F30900" w:rsidRDefault="00F30900" w:rsidP="00F30900">
      <w:pPr>
        <w:rPr>
          <w:lang w:val="en-US"/>
        </w:rPr>
      </w:pPr>
    </w:p>
    <w:p w:rsidR="004E4B6B" w:rsidRDefault="004E4B6B" w:rsidP="00754567">
      <w:pPr>
        <w:spacing w:line="360" w:lineRule="auto"/>
        <w:ind w:firstLine="720"/>
        <w:rPr>
          <w:rFonts w:asciiTheme="majorBidi" w:hAnsiTheme="majorBidi" w:cstheme="majorBidi"/>
        </w:rPr>
      </w:pPr>
      <w:r>
        <w:rPr>
          <w:rFonts w:asciiTheme="majorBidi" w:hAnsiTheme="majorBidi" w:cstheme="majorBidi"/>
          <w:lang w:val="en-US"/>
        </w:rPr>
        <w:t xml:space="preserve">During our </w:t>
      </w:r>
      <w:r w:rsidRPr="004E4B6B">
        <w:rPr>
          <w:rFonts w:asciiTheme="majorBidi" w:hAnsiTheme="majorBidi" w:cstheme="majorBidi"/>
        </w:rPr>
        <w:t>assessment</w:t>
      </w:r>
      <w:r w:rsidR="00A5778B">
        <w:rPr>
          <w:rFonts w:asciiTheme="majorBidi" w:hAnsiTheme="majorBidi" w:cstheme="majorBidi"/>
          <w:lang w:val="en-US"/>
        </w:rPr>
        <w:t xml:space="preserve">, </w:t>
      </w:r>
      <w:r w:rsidRPr="004E4B6B">
        <w:rPr>
          <w:rFonts w:asciiTheme="majorBidi" w:hAnsiTheme="majorBidi" w:cstheme="majorBidi"/>
        </w:rPr>
        <w:t>obtaining detailed information on Uber's internal data handling practices and third-party agreements</w:t>
      </w:r>
      <w:r w:rsidR="00712448">
        <w:rPr>
          <w:rFonts w:asciiTheme="majorBidi" w:hAnsiTheme="majorBidi" w:cstheme="majorBidi"/>
          <w:lang w:val="en-US"/>
        </w:rPr>
        <w:t xml:space="preserve"> proved to be challenging</w:t>
      </w:r>
      <w:r w:rsidRPr="004E4B6B">
        <w:rPr>
          <w:rFonts w:asciiTheme="majorBidi" w:hAnsiTheme="majorBidi" w:cstheme="majorBidi"/>
        </w:rPr>
        <w:t>.</w:t>
      </w:r>
      <w:r w:rsidR="00A5778B">
        <w:rPr>
          <w:rFonts w:asciiTheme="majorBidi" w:hAnsiTheme="majorBidi" w:cstheme="majorBidi"/>
          <w:lang w:val="en-US"/>
        </w:rPr>
        <w:t xml:space="preserve"> Most of the data</w:t>
      </w:r>
      <w:r w:rsidR="00F30900">
        <w:rPr>
          <w:rFonts w:asciiTheme="majorBidi" w:hAnsiTheme="majorBidi" w:cstheme="majorBidi"/>
          <w:lang w:val="en-US"/>
        </w:rPr>
        <w:t xml:space="preserve"> used </w:t>
      </w:r>
      <w:r w:rsidR="00A5778B">
        <w:rPr>
          <w:rFonts w:asciiTheme="majorBidi" w:hAnsiTheme="majorBidi" w:cstheme="majorBidi"/>
          <w:lang w:val="en-US"/>
        </w:rPr>
        <w:t>w</w:t>
      </w:r>
      <w:r w:rsidR="00712448">
        <w:rPr>
          <w:rFonts w:asciiTheme="majorBidi" w:hAnsiTheme="majorBidi" w:cstheme="majorBidi"/>
          <w:lang w:val="en-US"/>
        </w:rPr>
        <w:t>as</w:t>
      </w:r>
      <w:r w:rsidR="00A5778B">
        <w:rPr>
          <w:rFonts w:asciiTheme="majorBidi" w:hAnsiTheme="majorBidi" w:cstheme="majorBidi"/>
          <w:lang w:val="en-US"/>
        </w:rPr>
        <w:t xml:space="preserve"> derived from Uber’s </w:t>
      </w:r>
      <w:r w:rsidR="00712448">
        <w:rPr>
          <w:rFonts w:asciiTheme="majorBidi" w:hAnsiTheme="majorBidi" w:cstheme="majorBidi"/>
          <w:lang w:val="en-US"/>
        </w:rPr>
        <w:t xml:space="preserve">publicly available </w:t>
      </w:r>
      <w:r w:rsidR="00A5778B">
        <w:rPr>
          <w:rFonts w:asciiTheme="majorBidi" w:hAnsiTheme="majorBidi" w:cstheme="majorBidi"/>
          <w:lang w:val="en-US"/>
        </w:rPr>
        <w:t>privacy notic</w:t>
      </w:r>
      <w:r w:rsidR="00712448">
        <w:rPr>
          <w:rFonts w:asciiTheme="majorBidi" w:hAnsiTheme="majorBidi" w:cstheme="majorBidi"/>
          <w:lang w:val="en-US"/>
        </w:rPr>
        <w:t>e</w:t>
      </w:r>
      <w:r w:rsidR="00C57A74">
        <w:rPr>
          <w:rFonts w:asciiTheme="majorBidi" w:hAnsiTheme="majorBidi" w:cstheme="majorBidi"/>
          <w:lang w:val="en-US"/>
        </w:rPr>
        <w:t xml:space="preserve">. </w:t>
      </w:r>
      <w:r w:rsidR="00712448">
        <w:rPr>
          <w:rFonts w:asciiTheme="majorBidi" w:hAnsiTheme="majorBidi" w:cstheme="majorBidi"/>
          <w:lang w:val="en-US"/>
        </w:rPr>
        <w:t>Despite these challenges</w:t>
      </w:r>
      <w:r w:rsidRPr="004E4B6B">
        <w:rPr>
          <w:rFonts w:asciiTheme="majorBidi" w:hAnsiTheme="majorBidi" w:cstheme="majorBidi"/>
        </w:rPr>
        <w:t xml:space="preserve">, </w:t>
      </w:r>
      <w:r w:rsidR="00712448">
        <w:rPr>
          <w:rFonts w:asciiTheme="majorBidi" w:hAnsiTheme="majorBidi" w:cstheme="majorBidi"/>
          <w:lang w:val="en-US"/>
        </w:rPr>
        <w:t>the</w:t>
      </w:r>
      <w:r w:rsidR="00C57A74">
        <w:rPr>
          <w:rFonts w:asciiTheme="majorBidi" w:hAnsiTheme="majorBidi" w:cstheme="majorBidi"/>
          <w:lang w:val="en-US"/>
        </w:rPr>
        <w:t xml:space="preserve"> assessment</w:t>
      </w:r>
      <w:r w:rsidRPr="004E4B6B">
        <w:rPr>
          <w:rFonts w:asciiTheme="majorBidi" w:hAnsiTheme="majorBidi" w:cstheme="majorBidi"/>
        </w:rPr>
        <w:t xml:space="preserve"> underscored the </w:t>
      </w:r>
      <w:r w:rsidR="00712448">
        <w:rPr>
          <w:rFonts w:asciiTheme="majorBidi" w:hAnsiTheme="majorBidi" w:cstheme="majorBidi"/>
          <w:lang w:val="en-US"/>
        </w:rPr>
        <w:t xml:space="preserve">critical </w:t>
      </w:r>
      <w:r w:rsidRPr="004E4B6B">
        <w:rPr>
          <w:rFonts w:asciiTheme="majorBidi" w:hAnsiTheme="majorBidi" w:cstheme="majorBidi"/>
        </w:rPr>
        <w:t xml:space="preserve">importance of rigorous privacy controls and the need for continuous improvement in data protection measures. </w:t>
      </w:r>
      <w:r w:rsidR="00712448">
        <w:rPr>
          <w:rFonts w:asciiTheme="majorBidi" w:hAnsiTheme="majorBidi" w:cstheme="majorBidi"/>
          <w:lang w:val="en-US"/>
        </w:rPr>
        <w:t>W</w:t>
      </w:r>
      <w:r w:rsidRPr="004E4B6B">
        <w:rPr>
          <w:rFonts w:asciiTheme="majorBidi" w:hAnsiTheme="majorBidi" w:cstheme="majorBidi"/>
        </w:rPr>
        <w:t xml:space="preserve">hile Uber has implemented several </w:t>
      </w:r>
      <w:r w:rsidR="00712448">
        <w:rPr>
          <w:rFonts w:asciiTheme="majorBidi" w:hAnsiTheme="majorBidi" w:cstheme="majorBidi"/>
          <w:lang w:val="en-US"/>
        </w:rPr>
        <w:t>vigorous</w:t>
      </w:r>
      <w:r w:rsidRPr="004E4B6B">
        <w:rPr>
          <w:rFonts w:asciiTheme="majorBidi" w:hAnsiTheme="majorBidi" w:cstheme="majorBidi"/>
        </w:rPr>
        <w:t xml:space="preserve"> privacy practices, </w:t>
      </w:r>
      <w:r w:rsidR="00712448">
        <w:rPr>
          <w:rFonts w:asciiTheme="majorBidi" w:hAnsiTheme="majorBidi" w:cstheme="majorBidi"/>
          <w:lang w:val="en-US"/>
        </w:rPr>
        <w:t>significant</w:t>
      </w:r>
      <w:r w:rsidRPr="004E4B6B">
        <w:rPr>
          <w:rFonts w:asciiTheme="majorBidi" w:hAnsiTheme="majorBidi" w:cstheme="majorBidi"/>
        </w:rPr>
        <w:t xml:space="preserve"> areas requir</w:t>
      </w:r>
      <w:r w:rsidR="00712448">
        <w:rPr>
          <w:rFonts w:asciiTheme="majorBidi" w:hAnsiTheme="majorBidi" w:cstheme="majorBidi"/>
          <w:lang w:val="en-US"/>
        </w:rPr>
        <w:t>e</w:t>
      </w:r>
      <w:r w:rsidRPr="004E4B6B">
        <w:rPr>
          <w:rFonts w:asciiTheme="majorBidi" w:hAnsiTheme="majorBidi" w:cstheme="majorBidi"/>
        </w:rPr>
        <w:t xml:space="preserve"> attention to fully </w:t>
      </w:r>
      <w:r w:rsidR="00712448">
        <w:rPr>
          <w:rFonts w:asciiTheme="majorBidi" w:hAnsiTheme="majorBidi" w:cstheme="majorBidi"/>
          <w:lang w:val="en-US"/>
        </w:rPr>
        <w:t>comply</w:t>
      </w:r>
      <w:r w:rsidRPr="004E4B6B">
        <w:rPr>
          <w:rFonts w:asciiTheme="majorBidi" w:hAnsiTheme="majorBidi" w:cstheme="majorBidi"/>
        </w:rPr>
        <w:t xml:space="preserve"> </w:t>
      </w:r>
      <w:r w:rsidR="00712448">
        <w:rPr>
          <w:rFonts w:asciiTheme="majorBidi" w:hAnsiTheme="majorBidi" w:cstheme="majorBidi"/>
          <w:lang w:val="en-US"/>
        </w:rPr>
        <w:t>with</w:t>
      </w:r>
      <w:r w:rsidRPr="004E4B6B">
        <w:rPr>
          <w:rFonts w:asciiTheme="majorBidi" w:hAnsiTheme="majorBidi" w:cstheme="majorBidi"/>
        </w:rPr>
        <w:t xml:space="preserve"> </w:t>
      </w:r>
      <w:r w:rsidR="00C57A74">
        <w:rPr>
          <w:rFonts w:asciiTheme="majorBidi" w:hAnsiTheme="majorBidi" w:cstheme="majorBidi"/>
          <w:lang w:val="en-US"/>
        </w:rPr>
        <w:t xml:space="preserve">PDPPL requirements and </w:t>
      </w:r>
      <w:r w:rsidRPr="004E4B6B">
        <w:rPr>
          <w:rFonts w:asciiTheme="majorBidi" w:hAnsiTheme="majorBidi" w:cstheme="majorBidi"/>
        </w:rPr>
        <w:t>PbD principles.</w:t>
      </w:r>
    </w:p>
    <w:p w:rsidR="00712448" w:rsidRDefault="00712448" w:rsidP="00754567">
      <w:pPr>
        <w:spacing w:line="360" w:lineRule="auto"/>
        <w:ind w:firstLine="720"/>
        <w:rPr>
          <w:rFonts w:asciiTheme="majorBidi" w:hAnsiTheme="majorBidi" w:cstheme="majorBidi"/>
        </w:rPr>
      </w:pPr>
    </w:p>
    <w:p w:rsidR="00C57A74" w:rsidRDefault="00C57A74" w:rsidP="004E4B6B">
      <w:pPr>
        <w:spacing w:line="360" w:lineRule="auto"/>
        <w:rPr>
          <w:rFonts w:asciiTheme="majorBidi" w:hAnsiTheme="majorBidi" w:cstheme="majorBidi"/>
        </w:rPr>
      </w:pPr>
    </w:p>
    <w:p w:rsidR="00C57A74" w:rsidRDefault="00C57A74" w:rsidP="00F30900">
      <w:pPr>
        <w:pStyle w:val="Heading1"/>
      </w:pPr>
      <w:bookmarkStart w:id="5" w:name="_Toc168492088"/>
      <w:r>
        <w:lastRenderedPageBreak/>
        <w:t>Conclusion</w:t>
      </w:r>
      <w:bookmarkEnd w:id="5"/>
    </w:p>
    <w:p w:rsidR="00F30900" w:rsidRPr="00F30900" w:rsidRDefault="00F30900" w:rsidP="00F30900">
      <w:pPr>
        <w:rPr>
          <w:lang w:val="en-US"/>
        </w:rPr>
      </w:pPr>
    </w:p>
    <w:p w:rsidR="00C57A74" w:rsidRDefault="00C57A74" w:rsidP="00754567">
      <w:pPr>
        <w:pStyle w:val="NormalWeb"/>
        <w:spacing w:line="360" w:lineRule="auto"/>
        <w:ind w:firstLine="720"/>
      </w:pPr>
      <w:r>
        <w:t xml:space="preserve">Privacy is paramount in app design, </w:t>
      </w:r>
      <w:r w:rsidR="00712448">
        <w:rPr>
          <w:lang w:val="en-US"/>
        </w:rPr>
        <w:t>especially</w:t>
      </w:r>
      <w:r>
        <w:t xml:space="preserve"> for applications like Uber that handle </w:t>
      </w:r>
      <w:r w:rsidR="00712448">
        <w:rPr>
          <w:lang w:val="en-US"/>
        </w:rPr>
        <w:t>substantial</w:t>
      </w:r>
      <w:r>
        <w:t xml:space="preserve"> </w:t>
      </w:r>
      <w:r w:rsidR="00B10625">
        <w:rPr>
          <w:lang w:val="en-US"/>
        </w:rPr>
        <w:t>volumes</w:t>
      </w:r>
      <w:r>
        <w:t xml:space="preserve"> of personal data. This assessment provided valuable insights into Uber's privacy practices, </w:t>
      </w:r>
      <w:r w:rsidR="00B10625">
        <w:rPr>
          <w:lang w:val="en-US"/>
        </w:rPr>
        <w:t>accentuating</w:t>
      </w:r>
      <w:r>
        <w:t xml:space="preserve"> strengths and areas for enhancement. </w:t>
      </w:r>
      <w:r w:rsidR="00B10625">
        <w:rPr>
          <w:lang w:val="en-US"/>
        </w:rPr>
        <w:t xml:space="preserve">By </w:t>
      </w:r>
      <w:r w:rsidR="00E82060">
        <w:rPr>
          <w:lang w:val="en-US"/>
        </w:rPr>
        <w:t>imp</w:t>
      </w:r>
      <w:r>
        <w:t>lementing</w:t>
      </w:r>
      <w:r w:rsidR="00B10625">
        <w:rPr>
          <w:lang w:val="en-US"/>
        </w:rPr>
        <w:t xml:space="preserve"> the</w:t>
      </w:r>
      <w:r w:rsidR="00E82060">
        <w:rPr>
          <w:lang w:val="en-US"/>
        </w:rPr>
        <w:t xml:space="preserve"> </w:t>
      </w:r>
      <w:r>
        <w:t>recommended measures</w:t>
      </w:r>
      <w:r w:rsidR="00B10625">
        <w:rPr>
          <w:lang w:val="en-US"/>
        </w:rPr>
        <w:t>,</w:t>
      </w:r>
      <w:r>
        <w:t xml:space="preserve"> </w:t>
      </w:r>
      <w:r w:rsidR="00E82060">
        <w:t>Uber can enhance compliance with PDPPL and PbD principles, thereby increasing user trust and data security.</w:t>
      </w:r>
    </w:p>
    <w:p w:rsidR="00C57A74" w:rsidRPr="00C57A74" w:rsidRDefault="00C57A74" w:rsidP="00C57A74">
      <w:pPr>
        <w:spacing w:line="360" w:lineRule="auto"/>
        <w:rPr>
          <w:rFonts w:asciiTheme="majorBidi" w:hAnsiTheme="majorBidi" w:cstheme="majorBidi"/>
          <w:color w:val="4472C4" w:themeColor="accent1"/>
          <w:sz w:val="44"/>
          <w:szCs w:val="44"/>
        </w:rPr>
      </w:pPr>
    </w:p>
    <w:p w:rsidR="004E4B6B" w:rsidRDefault="004E4B6B" w:rsidP="004E4B6B">
      <w:pPr>
        <w:spacing w:line="360" w:lineRule="auto"/>
        <w:rPr>
          <w:rFonts w:asciiTheme="majorBidi" w:hAnsiTheme="majorBidi" w:cstheme="majorBidi"/>
          <w:color w:val="4472C4" w:themeColor="accent1"/>
          <w:sz w:val="44"/>
          <w:szCs w:val="44"/>
          <w:lang w:val="en-US"/>
        </w:rPr>
      </w:pPr>
    </w:p>
    <w:p w:rsidR="004E4B6B" w:rsidRPr="004E4B6B" w:rsidRDefault="004E4B6B" w:rsidP="004E4B6B">
      <w:pPr>
        <w:spacing w:line="360" w:lineRule="auto"/>
        <w:rPr>
          <w:rFonts w:asciiTheme="majorBidi" w:hAnsiTheme="majorBidi" w:cstheme="majorBidi"/>
          <w:color w:val="4472C4" w:themeColor="accent1"/>
          <w:sz w:val="44"/>
          <w:szCs w:val="44"/>
          <w:lang w:val="en-US"/>
        </w:rPr>
      </w:pPr>
    </w:p>
    <w:p w:rsidR="0062249B" w:rsidRDefault="0062249B" w:rsidP="00202FEA">
      <w:pPr>
        <w:spacing w:line="360" w:lineRule="auto"/>
        <w:rPr>
          <w:rFonts w:asciiTheme="majorBidi" w:hAnsiTheme="majorBidi" w:cstheme="majorBidi"/>
        </w:rPr>
      </w:pPr>
    </w:p>
    <w:p w:rsidR="0062249B" w:rsidRDefault="0062249B" w:rsidP="001A0456">
      <w:pPr>
        <w:rPr>
          <w:rFonts w:asciiTheme="majorBidi" w:hAnsiTheme="majorBidi" w:cstheme="majorBidi"/>
        </w:rPr>
      </w:pPr>
    </w:p>
    <w:p w:rsidR="0062249B" w:rsidRDefault="0062249B" w:rsidP="001A0456">
      <w:pPr>
        <w:rPr>
          <w:rFonts w:asciiTheme="majorBidi" w:hAnsiTheme="majorBidi" w:cstheme="majorBidi"/>
        </w:rPr>
      </w:pPr>
    </w:p>
    <w:p w:rsidR="0062249B" w:rsidRPr="0062249B" w:rsidRDefault="0062249B" w:rsidP="001A0456">
      <w:pPr>
        <w:rPr>
          <w:rFonts w:asciiTheme="majorBidi" w:hAnsiTheme="majorBidi" w:cstheme="majorBidi"/>
          <w:color w:val="4472C4" w:themeColor="accent1"/>
          <w:sz w:val="44"/>
          <w:szCs w:val="44"/>
          <w:lang w:val="en-US"/>
        </w:rPr>
      </w:pPr>
    </w:p>
    <w:p w:rsidR="004E4556" w:rsidRPr="004E4556" w:rsidRDefault="004E4556" w:rsidP="004E4556">
      <w:pPr>
        <w:spacing w:line="360" w:lineRule="auto"/>
        <w:rPr>
          <w:rFonts w:asciiTheme="majorBidi" w:hAnsiTheme="majorBidi" w:cstheme="majorBidi"/>
          <w:color w:val="4472C4" w:themeColor="accent1"/>
          <w:sz w:val="44"/>
          <w:szCs w:val="44"/>
          <w:lang w:val="en-US"/>
        </w:rPr>
      </w:pPr>
    </w:p>
    <w:sectPr w:rsidR="004E4556" w:rsidRPr="004E4556" w:rsidSect="00F30900">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365C" w:rsidRDefault="00E8365C" w:rsidP="00F30900">
      <w:r>
        <w:separator/>
      </w:r>
    </w:p>
  </w:endnote>
  <w:endnote w:type="continuationSeparator" w:id="0">
    <w:p w:rsidR="00E8365C" w:rsidRDefault="00E8365C" w:rsidP="00F30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151893"/>
      <w:docPartObj>
        <w:docPartGallery w:val="Page Numbers (Bottom of Page)"/>
        <w:docPartUnique/>
      </w:docPartObj>
    </w:sdtPr>
    <w:sdtContent>
      <w:p w:rsidR="00F30900" w:rsidRDefault="00F30900" w:rsidP="00F309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30900" w:rsidRDefault="00F30900" w:rsidP="00F309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5076049"/>
      <w:docPartObj>
        <w:docPartGallery w:val="Page Numbers (Bottom of Page)"/>
        <w:docPartUnique/>
      </w:docPartObj>
    </w:sdtPr>
    <w:sdtContent>
      <w:p w:rsidR="00F30900" w:rsidRDefault="00F30900" w:rsidP="00F309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30900" w:rsidRDefault="00F30900" w:rsidP="00F309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365C" w:rsidRDefault="00E8365C" w:rsidP="00F30900">
      <w:r>
        <w:separator/>
      </w:r>
    </w:p>
  </w:footnote>
  <w:footnote w:type="continuationSeparator" w:id="0">
    <w:p w:rsidR="00E8365C" w:rsidRDefault="00E8365C" w:rsidP="00F30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2AB"/>
    <w:multiLevelType w:val="hybridMultilevel"/>
    <w:tmpl w:val="39D65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11251"/>
    <w:multiLevelType w:val="hybridMultilevel"/>
    <w:tmpl w:val="4EDEED12"/>
    <w:lvl w:ilvl="0" w:tplc="7AEE947A">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64C5A"/>
    <w:multiLevelType w:val="hybridMultilevel"/>
    <w:tmpl w:val="CAC8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D04B2"/>
    <w:multiLevelType w:val="multilevel"/>
    <w:tmpl w:val="BDF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17D72"/>
    <w:multiLevelType w:val="hybridMultilevel"/>
    <w:tmpl w:val="1B1E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0138D"/>
    <w:multiLevelType w:val="hybridMultilevel"/>
    <w:tmpl w:val="3ABC8C1E"/>
    <w:lvl w:ilvl="0" w:tplc="F6B07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739A1"/>
    <w:multiLevelType w:val="hybridMultilevel"/>
    <w:tmpl w:val="2D0C8A70"/>
    <w:lvl w:ilvl="0" w:tplc="3EC46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286062">
    <w:abstractNumId w:val="5"/>
  </w:num>
  <w:num w:numId="2" w16cid:durableId="1768885217">
    <w:abstractNumId w:val="1"/>
  </w:num>
  <w:num w:numId="3" w16cid:durableId="997616287">
    <w:abstractNumId w:val="2"/>
  </w:num>
  <w:num w:numId="4" w16cid:durableId="1147235945">
    <w:abstractNumId w:val="0"/>
  </w:num>
  <w:num w:numId="5" w16cid:durableId="1777669898">
    <w:abstractNumId w:val="6"/>
  </w:num>
  <w:num w:numId="6" w16cid:durableId="824128664">
    <w:abstractNumId w:val="4"/>
  </w:num>
  <w:num w:numId="7" w16cid:durableId="1066491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B7"/>
    <w:rsid w:val="0003538B"/>
    <w:rsid w:val="000461C1"/>
    <w:rsid w:val="000511DE"/>
    <w:rsid w:val="000C70D4"/>
    <w:rsid w:val="000F63A9"/>
    <w:rsid w:val="00133D55"/>
    <w:rsid w:val="00160696"/>
    <w:rsid w:val="001A0456"/>
    <w:rsid w:val="00202FEA"/>
    <w:rsid w:val="00423FAA"/>
    <w:rsid w:val="004E4556"/>
    <w:rsid w:val="004E4B6B"/>
    <w:rsid w:val="004F005F"/>
    <w:rsid w:val="005D1448"/>
    <w:rsid w:val="005F1881"/>
    <w:rsid w:val="0062249B"/>
    <w:rsid w:val="00684895"/>
    <w:rsid w:val="00712448"/>
    <w:rsid w:val="00754567"/>
    <w:rsid w:val="00830F8C"/>
    <w:rsid w:val="00840E05"/>
    <w:rsid w:val="00850601"/>
    <w:rsid w:val="00855B09"/>
    <w:rsid w:val="008662B7"/>
    <w:rsid w:val="00866A86"/>
    <w:rsid w:val="008D35EF"/>
    <w:rsid w:val="00984844"/>
    <w:rsid w:val="00A504CA"/>
    <w:rsid w:val="00A5778B"/>
    <w:rsid w:val="00AC648F"/>
    <w:rsid w:val="00B10625"/>
    <w:rsid w:val="00B3385D"/>
    <w:rsid w:val="00C00296"/>
    <w:rsid w:val="00C57A74"/>
    <w:rsid w:val="00C666C1"/>
    <w:rsid w:val="00D06A4C"/>
    <w:rsid w:val="00DE4E95"/>
    <w:rsid w:val="00E81358"/>
    <w:rsid w:val="00E82060"/>
    <w:rsid w:val="00E8365C"/>
    <w:rsid w:val="00EC3C30"/>
    <w:rsid w:val="00F30900"/>
    <w:rsid w:val="00F67882"/>
    <w:rsid w:val="00FA5A13"/>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0CCE4F90"/>
  <w15:chartTrackingRefBased/>
  <w15:docId w15:val="{6AC34AA4-FE64-8745-81F1-BC1545DF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F30900"/>
    <w:pPr>
      <w:numPr>
        <w:numId w:val="2"/>
      </w:numPr>
      <w:outlineLvl w:val="0"/>
    </w:pPr>
    <w:rPr>
      <w:rFonts w:asciiTheme="majorBidi" w:hAnsiTheme="majorBidi" w:cstheme="majorBidi"/>
      <w:b/>
      <w:color w:val="4472C4" w:themeColor="accent1"/>
      <w:sz w:val="44"/>
      <w:szCs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C1"/>
    <w:pPr>
      <w:ind w:left="720"/>
      <w:contextualSpacing/>
    </w:pPr>
  </w:style>
  <w:style w:type="character" w:styleId="Strong">
    <w:name w:val="Strong"/>
    <w:basedOn w:val="DefaultParagraphFont"/>
    <w:uiPriority w:val="22"/>
    <w:qFormat/>
    <w:rsid w:val="004E4556"/>
    <w:rPr>
      <w:b/>
      <w:bCs/>
    </w:rPr>
  </w:style>
  <w:style w:type="paragraph" w:styleId="NormalWeb">
    <w:name w:val="Normal (Web)"/>
    <w:basedOn w:val="Normal"/>
    <w:uiPriority w:val="99"/>
    <w:semiHidden/>
    <w:unhideWhenUsed/>
    <w:rsid w:val="00C57A74"/>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30900"/>
    <w:pPr>
      <w:tabs>
        <w:tab w:val="center" w:pos="4680"/>
        <w:tab w:val="right" w:pos="9360"/>
      </w:tabs>
    </w:pPr>
  </w:style>
  <w:style w:type="character" w:customStyle="1" w:styleId="FooterChar">
    <w:name w:val="Footer Char"/>
    <w:basedOn w:val="DefaultParagraphFont"/>
    <w:link w:val="Footer"/>
    <w:uiPriority w:val="99"/>
    <w:rsid w:val="00F30900"/>
  </w:style>
  <w:style w:type="character" w:styleId="PageNumber">
    <w:name w:val="page number"/>
    <w:basedOn w:val="DefaultParagraphFont"/>
    <w:uiPriority w:val="99"/>
    <w:semiHidden/>
    <w:unhideWhenUsed/>
    <w:rsid w:val="00F30900"/>
  </w:style>
  <w:style w:type="character" w:customStyle="1" w:styleId="Heading1Char">
    <w:name w:val="Heading 1 Char"/>
    <w:basedOn w:val="DefaultParagraphFont"/>
    <w:link w:val="Heading1"/>
    <w:uiPriority w:val="9"/>
    <w:rsid w:val="00F30900"/>
    <w:rPr>
      <w:rFonts w:asciiTheme="majorBidi" w:hAnsiTheme="majorBidi" w:cstheme="majorBidi"/>
      <w:b/>
      <w:color w:val="4472C4" w:themeColor="accent1"/>
      <w:sz w:val="44"/>
      <w:szCs w:val="44"/>
      <w:lang w:val="en-US"/>
    </w:rPr>
  </w:style>
  <w:style w:type="paragraph" w:styleId="TOCHeading">
    <w:name w:val="TOC Heading"/>
    <w:basedOn w:val="Heading1"/>
    <w:next w:val="Normal"/>
    <w:uiPriority w:val="39"/>
    <w:unhideWhenUsed/>
    <w:qFormat/>
    <w:rsid w:val="00AC648F"/>
    <w:pPr>
      <w:keepNext/>
      <w:keepLines/>
      <w:numPr>
        <w:numId w:val="0"/>
      </w:numPr>
      <w:spacing w:before="480" w:line="276" w:lineRule="auto"/>
      <w:contextualSpacing w:val="0"/>
      <w:outlineLvl w:val="9"/>
    </w:pPr>
    <w:rPr>
      <w:rFonts w:asciiTheme="majorHAnsi" w:eastAsiaTheme="majorEastAsia" w:hAnsiTheme="majorHAnsi"/>
      <w:bCs/>
      <w:color w:val="2F5496" w:themeColor="accent1" w:themeShade="BF"/>
      <w:kern w:val="0"/>
      <w:sz w:val="28"/>
      <w:szCs w:val="28"/>
      <w14:ligatures w14:val="none"/>
    </w:rPr>
  </w:style>
  <w:style w:type="paragraph" w:styleId="TOC1">
    <w:name w:val="toc 1"/>
    <w:basedOn w:val="Normal"/>
    <w:next w:val="Normal"/>
    <w:autoRedefine/>
    <w:uiPriority w:val="39"/>
    <w:unhideWhenUsed/>
    <w:rsid w:val="00AC648F"/>
    <w:pPr>
      <w:spacing w:before="360" w:after="360"/>
    </w:pPr>
    <w:rPr>
      <w:rFonts w:cstheme="minorHAnsi"/>
      <w:b/>
      <w:bCs/>
      <w:caps/>
      <w:sz w:val="22"/>
      <w:szCs w:val="26"/>
      <w:u w:val="single"/>
    </w:rPr>
  </w:style>
  <w:style w:type="character" w:styleId="Hyperlink">
    <w:name w:val="Hyperlink"/>
    <w:basedOn w:val="DefaultParagraphFont"/>
    <w:uiPriority w:val="99"/>
    <w:unhideWhenUsed/>
    <w:rsid w:val="00AC648F"/>
    <w:rPr>
      <w:color w:val="0563C1" w:themeColor="hyperlink"/>
      <w:u w:val="single"/>
    </w:rPr>
  </w:style>
  <w:style w:type="paragraph" w:styleId="TOC2">
    <w:name w:val="toc 2"/>
    <w:basedOn w:val="Normal"/>
    <w:next w:val="Normal"/>
    <w:autoRedefine/>
    <w:uiPriority w:val="39"/>
    <w:semiHidden/>
    <w:unhideWhenUsed/>
    <w:rsid w:val="00AC648F"/>
    <w:rPr>
      <w:rFonts w:cstheme="minorHAnsi"/>
      <w:b/>
      <w:bCs/>
      <w:smallCaps/>
      <w:sz w:val="22"/>
      <w:szCs w:val="26"/>
    </w:rPr>
  </w:style>
  <w:style w:type="paragraph" w:styleId="TOC3">
    <w:name w:val="toc 3"/>
    <w:basedOn w:val="Normal"/>
    <w:next w:val="Normal"/>
    <w:autoRedefine/>
    <w:uiPriority w:val="39"/>
    <w:semiHidden/>
    <w:unhideWhenUsed/>
    <w:rsid w:val="00AC648F"/>
    <w:rPr>
      <w:rFonts w:cstheme="minorHAnsi"/>
      <w:smallCaps/>
      <w:sz w:val="22"/>
      <w:szCs w:val="26"/>
    </w:rPr>
  </w:style>
  <w:style w:type="paragraph" w:styleId="TOC4">
    <w:name w:val="toc 4"/>
    <w:basedOn w:val="Normal"/>
    <w:next w:val="Normal"/>
    <w:autoRedefine/>
    <w:uiPriority w:val="39"/>
    <w:semiHidden/>
    <w:unhideWhenUsed/>
    <w:rsid w:val="00AC648F"/>
    <w:rPr>
      <w:rFonts w:cstheme="minorHAnsi"/>
      <w:sz w:val="22"/>
      <w:szCs w:val="26"/>
    </w:rPr>
  </w:style>
  <w:style w:type="paragraph" w:styleId="TOC5">
    <w:name w:val="toc 5"/>
    <w:basedOn w:val="Normal"/>
    <w:next w:val="Normal"/>
    <w:autoRedefine/>
    <w:uiPriority w:val="39"/>
    <w:semiHidden/>
    <w:unhideWhenUsed/>
    <w:rsid w:val="00AC648F"/>
    <w:rPr>
      <w:rFonts w:cstheme="minorHAnsi"/>
      <w:sz w:val="22"/>
      <w:szCs w:val="26"/>
    </w:rPr>
  </w:style>
  <w:style w:type="paragraph" w:styleId="TOC6">
    <w:name w:val="toc 6"/>
    <w:basedOn w:val="Normal"/>
    <w:next w:val="Normal"/>
    <w:autoRedefine/>
    <w:uiPriority w:val="39"/>
    <w:semiHidden/>
    <w:unhideWhenUsed/>
    <w:rsid w:val="00AC648F"/>
    <w:rPr>
      <w:rFonts w:cstheme="minorHAnsi"/>
      <w:sz w:val="22"/>
      <w:szCs w:val="26"/>
    </w:rPr>
  </w:style>
  <w:style w:type="paragraph" w:styleId="TOC7">
    <w:name w:val="toc 7"/>
    <w:basedOn w:val="Normal"/>
    <w:next w:val="Normal"/>
    <w:autoRedefine/>
    <w:uiPriority w:val="39"/>
    <w:semiHidden/>
    <w:unhideWhenUsed/>
    <w:rsid w:val="00AC648F"/>
    <w:rPr>
      <w:rFonts w:cstheme="minorHAnsi"/>
      <w:sz w:val="22"/>
      <w:szCs w:val="26"/>
    </w:rPr>
  </w:style>
  <w:style w:type="paragraph" w:styleId="TOC8">
    <w:name w:val="toc 8"/>
    <w:basedOn w:val="Normal"/>
    <w:next w:val="Normal"/>
    <w:autoRedefine/>
    <w:uiPriority w:val="39"/>
    <w:semiHidden/>
    <w:unhideWhenUsed/>
    <w:rsid w:val="00AC648F"/>
    <w:rPr>
      <w:rFonts w:cstheme="minorHAnsi"/>
      <w:sz w:val="22"/>
      <w:szCs w:val="26"/>
    </w:rPr>
  </w:style>
  <w:style w:type="paragraph" w:styleId="TOC9">
    <w:name w:val="toc 9"/>
    <w:basedOn w:val="Normal"/>
    <w:next w:val="Normal"/>
    <w:autoRedefine/>
    <w:uiPriority w:val="39"/>
    <w:semiHidden/>
    <w:unhideWhenUsed/>
    <w:rsid w:val="00AC648F"/>
    <w:rPr>
      <w:rFonts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30861">
      <w:bodyDiv w:val="1"/>
      <w:marLeft w:val="0"/>
      <w:marRight w:val="0"/>
      <w:marTop w:val="0"/>
      <w:marBottom w:val="0"/>
      <w:divBdr>
        <w:top w:val="none" w:sz="0" w:space="0" w:color="auto"/>
        <w:left w:val="none" w:sz="0" w:space="0" w:color="auto"/>
        <w:bottom w:val="none" w:sz="0" w:space="0" w:color="auto"/>
        <w:right w:val="none" w:sz="0" w:space="0" w:color="auto"/>
      </w:divBdr>
    </w:div>
    <w:div w:id="1227062386">
      <w:bodyDiv w:val="1"/>
      <w:marLeft w:val="0"/>
      <w:marRight w:val="0"/>
      <w:marTop w:val="0"/>
      <w:marBottom w:val="0"/>
      <w:divBdr>
        <w:top w:val="none" w:sz="0" w:space="0" w:color="auto"/>
        <w:left w:val="none" w:sz="0" w:space="0" w:color="auto"/>
        <w:bottom w:val="none" w:sz="0" w:space="0" w:color="auto"/>
        <w:right w:val="none" w:sz="0" w:space="0" w:color="auto"/>
      </w:divBdr>
    </w:div>
    <w:div w:id="14556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8BF7F-363D-634B-BE44-28B6D73B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Almabrouk Ben Omran</dc:creator>
  <cp:keywords/>
  <dc:description/>
  <cp:lastModifiedBy>Almabrouk Ben Omran</cp:lastModifiedBy>
  <cp:revision>24</cp:revision>
  <dcterms:created xsi:type="dcterms:W3CDTF">2024-06-05T12:10:00Z</dcterms:created>
  <dcterms:modified xsi:type="dcterms:W3CDTF">2024-06-07T15:26:00Z</dcterms:modified>
</cp:coreProperties>
</file>