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58C04" w14:textId="07D00025" w:rsidR="0075140C" w:rsidRDefault="00EF0D6E" w:rsidP="00EF0D6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EF0D6E">
        <w:rPr>
          <w:rFonts w:ascii="Times New Roman" w:hAnsi="Times New Roman" w:cs="Times New Roman"/>
          <w:b/>
          <w:bCs/>
          <w:sz w:val="24"/>
          <w:szCs w:val="24"/>
          <w:lang w:val="es-MX"/>
        </w:rPr>
        <w:t>EVIDENCIAS INFORME DE LABORATORIO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BIOLOGIA 1</w:t>
      </w:r>
      <w:r w:rsidRPr="00EF0D6E">
        <w:rPr>
          <w:rFonts w:ascii="Times New Roman" w:hAnsi="Times New Roman" w:cs="Times New Roman"/>
          <w:b/>
          <w:bCs/>
          <w:sz w:val="24"/>
          <w:szCs w:val="24"/>
          <w:lang w:val="es-MX"/>
        </w:rPr>
        <w:t>.</w:t>
      </w:r>
    </w:p>
    <w:p w14:paraId="610E14F8" w14:textId="77777777" w:rsidR="00EF0D6E" w:rsidRDefault="00EF0D6E" w:rsidP="00EF0D6E">
      <w:pPr>
        <w:pStyle w:val="NormalWeb"/>
        <w:spacing w:before="0" w:beforeAutospacing="0" w:after="0" w:afterAutospacing="0"/>
        <w:rPr>
          <w:b/>
          <w:bCs/>
          <w:lang w:val="es-MX"/>
        </w:rPr>
      </w:pPr>
    </w:p>
    <w:p w14:paraId="1B5C38E7" w14:textId="74475C4F" w:rsidR="00EF0D6E" w:rsidRDefault="00EF0D6E" w:rsidP="00EF0D6E">
      <w:pPr>
        <w:pStyle w:val="NormalWeb"/>
        <w:spacing w:before="0" w:beforeAutospacing="0" w:after="0" w:afterAutospacing="0"/>
        <w:rPr>
          <w:color w:val="000000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12A33C5" wp14:editId="3EFCACE0">
            <wp:extent cx="2686050" cy="2143125"/>
            <wp:effectExtent l="76200" t="76200" r="133350" b="1428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r="16347"/>
                    <a:stretch/>
                  </pic:blipFill>
                  <pic:spPr bwMode="auto">
                    <a:xfrm>
                      <a:off x="0" y="0"/>
                      <a:ext cx="2686050" cy="2143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lang w:val="es-MX"/>
        </w:rPr>
        <w:t xml:space="preserve"> </w:t>
      </w:r>
      <w:r>
        <w:rPr>
          <w:b/>
          <w:bCs/>
          <w:color w:val="000000"/>
        </w:rPr>
        <w:t xml:space="preserve">Figura 1. </w:t>
      </w:r>
      <w:r>
        <w:rPr>
          <w:color w:val="000000"/>
        </w:rPr>
        <w:t>Muestra #1 - Practica 1</w:t>
      </w:r>
    </w:p>
    <w:p w14:paraId="70AD4A51" w14:textId="4308FCF0" w:rsidR="00EF0D6E" w:rsidRDefault="00EF0D6E" w:rsidP="00EF0D6E">
      <w:pPr>
        <w:pStyle w:val="NormalWeb"/>
        <w:spacing w:before="0" w:beforeAutospacing="0" w:after="0" w:afterAutospacing="0"/>
        <w:rPr>
          <w:color w:val="000000"/>
        </w:rPr>
      </w:pPr>
    </w:p>
    <w:p w14:paraId="4ADC523D" w14:textId="7ECA84CB" w:rsidR="00EF0D6E" w:rsidRDefault="004803A0" w:rsidP="00EF0D6E">
      <w:pPr>
        <w:pStyle w:val="NormalWeb"/>
        <w:spacing w:before="0" w:beforeAutospacing="0" w:after="0" w:afterAutospacing="0"/>
        <w:rPr>
          <w:color w:val="000000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76C38D2" wp14:editId="3E442593">
            <wp:extent cx="2686050" cy="2124075"/>
            <wp:effectExtent l="76200" t="76200" r="133350" b="1428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4" r="33064"/>
                    <a:stretch/>
                  </pic:blipFill>
                  <pic:spPr bwMode="auto">
                    <a:xfrm>
                      <a:off x="0" y="0"/>
                      <a:ext cx="2687065" cy="21248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Figura 2. </w:t>
      </w:r>
      <w:r>
        <w:rPr>
          <w:color w:val="000000"/>
        </w:rPr>
        <w:t>Muestra #2 - Practica 1</w:t>
      </w:r>
    </w:p>
    <w:p w14:paraId="3A556139" w14:textId="7B17F514" w:rsidR="004803A0" w:rsidRDefault="004803A0" w:rsidP="00EF0D6E">
      <w:pPr>
        <w:pStyle w:val="NormalWeb"/>
        <w:spacing w:before="0" w:beforeAutospacing="0" w:after="0" w:afterAutospacing="0"/>
        <w:rPr>
          <w:color w:val="000000"/>
        </w:rPr>
      </w:pPr>
      <w:r>
        <w:rPr>
          <w:noProof/>
          <w:color w:val="000000"/>
          <w:bdr w:val="single" w:sz="18" w:space="0" w:color="000000" w:frame="1"/>
        </w:rPr>
        <w:drawing>
          <wp:inline distT="0" distB="0" distL="0" distR="0" wp14:anchorId="1E23ECB4" wp14:editId="58037033">
            <wp:extent cx="2729299" cy="22688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0" r="28857"/>
                    <a:stretch/>
                  </pic:blipFill>
                  <pic:spPr bwMode="auto">
                    <a:xfrm>
                      <a:off x="0" y="0"/>
                      <a:ext cx="2738762" cy="227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Figura 3.</w:t>
      </w:r>
      <w:r>
        <w:rPr>
          <w:color w:val="000000"/>
        </w:rPr>
        <w:t xml:space="preserve"> Muestra #3 - Práctica 1</w:t>
      </w:r>
    </w:p>
    <w:p w14:paraId="6122051D" w14:textId="712B0552" w:rsidR="004803A0" w:rsidRDefault="004803A0" w:rsidP="00EF0D6E">
      <w:pPr>
        <w:pStyle w:val="NormalWeb"/>
        <w:spacing w:before="0" w:beforeAutospacing="0" w:after="0" w:afterAutospacing="0"/>
        <w:rPr>
          <w:color w:val="000000"/>
        </w:rPr>
      </w:pPr>
    </w:p>
    <w:p w14:paraId="1A780830" w14:textId="09DED469" w:rsidR="004803A0" w:rsidRDefault="004803A0" w:rsidP="00EF0D6E">
      <w:pPr>
        <w:pStyle w:val="NormalWeb"/>
        <w:spacing w:before="0" w:beforeAutospacing="0" w:after="0" w:afterAutospacing="0"/>
        <w:rPr>
          <w:color w:val="000000"/>
        </w:rPr>
      </w:pPr>
    </w:p>
    <w:p w14:paraId="448771BF" w14:textId="629DBBED" w:rsidR="004803A0" w:rsidRDefault="004803A0" w:rsidP="00EF0D6E">
      <w:pPr>
        <w:pStyle w:val="NormalWeb"/>
        <w:spacing w:before="0" w:beforeAutospacing="0" w:after="0" w:afterAutospacing="0"/>
        <w:rPr>
          <w:color w:val="000000"/>
        </w:rPr>
      </w:pPr>
      <w:r>
        <w:rPr>
          <w:noProof/>
          <w:color w:val="000000"/>
          <w:bdr w:val="single" w:sz="18" w:space="0" w:color="000000" w:frame="1"/>
        </w:rPr>
        <w:lastRenderedPageBreak/>
        <w:drawing>
          <wp:inline distT="0" distB="0" distL="0" distR="0" wp14:anchorId="6995D2E1" wp14:editId="1F20559D">
            <wp:extent cx="2724150" cy="23717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633" cy="237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b/>
          <w:bCs/>
          <w:color w:val="000000"/>
        </w:rPr>
        <w:t>Figura 4</w:t>
      </w:r>
      <w:r>
        <w:rPr>
          <w:color w:val="000000"/>
        </w:rPr>
        <w:t>. Muestra #4 - Practica 1</w:t>
      </w:r>
    </w:p>
    <w:p w14:paraId="583F6A15" w14:textId="13D5928E" w:rsidR="004803A0" w:rsidRDefault="004803A0" w:rsidP="00EF0D6E">
      <w:pPr>
        <w:pStyle w:val="NormalWeb"/>
        <w:spacing w:before="0" w:beforeAutospacing="0" w:after="0" w:afterAutospacing="0"/>
        <w:rPr>
          <w:color w:val="000000"/>
        </w:rPr>
      </w:pPr>
    </w:p>
    <w:p w14:paraId="03640CC9" w14:textId="75922526" w:rsidR="004803A0" w:rsidRDefault="004033AA" w:rsidP="00EF0D6E">
      <w:pPr>
        <w:pStyle w:val="NormalWeb"/>
        <w:spacing w:before="0" w:beforeAutospacing="0" w:after="0" w:afterAutospacing="0"/>
        <w:rPr>
          <w:color w:val="000000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DFA5502" wp14:editId="796DF40A">
            <wp:extent cx="2676220" cy="2414905"/>
            <wp:effectExtent l="76200" t="76200" r="124460" b="1377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537" cy="24233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033AA">
        <w:rPr>
          <w:b/>
          <w:bCs/>
          <w:color w:val="000000"/>
        </w:rPr>
        <w:t>Figura 5.</w:t>
      </w:r>
      <w:r>
        <w:rPr>
          <w:color w:val="000000"/>
        </w:rPr>
        <w:t xml:space="preserve"> Muestra #1 </w:t>
      </w:r>
      <w:r w:rsidR="00D63025">
        <w:rPr>
          <w:color w:val="000000"/>
        </w:rPr>
        <w:t>-</w:t>
      </w:r>
      <w:r>
        <w:rPr>
          <w:color w:val="000000"/>
        </w:rPr>
        <w:t xml:space="preserve"> Practica 2</w:t>
      </w:r>
    </w:p>
    <w:p w14:paraId="32FC7AF9" w14:textId="217BB863" w:rsidR="004033AA" w:rsidRDefault="004033AA" w:rsidP="00EF0D6E">
      <w:pPr>
        <w:pStyle w:val="NormalWeb"/>
        <w:spacing w:before="0" w:beforeAutospacing="0" w:after="0" w:afterAutospacing="0"/>
        <w:rPr>
          <w:color w:val="000000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D8A8B06" wp14:editId="01452324">
            <wp:extent cx="2705100" cy="2552700"/>
            <wp:effectExtent l="76200" t="76200" r="133350" b="133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52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033AA">
        <w:rPr>
          <w:b/>
          <w:bCs/>
          <w:color w:val="000000"/>
        </w:rPr>
        <w:t>Figura 6.</w:t>
      </w:r>
      <w:r>
        <w:rPr>
          <w:color w:val="000000"/>
        </w:rPr>
        <w:t xml:space="preserve"> Muestra #1</w:t>
      </w:r>
      <w:r w:rsidR="00D63025">
        <w:rPr>
          <w:color w:val="000000"/>
        </w:rPr>
        <w:t xml:space="preserve"> </w:t>
      </w:r>
      <w:r>
        <w:rPr>
          <w:color w:val="000000"/>
        </w:rPr>
        <w:t>-</w:t>
      </w:r>
      <w:r w:rsidR="00D63025">
        <w:rPr>
          <w:color w:val="000000"/>
        </w:rPr>
        <w:t xml:space="preserve"> </w:t>
      </w:r>
      <w:r>
        <w:rPr>
          <w:color w:val="000000"/>
        </w:rPr>
        <w:t>Practica 2</w:t>
      </w:r>
    </w:p>
    <w:p w14:paraId="125CE366" w14:textId="108C843E" w:rsidR="004033AA" w:rsidRDefault="004033AA" w:rsidP="00EF0D6E">
      <w:pPr>
        <w:pStyle w:val="NormalWeb"/>
        <w:spacing w:before="0" w:beforeAutospacing="0" w:after="0" w:afterAutospacing="0"/>
        <w:rPr>
          <w:color w:val="000000"/>
        </w:rPr>
      </w:pPr>
    </w:p>
    <w:p w14:paraId="79B9FD3C" w14:textId="6986B0D0" w:rsidR="004033AA" w:rsidRDefault="004033AA" w:rsidP="00EF0D6E">
      <w:pPr>
        <w:pStyle w:val="NormalWeb"/>
        <w:spacing w:before="0" w:beforeAutospacing="0" w:after="0" w:afterAutospacing="0"/>
        <w:rPr>
          <w:color w:val="000000"/>
        </w:rPr>
      </w:pPr>
      <w:r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F4A28D6" wp14:editId="5E907CA7">
            <wp:extent cx="2505075" cy="2600325"/>
            <wp:effectExtent l="76200" t="76200" r="142875" b="1428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4" b="23876"/>
                    <a:stretch/>
                  </pic:blipFill>
                  <pic:spPr bwMode="auto">
                    <a:xfrm>
                      <a:off x="0" y="0"/>
                      <a:ext cx="2505075" cy="2600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33AA">
        <w:rPr>
          <w:b/>
          <w:bCs/>
          <w:color w:val="000000"/>
        </w:rPr>
        <w:t>Figura 7.</w:t>
      </w:r>
      <w:r>
        <w:rPr>
          <w:color w:val="000000"/>
        </w:rPr>
        <w:t xml:space="preserve"> Muestra #2</w:t>
      </w:r>
      <w:r w:rsidR="00D63025">
        <w:rPr>
          <w:color w:val="000000"/>
        </w:rPr>
        <w:t xml:space="preserve"> </w:t>
      </w:r>
      <w:r>
        <w:rPr>
          <w:color w:val="000000"/>
        </w:rPr>
        <w:t>-</w:t>
      </w:r>
      <w:r w:rsidR="00D63025">
        <w:rPr>
          <w:color w:val="000000"/>
        </w:rPr>
        <w:t xml:space="preserve"> </w:t>
      </w:r>
      <w:r>
        <w:rPr>
          <w:color w:val="000000"/>
        </w:rPr>
        <w:t xml:space="preserve">Practica 2 </w:t>
      </w:r>
    </w:p>
    <w:p w14:paraId="68324721" w14:textId="22D7E4EC" w:rsidR="004033AA" w:rsidRDefault="00D63025" w:rsidP="00EF0D6E">
      <w:pPr>
        <w:pStyle w:val="NormalWeb"/>
        <w:spacing w:before="0" w:beforeAutospacing="0" w:after="0" w:afterAutospacing="0"/>
        <w:rPr>
          <w:color w:val="000000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879D6EB" wp14:editId="69E4DCC6">
            <wp:extent cx="2495550" cy="2638425"/>
            <wp:effectExtent l="76200" t="76200" r="133350" b="1428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73" b="19495"/>
                    <a:stretch/>
                  </pic:blipFill>
                  <pic:spPr bwMode="auto">
                    <a:xfrm>
                      <a:off x="0" y="0"/>
                      <a:ext cx="2495550" cy="2638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3025">
        <w:rPr>
          <w:b/>
          <w:bCs/>
          <w:color w:val="000000"/>
        </w:rPr>
        <w:t xml:space="preserve"> </w:t>
      </w:r>
      <w:r w:rsidRPr="004033AA">
        <w:rPr>
          <w:b/>
          <w:bCs/>
          <w:color w:val="000000"/>
        </w:rPr>
        <w:t xml:space="preserve">Figura </w:t>
      </w:r>
      <w:r>
        <w:rPr>
          <w:b/>
          <w:bCs/>
          <w:color w:val="000000"/>
        </w:rPr>
        <w:t>8</w:t>
      </w:r>
      <w:r w:rsidRPr="004033AA">
        <w:rPr>
          <w:b/>
          <w:bCs/>
          <w:color w:val="000000"/>
        </w:rPr>
        <w:t>.</w:t>
      </w:r>
      <w:r>
        <w:rPr>
          <w:color w:val="000000"/>
        </w:rPr>
        <w:t xml:space="preserve"> Muestra #2 - Practica 2</w:t>
      </w:r>
    </w:p>
    <w:p w14:paraId="4E01BC3E" w14:textId="02A812D4" w:rsidR="00D63025" w:rsidRDefault="00D63025" w:rsidP="00EF0D6E">
      <w:pPr>
        <w:pStyle w:val="NormalWeb"/>
        <w:spacing w:before="0" w:beforeAutospacing="0" w:after="0" w:afterAutospacing="0"/>
        <w:rPr>
          <w:color w:val="000000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98631E3" wp14:editId="00B71DE6">
            <wp:extent cx="2505075" cy="2134870"/>
            <wp:effectExtent l="76200" t="76200" r="142875" b="132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50"/>
                    <a:stretch/>
                  </pic:blipFill>
                  <pic:spPr bwMode="auto">
                    <a:xfrm>
                      <a:off x="0" y="0"/>
                      <a:ext cx="2506427" cy="21360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3025">
        <w:rPr>
          <w:b/>
          <w:bCs/>
          <w:color w:val="000000"/>
        </w:rPr>
        <w:t xml:space="preserve"> </w:t>
      </w:r>
      <w:r w:rsidRPr="004033AA">
        <w:rPr>
          <w:b/>
          <w:bCs/>
          <w:color w:val="000000"/>
        </w:rPr>
        <w:t xml:space="preserve">Figura </w:t>
      </w:r>
      <w:r>
        <w:rPr>
          <w:b/>
          <w:bCs/>
          <w:color w:val="000000"/>
        </w:rPr>
        <w:t>9</w:t>
      </w:r>
      <w:r w:rsidRPr="004033AA">
        <w:rPr>
          <w:b/>
          <w:bCs/>
          <w:color w:val="000000"/>
        </w:rPr>
        <w:t>.</w:t>
      </w:r>
      <w:r>
        <w:rPr>
          <w:color w:val="000000"/>
        </w:rPr>
        <w:t xml:space="preserve"> Muestra #4 - Practica 2</w:t>
      </w:r>
    </w:p>
    <w:p w14:paraId="04E6F169" w14:textId="1B98410B" w:rsidR="00D63025" w:rsidRDefault="006C4EA4" w:rsidP="00EF0D6E">
      <w:pPr>
        <w:pStyle w:val="NormalWeb"/>
        <w:spacing w:before="0" w:beforeAutospacing="0" w:after="0" w:afterAutospacing="0"/>
        <w:rPr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3B03F280" wp14:editId="47DC83C9">
            <wp:extent cx="2337486" cy="2106295"/>
            <wp:effectExtent l="76200" t="76200" r="139065" b="1416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5" t="2913" r="10021" b="17568"/>
                    <a:stretch/>
                  </pic:blipFill>
                  <pic:spPr bwMode="auto">
                    <a:xfrm>
                      <a:off x="0" y="0"/>
                      <a:ext cx="2385621" cy="214966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5A83" w:rsidRPr="00885A83">
        <w:rPr>
          <w:b/>
          <w:bCs/>
          <w:color w:val="000000"/>
        </w:rPr>
        <w:t>Figura 10.</w:t>
      </w:r>
      <w:r w:rsidR="00885A83">
        <w:rPr>
          <w:color w:val="000000"/>
        </w:rPr>
        <w:t xml:space="preserve"> B</w:t>
      </w:r>
      <w:r w:rsidR="000A6C36">
        <w:rPr>
          <w:color w:val="000000"/>
        </w:rPr>
        <w:t xml:space="preserve"> </w:t>
      </w:r>
      <w:proofErr w:type="spellStart"/>
      <w:r w:rsidR="000A6C36">
        <w:rPr>
          <w:color w:val="000000"/>
        </w:rPr>
        <w:t>Cereus</w:t>
      </w:r>
      <w:proofErr w:type="spellEnd"/>
      <w:r w:rsidR="000A6C36">
        <w:rPr>
          <w:color w:val="000000"/>
        </w:rPr>
        <w:t xml:space="preserve"> – Muestra #1 – practica </w:t>
      </w:r>
      <w:r w:rsidR="00B3137D">
        <w:rPr>
          <w:color w:val="000000"/>
        </w:rPr>
        <w:t>3</w:t>
      </w:r>
    </w:p>
    <w:p w14:paraId="75B715D4" w14:textId="0D4E0CA8" w:rsidR="00EF0D6E" w:rsidRDefault="00F46F4C" w:rsidP="00885A83">
      <w:pPr>
        <w:pStyle w:val="NormalWeb"/>
        <w:spacing w:before="0" w:beforeAutospacing="0" w:after="0" w:afterAutospacing="0"/>
        <w:rPr>
          <w:b/>
          <w:bCs/>
          <w:noProof/>
          <w:color w:val="000000"/>
          <w:bdr w:val="none" w:sz="0" w:space="0" w:color="auto" w:frame="1"/>
        </w:rPr>
      </w:pPr>
      <w:r>
        <w:rPr>
          <w:b/>
          <w:bCs/>
          <w:noProof/>
          <w:color w:val="000000"/>
        </w:rPr>
        <w:drawing>
          <wp:inline distT="0" distB="0" distL="0" distR="0" wp14:anchorId="604F760F" wp14:editId="4F926266">
            <wp:extent cx="2317791" cy="2296297"/>
            <wp:effectExtent l="76200" t="76200" r="139700" b="1422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349" cy="23136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</w:rPr>
        <w:t xml:space="preserve"> </w:t>
      </w:r>
      <w:r w:rsidR="00885A83" w:rsidRPr="00885A83">
        <w:rPr>
          <w:b/>
          <w:bCs/>
          <w:color w:val="000000"/>
        </w:rPr>
        <w:t>Figura 11.</w:t>
      </w:r>
      <w:r w:rsidR="00885A83">
        <w:rPr>
          <w:color w:val="000000"/>
        </w:rPr>
        <w:t xml:space="preserve"> B subtilis</w:t>
      </w:r>
      <w:r w:rsidR="00BE471B">
        <w:rPr>
          <w:color w:val="000000"/>
        </w:rPr>
        <w:t xml:space="preserve"> – Muestra #1 – practica </w:t>
      </w:r>
      <w:r w:rsidR="00B3137D">
        <w:rPr>
          <w:color w:val="000000"/>
        </w:rPr>
        <w:t>3</w:t>
      </w:r>
      <w:r w:rsidR="00885A83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A054510" wp14:editId="1917B6ED">
            <wp:extent cx="2312773" cy="2303780"/>
            <wp:effectExtent l="76200" t="76200" r="125730" b="134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79" cy="23070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85A83" w:rsidRPr="00885A83">
        <w:rPr>
          <w:b/>
          <w:bCs/>
          <w:noProof/>
          <w:color w:val="000000"/>
          <w:bdr w:val="none" w:sz="0" w:space="0" w:color="auto" w:frame="1"/>
        </w:rPr>
        <w:t xml:space="preserve">Figura 12. </w:t>
      </w:r>
      <w:r w:rsidR="00885A83" w:rsidRPr="00885A83">
        <w:rPr>
          <w:noProof/>
          <w:color w:val="000000"/>
          <w:bdr w:val="none" w:sz="0" w:space="0" w:color="auto" w:frame="1"/>
        </w:rPr>
        <w:t>B subtilis</w:t>
      </w:r>
      <w:r w:rsidR="00885A83" w:rsidRPr="00885A83">
        <w:rPr>
          <w:b/>
          <w:bCs/>
          <w:noProof/>
          <w:color w:val="000000"/>
          <w:bdr w:val="none" w:sz="0" w:space="0" w:color="auto" w:frame="1"/>
        </w:rPr>
        <w:t xml:space="preserve"> </w:t>
      </w:r>
      <w:r w:rsidR="00BE471B">
        <w:rPr>
          <w:color w:val="000000"/>
        </w:rPr>
        <w:t xml:space="preserve">– Muestra #1 – practica </w:t>
      </w:r>
      <w:r w:rsidR="00B3137D">
        <w:rPr>
          <w:color w:val="000000"/>
        </w:rPr>
        <w:t>3</w:t>
      </w:r>
    </w:p>
    <w:p w14:paraId="590FC4FA" w14:textId="73B07FF5" w:rsidR="000A6C36" w:rsidRDefault="00440E78" w:rsidP="00885A83">
      <w:pPr>
        <w:pStyle w:val="NormalWeb"/>
        <w:spacing w:before="0" w:beforeAutospacing="0" w:after="0" w:afterAutospacing="0"/>
        <w:rPr>
          <w:noProof/>
          <w:color w:val="000000"/>
          <w:bdr w:val="none" w:sz="0" w:space="0" w:color="auto" w:frame="1"/>
        </w:rPr>
      </w:pPr>
      <w:r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529C2D4" wp14:editId="642AE033">
            <wp:extent cx="2568146" cy="1926255"/>
            <wp:effectExtent l="76200" t="76200" r="137160" b="131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015" cy="19486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E471B">
        <w:rPr>
          <w:b/>
          <w:bCs/>
          <w:noProof/>
          <w:color w:val="000000"/>
          <w:bdr w:val="none" w:sz="0" w:space="0" w:color="auto" w:frame="1"/>
        </w:rPr>
        <w:t xml:space="preserve">Figura 13. </w:t>
      </w:r>
      <w:r w:rsidR="00BE471B">
        <w:rPr>
          <w:noProof/>
          <w:color w:val="000000"/>
          <w:bdr w:val="none" w:sz="0" w:space="0" w:color="auto" w:frame="1"/>
        </w:rPr>
        <w:t xml:space="preserve">B. cereus –Muestra #2 –Practica </w:t>
      </w:r>
      <w:r w:rsidR="00B3137D">
        <w:rPr>
          <w:noProof/>
          <w:color w:val="000000"/>
          <w:bdr w:val="none" w:sz="0" w:space="0" w:color="auto" w:frame="1"/>
        </w:rPr>
        <w:t>3</w:t>
      </w:r>
    </w:p>
    <w:p w14:paraId="6DD308AC" w14:textId="54FB3A2B" w:rsidR="00BE471B" w:rsidRDefault="00BE471B" w:rsidP="00BE471B">
      <w:pPr>
        <w:pStyle w:val="NormalWeb"/>
        <w:spacing w:before="0" w:beforeAutospacing="0" w:after="0" w:afterAutospacing="0"/>
        <w:rPr>
          <w:noProof/>
          <w:color w:val="000000"/>
          <w:bdr w:val="none" w:sz="0" w:space="0" w:color="auto" w:frame="1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F65BEDF" wp14:editId="097E7DCF">
            <wp:extent cx="2581275" cy="2329815"/>
            <wp:effectExtent l="76200" t="76200" r="142875" b="127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1" t="17949" r="14085"/>
                    <a:stretch/>
                  </pic:blipFill>
                  <pic:spPr bwMode="auto">
                    <a:xfrm>
                      <a:off x="0" y="0"/>
                      <a:ext cx="2594963" cy="2342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E471B">
        <w:rPr>
          <w:b/>
          <w:bCs/>
          <w:noProof/>
          <w:color w:val="000000"/>
          <w:bdr w:val="none" w:sz="0" w:space="0" w:color="auto" w:frame="1"/>
        </w:rPr>
        <w:t xml:space="preserve"> </w:t>
      </w:r>
      <w:r>
        <w:rPr>
          <w:b/>
          <w:bCs/>
          <w:noProof/>
          <w:color w:val="000000"/>
          <w:bdr w:val="none" w:sz="0" w:space="0" w:color="auto" w:frame="1"/>
        </w:rPr>
        <w:t>Figura 1</w:t>
      </w:r>
      <w:r w:rsidR="00B3137D">
        <w:rPr>
          <w:b/>
          <w:bCs/>
          <w:noProof/>
          <w:color w:val="000000"/>
          <w:bdr w:val="none" w:sz="0" w:space="0" w:color="auto" w:frame="1"/>
        </w:rPr>
        <w:t>4</w:t>
      </w:r>
      <w:r>
        <w:rPr>
          <w:b/>
          <w:bCs/>
          <w:noProof/>
          <w:color w:val="000000"/>
          <w:bdr w:val="none" w:sz="0" w:space="0" w:color="auto" w:frame="1"/>
        </w:rPr>
        <w:t xml:space="preserve">. </w:t>
      </w:r>
      <w:r w:rsidR="00B3137D">
        <w:rPr>
          <w:noProof/>
          <w:color w:val="000000"/>
          <w:bdr w:val="none" w:sz="0" w:space="0" w:color="auto" w:frame="1"/>
        </w:rPr>
        <w:t>S</w:t>
      </w:r>
      <w:r>
        <w:rPr>
          <w:noProof/>
          <w:color w:val="000000"/>
          <w:bdr w:val="none" w:sz="0" w:space="0" w:color="auto" w:frame="1"/>
        </w:rPr>
        <w:t>.</w:t>
      </w:r>
      <w:r w:rsidR="00B3137D">
        <w:rPr>
          <w:noProof/>
          <w:color w:val="000000"/>
          <w:bdr w:val="none" w:sz="0" w:space="0" w:color="auto" w:frame="1"/>
        </w:rPr>
        <w:t xml:space="preserve"> aureus-  </w:t>
      </w:r>
      <w:r>
        <w:rPr>
          <w:noProof/>
          <w:color w:val="000000"/>
          <w:bdr w:val="none" w:sz="0" w:space="0" w:color="auto" w:frame="1"/>
        </w:rPr>
        <w:t xml:space="preserve">Muestra #2–Practica </w:t>
      </w:r>
      <w:r w:rsidR="00B3137D">
        <w:rPr>
          <w:noProof/>
          <w:color w:val="000000"/>
          <w:bdr w:val="none" w:sz="0" w:space="0" w:color="auto" w:frame="1"/>
        </w:rPr>
        <w:t>3</w:t>
      </w:r>
    </w:p>
    <w:p w14:paraId="54008F37" w14:textId="1F0943C0" w:rsidR="00BE471B" w:rsidRPr="00BE471B" w:rsidRDefault="00B3137D" w:rsidP="00BE471B">
      <w:pPr>
        <w:pStyle w:val="NormalWeb"/>
        <w:spacing w:before="0" w:beforeAutospacing="0" w:after="0" w:afterAutospacing="0"/>
        <w:rPr>
          <w:noProof/>
          <w:color w:val="000000"/>
          <w:bdr w:val="none" w:sz="0" w:space="0" w:color="auto" w:frame="1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B8DF477" wp14:editId="2E3451AB">
            <wp:extent cx="2590800" cy="2232025"/>
            <wp:effectExtent l="76200" t="76200" r="133350" b="130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3" t="19355" r="18660"/>
                    <a:stretch/>
                  </pic:blipFill>
                  <pic:spPr bwMode="auto">
                    <a:xfrm>
                      <a:off x="0" y="0"/>
                      <a:ext cx="2599886" cy="2239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37D">
        <w:rPr>
          <w:b/>
          <w:bCs/>
          <w:noProof/>
          <w:color w:val="000000"/>
          <w:bdr w:val="none" w:sz="0" w:space="0" w:color="auto" w:frame="1"/>
        </w:rPr>
        <w:t>Figura 15.</w:t>
      </w:r>
      <w:r>
        <w:rPr>
          <w:noProof/>
          <w:color w:val="000000"/>
          <w:bdr w:val="none" w:sz="0" w:space="0" w:color="auto" w:frame="1"/>
        </w:rPr>
        <w:t xml:space="preserve"> E. coli – Muestra #2 – Practica 3</w:t>
      </w:r>
    </w:p>
    <w:p w14:paraId="089CD2C3" w14:textId="34831E01" w:rsidR="00BE471B" w:rsidRPr="00BE471B" w:rsidRDefault="00BE471B" w:rsidP="00885A83">
      <w:pPr>
        <w:pStyle w:val="NormalWeb"/>
        <w:spacing w:before="0" w:beforeAutospacing="0" w:after="0" w:afterAutospacing="0"/>
        <w:rPr>
          <w:noProof/>
          <w:color w:val="000000"/>
          <w:bdr w:val="none" w:sz="0" w:space="0" w:color="auto" w:frame="1"/>
        </w:rPr>
      </w:pPr>
    </w:p>
    <w:p w14:paraId="45FB815A" w14:textId="5D32AF9F" w:rsidR="00885A83" w:rsidRDefault="00BE471B" w:rsidP="00885A83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 </w:t>
      </w:r>
    </w:p>
    <w:p w14:paraId="406EAAD1" w14:textId="709BDA35" w:rsidR="00484FD6" w:rsidRDefault="00484FD6" w:rsidP="00885A83">
      <w:pPr>
        <w:pStyle w:val="NormalWeb"/>
        <w:spacing w:before="0" w:beforeAutospacing="0" w:after="0" w:afterAutospacing="0"/>
        <w:rPr>
          <w:color w:val="000000"/>
        </w:rPr>
      </w:pPr>
    </w:p>
    <w:p w14:paraId="260F0BA2" w14:textId="3E026034" w:rsidR="00484FD6" w:rsidRDefault="00484FD6" w:rsidP="00885A83">
      <w:pPr>
        <w:pStyle w:val="NormalWeb"/>
        <w:spacing w:before="0" w:beforeAutospacing="0" w:after="0" w:afterAutospacing="0"/>
        <w:rPr>
          <w:color w:val="000000"/>
        </w:rPr>
      </w:pPr>
    </w:p>
    <w:p w14:paraId="7C31700C" w14:textId="0EB73309" w:rsidR="002D7203" w:rsidRDefault="002D7203" w:rsidP="00885A83">
      <w:pPr>
        <w:pStyle w:val="NormalWeb"/>
        <w:spacing w:before="0" w:beforeAutospacing="0" w:after="0" w:afterAutospacing="0"/>
        <w:rPr>
          <w:color w:val="000000"/>
        </w:rPr>
      </w:pPr>
    </w:p>
    <w:p w14:paraId="252D8A4E" w14:textId="77777777" w:rsidR="002D7203" w:rsidRDefault="002D7203" w:rsidP="00885A83">
      <w:pPr>
        <w:pStyle w:val="NormalWeb"/>
        <w:spacing w:before="0" w:beforeAutospacing="0" w:after="0" w:afterAutospacing="0"/>
        <w:rPr>
          <w:color w:val="000000"/>
        </w:rPr>
      </w:pPr>
    </w:p>
    <w:p w14:paraId="29A0E946" w14:textId="03CA82CE" w:rsidR="00C81A4C" w:rsidRPr="00C81A4C" w:rsidRDefault="00C81A4C" w:rsidP="00C81A4C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C81A4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lastRenderedPageBreak/>
        <w:t>Bibliografía. </w:t>
      </w:r>
    </w:p>
    <w:p w14:paraId="1D21EB7D" w14:textId="77777777" w:rsidR="00C81A4C" w:rsidRPr="00C81A4C" w:rsidRDefault="00C81A4C" w:rsidP="00C81A4C">
      <w:pPr>
        <w:numPr>
          <w:ilvl w:val="0"/>
          <w:numId w:val="1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Sánchez, J. A., Correa, M. M., &amp; Castañeda-Sandoval, L. M. (2016). </w:t>
      </w:r>
      <w:proofErr w:type="spellStart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Bacillus</w:t>
      </w:r>
      <w:proofErr w:type="spellEnd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cereus</w:t>
      </w:r>
      <w:proofErr w:type="spellEnd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un patógeno importante en el control microbiológico de los alimentos. </w:t>
      </w:r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>Revista Facultad Nacional de Salud Pública</w:t>
      </w:r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, </w:t>
      </w:r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>34</w:t>
      </w:r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(2). </w:t>
      </w:r>
      <w:hyperlink r:id="rId20" w:history="1">
        <w:r w:rsidRPr="00C81A4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es-CO"/>
          </w:rPr>
          <w:t>https://doi.org/10.17533/udea.rfnsp.v34n2a12</w:t>
        </w:r>
      </w:hyperlink>
    </w:p>
    <w:p w14:paraId="3953D1B5" w14:textId="77777777" w:rsidR="00C81A4C" w:rsidRPr="00C81A4C" w:rsidRDefault="00C81A4C" w:rsidP="00C81A4C">
      <w:pPr>
        <w:numPr>
          <w:ilvl w:val="0"/>
          <w:numId w:val="1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 xml:space="preserve">Tinción de </w:t>
      </w:r>
      <w:proofErr w:type="spellStart"/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>gram</w:t>
      </w:r>
      <w:proofErr w:type="spellEnd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. </w:t>
      </w:r>
      <w:hyperlink r:id="rId21" w:anchor=":~:text=Si%20se%20encuentran%20bacterias%2C%20%C3%A9stas,que%20tenga%20una%20infecci%C3%B3n%20gramnegativa" w:history="1">
        <w:r w:rsidRPr="00C81A4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es-CO"/>
          </w:rPr>
          <w:t>https://medlineplus.gov/spanish/pruebas-de-laboratorio/tincion-de-gram/</w:t>
        </w:r>
      </w:hyperlink>
    </w:p>
    <w:p w14:paraId="5FA0E88A" w14:textId="77777777" w:rsidR="00C81A4C" w:rsidRPr="00C81A4C" w:rsidRDefault="00C81A4C" w:rsidP="00C81A4C">
      <w:pPr>
        <w:numPr>
          <w:ilvl w:val="0"/>
          <w:numId w:val="1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proofErr w:type="spellStart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Mdmadmin</w:t>
      </w:r>
      <w:proofErr w:type="spellEnd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. </w:t>
      </w:r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>Nunca olvidemos el fundamento de la coloración de Gram.</w:t>
      </w:r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https://mdmcientifica.com/nunca-olvidemos-el-fundamento-de-la-coloracion-de-gram/</w:t>
      </w:r>
    </w:p>
    <w:p w14:paraId="3B05E387" w14:textId="77777777" w:rsidR="00C81A4C" w:rsidRPr="00C81A4C" w:rsidRDefault="00C81A4C" w:rsidP="00C81A4C">
      <w:pPr>
        <w:numPr>
          <w:ilvl w:val="0"/>
          <w:numId w:val="1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Canet, J. J. (2019, 7 febrero). </w:t>
      </w:r>
      <w:proofErr w:type="spellStart"/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>Escherichia</w:t>
      </w:r>
      <w:proofErr w:type="spellEnd"/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 xml:space="preserve"> </w:t>
      </w:r>
      <w:proofErr w:type="spellStart"/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>Coli</w:t>
      </w:r>
      <w:proofErr w:type="spellEnd"/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>: características, patogenicidad y prevención (I)</w:t>
      </w:r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. Blog Sobre Seguridad Alimentaria. </w:t>
      </w:r>
      <w:hyperlink r:id="rId22" w:history="1">
        <w:r w:rsidRPr="00C81A4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es-CO"/>
          </w:rPr>
          <w:t>https://www.betelgeux.es/blog/2016/01/19/escherichia-coli-caracteristicas-patogenicidad-y-prevencion-</w:t>
        </w:r>
      </w:hyperlink>
    </w:p>
    <w:p w14:paraId="6BF6935F" w14:textId="77777777" w:rsidR="00C81A4C" w:rsidRPr="00C81A4C" w:rsidRDefault="00C81A4C" w:rsidP="00C81A4C">
      <w:pPr>
        <w:numPr>
          <w:ilvl w:val="0"/>
          <w:numId w:val="1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proofErr w:type="spellStart"/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>Staphylococcus</w:t>
      </w:r>
      <w:proofErr w:type="spellEnd"/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 xml:space="preserve"> </w:t>
      </w:r>
      <w:proofErr w:type="spellStart"/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>aureus</w:t>
      </w:r>
      <w:proofErr w:type="spellEnd"/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 xml:space="preserve"> - ELIKA Seguridad Alimentaria</w:t>
      </w:r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. (2022, 25 abril</w:t>
      </w:r>
      <w:proofErr w:type="gramStart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).ELIKA</w:t>
      </w:r>
      <w:proofErr w:type="gramEnd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Seguridad Alimentaria. https://seguridadalimentaria.elika.eus/fichas-de-peligros/staphylococcus-aureus/</w:t>
      </w:r>
    </w:p>
    <w:p w14:paraId="6D80A1D7" w14:textId="77777777" w:rsidR="00C81A4C" w:rsidRPr="00C81A4C" w:rsidRDefault="00C81A4C" w:rsidP="00C81A4C">
      <w:pPr>
        <w:numPr>
          <w:ilvl w:val="0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>Morfología colonial</w:t>
      </w:r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. (2020, </w:t>
      </w:r>
      <w:proofErr w:type="spellStart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October</w:t>
      </w:r>
      <w:proofErr w:type="spellEnd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12). </w:t>
      </w:r>
      <w:proofErr w:type="spellStart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Ding</w:t>
      </w:r>
      <w:proofErr w:type="spellEnd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! Microbiología; </w:t>
      </w:r>
      <w:proofErr w:type="spellStart"/>
      <w:proofErr w:type="gramStart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ding</w:t>
      </w:r>
      <w:proofErr w:type="spellEnd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!</w:t>
      </w:r>
      <w:proofErr w:type="gramEnd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Microbiología. </w:t>
      </w:r>
      <w:hyperlink r:id="rId23" w:history="1">
        <w:r w:rsidRPr="00C81A4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es-CO"/>
          </w:rPr>
          <w:t>https://dingmicrolab.wordpress.com/2020/10/12/morfologia-colonial/</w:t>
        </w:r>
      </w:hyperlink>
    </w:p>
    <w:p w14:paraId="7ACD9888" w14:textId="77777777" w:rsidR="00C81A4C" w:rsidRPr="00C81A4C" w:rsidRDefault="00C81A4C" w:rsidP="00C81A4C">
      <w:pPr>
        <w:numPr>
          <w:ilvl w:val="0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de, C. (2004, April 26). </w:t>
      </w:r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>Bacilo</w:t>
      </w:r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. Wikipedia.org; Wikimedia </w:t>
      </w:r>
      <w:proofErr w:type="spellStart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Foundation</w:t>
      </w:r>
      <w:proofErr w:type="spellEnd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, Inc. </w:t>
      </w:r>
      <w:hyperlink r:id="rId24" w:history="1">
        <w:r w:rsidRPr="00C81A4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es-CO"/>
          </w:rPr>
          <w:t>https://es.wikipedia.org/wiki/Bacilo</w:t>
        </w:r>
      </w:hyperlink>
    </w:p>
    <w:p w14:paraId="078844D6" w14:textId="147F25AA" w:rsidR="00C81A4C" w:rsidRPr="00C81A4C" w:rsidRDefault="00C81A4C" w:rsidP="00C81A4C">
      <w:pPr>
        <w:numPr>
          <w:ilvl w:val="0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colaboradores de Wikipedia. (2023, 14 noviembre). </w:t>
      </w:r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>Tinción diferencial</w:t>
      </w:r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. Wikipedia, la Enciclopedia Libre. </w:t>
      </w:r>
      <w:hyperlink r:id="rId25" w:history="1">
        <w:r w:rsidRPr="00C81A4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es-CO"/>
          </w:rPr>
          <w:t>https://es.wikipedia.org/wiki/Tinci%C3%B3n_diferencial</w:t>
        </w:r>
      </w:hyperlink>
    </w:p>
    <w:p w14:paraId="11C57A0C" w14:textId="6F851496" w:rsidR="00C81A4C" w:rsidRPr="00C81A4C" w:rsidRDefault="00C81A4C" w:rsidP="00C81A4C">
      <w:pPr>
        <w:numPr>
          <w:ilvl w:val="0"/>
          <w:numId w:val="3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proofErr w:type="spellStart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lastRenderedPageBreak/>
        <w:t>Limited</w:t>
      </w:r>
      <w:proofErr w:type="spellEnd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, A. </w:t>
      </w:r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 xml:space="preserve">localización de esporas bacterianas. tipos de endosporas. Ilustración del vector de estructura de </w:t>
      </w:r>
      <w:proofErr w:type="spellStart"/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>endospore</w:t>
      </w:r>
      <w:proofErr w:type="spellEnd"/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>.</w:t>
      </w:r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Alamy</w:t>
      </w:r>
      <w:proofErr w:type="spellEnd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Images</w:t>
      </w:r>
      <w:proofErr w:type="spellEnd"/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. https://www.alamy.es/localizacion-de-esporas-bacterianas-tipos-de-endosporas-ilustracion-del-vector-de-estructura-de-endospore-image384107349.html</w:t>
      </w:r>
    </w:p>
    <w:p w14:paraId="5FE7C997" w14:textId="77777777" w:rsidR="00C81A4C" w:rsidRPr="00C81A4C" w:rsidRDefault="00C81A4C" w:rsidP="00C81A4C">
      <w:pPr>
        <w:numPr>
          <w:ilvl w:val="0"/>
          <w:numId w:val="3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C81A4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CO"/>
        </w:rPr>
        <w:t>Tinción de flagelos</w:t>
      </w:r>
      <w:r w:rsidRPr="00C81A4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. https://www.uv.es/uvweb/coleccion-espanola-cultivos-tipo/es/servicios/identificacion-caracterizacion/caracterizacion-procariotas/estudio-fenotipico/tincion-flagelos-1285978913424.html</w:t>
      </w:r>
    </w:p>
    <w:p w14:paraId="26BB1B61" w14:textId="57623AF0" w:rsidR="00484FD6" w:rsidRDefault="00484FD6" w:rsidP="00885A83">
      <w:pPr>
        <w:pStyle w:val="NormalWeb"/>
        <w:spacing w:before="0" w:beforeAutospacing="0" w:after="0" w:afterAutospacing="0"/>
        <w:rPr>
          <w:color w:val="000000"/>
        </w:rPr>
      </w:pPr>
    </w:p>
    <w:p w14:paraId="6E7BEE6A" w14:textId="2376418F" w:rsidR="00A11DF2" w:rsidRPr="00A11DF2" w:rsidRDefault="00A11DF2" w:rsidP="00A11DF2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0ABDD7E7" w14:textId="473174EF" w:rsidR="00A11DF2" w:rsidRPr="00A11DF2" w:rsidRDefault="00A11DF2" w:rsidP="00A11DF2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  <w:r w:rsidRPr="00A11DF2">
        <w:rPr>
          <w:b/>
          <w:bCs/>
          <w:color w:val="000000"/>
        </w:rPr>
        <w:t>INTEGRANTES DEL GRUPO:</w:t>
      </w:r>
    </w:p>
    <w:p w14:paraId="4F5FCFF0" w14:textId="29B8FF3C" w:rsidR="00A11DF2" w:rsidRPr="00A11DF2" w:rsidRDefault="00A11DF2" w:rsidP="00A11DF2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39245A7E" w14:textId="53C67425" w:rsidR="00A11DF2" w:rsidRPr="00A11DF2" w:rsidRDefault="00A11DF2" w:rsidP="00A11DF2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  <w:r w:rsidRPr="00A11DF2">
        <w:rPr>
          <w:b/>
          <w:bCs/>
          <w:color w:val="000000"/>
        </w:rPr>
        <w:t>ALMA DE DIOS OLEA BARBOSA</w:t>
      </w:r>
    </w:p>
    <w:p w14:paraId="7F628455" w14:textId="637399DB" w:rsidR="00A11DF2" w:rsidRPr="00A11DF2" w:rsidRDefault="00A11DF2" w:rsidP="00A11DF2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  <w:r w:rsidRPr="00A11DF2">
        <w:rPr>
          <w:b/>
          <w:bCs/>
          <w:color w:val="000000"/>
        </w:rPr>
        <w:t>JHOAN STEVEN TAPASCO ARICAPA</w:t>
      </w:r>
    </w:p>
    <w:p w14:paraId="64E264AA" w14:textId="14A0F18A" w:rsidR="00A11DF2" w:rsidRPr="00A11DF2" w:rsidRDefault="00A11DF2" w:rsidP="00A11DF2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  <w:r w:rsidRPr="00A11DF2">
        <w:rPr>
          <w:b/>
          <w:bCs/>
          <w:color w:val="000000"/>
        </w:rPr>
        <w:t>JUAN SEVASTIAN RIVILLAS DURANGO</w:t>
      </w:r>
    </w:p>
    <w:p w14:paraId="7D5EF5A6" w14:textId="0300E9EE" w:rsidR="00A11DF2" w:rsidRPr="00A11DF2" w:rsidRDefault="00A11DF2" w:rsidP="00A11DF2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  <w:r w:rsidRPr="00A11DF2">
        <w:rPr>
          <w:b/>
          <w:bCs/>
          <w:color w:val="000000"/>
        </w:rPr>
        <w:t xml:space="preserve">LUISA FERNANDA MARTINEZ </w:t>
      </w:r>
    </w:p>
    <w:p w14:paraId="551B0DA7" w14:textId="09E7905F" w:rsidR="00A11DF2" w:rsidRPr="00A11DF2" w:rsidRDefault="00A11DF2" w:rsidP="00A11DF2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139A48AF" w14:textId="54179B16" w:rsidR="00A11DF2" w:rsidRPr="00A11DF2" w:rsidRDefault="00A11DF2" w:rsidP="00A11DF2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  <w:r w:rsidRPr="00A11DF2">
        <w:rPr>
          <w:b/>
          <w:bCs/>
          <w:color w:val="000000"/>
        </w:rPr>
        <w:t>MESA #1</w:t>
      </w:r>
    </w:p>
    <w:p w14:paraId="28A5725C" w14:textId="6E210551" w:rsidR="00A11DF2" w:rsidRPr="00A11DF2" w:rsidRDefault="00A11DF2" w:rsidP="00A11DF2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03D5E2B9" w14:textId="399FCEE8" w:rsidR="00A11DF2" w:rsidRPr="00A11DF2" w:rsidRDefault="00A11DF2" w:rsidP="00A11DF2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HORARIO: </w:t>
      </w:r>
      <w:r w:rsidRPr="00A11DF2">
        <w:rPr>
          <w:b/>
          <w:bCs/>
          <w:color w:val="000000"/>
        </w:rPr>
        <w:t xml:space="preserve">V 2-4 </w:t>
      </w:r>
    </w:p>
    <w:sectPr w:rsidR="00A11DF2" w:rsidRPr="00A11D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D0AD8"/>
    <w:multiLevelType w:val="multilevel"/>
    <w:tmpl w:val="6922A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0B0307"/>
    <w:multiLevelType w:val="multilevel"/>
    <w:tmpl w:val="7FE4D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EB3167"/>
    <w:multiLevelType w:val="multilevel"/>
    <w:tmpl w:val="FE7A4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D6E"/>
    <w:rsid w:val="000A6C36"/>
    <w:rsid w:val="002D7203"/>
    <w:rsid w:val="004033AA"/>
    <w:rsid w:val="00440E78"/>
    <w:rsid w:val="004803A0"/>
    <w:rsid w:val="00484FD6"/>
    <w:rsid w:val="006C4EA4"/>
    <w:rsid w:val="0075140C"/>
    <w:rsid w:val="00885A83"/>
    <w:rsid w:val="00A11DF2"/>
    <w:rsid w:val="00A17B0B"/>
    <w:rsid w:val="00B3137D"/>
    <w:rsid w:val="00BE471B"/>
    <w:rsid w:val="00BF40A7"/>
    <w:rsid w:val="00C81A4C"/>
    <w:rsid w:val="00D63025"/>
    <w:rsid w:val="00DB41C7"/>
    <w:rsid w:val="00EF0D6E"/>
    <w:rsid w:val="00F229F3"/>
    <w:rsid w:val="00F46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1C53C"/>
  <w15:chartTrackingRefBased/>
  <w15:docId w15:val="{85139681-9540-4721-9738-804AB940A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F0D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C81A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7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medlineplus.gov/spanish/pruebas-de-laboratorio/tincion-de-gram/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es.wikipedia.org/wiki/Tinci%C3%B3n_diferencia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doi.org/10.17533/udea.rfnsp.v34n2a1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es.wikipedia.org/wiki/Bacilo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dingmicrolab.wordpress.com/2020/10/12/morfologia-colonial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www.betelgeux.es/blog/2016/01/19/escherichia-coli-caracteristicas-patogenicidad-y-prevencion-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498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ALMA OLEA</dc:creator>
  <cp:keywords/>
  <dc:description/>
  <cp:lastModifiedBy>ALMA OLEA</cp:lastModifiedBy>
  <cp:revision>8</cp:revision>
  <dcterms:created xsi:type="dcterms:W3CDTF">2024-03-07T03:49:00Z</dcterms:created>
  <dcterms:modified xsi:type="dcterms:W3CDTF">2024-03-08T05:49:00Z</dcterms:modified>
</cp:coreProperties>
</file>