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jc w:val="center"/>
        <w:rPr>
          <w:rFonts w:eastAsiaTheme="minorHAnsi"/>
          <w:b w:val="0"/>
          <w:bCs w:val="0"/>
          <w:color w:val="auto"/>
          <w:sz w:val="22"/>
          <w:szCs w:val="22"/>
        </w:rPr>
      </w:pPr>
      <w:r>
        <w:rPr>
          <w:rFonts w:eastAsiaTheme="minorHAnsi"/>
          <w:b w:val="0"/>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BERZIET UNIVERSITY</w:t>
      </w:r>
    </w:p>
    <w:p w14:paraId="7F6ECD28"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FACULTY OF ENGINEERING AND TECHNOLOGY</w:t>
      </w:r>
    </w:p>
    <w:p w14:paraId="7F6ECD29"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DEPARTMENT OF ELECTRICAL AND COMPUTER ENGINEERING</w:t>
      </w:r>
    </w:p>
    <w:p w14:paraId="7F6ECD2A" w14:textId="77777777" w:rsidR="003A76F5" w:rsidRPr="003A76F5" w:rsidRDefault="003A76F5" w:rsidP="00E26B60">
      <w:pPr>
        <w:pStyle w:val="TOCHeading"/>
        <w:spacing w:line="240" w:lineRule="auto"/>
        <w:jc w:val="center"/>
        <w:rPr>
          <w:rFonts w:eastAsiaTheme="minorHAnsi"/>
          <w:color w:val="auto"/>
          <w:sz w:val="22"/>
          <w:szCs w:val="22"/>
        </w:rPr>
      </w:pPr>
      <w:r w:rsidRPr="003A76F5">
        <w:rPr>
          <w:rFonts w:eastAsiaTheme="minorHAnsi"/>
          <w:color w:val="auto"/>
          <w:sz w:val="22"/>
          <w:szCs w:val="22"/>
        </w:rPr>
        <w:t>User Association and Load Balancing In 5G Network</w:t>
      </w:r>
    </w:p>
    <w:p w14:paraId="7F6ECD2B" w14:textId="77777777"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Prepared by</w:t>
      </w:r>
      <w:r w:rsidR="00855635">
        <w:rPr>
          <w:rFonts w:eastAsiaTheme="minorHAnsi"/>
          <w:b w:val="0"/>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F028DB">
        <w:trPr>
          <w:trHeight w:val="528"/>
          <w:jc w:val="center"/>
        </w:trPr>
        <w:tc>
          <w:tcPr>
            <w:tcW w:w="2795" w:type="dxa"/>
            <w:vAlign w:val="center"/>
          </w:tcPr>
          <w:p w14:paraId="7F6ECD2C"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Rajaie Imseeh</w:t>
            </w:r>
          </w:p>
        </w:tc>
        <w:tc>
          <w:tcPr>
            <w:tcW w:w="2795" w:type="dxa"/>
            <w:vAlign w:val="center"/>
          </w:tcPr>
          <w:p w14:paraId="7F6ECD2D"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1140302</w:t>
            </w:r>
          </w:p>
        </w:tc>
      </w:tr>
      <w:tr w:rsidR="00E26B60" w:rsidRPr="0071209B" w14:paraId="7F6ECD31" w14:textId="77777777" w:rsidTr="00F028DB">
        <w:trPr>
          <w:trHeight w:val="528"/>
          <w:jc w:val="center"/>
        </w:trPr>
        <w:tc>
          <w:tcPr>
            <w:tcW w:w="2795" w:type="dxa"/>
            <w:vAlign w:val="center"/>
          </w:tcPr>
          <w:p w14:paraId="7F6ECD2F"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 xml:space="preserve">Mousa </w:t>
            </w:r>
            <w:proofErr w:type="spellStart"/>
            <w:r w:rsidRPr="0071209B">
              <w:rPr>
                <w:rFonts w:eastAsiaTheme="minorHAnsi"/>
                <w:b w:val="0"/>
                <w:bCs w:val="0"/>
                <w:color w:val="auto"/>
                <w:sz w:val="22"/>
                <w:szCs w:val="22"/>
              </w:rPr>
              <w:t>Mousa</w:t>
            </w:r>
            <w:proofErr w:type="spellEnd"/>
          </w:p>
        </w:tc>
        <w:tc>
          <w:tcPr>
            <w:tcW w:w="2795" w:type="dxa"/>
            <w:vAlign w:val="center"/>
          </w:tcPr>
          <w:p w14:paraId="7F6ECD30" w14:textId="77777777" w:rsidR="00E26B60" w:rsidRPr="0071209B" w:rsidRDefault="00E26B60" w:rsidP="00F028DB">
            <w:pPr>
              <w:pStyle w:val="TOCHeading"/>
              <w:jc w:val="center"/>
              <w:rPr>
                <w:rFonts w:eastAsiaTheme="minorHAnsi"/>
                <w:b w:val="0"/>
                <w:bCs w:val="0"/>
                <w:color w:val="auto"/>
                <w:sz w:val="22"/>
                <w:szCs w:val="22"/>
              </w:rPr>
            </w:pPr>
            <w:r w:rsidRPr="0071209B">
              <w:rPr>
                <w:rFonts w:eastAsiaTheme="minorHAnsi"/>
                <w:b w:val="0"/>
                <w:bCs w:val="0"/>
                <w:color w:val="auto"/>
                <w:sz w:val="22"/>
                <w:szCs w:val="22"/>
              </w:rPr>
              <w:t>1141026</w:t>
            </w:r>
          </w:p>
        </w:tc>
      </w:tr>
      <w:tr w:rsidR="00E26B60" w:rsidRPr="0071209B" w14:paraId="7F6ECD34" w14:textId="77777777" w:rsidTr="00F028DB">
        <w:trPr>
          <w:trHeight w:val="528"/>
          <w:jc w:val="center"/>
        </w:trPr>
        <w:tc>
          <w:tcPr>
            <w:tcW w:w="2795" w:type="dxa"/>
            <w:vAlign w:val="center"/>
          </w:tcPr>
          <w:p w14:paraId="7F6ECD32"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Osama Muhammad</w:t>
            </w:r>
          </w:p>
        </w:tc>
        <w:tc>
          <w:tcPr>
            <w:tcW w:w="2795" w:type="dxa"/>
            <w:vAlign w:val="center"/>
          </w:tcPr>
          <w:p w14:paraId="7F6ECD33" w14:textId="77777777" w:rsidR="00E26B60" w:rsidRPr="0071209B" w:rsidRDefault="00E26B60" w:rsidP="00F028DB">
            <w:pPr>
              <w:pStyle w:val="TOCHeading"/>
              <w:jc w:val="center"/>
              <w:rPr>
                <w:rFonts w:eastAsiaTheme="minorHAnsi"/>
                <w:b w:val="0"/>
                <w:bCs w:val="0"/>
                <w:color w:val="auto"/>
                <w:sz w:val="22"/>
                <w:szCs w:val="22"/>
              </w:rPr>
            </w:pPr>
            <w:r>
              <w:rPr>
                <w:rFonts w:eastAsiaTheme="minorHAnsi"/>
                <w:b w:val="0"/>
                <w:bCs w:val="0"/>
                <w:color w:val="auto"/>
                <w:sz w:val="22"/>
                <w:szCs w:val="22"/>
              </w:rPr>
              <w:t>1140136</w:t>
            </w:r>
          </w:p>
        </w:tc>
      </w:tr>
    </w:tbl>
    <w:p w14:paraId="7F6ECD35" w14:textId="77777777" w:rsidR="00E26B60"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Supervised by</w:t>
      </w:r>
      <w:r>
        <w:rPr>
          <w:rFonts w:eastAsiaTheme="minorHAnsi"/>
          <w:b w:val="0"/>
          <w:bCs w:val="0"/>
          <w:color w:val="auto"/>
          <w:sz w:val="22"/>
          <w:szCs w:val="22"/>
        </w:rPr>
        <w:t xml:space="preserve">: Dr. </w:t>
      </w:r>
      <w:r w:rsidRPr="0071209B">
        <w:rPr>
          <w:rFonts w:eastAsiaTheme="minorHAnsi"/>
          <w:b w:val="0"/>
          <w:bCs w:val="0"/>
          <w:color w:val="auto"/>
          <w:sz w:val="22"/>
          <w:szCs w:val="22"/>
        </w:rPr>
        <w:t xml:space="preserve">Aziz </w:t>
      </w:r>
      <w:proofErr w:type="spellStart"/>
      <w:r w:rsidRPr="0071209B">
        <w:rPr>
          <w:rFonts w:eastAsiaTheme="minorHAnsi"/>
          <w:b w:val="0"/>
          <w:bCs w:val="0"/>
          <w:color w:val="auto"/>
          <w:sz w:val="22"/>
          <w:szCs w:val="22"/>
        </w:rPr>
        <w:t>Qaroush</w:t>
      </w:r>
      <w:proofErr w:type="spellEnd"/>
      <w:r w:rsidRPr="0071209B">
        <w:rPr>
          <w:rFonts w:eastAsiaTheme="minorHAnsi"/>
          <w:b w:val="0"/>
          <w:bCs w:val="0"/>
          <w:color w:val="auto"/>
          <w:sz w:val="22"/>
          <w:szCs w:val="22"/>
        </w:rPr>
        <w:t xml:space="preserve"> </w:t>
      </w:r>
    </w:p>
    <w:p w14:paraId="7F6ECD36" w14:textId="77777777" w:rsidR="00E26B60" w:rsidRPr="0071209B" w:rsidRDefault="003A76F5" w:rsidP="00E26B60">
      <w:pPr>
        <w:pStyle w:val="TOCHeading"/>
        <w:spacing w:line="240" w:lineRule="auto"/>
        <w:jc w:val="center"/>
        <w:rPr>
          <w:rFonts w:eastAsiaTheme="minorHAnsi"/>
          <w:b w:val="0"/>
          <w:bCs w:val="0"/>
          <w:color w:val="auto"/>
          <w:sz w:val="22"/>
          <w:szCs w:val="22"/>
        </w:rPr>
      </w:pPr>
      <w:r>
        <w:rPr>
          <w:rFonts w:eastAsiaTheme="minorHAnsi"/>
          <w:b w:val="0"/>
          <w:bCs w:val="0"/>
          <w:color w:val="auto"/>
          <w:sz w:val="22"/>
          <w:szCs w:val="22"/>
        </w:rPr>
        <w:t>Graduation</w:t>
      </w:r>
      <w:r w:rsidR="00E26B60" w:rsidRPr="0071209B">
        <w:rPr>
          <w:rFonts w:eastAsiaTheme="minorHAnsi"/>
          <w:b w:val="0"/>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 xml:space="preserve">for the degree of B.Sc. in </w:t>
      </w:r>
      <w:r>
        <w:rPr>
          <w:rFonts w:eastAsiaTheme="minorHAnsi"/>
          <w:b w:val="0"/>
          <w:bCs w:val="0"/>
          <w:color w:val="auto"/>
          <w:sz w:val="22"/>
          <w:szCs w:val="22"/>
        </w:rPr>
        <w:t>Computer</w:t>
      </w:r>
      <w:r w:rsidRPr="0071209B">
        <w:rPr>
          <w:rFonts w:eastAsiaTheme="minorHAnsi"/>
          <w:b w:val="0"/>
          <w:bCs w:val="0"/>
          <w:color w:val="auto"/>
          <w:sz w:val="22"/>
          <w:szCs w:val="22"/>
        </w:rPr>
        <w:t xml:space="preserve"> Engineering</w:t>
      </w:r>
    </w:p>
    <w:p w14:paraId="7F6ECD39" w14:textId="77777777" w:rsidR="00E26B60" w:rsidRPr="0071209B" w:rsidRDefault="00E26B60" w:rsidP="00E26B60">
      <w:pPr>
        <w:pStyle w:val="TOCHeading"/>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BIRZEIT</w:t>
      </w:r>
    </w:p>
    <w:p w14:paraId="7F6ECD3A" w14:textId="77777777" w:rsidR="00E26B60" w:rsidRPr="00692E6A" w:rsidRDefault="00E26B60" w:rsidP="00E26B60">
      <w:pPr>
        <w:pStyle w:val="TOCHeading"/>
        <w:spacing w:line="240" w:lineRule="auto"/>
        <w:jc w:val="center"/>
        <w:rPr>
          <w:rFonts w:eastAsiaTheme="minorHAnsi"/>
          <w:b w:val="0"/>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 w:val="0"/>
          <w:bCs w:val="0"/>
          <w:color w:val="auto"/>
          <w:sz w:val="22"/>
          <w:szCs w:val="22"/>
        </w:rPr>
        <w:t>January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val="0"/>
          <w:bCs w:val="0"/>
          <w:color w:val="auto"/>
          <w:sz w:val="22"/>
          <w:szCs w:val="22"/>
        </w:rPr>
        <w:id w:val="-1409142243"/>
        <w:docPartObj>
          <w:docPartGallery w:val="Table of Contents"/>
          <w:docPartUnique/>
        </w:docPartObj>
      </w:sdtPr>
      <w:sdtEndPr>
        <w:rPr>
          <w:noProof/>
        </w:rPr>
      </w:sdtEndPr>
      <w:sdtContent>
        <w:p w14:paraId="7F6ECD3D" w14:textId="77777777" w:rsidR="00430D1A" w:rsidRDefault="00EC0975">
          <w:pPr>
            <w:pStyle w:val="TOCHeading"/>
          </w:pPr>
          <w:r>
            <w:t>Table of C</w:t>
          </w:r>
          <w:r w:rsidR="00430D1A">
            <w:t>ontents</w:t>
          </w:r>
        </w:p>
        <w:p w14:paraId="7F6ECD3E" w14:textId="77777777" w:rsidR="0074077F" w:rsidRDefault="005C0615">
          <w:pPr>
            <w:pStyle w:val="TOC1"/>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0382894" w:history="1">
            <w:r w:rsidR="0074077F" w:rsidRPr="00227EC5">
              <w:rPr>
                <w:rStyle w:val="Hyperlink"/>
                <w:noProof/>
              </w:rPr>
              <w:t>Chapter 1 General Introduction</w:t>
            </w:r>
            <w:r w:rsidR="0074077F">
              <w:rPr>
                <w:noProof/>
                <w:webHidden/>
              </w:rPr>
              <w:tab/>
            </w:r>
            <w:r>
              <w:rPr>
                <w:noProof/>
                <w:webHidden/>
              </w:rPr>
              <w:fldChar w:fldCharType="begin"/>
            </w:r>
            <w:r w:rsidR="0074077F">
              <w:rPr>
                <w:noProof/>
                <w:webHidden/>
              </w:rPr>
              <w:instrText xml:space="preserve"> PAGEREF _Toc510382894 \h </w:instrText>
            </w:r>
            <w:r>
              <w:rPr>
                <w:noProof/>
                <w:webHidden/>
              </w:rPr>
            </w:r>
            <w:r>
              <w:rPr>
                <w:noProof/>
                <w:webHidden/>
              </w:rPr>
              <w:fldChar w:fldCharType="separate"/>
            </w:r>
            <w:r w:rsidR="0074077F">
              <w:rPr>
                <w:noProof/>
                <w:webHidden/>
              </w:rPr>
              <w:t>5</w:t>
            </w:r>
            <w:r>
              <w:rPr>
                <w:noProof/>
                <w:webHidden/>
              </w:rPr>
              <w:fldChar w:fldCharType="end"/>
            </w:r>
          </w:hyperlink>
        </w:p>
        <w:p w14:paraId="7F6ECD3F" w14:textId="77777777" w:rsidR="0074077F" w:rsidRDefault="009B3D9B">
          <w:pPr>
            <w:pStyle w:val="TOC2"/>
            <w:tabs>
              <w:tab w:val="right" w:leader="dot" w:pos="9134"/>
            </w:tabs>
            <w:rPr>
              <w:rFonts w:asciiTheme="minorHAnsi" w:eastAsiaTheme="minorEastAsia" w:hAnsiTheme="minorHAnsi"/>
              <w:noProof/>
            </w:rPr>
          </w:pPr>
          <w:hyperlink w:anchor="_Toc510382895" w:history="1">
            <w:r w:rsidR="0074077F" w:rsidRPr="00227EC5">
              <w:rPr>
                <w:rStyle w:val="Hyperlink"/>
                <w:noProof/>
              </w:rPr>
              <w:t>1.1. Introduction:</w:t>
            </w:r>
            <w:r w:rsidR="0074077F">
              <w:rPr>
                <w:noProof/>
                <w:webHidden/>
              </w:rPr>
              <w:tab/>
            </w:r>
            <w:r w:rsidR="005C0615">
              <w:rPr>
                <w:noProof/>
                <w:webHidden/>
              </w:rPr>
              <w:fldChar w:fldCharType="begin"/>
            </w:r>
            <w:r w:rsidR="0074077F">
              <w:rPr>
                <w:noProof/>
                <w:webHidden/>
              </w:rPr>
              <w:instrText xml:space="preserve"> PAGEREF _Toc510382895 \h </w:instrText>
            </w:r>
            <w:r w:rsidR="005C0615">
              <w:rPr>
                <w:noProof/>
                <w:webHidden/>
              </w:rPr>
            </w:r>
            <w:r w:rsidR="005C0615">
              <w:rPr>
                <w:noProof/>
                <w:webHidden/>
              </w:rPr>
              <w:fldChar w:fldCharType="separate"/>
            </w:r>
            <w:r w:rsidR="0074077F">
              <w:rPr>
                <w:noProof/>
                <w:webHidden/>
              </w:rPr>
              <w:t>6</w:t>
            </w:r>
            <w:r w:rsidR="005C0615">
              <w:rPr>
                <w:noProof/>
                <w:webHidden/>
              </w:rPr>
              <w:fldChar w:fldCharType="end"/>
            </w:r>
          </w:hyperlink>
        </w:p>
        <w:p w14:paraId="7F6ECD40" w14:textId="77777777" w:rsidR="0074077F" w:rsidRDefault="009B3D9B">
          <w:pPr>
            <w:pStyle w:val="TOC2"/>
            <w:tabs>
              <w:tab w:val="right" w:leader="dot" w:pos="9134"/>
            </w:tabs>
            <w:rPr>
              <w:rFonts w:asciiTheme="minorHAnsi" w:eastAsiaTheme="minorEastAsia" w:hAnsiTheme="minorHAnsi"/>
              <w:noProof/>
            </w:rPr>
          </w:pPr>
          <w:hyperlink w:anchor="_Toc510382896" w:history="1">
            <w:r w:rsidR="0074077F" w:rsidRPr="00227EC5">
              <w:rPr>
                <w:rStyle w:val="Hyperlink"/>
                <w:noProof/>
              </w:rPr>
              <w:t>1.2. Motivation and problem statement:</w:t>
            </w:r>
            <w:r w:rsidR="0074077F">
              <w:rPr>
                <w:noProof/>
                <w:webHidden/>
              </w:rPr>
              <w:tab/>
            </w:r>
            <w:r w:rsidR="005C0615">
              <w:rPr>
                <w:noProof/>
                <w:webHidden/>
              </w:rPr>
              <w:fldChar w:fldCharType="begin"/>
            </w:r>
            <w:r w:rsidR="0074077F">
              <w:rPr>
                <w:noProof/>
                <w:webHidden/>
              </w:rPr>
              <w:instrText xml:space="preserve"> PAGEREF _Toc510382896 \h </w:instrText>
            </w:r>
            <w:r w:rsidR="005C0615">
              <w:rPr>
                <w:noProof/>
                <w:webHidden/>
              </w:rPr>
            </w:r>
            <w:r w:rsidR="005C0615">
              <w:rPr>
                <w:noProof/>
                <w:webHidden/>
              </w:rPr>
              <w:fldChar w:fldCharType="separate"/>
            </w:r>
            <w:r w:rsidR="0074077F">
              <w:rPr>
                <w:noProof/>
                <w:webHidden/>
              </w:rPr>
              <w:t>6</w:t>
            </w:r>
            <w:r w:rsidR="005C0615">
              <w:rPr>
                <w:noProof/>
                <w:webHidden/>
              </w:rPr>
              <w:fldChar w:fldCharType="end"/>
            </w:r>
          </w:hyperlink>
        </w:p>
        <w:p w14:paraId="7F6ECD41" w14:textId="77777777" w:rsidR="0074077F" w:rsidRDefault="009B3D9B">
          <w:pPr>
            <w:pStyle w:val="TOC2"/>
            <w:tabs>
              <w:tab w:val="right" w:leader="dot" w:pos="9134"/>
            </w:tabs>
            <w:rPr>
              <w:rFonts w:asciiTheme="minorHAnsi" w:eastAsiaTheme="minorEastAsia" w:hAnsiTheme="minorHAnsi"/>
              <w:noProof/>
            </w:rPr>
          </w:pPr>
          <w:hyperlink w:anchor="_Toc510382897" w:history="1">
            <w:r w:rsidR="0074077F" w:rsidRPr="00227EC5">
              <w:rPr>
                <w:rStyle w:val="Hyperlink"/>
                <w:noProof/>
              </w:rPr>
              <w:t>1.3. Report outline:</w:t>
            </w:r>
            <w:r w:rsidR="0074077F">
              <w:rPr>
                <w:noProof/>
                <w:webHidden/>
              </w:rPr>
              <w:tab/>
            </w:r>
            <w:r w:rsidR="005C0615">
              <w:rPr>
                <w:noProof/>
                <w:webHidden/>
              </w:rPr>
              <w:fldChar w:fldCharType="begin"/>
            </w:r>
            <w:r w:rsidR="0074077F">
              <w:rPr>
                <w:noProof/>
                <w:webHidden/>
              </w:rPr>
              <w:instrText xml:space="preserve"> PAGEREF _Toc510382897 \h </w:instrText>
            </w:r>
            <w:r w:rsidR="005C0615">
              <w:rPr>
                <w:noProof/>
                <w:webHidden/>
              </w:rPr>
            </w:r>
            <w:r w:rsidR="005C0615">
              <w:rPr>
                <w:noProof/>
                <w:webHidden/>
              </w:rPr>
              <w:fldChar w:fldCharType="separate"/>
            </w:r>
            <w:r w:rsidR="0074077F">
              <w:rPr>
                <w:noProof/>
                <w:webHidden/>
              </w:rPr>
              <w:t>6</w:t>
            </w:r>
            <w:r w:rsidR="005C0615">
              <w:rPr>
                <w:noProof/>
                <w:webHidden/>
              </w:rPr>
              <w:fldChar w:fldCharType="end"/>
            </w:r>
          </w:hyperlink>
        </w:p>
        <w:p w14:paraId="7F6ECD42" w14:textId="77777777" w:rsidR="0074077F" w:rsidRDefault="009B3D9B">
          <w:pPr>
            <w:pStyle w:val="TOC1"/>
            <w:tabs>
              <w:tab w:val="right" w:leader="dot" w:pos="9134"/>
            </w:tabs>
            <w:rPr>
              <w:rFonts w:asciiTheme="minorHAnsi" w:eastAsiaTheme="minorEastAsia" w:hAnsiTheme="minorHAnsi"/>
              <w:noProof/>
            </w:rPr>
          </w:pPr>
          <w:hyperlink w:anchor="_Toc510382898" w:history="1">
            <w:r w:rsidR="0074077F" w:rsidRPr="00227EC5">
              <w:rPr>
                <w:rStyle w:val="Hyperlink"/>
                <w:noProof/>
              </w:rPr>
              <w:t>Chapter 2 Background and Related Work:</w:t>
            </w:r>
            <w:r w:rsidR="0074077F">
              <w:rPr>
                <w:noProof/>
                <w:webHidden/>
              </w:rPr>
              <w:tab/>
            </w:r>
            <w:r w:rsidR="005C0615">
              <w:rPr>
                <w:noProof/>
                <w:webHidden/>
              </w:rPr>
              <w:fldChar w:fldCharType="begin"/>
            </w:r>
            <w:r w:rsidR="0074077F">
              <w:rPr>
                <w:noProof/>
                <w:webHidden/>
              </w:rPr>
              <w:instrText xml:space="preserve"> PAGEREF _Toc510382898 \h </w:instrText>
            </w:r>
            <w:r w:rsidR="005C0615">
              <w:rPr>
                <w:noProof/>
                <w:webHidden/>
              </w:rPr>
            </w:r>
            <w:r w:rsidR="005C0615">
              <w:rPr>
                <w:noProof/>
                <w:webHidden/>
              </w:rPr>
              <w:fldChar w:fldCharType="separate"/>
            </w:r>
            <w:r w:rsidR="0074077F">
              <w:rPr>
                <w:noProof/>
                <w:webHidden/>
              </w:rPr>
              <w:t>7</w:t>
            </w:r>
            <w:r w:rsidR="005C0615">
              <w:rPr>
                <w:noProof/>
                <w:webHidden/>
              </w:rPr>
              <w:fldChar w:fldCharType="end"/>
            </w:r>
          </w:hyperlink>
        </w:p>
        <w:p w14:paraId="7F6ECD43" w14:textId="77777777" w:rsidR="0074077F" w:rsidRDefault="009B3D9B">
          <w:pPr>
            <w:pStyle w:val="TOC2"/>
            <w:tabs>
              <w:tab w:val="right" w:leader="dot" w:pos="9134"/>
            </w:tabs>
            <w:rPr>
              <w:rFonts w:asciiTheme="minorHAnsi" w:eastAsiaTheme="minorEastAsia" w:hAnsiTheme="minorHAnsi"/>
              <w:noProof/>
            </w:rPr>
          </w:pPr>
          <w:hyperlink w:anchor="_Toc510382899" w:history="1">
            <w:r w:rsidR="0074077F" w:rsidRPr="00227EC5">
              <w:rPr>
                <w:rStyle w:val="Hyperlink"/>
                <w:noProof/>
              </w:rPr>
              <w:t>2.1. Scope:</w:t>
            </w:r>
            <w:r w:rsidR="0074077F">
              <w:rPr>
                <w:noProof/>
                <w:webHidden/>
              </w:rPr>
              <w:tab/>
            </w:r>
            <w:r w:rsidR="005C0615">
              <w:rPr>
                <w:noProof/>
                <w:webHidden/>
              </w:rPr>
              <w:fldChar w:fldCharType="begin"/>
            </w:r>
            <w:r w:rsidR="0074077F">
              <w:rPr>
                <w:noProof/>
                <w:webHidden/>
              </w:rPr>
              <w:instrText xml:space="preserve"> PAGEREF _Toc510382899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4" w14:textId="77777777" w:rsidR="0074077F" w:rsidRDefault="009B3D9B">
          <w:pPr>
            <w:pStyle w:val="TOC3"/>
            <w:tabs>
              <w:tab w:val="right" w:leader="dot" w:pos="9134"/>
            </w:tabs>
            <w:rPr>
              <w:rFonts w:asciiTheme="minorHAnsi" w:eastAsiaTheme="minorEastAsia" w:hAnsiTheme="minorHAnsi"/>
              <w:noProof/>
            </w:rPr>
          </w:pPr>
          <w:hyperlink w:anchor="_Toc510382900" w:history="1">
            <w:r w:rsidR="0074077F" w:rsidRPr="00227EC5">
              <w:rPr>
                <w:rStyle w:val="Hyperlink"/>
                <w:noProof/>
              </w:rPr>
              <w:t>2.1.1. Heterogeneous networks (HetNets):</w:t>
            </w:r>
            <w:r w:rsidR="0074077F">
              <w:rPr>
                <w:noProof/>
                <w:webHidden/>
              </w:rPr>
              <w:tab/>
            </w:r>
            <w:r w:rsidR="005C0615">
              <w:rPr>
                <w:noProof/>
                <w:webHidden/>
              </w:rPr>
              <w:fldChar w:fldCharType="begin"/>
            </w:r>
            <w:r w:rsidR="0074077F">
              <w:rPr>
                <w:noProof/>
                <w:webHidden/>
              </w:rPr>
              <w:instrText xml:space="preserve"> PAGEREF _Toc510382900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5" w14:textId="77777777" w:rsidR="0074077F" w:rsidRDefault="009B3D9B">
          <w:pPr>
            <w:pStyle w:val="TOC3"/>
            <w:tabs>
              <w:tab w:val="right" w:leader="dot" w:pos="9134"/>
            </w:tabs>
            <w:rPr>
              <w:rFonts w:asciiTheme="minorHAnsi" w:eastAsiaTheme="minorEastAsia" w:hAnsiTheme="minorHAnsi"/>
              <w:noProof/>
            </w:rPr>
          </w:pPr>
          <w:hyperlink w:anchor="_Toc510382901" w:history="1">
            <w:r w:rsidR="0074077F" w:rsidRPr="00227EC5">
              <w:rPr>
                <w:rStyle w:val="Hyperlink"/>
                <w:noProof/>
              </w:rPr>
              <w:t>2.1.2. Massive MIMO Networks:</w:t>
            </w:r>
            <w:r w:rsidR="0074077F">
              <w:rPr>
                <w:noProof/>
                <w:webHidden/>
              </w:rPr>
              <w:tab/>
            </w:r>
            <w:r w:rsidR="005C0615">
              <w:rPr>
                <w:noProof/>
                <w:webHidden/>
              </w:rPr>
              <w:fldChar w:fldCharType="begin"/>
            </w:r>
            <w:r w:rsidR="0074077F">
              <w:rPr>
                <w:noProof/>
                <w:webHidden/>
              </w:rPr>
              <w:instrText xml:space="preserve"> PAGEREF _Toc510382901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6" w14:textId="77777777" w:rsidR="0074077F" w:rsidRDefault="009B3D9B">
          <w:pPr>
            <w:pStyle w:val="TOC3"/>
            <w:tabs>
              <w:tab w:val="right" w:leader="dot" w:pos="9134"/>
            </w:tabs>
            <w:rPr>
              <w:rFonts w:asciiTheme="minorHAnsi" w:eastAsiaTheme="minorEastAsia" w:hAnsiTheme="minorHAnsi"/>
              <w:noProof/>
            </w:rPr>
          </w:pPr>
          <w:hyperlink w:anchor="_Toc510382902" w:history="1">
            <w:r w:rsidR="0074077F" w:rsidRPr="00227EC5">
              <w:rPr>
                <w:rStyle w:val="Hyperlink"/>
                <w:noProof/>
              </w:rPr>
              <w:t>2.1.3. MmWave Networks:</w:t>
            </w:r>
            <w:r w:rsidR="0074077F">
              <w:rPr>
                <w:noProof/>
                <w:webHidden/>
              </w:rPr>
              <w:tab/>
            </w:r>
            <w:r w:rsidR="005C0615">
              <w:rPr>
                <w:noProof/>
                <w:webHidden/>
              </w:rPr>
              <w:fldChar w:fldCharType="begin"/>
            </w:r>
            <w:r w:rsidR="0074077F">
              <w:rPr>
                <w:noProof/>
                <w:webHidden/>
              </w:rPr>
              <w:instrText xml:space="preserve"> PAGEREF _Toc510382902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7" w14:textId="77777777" w:rsidR="0074077F" w:rsidRDefault="009B3D9B">
          <w:pPr>
            <w:pStyle w:val="TOC3"/>
            <w:tabs>
              <w:tab w:val="right" w:leader="dot" w:pos="9134"/>
            </w:tabs>
            <w:rPr>
              <w:rFonts w:asciiTheme="minorHAnsi" w:eastAsiaTheme="minorEastAsia" w:hAnsiTheme="minorHAnsi"/>
              <w:noProof/>
            </w:rPr>
          </w:pPr>
          <w:hyperlink w:anchor="_Toc510382903" w:history="1">
            <w:r w:rsidR="0074077F" w:rsidRPr="00227EC5">
              <w:rPr>
                <w:rStyle w:val="Hyperlink"/>
                <w:noProof/>
              </w:rPr>
              <w:t>2.1.4. Energy Harvesting Networks:</w:t>
            </w:r>
            <w:r w:rsidR="0074077F">
              <w:rPr>
                <w:noProof/>
                <w:webHidden/>
              </w:rPr>
              <w:tab/>
            </w:r>
            <w:r w:rsidR="005C0615">
              <w:rPr>
                <w:noProof/>
                <w:webHidden/>
              </w:rPr>
              <w:fldChar w:fldCharType="begin"/>
            </w:r>
            <w:r w:rsidR="0074077F">
              <w:rPr>
                <w:noProof/>
                <w:webHidden/>
              </w:rPr>
              <w:instrText xml:space="preserve"> PAGEREF _Toc510382903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8" w14:textId="77777777" w:rsidR="0074077F" w:rsidRDefault="009B3D9B">
          <w:pPr>
            <w:pStyle w:val="TOC3"/>
            <w:tabs>
              <w:tab w:val="right" w:leader="dot" w:pos="9134"/>
            </w:tabs>
            <w:rPr>
              <w:rFonts w:asciiTheme="minorHAnsi" w:eastAsiaTheme="minorEastAsia" w:hAnsiTheme="minorHAnsi"/>
              <w:noProof/>
            </w:rPr>
          </w:pPr>
          <w:hyperlink w:anchor="_Toc510382904" w:history="1">
            <w:r w:rsidR="0074077F" w:rsidRPr="00227EC5">
              <w:rPr>
                <w:rStyle w:val="Hyperlink"/>
                <w:noProof/>
              </w:rPr>
              <w:t>2.1.5. Other 5G Candidate Technologies:</w:t>
            </w:r>
            <w:r w:rsidR="0074077F">
              <w:rPr>
                <w:noProof/>
                <w:webHidden/>
              </w:rPr>
              <w:tab/>
            </w:r>
            <w:r w:rsidR="005C0615">
              <w:rPr>
                <w:noProof/>
                <w:webHidden/>
              </w:rPr>
              <w:fldChar w:fldCharType="begin"/>
            </w:r>
            <w:r w:rsidR="0074077F">
              <w:rPr>
                <w:noProof/>
                <w:webHidden/>
              </w:rPr>
              <w:instrText xml:space="preserve"> PAGEREF _Toc510382904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9" w14:textId="77777777" w:rsidR="0074077F" w:rsidRDefault="009B3D9B">
          <w:pPr>
            <w:pStyle w:val="TOC4"/>
            <w:tabs>
              <w:tab w:val="right" w:leader="dot" w:pos="9134"/>
            </w:tabs>
            <w:rPr>
              <w:rFonts w:asciiTheme="minorHAnsi" w:eastAsiaTheme="minorEastAsia" w:hAnsiTheme="minorHAnsi"/>
              <w:noProof/>
            </w:rPr>
          </w:pPr>
          <w:hyperlink w:anchor="_Toc510382905" w:history="1">
            <w:r w:rsidR="0074077F" w:rsidRPr="00227EC5">
              <w:rPr>
                <w:rStyle w:val="Hyperlink"/>
                <w:noProof/>
              </w:rPr>
              <w:t>2.1.5.1. Device to Device communication (D2D):</w:t>
            </w:r>
            <w:r w:rsidR="0074077F">
              <w:rPr>
                <w:noProof/>
                <w:webHidden/>
              </w:rPr>
              <w:tab/>
            </w:r>
            <w:r w:rsidR="005C0615">
              <w:rPr>
                <w:noProof/>
                <w:webHidden/>
              </w:rPr>
              <w:fldChar w:fldCharType="begin"/>
            </w:r>
            <w:r w:rsidR="0074077F">
              <w:rPr>
                <w:noProof/>
                <w:webHidden/>
              </w:rPr>
              <w:instrText xml:space="preserve"> PAGEREF _Toc510382905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A" w14:textId="77777777" w:rsidR="0074077F" w:rsidRDefault="009B3D9B">
          <w:pPr>
            <w:pStyle w:val="TOC4"/>
            <w:tabs>
              <w:tab w:val="right" w:leader="dot" w:pos="9134"/>
            </w:tabs>
            <w:rPr>
              <w:rFonts w:asciiTheme="minorHAnsi" w:eastAsiaTheme="minorEastAsia" w:hAnsiTheme="minorHAnsi"/>
              <w:noProof/>
            </w:rPr>
          </w:pPr>
          <w:hyperlink w:anchor="_Toc510382906" w:history="1">
            <w:r w:rsidR="0074077F" w:rsidRPr="00227EC5">
              <w:rPr>
                <w:rStyle w:val="Hyperlink"/>
                <w:noProof/>
              </w:rPr>
              <w:t>2.1.5.2. Full Duplex communication:</w:t>
            </w:r>
            <w:r w:rsidR="0074077F">
              <w:rPr>
                <w:noProof/>
                <w:webHidden/>
              </w:rPr>
              <w:tab/>
            </w:r>
            <w:r w:rsidR="005C0615">
              <w:rPr>
                <w:noProof/>
                <w:webHidden/>
              </w:rPr>
              <w:fldChar w:fldCharType="begin"/>
            </w:r>
            <w:r w:rsidR="0074077F">
              <w:rPr>
                <w:noProof/>
                <w:webHidden/>
              </w:rPr>
              <w:instrText xml:space="preserve"> PAGEREF _Toc510382906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B" w14:textId="77777777" w:rsidR="0074077F" w:rsidRDefault="009B3D9B">
          <w:pPr>
            <w:pStyle w:val="TOC4"/>
            <w:tabs>
              <w:tab w:val="right" w:leader="dot" w:pos="9134"/>
            </w:tabs>
            <w:rPr>
              <w:rFonts w:asciiTheme="minorHAnsi" w:eastAsiaTheme="minorEastAsia" w:hAnsiTheme="minorHAnsi"/>
              <w:noProof/>
            </w:rPr>
          </w:pPr>
          <w:hyperlink w:anchor="_Toc510382907" w:history="1">
            <w:r w:rsidR="0074077F" w:rsidRPr="00227EC5">
              <w:rPr>
                <w:rStyle w:val="Hyperlink"/>
                <w:noProof/>
              </w:rPr>
              <w:t>2.1.5.3. Cloud radio access network(C-RAN):</w:t>
            </w:r>
            <w:r w:rsidR="0074077F">
              <w:rPr>
                <w:noProof/>
                <w:webHidden/>
              </w:rPr>
              <w:tab/>
            </w:r>
            <w:r w:rsidR="005C0615">
              <w:rPr>
                <w:noProof/>
                <w:webHidden/>
              </w:rPr>
              <w:fldChar w:fldCharType="begin"/>
            </w:r>
            <w:r w:rsidR="0074077F">
              <w:rPr>
                <w:noProof/>
                <w:webHidden/>
              </w:rPr>
              <w:instrText xml:space="preserve"> PAGEREF _Toc510382907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C" w14:textId="77777777" w:rsidR="0074077F" w:rsidRDefault="009B3D9B">
          <w:pPr>
            <w:pStyle w:val="TOC4"/>
            <w:tabs>
              <w:tab w:val="right" w:leader="dot" w:pos="9134"/>
            </w:tabs>
            <w:rPr>
              <w:rFonts w:asciiTheme="minorHAnsi" w:eastAsiaTheme="minorEastAsia" w:hAnsiTheme="minorHAnsi"/>
              <w:noProof/>
            </w:rPr>
          </w:pPr>
          <w:hyperlink w:anchor="_Toc510382908" w:history="1">
            <w:r w:rsidR="0074077F" w:rsidRPr="00227EC5">
              <w:rPr>
                <w:rStyle w:val="Hyperlink"/>
                <w:noProof/>
              </w:rPr>
              <w:t>2.1.5.4. Self-organizing networks(SONs):</w:t>
            </w:r>
            <w:r w:rsidR="0074077F">
              <w:rPr>
                <w:noProof/>
                <w:webHidden/>
              </w:rPr>
              <w:tab/>
            </w:r>
            <w:r w:rsidR="005C0615">
              <w:rPr>
                <w:noProof/>
                <w:webHidden/>
              </w:rPr>
              <w:fldChar w:fldCharType="begin"/>
            </w:r>
            <w:r w:rsidR="0074077F">
              <w:rPr>
                <w:noProof/>
                <w:webHidden/>
              </w:rPr>
              <w:instrText xml:space="preserve"> PAGEREF _Toc510382908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D" w14:textId="77777777" w:rsidR="0074077F" w:rsidRDefault="009B3D9B">
          <w:pPr>
            <w:pStyle w:val="TOC3"/>
            <w:tabs>
              <w:tab w:val="right" w:leader="dot" w:pos="9134"/>
            </w:tabs>
            <w:rPr>
              <w:rFonts w:asciiTheme="minorHAnsi" w:eastAsiaTheme="minorEastAsia" w:hAnsiTheme="minorHAnsi"/>
              <w:noProof/>
            </w:rPr>
          </w:pPr>
          <w:hyperlink w:anchor="_Toc510382909" w:history="1">
            <w:r w:rsidR="0074077F" w:rsidRPr="00227EC5">
              <w:rPr>
                <w:rStyle w:val="Hyperlink"/>
                <w:noProof/>
              </w:rPr>
              <w:t>2.1.6. Summary:</w:t>
            </w:r>
            <w:r w:rsidR="0074077F">
              <w:rPr>
                <w:noProof/>
                <w:webHidden/>
              </w:rPr>
              <w:tab/>
            </w:r>
            <w:r w:rsidR="005C0615">
              <w:rPr>
                <w:noProof/>
                <w:webHidden/>
              </w:rPr>
              <w:fldChar w:fldCharType="begin"/>
            </w:r>
            <w:r w:rsidR="0074077F">
              <w:rPr>
                <w:noProof/>
                <w:webHidden/>
              </w:rPr>
              <w:instrText xml:space="preserve"> PAGEREF _Toc510382909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E" w14:textId="77777777" w:rsidR="0074077F" w:rsidRDefault="009B3D9B">
          <w:pPr>
            <w:pStyle w:val="TOC2"/>
            <w:tabs>
              <w:tab w:val="right" w:leader="dot" w:pos="9134"/>
            </w:tabs>
            <w:rPr>
              <w:rFonts w:asciiTheme="minorHAnsi" w:eastAsiaTheme="minorEastAsia" w:hAnsiTheme="minorHAnsi"/>
              <w:noProof/>
            </w:rPr>
          </w:pPr>
          <w:hyperlink w:anchor="_Toc510382910" w:history="1">
            <w:r w:rsidR="0074077F" w:rsidRPr="00227EC5">
              <w:rPr>
                <w:rStyle w:val="Hyperlink"/>
                <w:noProof/>
              </w:rPr>
              <w:t>2.2. Optimization techniques</w:t>
            </w:r>
            <w:r w:rsidR="0074077F">
              <w:rPr>
                <w:noProof/>
                <w:webHidden/>
              </w:rPr>
              <w:tab/>
            </w:r>
            <w:r w:rsidR="005C0615">
              <w:rPr>
                <w:noProof/>
                <w:webHidden/>
              </w:rPr>
              <w:fldChar w:fldCharType="begin"/>
            </w:r>
            <w:r w:rsidR="0074077F">
              <w:rPr>
                <w:noProof/>
                <w:webHidden/>
              </w:rPr>
              <w:instrText xml:space="preserve"> PAGEREF _Toc510382910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4F" w14:textId="77777777" w:rsidR="0074077F" w:rsidRDefault="009B3D9B">
          <w:pPr>
            <w:pStyle w:val="TOC3"/>
            <w:tabs>
              <w:tab w:val="right" w:leader="dot" w:pos="9134"/>
            </w:tabs>
            <w:rPr>
              <w:rFonts w:asciiTheme="minorHAnsi" w:eastAsiaTheme="minorEastAsia" w:hAnsiTheme="minorHAnsi"/>
              <w:noProof/>
            </w:rPr>
          </w:pPr>
          <w:hyperlink w:anchor="_Toc510382911" w:history="1">
            <w:r w:rsidR="0074077F" w:rsidRPr="00227EC5">
              <w:rPr>
                <w:rStyle w:val="Hyperlink"/>
                <w:noProof/>
              </w:rPr>
              <w:t>2.2.1. Game Theory</w:t>
            </w:r>
            <w:r w:rsidR="0074077F">
              <w:rPr>
                <w:noProof/>
                <w:webHidden/>
              </w:rPr>
              <w:tab/>
            </w:r>
            <w:r w:rsidR="005C0615">
              <w:rPr>
                <w:noProof/>
                <w:webHidden/>
              </w:rPr>
              <w:fldChar w:fldCharType="begin"/>
            </w:r>
            <w:r w:rsidR="0074077F">
              <w:rPr>
                <w:noProof/>
                <w:webHidden/>
              </w:rPr>
              <w:instrText xml:space="preserve"> PAGEREF _Toc510382911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0" w14:textId="77777777" w:rsidR="0074077F" w:rsidRDefault="009B3D9B">
          <w:pPr>
            <w:pStyle w:val="TOC4"/>
            <w:tabs>
              <w:tab w:val="right" w:leader="dot" w:pos="9134"/>
            </w:tabs>
            <w:rPr>
              <w:rFonts w:asciiTheme="minorHAnsi" w:eastAsiaTheme="minorEastAsia" w:hAnsiTheme="minorHAnsi"/>
              <w:noProof/>
            </w:rPr>
          </w:pPr>
          <w:hyperlink w:anchor="_Toc510382912" w:history="1">
            <w:r w:rsidR="0074077F" w:rsidRPr="00227EC5">
              <w:rPr>
                <w:rStyle w:val="Hyperlink"/>
                <w:noProof/>
              </w:rPr>
              <w:t>2.2.1.1. Non-Cooperative:</w:t>
            </w:r>
            <w:r w:rsidR="0074077F">
              <w:rPr>
                <w:noProof/>
                <w:webHidden/>
              </w:rPr>
              <w:tab/>
            </w:r>
            <w:r w:rsidR="005C0615">
              <w:rPr>
                <w:noProof/>
                <w:webHidden/>
              </w:rPr>
              <w:fldChar w:fldCharType="begin"/>
            </w:r>
            <w:r w:rsidR="0074077F">
              <w:rPr>
                <w:noProof/>
                <w:webHidden/>
              </w:rPr>
              <w:instrText xml:space="preserve"> PAGEREF _Toc510382912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1" w14:textId="77777777" w:rsidR="0074077F" w:rsidRDefault="009B3D9B">
          <w:pPr>
            <w:pStyle w:val="TOC4"/>
            <w:tabs>
              <w:tab w:val="right" w:leader="dot" w:pos="9134"/>
            </w:tabs>
            <w:rPr>
              <w:rFonts w:asciiTheme="minorHAnsi" w:eastAsiaTheme="minorEastAsia" w:hAnsiTheme="minorHAnsi"/>
              <w:noProof/>
            </w:rPr>
          </w:pPr>
          <w:hyperlink w:anchor="_Toc510382913" w:history="1">
            <w:r w:rsidR="0074077F" w:rsidRPr="00227EC5">
              <w:rPr>
                <w:rStyle w:val="Hyperlink"/>
                <w:noProof/>
              </w:rPr>
              <w:t>2.2.1.2. Cooperative:</w:t>
            </w:r>
            <w:r w:rsidR="0074077F">
              <w:rPr>
                <w:noProof/>
                <w:webHidden/>
              </w:rPr>
              <w:tab/>
            </w:r>
            <w:r w:rsidR="005C0615">
              <w:rPr>
                <w:noProof/>
                <w:webHidden/>
              </w:rPr>
              <w:fldChar w:fldCharType="begin"/>
            </w:r>
            <w:r w:rsidR="0074077F">
              <w:rPr>
                <w:noProof/>
                <w:webHidden/>
              </w:rPr>
              <w:instrText xml:space="preserve"> PAGEREF _Toc510382913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2" w14:textId="77777777" w:rsidR="0074077F" w:rsidRDefault="009B3D9B">
          <w:pPr>
            <w:pStyle w:val="TOC4"/>
            <w:tabs>
              <w:tab w:val="right" w:leader="dot" w:pos="9134"/>
            </w:tabs>
            <w:rPr>
              <w:rFonts w:asciiTheme="minorHAnsi" w:eastAsiaTheme="minorEastAsia" w:hAnsiTheme="minorHAnsi"/>
              <w:noProof/>
            </w:rPr>
          </w:pPr>
          <w:hyperlink w:anchor="_Toc510382914" w:history="1">
            <w:r w:rsidR="0074077F" w:rsidRPr="00227EC5">
              <w:rPr>
                <w:rStyle w:val="Hyperlink"/>
                <w:noProof/>
              </w:rPr>
              <w:t>2.2.1.3. Challenges:</w:t>
            </w:r>
            <w:r w:rsidR="0074077F">
              <w:rPr>
                <w:noProof/>
                <w:webHidden/>
              </w:rPr>
              <w:tab/>
            </w:r>
            <w:r w:rsidR="005C0615">
              <w:rPr>
                <w:noProof/>
                <w:webHidden/>
              </w:rPr>
              <w:fldChar w:fldCharType="begin"/>
            </w:r>
            <w:r w:rsidR="0074077F">
              <w:rPr>
                <w:noProof/>
                <w:webHidden/>
              </w:rPr>
              <w:instrText xml:space="preserve"> PAGEREF _Toc510382914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3" w14:textId="77777777" w:rsidR="0074077F" w:rsidRDefault="009B3D9B">
          <w:pPr>
            <w:pStyle w:val="TOC3"/>
            <w:tabs>
              <w:tab w:val="right" w:leader="dot" w:pos="9134"/>
            </w:tabs>
            <w:rPr>
              <w:rFonts w:asciiTheme="minorHAnsi" w:eastAsiaTheme="minorEastAsia" w:hAnsiTheme="minorHAnsi"/>
              <w:noProof/>
            </w:rPr>
          </w:pPr>
          <w:hyperlink w:anchor="_Toc510382915" w:history="1">
            <w:r w:rsidR="0074077F" w:rsidRPr="00227EC5">
              <w:rPr>
                <w:rStyle w:val="Hyperlink"/>
                <w:noProof/>
              </w:rPr>
              <w:t>2.2.2. Combinatorial optimization</w:t>
            </w:r>
            <w:r w:rsidR="0074077F">
              <w:rPr>
                <w:noProof/>
                <w:webHidden/>
              </w:rPr>
              <w:tab/>
            </w:r>
            <w:r w:rsidR="005C0615">
              <w:rPr>
                <w:noProof/>
                <w:webHidden/>
              </w:rPr>
              <w:fldChar w:fldCharType="begin"/>
            </w:r>
            <w:r w:rsidR="0074077F">
              <w:rPr>
                <w:noProof/>
                <w:webHidden/>
              </w:rPr>
              <w:instrText xml:space="preserve"> PAGEREF _Toc510382915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4" w14:textId="77777777" w:rsidR="0074077F" w:rsidRDefault="009B3D9B">
          <w:pPr>
            <w:pStyle w:val="TOC3"/>
            <w:tabs>
              <w:tab w:val="right" w:leader="dot" w:pos="9134"/>
            </w:tabs>
            <w:rPr>
              <w:rFonts w:asciiTheme="minorHAnsi" w:eastAsiaTheme="minorEastAsia" w:hAnsiTheme="minorHAnsi"/>
              <w:noProof/>
            </w:rPr>
          </w:pPr>
          <w:hyperlink w:anchor="_Toc510382916" w:history="1">
            <w:r w:rsidR="0074077F" w:rsidRPr="00227EC5">
              <w:rPr>
                <w:rStyle w:val="Hyperlink"/>
                <w:noProof/>
              </w:rPr>
              <w:t>2.2.3. Stochastic geometry</w:t>
            </w:r>
            <w:r w:rsidR="0074077F">
              <w:rPr>
                <w:noProof/>
                <w:webHidden/>
              </w:rPr>
              <w:tab/>
            </w:r>
            <w:r w:rsidR="005C0615">
              <w:rPr>
                <w:noProof/>
                <w:webHidden/>
              </w:rPr>
              <w:fldChar w:fldCharType="begin"/>
            </w:r>
            <w:r w:rsidR="0074077F">
              <w:rPr>
                <w:noProof/>
                <w:webHidden/>
              </w:rPr>
              <w:instrText xml:space="preserve"> PAGEREF _Toc510382916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5" w14:textId="77777777" w:rsidR="0074077F" w:rsidRDefault="009B3D9B">
          <w:pPr>
            <w:pStyle w:val="TOC4"/>
            <w:tabs>
              <w:tab w:val="right" w:leader="dot" w:pos="9134"/>
            </w:tabs>
            <w:rPr>
              <w:rFonts w:asciiTheme="minorHAnsi" w:eastAsiaTheme="minorEastAsia" w:hAnsiTheme="minorHAnsi"/>
              <w:noProof/>
            </w:rPr>
          </w:pPr>
          <w:hyperlink w:anchor="_Toc510382917" w:history="1">
            <w:r w:rsidR="0074077F" w:rsidRPr="00227EC5">
              <w:rPr>
                <w:rStyle w:val="Hyperlink"/>
                <w:noProof/>
              </w:rPr>
              <w:t>2.2.3.1. How to model and analyze network geometry?</w:t>
            </w:r>
            <w:r w:rsidR="0074077F">
              <w:rPr>
                <w:noProof/>
                <w:webHidden/>
              </w:rPr>
              <w:tab/>
            </w:r>
            <w:r w:rsidR="005C0615">
              <w:rPr>
                <w:noProof/>
                <w:webHidden/>
              </w:rPr>
              <w:fldChar w:fldCharType="begin"/>
            </w:r>
            <w:r w:rsidR="0074077F">
              <w:rPr>
                <w:noProof/>
                <w:webHidden/>
              </w:rPr>
              <w:instrText xml:space="preserve"> PAGEREF _Toc510382917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6" w14:textId="77777777" w:rsidR="0074077F" w:rsidRDefault="009B3D9B">
          <w:pPr>
            <w:pStyle w:val="TOC4"/>
            <w:tabs>
              <w:tab w:val="right" w:leader="dot" w:pos="9134"/>
            </w:tabs>
            <w:rPr>
              <w:rFonts w:asciiTheme="minorHAnsi" w:eastAsiaTheme="minorEastAsia" w:hAnsiTheme="minorHAnsi"/>
              <w:noProof/>
            </w:rPr>
          </w:pPr>
          <w:hyperlink w:anchor="_Toc510382918" w:history="1">
            <w:r w:rsidR="0074077F" w:rsidRPr="00227EC5">
              <w:rPr>
                <w:rStyle w:val="Hyperlink"/>
                <w:noProof/>
              </w:rPr>
              <w:t>2.2.3.2. Point Process Fundamental of Stochastic Geometry</w:t>
            </w:r>
            <w:r w:rsidR="0074077F">
              <w:rPr>
                <w:noProof/>
                <w:webHidden/>
              </w:rPr>
              <w:tab/>
            </w:r>
            <w:r w:rsidR="005C0615">
              <w:rPr>
                <w:noProof/>
                <w:webHidden/>
              </w:rPr>
              <w:fldChar w:fldCharType="begin"/>
            </w:r>
            <w:r w:rsidR="0074077F">
              <w:rPr>
                <w:noProof/>
                <w:webHidden/>
              </w:rPr>
              <w:instrText xml:space="preserve"> PAGEREF _Toc510382918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7" w14:textId="77777777" w:rsidR="0074077F" w:rsidRDefault="009B3D9B">
          <w:pPr>
            <w:pStyle w:val="TOC3"/>
            <w:tabs>
              <w:tab w:val="right" w:leader="dot" w:pos="9134"/>
            </w:tabs>
            <w:rPr>
              <w:rFonts w:asciiTheme="minorHAnsi" w:eastAsiaTheme="minorEastAsia" w:hAnsiTheme="minorHAnsi"/>
              <w:noProof/>
            </w:rPr>
          </w:pPr>
          <w:hyperlink w:anchor="_Toc510382919" w:history="1">
            <w:r w:rsidR="0074077F" w:rsidRPr="00227EC5">
              <w:rPr>
                <w:rStyle w:val="Hyperlink"/>
                <w:noProof/>
              </w:rPr>
              <w:t>2.2.4. Evolutionary algorithm</w:t>
            </w:r>
            <w:r w:rsidR="0074077F">
              <w:rPr>
                <w:noProof/>
                <w:webHidden/>
              </w:rPr>
              <w:tab/>
            </w:r>
            <w:r w:rsidR="005C0615">
              <w:rPr>
                <w:noProof/>
                <w:webHidden/>
              </w:rPr>
              <w:fldChar w:fldCharType="begin"/>
            </w:r>
            <w:r w:rsidR="0074077F">
              <w:rPr>
                <w:noProof/>
                <w:webHidden/>
              </w:rPr>
              <w:instrText xml:space="preserve"> PAGEREF _Toc510382919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8" w14:textId="77777777" w:rsidR="0074077F" w:rsidRDefault="009B3D9B">
          <w:pPr>
            <w:pStyle w:val="TOC2"/>
            <w:tabs>
              <w:tab w:val="right" w:leader="dot" w:pos="9134"/>
            </w:tabs>
            <w:rPr>
              <w:rFonts w:asciiTheme="minorHAnsi" w:eastAsiaTheme="minorEastAsia" w:hAnsiTheme="minorHAnsi"/>
              <w:noProof/>
            </w:rPr>
          </w:pPr>
          <w:hyperlink w:anchor="_Toc510382920" w:history="1">
            <w:r w:rsidR="0074077F" w:rsidRPr="00227EC5">
              <w:rPr>
                <w:rStyle w:val="Hyperlink"/>
                <w:noProof/>
              </w:rPr>
              <w:t>2.3. Metrics</w:t>
            </w:r>
            <w:r w:rsidR="0074077F">
              <w:rPr>
                <w:noProof/>
                <w:webHidden/>
              </w:rPr>
              <w:tab/>
            </w:r>
            <w:r w:rsidR="005C0615">
              <w:rPr>
                <w:noProof/>
                <w:webHidden/>
              </w:rPr>
              <w:fldChar w:fldCharType="begin"/>
            </w:r>
            <w:r w:rsidR="0074077F">
              <w:rPr>
                <w:noProof/>
                <w:webHidden/>
              </w:rPr>
              <w:instrText xml:space="preserve"> PAGEREF _Toc510382920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9" w14:textId="77777777" w:rsidR="0074077F" w:rsidRDefault="009B3D9B">
          <w:pPr>
            <w:pStyle w:val="TOC3"/>
            <w:tabs>
              <w:tab w:val="right" w:leader="dot" w:pos="9134"/>
            </w:tabs>
            <w:rPr>
              <w:rFonts w:asciiTheme="minorHAnsi" w:eastAsiaTheme="minorEastAsia" w:hAnsiTheme="minorHAnsi"/>
              <w:noProof/>
            </w:rPr>
          </w:pPr>
          <w:hyperlink w:anchor="_Toc510382921" w:history="1">
            <w:r w:rsidR="0074077F" w:rsidRPr="00227EC5">
              <w:rPr>
                <w:rStyle w:val="Hyperlink"/>
                <w:noProof/>
              </w:rPr>
              <w:t>2.3.1. outage/coverage probability</w:t>
            </w:r>
            <w:r w:rsidR="0074077F">
              <w:rPr>
                <w:noProof/>
                <w:webHidden/>
              </w:rPr>
              <w:tab/>
            </w:r>
            <w:r w:rsidR="005C0615">
              <w:rPr>
                <w:noProof/>
                <w:webHidden/>
              </w:rPr>
              <w:fldChar w:fldCharType="begin"/>
            </w:r>
            <w:r w:rsidR="0074077F">
              <w:rPr>
                <w:noProof/>
                <w:webHidden/>
              </w:rPr>
              <w:instrText xml:space="preserve"> PAGEREF _Toc510382921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A" w14:textId="77777777" w:rsidR="0074077F" w:rsidRDefault="009B3D9B">
          <w:pPr>
            <w:pStyle w:val="TOC3"/>
            <w:tabs>
              <w:tab w:val="right" w:leader="dot" w:pos="9134"/>
            </w:tabs>
            <w:rPr>
              <w:rFonts w:asciiTheme="minorHAnsi" w:eastAsiaTheme="minorEastAsia" w:hAnsiTheme="minorHAnsi"/>
              <w:noProof/>
            </w:rPr>
          </w:pPr>
          <w:hyperlink w:anchor="_Toc510382922" w:history="1">
            <w:r w:rsidR="0074077F" w:rsidRPr="00227EC5">
              <w:rPr>
                <w:rStyle w:val="Hyperlink"/>
                <w:noProof/>
              </w:rPr>
              <w:t>2.3.2. QOS</w:t>
            </w:r>
            <w:r w:rsidR="0074077F">
              <w:rPr>
                <w:noProof/>
                <w:webHidden/>
              </w:rPr>
              <w:tab/>
            </w:r>
            <w:r w:rsidR="005C0615">
              <w:rPr>
                <w:noProof/>
                <w:webHidden/>
              </w:rPr>
              <w:fldChar w:fldCharType="begin"/>
            </w:r>
            <w:r w:rsidR="0074077F">
              <w:rPr>
                <w:noProof/>
                <w:webHidden/>
              </w:rPr>
              <w:instrText xml:space="preserve"> PAGEREF _Toc510382922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B" w14:textId="77777777" w:rsidR="0074077F" w:rsidRDefault="009B3D9B">
          <w:pPr>
            <w:pStyle w:val="TOC4"/>
            <w:tabs>
              <w:tab w:val="right" w:leader="dot" w:pos="9134"/>
            </w:tabs>
            <w:rPr>
              <w:rFonts w:asciiTheme="minorHAnsi" w:eastAsiaTheme="minorEastAsia" w:hAnsiTheme="minorHAnsi"/>
              <w:noProof/>
            </w:rPr>
          </w:pPr>
          <w:hyperlink w:anchor="_Toc510382923" w:history="1">
            <w:r w:rsidR="0074077F" w:rsidRPr="00227EC5">
              <w:rPr>
                <w:rStyle w:val="Hyperlink"/>
                <w:noProof/>
              </w:rPr>
              <w:t>2.3.2.1. TRAFFIC IN 5G NETWORKS</w:t>
            </w:r>
            <w:r w:rsidR="0074077F">
              <w:rPr>
                <w:noProof/>
                <w:webHidden/>
              </w:rPr>
              <w:tab/>
            </w:r>
            <w:r w:rsidR="005C0615">
              <w:rPr>
                <w:noProof/>
                <w:webHidden/>
              </w:rPr>
              <w:fldChar w:fldCharType="begin"/>
            </w:r>
            <w:r w:rsidR="0074077F">
              <w:rPr>
                <w:noProof/>
                <w:webHidden/>
              </w:rPr>
              <w:instrText xml:space="preserve"> PAGEREF _Toc510382923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C" w14:textId="77777777" w:rsidR="0074077F" w:rsidRDefault="009B3D9B">
          <w:pPr>
            <w:pStyle w:val="TOC4"/>
            <w:tabs>
              <w:tab w:val="right" w:leader="dot" w:pos="9134"/>
            </w:tabs>
            <w:rPr>
              <w:rFonts w:asciiTheme="minorHAnsi" w:eastAsiaTheme="minorEastAsia" w:hAnsiTheme="minorHAnsi"/>
              <w:noProof/>
            </w:rPr>
          </w:pPr>
          <w:hyperlink w:anchor="_Toc510382924" w:history="1">
            <w:r w:rsidR="0074077F" w:rsidRPr="00227EC5">
              <w:rPr>
                <w:rStyle w:val="Hyperlink"/>
                <w:noProof/>
              </w:rPr>
              <w:t>2.3.2.2. QOS MANAGEMENT IN 5G NETWORKS</w:t>
            </w:r>
            <w:r w:rsidR="0074077F">
              <w:rPr>
                <w:noProof/>
                <w:webHidden/>
              </w:rPr>
              <w:tab/>
            </w:r>
            <w:r w:rsidR="005C0615">
              <w:rPr>
                <w:noProof/>
                <w:webHidden/>
              </w:rPr>
              <w:fldChar w:fldCharType="begin"/>
            </w:r>
            <w:r w:rsidR="0074077F">
              <w:rPr>
                <w:noProof/>
                <w:webHidden/>
              </w:rPr>
              <w:instrText xml:space="preserve"> PAGEREF _Toc510382924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D" w14:textId="77777777" w:rsidR="0074077F" w:rsidRDefault="009B3D9B">
          <w:pPr>
            <w:pStyle w:val="TOC3"/>
            <w:tabs>
              <w:tab w:val="right" w:leader="dot" w:pos="9134"/>
            </w:tabs>
            <w:rPr>
              <w:rFonts w:asciiTheme="minorHAnsi" w:eastAsiaTheme="minorEastAsia" w:hAnsiTheme="minorHAnsi"/>
              <w:noProof/>
            </w:rPr>
          </w:pPr>
          <w:hyperlink w:anchor="_Toc510382925" w:history="1">
            <w:r w:rsidR="0074077F" w:rsidRPr="00227EC5">
              <w:rPr>
                <w:rStyle w:val="Hyperlink"/>
                <w:noProof/>
              </w:rPr>
              <w:t>2.3.3. Energy efficiency</w:t>
            </w:r>
            <w:r w:rsidR="0074077F">
              <w:rPr>
                <w:noProof/>
                <w:webHidden/>
              </w:rPr>
              <w:tab/>
            </w:r>
            <w:r w:rsidR="005C0615">
              <w:rPr>
                <w:noProof/>
                <w:webHidden/>
              </w:rPr>
              <w:fldChar w:fldCharType="begin"/>
            </w:r>
            <w:r w:rsidR="0074077F">
              <w:rPr>
                <w:noProof/>
                <w:webHidden/>
              </w:rPr>
              <w:instrText xml:space="preserve"> PAGEREF _Toc510382925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E" w14:textId="77777777" w:rsidR="0074077F" w:rsidRDefault="009B3D9B">
          <w:pPr>
            <w:pStyle w:val="TOC4"/>
            <w:tabs>
              <w:tab w:val="right" w:leader="dot" w:pos="9134"/>
            </w:tabs>
            <w:rPr>
              <w:rFonts w:asciiTheme="minorHAnsi" w:eastAsiaTheme="minorEastAsia" w:hAnsiTheme="minorHAnsi"/>
              <w:noProof/>
            </w:rPr>
          </w:pPr>
          <w:hyperlink w:anchor="_Toc510382926" w:history="1">
            <w:r w:rsidR="0074077F" w:rsidRPr="00227EC5">
              <w:rPr>
                <w:rStyle w:val="Hyperlink"/>
                <w:noProof/>
              </w:rPr>
              <w:t>2.3.3.1. User Association in HETNETS Network:</w:t>
            </w:r>
            <w:r w:rsidR="0074077F">
              <w:rPr>
                <w:noProof/>
                <w:webHidden/>
              </w:rPr>
              <w:tab/>
            </w:r>
            <w:r w:rsidR="005C0615">
              <w:rPr>
                <w:noProof/>
                <w:webHidden/>
              </w:rPr>
              <w:fldChar w:fldCharType="begin"/>
            </w:r>
            <w:r w:rsidR="0074077F">
              <w:rPr>
                <w:noProof/>
                <w:webHidden/>
              </w:rPr>
              <w:instrText xml:space="preserve"> PAGEREF _Toc510382926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5F" w14:textId="77777777" w:rsidR="0074077F" w:rsidRDefault="009B3D9B">
          <w:pPr>
            <w:pStyle w:val="TOC4"/>
            <w:tabs>
              <w:tab w:val="right" w:leader="dot" w:pos="9134"/>
            </w:tabs>
            <w:rPr>
              <w:rFonts w:asciiTheme="minorHAnsi" w:eastAsiaTheme="minorEastAsia" w:hAnsiTheme="minorHAnsi"/>
              <w:noProof/>
            </w:rPr>
          </w:pPr>
          <w:hyperlink w:anchor="_Toc510382927" w:history="1">
            <w:r w:rsidR="0074077F" w:rsidRPr="00227EC5">
              <w:rPr>
                <w:rStyle w:val="Hyperlink"/>
                <w:noProof/>
              </w:rPr>
              <w:t>2.3.3.2. User Association in Massive MIMO Network:</w:t>
            </w:r>
            <w:r w:rsidR="0074077F">
              <w:rPr>
                <w:noProof/>
                <w:webHidden/>
              </w:rPr>
              <w:tab/>
            </w:r>
            <w:r w:rsidR="005C0615">
              <w:rPr>
                <w:noProof/>
                <w:webHidden/>
              </w:rPr>
              <w:fldChar w:fldCharType="begin"/>
            </w:r>
            <w:r w:rsidR="0074077F">
              <w:rPr>
                <w:noProof/>
                <w:webHidden/>
              </w:rPr>
              <w:instrText xml:space="preserve"> PAGEREF _Toc510382927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60" w14:textId="77777777" w:rsidR="0074077F" w:rsidRDefault="009B3D9B">
          <w:pPr>
            <w:pStyle w:val="TOC4"/>
            <w:tabs>
              <w:tab w:val="right" w:leader="dot" w:pos="9134"/>
            </w:tabs>
            <w:rPr>
              <w:rFonts w:asciiTheme="minorHAnsi" w:eastAsiaTheme="minorEastAsia" w:hAnsiTheme="minorHAnsi"/>
              <w:noProof/>
            </w:rPr>
          </w:pPr>
          <w:hyperlink w:anchor="_Toc510382928" w:history="1">
            <w:r w:rsidR="0074077F" w:rsidRPr="00227EC5">
              <w:rPr>
                <w:rStyle w:val="Hyperlink"/>
                <w:noProof/>
              </w:rPr>
              <w:t>2.3.3.3. User Association in MMWave Network:</w:t>
            </w:r>
            <w:r w:rsidR="0074077F">
              <w:rPr>
                <w:noProof/>
                <w:webHidden/>
              </w:rPr>
              <w:tab/>
            </w:r>
            <w:r w:rsidR="005C0615">
              <w:rPr>
                <w:noProof/>
                <w:webHidden/>
              </w:rPr>
              <w:fldChar w:fldCharType="begin"/>
            </w:r>
            <w:r w:rsidR="0074077F">
              <w:rPr>
                <w:noProof/>
                <w:webHidden/>
              </w:rPr>
              <w:instrText xml:space="preserve"> PAGEREF _Toc510382928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61" w14:textId="77777777" w:rsidR="0074077F" w:rsidRDefault="009B3D9B">
          <w:pPr>
            <w:pStyle w:val="TOC3"/>
            <w:tabs>
              <w:tab w:val="right" w:leader="dot" w:pos="9134"/>
            </w:tabs>
            <w:rPr>
              <w:rFonts w:asciiTheme="minorHAnsi" w:eastAsiaTheme="minorEastAsia" w:hAnsiTheme="minorHAnsi"/>
              <w:noProof/>
            </w:rPr>
          </w:pPr>
          <w:hyperlink w:anchor="_Toc510382929" w:history="1">
            <w:r w:rsidR="0074077F" w:rsidRPr="00227EC5">
              <w:rPr>
                <w:rStyle w:val="Hyperlink"/>
                <w:noProof/>
              </w:rPr>
              <w:t>2.3.4. Spectrum Efficiency:</w:t>
            </w:r>
            <w:r w:rsidR="0074077F">
              <w:rPr>
                <w:noProof/>
                <w:webHidden/>
              </w:rPr>
              <w:tab/>
            </w:r>
            <w:r w:rsidR="005C0615">
              <w:rPr>
                <w:noProof/>
                <w:webHidden/>
              </w:rPr>
              <w:fldChar w:fldCharType="begin"/>
            </w:r>
            <w:r w:rsidR="0074077F">
              <w:rPr>
                <w:noProof/>
                <w:webHidden/>
              </w:rPr>
              <w:instrText xml:space="preserve"> PAGEREF _Toc510382929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62" w14:textId="77777777" w:rsidR="0074077F" w:rsidRDefault="009B3D9B">
          <w:pPr>
            <w:pStyle w:val="TOC4"/>
            <w:tabs>
              <w:tab w:val="right" w:leader="dot" w:pos="9134"/>
            </w:tabs>
            <w:rPr>
              <w:rFonts w:asciiTheme="minorHAnsi" w:eastAsiaTheme="minorEastAsia" w:hAnsiTheme="minorHAnsi"/>
              <w:noProof/>
            </w:rPr>
          </w:pPr>
          <w:hyperlink w:anchor="_Toc510382930" w:history="1">
            <w:r w:rsidR="0074077F" w:rsidRPr="00227EC5">
              <w:rPr>
                <w:rStyle w:val="Hyperlink"/>
                <w:noProof/>
              </w:rPr>
              <w:t>2.3.4.1. User Association in HETNETS Network:</w:t>
            </w:r>
            <w:r w:rsidR="0074077F">
              <w:rPr>
                <w:noProof/>
                <w:webHidden/>
              </w:rPr>
              <w:tab/>
            </w:r>
            <w:r w:rsidR="005C0615">
              <w:rPr>
                <w:noProof/>
                <w:webHidden/>
              </w:rPr>
              <w:fldChar w:fldCharType="begin"/>
            </w:r>
            <w:r w:rsidR="0074077F">
              <w:rPr>
                <w:noProof/>
                <w:webHidden/>
              </w:rPr>
              <w:instrText xml:space="preserve"> PAGEREF _Toc510382930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63" w14:textId="77777777" w:rsidR="0074077F" w:rsidRDefault="009B3D9B">
          <w:pPr>
            <w:pStyle w:val="TOC4"/>
            <w:tabs>
              <w:tab w:val="right" w:leader="dot" w:pos="9134"/>
            </w:tabs>
            <w:rPr>
              <w:rFonts w:asciiTheme="minorHAnsi" w:eastAsiaTheme="minorEastAsia" w:hAnsiTheme="minorHAnsi"/>
              <w:noProof/>
            </w:rPr>
          </w:pPr>
          <w:hyperlink w:anchor="_Toc510382931" w:history="1">
            <w:r w:rsidR="0074077F" w:rsidRPr="00227EC5">
              <w:rPr>
                <w:rStyle w:val="Hyperlink"/>
                <w:noProof/>
              </w:rPr>
              <w:t>2.3.4.2. User Association in Massive MIMO Network:</w:t>
            </w:r>
            <w:r w:rsidR="0074077F">
              <w:rPr>
                <w:noProof/>
                <w:webHidden/>
              </w:rPr>
              <w:tab/>
            </w:r>
            <w:r w:rsidR="005C0615">
              <w:rPr>
                <w:noProof/>
                <w:webHidden/>
              </w:rPr>
              <w:fldChar w:fldCharType="begin"/>
            </w:r>
            <w:r w:rsidR="0074077F">
              <w:rPr>
                <w:noProof/>
                <w:webHidden/>
              </w:rPr>
              <w:instrText xml:space="preserve"> PAGEREF _Toc510382931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64" w14:textId="77777777" w:rsidR="0074077F" w:rsidRDefault="009B3D9B">
          <w:pPr>
            <w:pStyle w:val="TOC4"/>
            <w:tabs>
              <w:tab w:val="right" w:leader="dot" w:pos="9134"/>
            </w:tabs>
            <w:rPr>
              <w:rFonts w:asciiTheme="minorHAnsi" w:eastAsiaTheme="minorEastAsia" w:hAnsiTheme="minorHAnsi"/>
              <w:noProof/>
            </w:rPr>
          </w:pPr>
          <w:hyperlink w:anchor="_Toc510382932" w:history="1">
            <w:r w:rsidR="0074077F" w:rsidRPr="00227EC5">
              <w:rPr>
                <w:rStyle w:val="Hyperlink"/>
                <w:noProof/>
              </w:rPr>
              <w:t>2.3.4.3. User Association in MmWave Network:</w:t>
            </w:r>
            <w:r w:rsidR="0074077F">
              <w:rPr>
                <w:noProof/>
                <w:webHidden/>
              </w:rPr>
              <w:tab/>
            </w:r>
            <w:r w:rsidR="005C0615">
              <w:rPr>
                <w:noProof/>
                <w:webHidden/>
              </w:rPr>
              <w:fldChar w:fldCharType="begin"/>
            </w:r>
            <w:r w:rsidR="0074077F">
              <w:rPr>
                <w:noProof/>
                <w:webHidden/>
              </w:rPr>
              <w:instrText xml:space="preserve"> PAGEREF _Toc510382932 \h </w:instrText>
            </w:r>
            <w:r w:rsidR="005C0615">
              <w:rPr>
                <w:noProof/>
                <w:webHidden/>
              </w:rPr>
            </w:r>
            <w:r w:rsidR="005C0615">
              <w:rPr>
                <w:noProof/>
                <w:webHidden/>
              </w:rPr>
              <w:fldChar w:fldCharType="separate"/>
            </w:r>
            <w:r w:rsidR="0074077F">
              <w:rPr>
                <w:noProof/>
                <w:webHidden/>
              </w:rPr>
              <w:t>8</w:t>
            </w:r>
            <w:r w:rsidR="005C0615">
              <w:rPr>
                <w:noProof/>
                <w:webHidden/>
              </w:rPr>
              <w:fldChar w:fldCharType="end"/>
            </w:r>
          </w:hyperlink>
        </w:p>
        <w:p w14:paraId="7F6ECD65" w14:textId="77777777" w:rsidR="0074077F" w:rsidRDefault="009B3D9B">
          <w:pPr>
            <w:pStyle w:val="TOC1"/>
            <w:tabs>
              <w:tab w:val="right" w:leader="dot" w:pos="9134"/>
            </w:tabs>
            <w:rPr>
              <w:rFonts w:asciiTheme="minorHAnsi" w:eastAsiaTheme="minorEastAsia" w:hAnsiTheme="minorHAnsi"/>
              <w:noProof/>
            </w:rPr>
          </w:pPr>
          <w:hyperlink w:anchor="_Toc510382933" w:history="1">
            <w:r w:rsidR="0074077F" w:rsidRPr="00227EC5">
              <w:rPr>
                <w:rStyle w:val="Hyperlink"/>
                <w:noProof/>
              </w:rPr>
              <w:t>Chapter 3 Proposed Method and Analyses</w:t>
            </w:r>
            <w:r w:rsidR="0074077F">
              <w:rPr>
                <w:noProof/>
                <w:webHidden/>
              </w:rPr>
              <w:tab/>
            </w:r>
            <w:r w:rsidR="005C0615">
              <w:rPr>
                <w:noProof/>
                <w:webHidden/>
              </w:rPr>
              <w:fldChar w:fldCharType="begin"/>
            </w:r>
            <w:r w:rsidR="0074077F">
              <w:rPr>
                <w:noProof/>
                <w:webHidden/>
              </w:rPr>
              <w:instrText xml:space="preserve"> PAGEREF _Toc510382933 \h </w:instrText>
            </w:r>
            <w:r w:rsidR="005C0615">
              <w:rPr>
                <w:noProof/>
                <w:webHidden/>
              </w:rPr>
            </w:r>
            <w:r w:rsidR="005C0615">
              <w:rPr>
                <w:noProof/>
                <w:webHidden/>
              </w:rPr>
              <w:fldChar w:fldCharType="separate"/>
            </w:r>
            <w:r w:rsidR="0074077F">
              <w:rPr>
                <w:noProof/>
                <w:webHidden/>
              </w:rPr>
              <w:t>9</w:t>
            </w:r>
            <w:r w:rsidR="005C0615">
              <w:rPr>
                <w:noProof/>
                <w:webHidden/>
              </w:rPr>
              <w:fldChar w:fldCharType="end"/>
            </w:r>
          </w:hyperlink>
        </w:p>
        <w:p w14:paraId="7F6ECD66" w14:textId="77777777" w:rsidR="0074077F" w:rsidRDefault="009B3D9B">
          <w:pPr>
            <w:pStyle w:val="TOC2"/>
            <w:tabs>
              <w:tab w:val="right" w:leader="dot" w:pos="9134"/>
            </w:tabs>
            <w:rPr>
              <w:rFonts w:asciiTheme="minorHAnsi" w:eastAsiaTheme="minorEastAsia" w:hAnsiTheme="minorHAnsi"/>
              <w:noProof/>
            </w:rPr>
          </w:pPr>
          <w:hyperlink w:anchor="_Toc510382934" w:history="1">
            <w:r w:rsidR="0074077F" w:rsidRPr="00227EC5">
              <w:rPr>
                <w:rStyle w:val="Hyperlink"/>
                <w:noProof/>
              </w:rPr>
              <w:t>3.1. Problem definition:</w:t>
            </w:r>
            <w:r w:rsidR="0074077F">
              <w:rPr>
                <w:noProof/>
                <w:webHidden/>
              </w:rPr>
              <w:tab/>
            </w:r>
            <w:r w:rsidR="005C0615">
              <w:rPr>
                <w:noProof/>
                <w:webHidden/>
              </w:rPr>
              <w:fldChar w:fldCharType="begin"/>
            </w:r>
            <w:r w:rsidR="0074077F">
              <w:rPr>
                <w:noProof/>
                <w:webHidden/>
              </w:rPr>
              <w:instrText xml:space="preserve"> PAGEREF _Toc510382934 \h </w:instrText>
            </w:r>
            <w:r w:rsidR="005C0615">
              <w:rPr>
                <w:noProof/>
                <w:webHidden/>
              </w:rPr>
            </w:r>
            <w:r w:rsidR="005C0615">
              <w:rPr>
                <w:noProof/>
                <w:webHidden/>
              </w:rPr>
              <w:fldChar w:fldCharType="separate"/>
            </w:r>
            <w:r w:rsidR="0074077F">
              <w:rPr>
                <w:noProof/>
                <w:webHidden/>
              </w:rPr>
              <w:t>10</w:t>
            </w:r>
            <w:r w:rsidR="005C0615">
              <w:rPr>
                <w:noProof/>
                <w:webHidden/>
              </w:rPr>
              <w:fldChar w:fldCharType="end"/>
            </w:r>
          </w:hyperlink>
        </w:p>
        <w:p w14:paraId="7F6ECD67" w14:textId="77777777" w:rsidR="0074077F" w:rsidRDefault="009B3D9B">
          <w:pPr>
            <w:pStyle w:val="TOC2"/>
            <w:tabs>
              <w:tab w:val="right" w:leader="dot" w:pos="9134"/>
            </w:tabs>
            <w:rPr>
              <w:rFonts w:asciiTheme="minorHAnsi" w:eastAsiaTheme="minorEastAsia" w:hAnsiTheme="minorHAnsi"/>
              <w:noProof/>
            </w:rPr>
          </w:pPr>
          <w:hyperlink w:anchor="_Toc510382935" w:history="1">
            <w:r w:rsidR="0074077F" w:rsidRPr="00227EC5">
              <w:rPr>
                <w:rStyle w:val="Hyperlink"/>
                <w:noProof/>
              </w:rPr>
              <w:t>3.2. System model:</w:t>
            </w:r>
            <w:r w:rsidR="0074077F">
              <w:rPr>
                <w:noProof/>
                <w:webHidden/>
              </w:rPr>
              <w:tab/>
            </w:r>
            <w:r w:rsidR="005C0615">
              <w:rPr>
                <w:noProof/>
                <w:webHidden/>
              </w:rPr>
              <w:fldChar w:fldCharType="begin"/>
            </w:r>
            <w:r w:rsidR="0074077F">
              <w:rPr>
                <w:noProof/>
                <w:webHidden/>
              </w:rPr>
              <w:instrText xml:space="preserve"> PAGEREF _Toc510382935 \h </w:instrText>
            </w:r>
            <w:r w:rsidR="005C0615">
              <w:rPr>
                <w:noProof/>
                <w:webHidden/>
              </w:rPr>
            </w:r>
            <w:r w:rsidR="005C0615">
              <w:rPr>
                <w:noProof/>
                <w:webHidden/>
              </w:rPr>
              <w:fldChar w:fldCharType="separate"/>
            </w:r>
            <w:r w:rsidR="0074077F">
              <w:rPr>
                <w:noProof/>
                <w:webHidden/>
              </w:rPr>
              <w:t>10</w:t>
            </w:r>
            <w:r w:rsidR="005C0615">
              <w:rPr>
                <w:noProof/>
                <w:webHidden/>
              </w:rPr>
              <w:fldChar w:fldCharType="end"/>
            </w:r>
          </w:hyperlink>
        </w:p>
        <w:p w14:paraId="7F6ECD68" w14:textId="77777777" w:rsidR="0074077F" w:rsidRDefault="009B3D9B">
          <w:pPr>
            <w:pStyle w:val="TOC3"/>
            <w:tabs>
              <w:tab w:val="right" w:leader="dot" w:pos="9134"/>
            </w:tabs>
            <w:rPr>
              <w:rFonts w:asciiTheme="minorHAnsi" w:eastAsiaTheme="minorEastAsia" w:hAnsiTheme="minorHAnsi"/>
              <w:noProof/>
            </w:rPr>
          </w:pPr>
          <w:hyperlink w:anchor="_Toc510382936" w:history="1">
            <w:r w:rsidR="0074077F" w:rsidRPr="00227EC5">
              <w:rPr>
                <w:rStyle w:val="Hyperlink"/>
                <w:noProof/>
              </w:rPr>
              <w:t>3.2.1. SINR Calculation:</w:t>
            </w:r>
            <w:r w:rsidR="0074077F">
              <w:rPr>
                <w:noProof/>
                <w:webHidden/>
              </w:rPr>
              <w:tab/>
            </w:r>
            <w:r w:rsidR="005C0615">
              <w:rPr>
                <w:noProof/>
                <w:webHidden/>
              </w:rPr>
              <w:fldChar w:fldCharType="begin"/>
            </w:r>
            <w:r w:rsidR="0074077F">
              <w:rPr>
                <w:noProof/>
                <w:webHidden/>
              </w:rPr>
              <w:instrText xml:space="preserve"> PAGEREF _Toc510382936 \h </w:instrText>
            </w:r>
            <w:r w:rsidR="005C0615">
              <w:rPr>
                <w:noProof/>
                <w:webHidden/>
              </w:rPr>
            </w:r>
            <w:r w:rsidR="005C0615">
              <w:rPr>
                <w:noProof/>
                <w:webHidden/>
              </w:rPr>
              <w:fldChar w:fldCharType="separate"/>
            </w:r>
            <w:r w:rsidR="0074077F">
              <w:rPr>
                <w:noProof/>
                <w:webHidden/>
              </w:rPr>
              <w:t>12</w:t>
            </w:r>
            <w:r w:rsidR="005C0615">
              <w:rPr>
                <w:noProof/>
                <w:webHidden/>
              </w:rPr>
              <w:fldChar w:fldCharType="end"/>
            </w:r>
          </w:hyperlink>
        </w:p>
        <w:p w14:paraId="7F6ECD69" w14:textId="77777777" w:rsidR="0074077F" w:rsidRDefault="009B3D9B">
          <w:pPr>
            <w:pStyle w:val="TOC3"/>
            <w:tabs>
              <w:tab w:val="right" w:leader="dot" w:pos="9134"/>
            </w:tabs>
            <w:rPr>
              <w:rFonts w:asciiTheme="minorHAnsi" w:eastAsiaTheme="minorEastAsia" w:hAnsiTheme="minorHAnsi"/>
              <w:noProof/>
            </w:rPr>
          </w:pPr>
          <w:hyperlink w:anchor="_Toc510382937" w:history="1">
            <w:r w:rsidR="0074077F" w:rsidRPr="00227EC5">
              <w:rPr>
                <w:rStyle w:val="Hyperlink"/>
                <w:noProof/>
              </w:rPr>
              <w:t>3.2.2. Power Calculation:</w:t>
            </w:r>
            <w:r w:rsidR="0074077F">
              <w:rPr>
                <w:noProof/>
                <w:webHidden/>
              </w:rPr>
              <w:tab/>
            </w:r>
            <w:r w:rsidR="005C0615">
              <w:rPr>
                <w:noProof/>
                <w:webHidden/>
              </w:rPr>
              <w:fldChar w:fldCharType="begin"/>
            </w:r>
            <w:r w:rsidR="0074077F">
              <w:rPr>
                <w:noProof/>
                <w:webHidden/>
              </w:rPr>
              <w:instrText xml:space="preserve"> PAGEREF _Toc510382937 \h </w:instrText>
            </w:r>
            <w:r w:rsidR="005C0615">
              <w:rPr>
                <w:noProof/>
                <w:webHidden/>
              </w:rPr>
            </w:r>
            <w:r w:rsidR="005C0615">
              <w:rPr>
                <w:noProof/>
                <w:webHidden/>
              </w:rPr>
              <w:fldChar w:fldCharType="separate"/>
            </w:r>
            <w:r w:rsidR="0074077F">
              <w:rPr>
                <w:noProof/>
                <w:webHidden/>
              </w:rPr>
              <w:t>13</w:t>
            </w:r>
            <w:r w:rsidR="005C0615">
              <w:rPr>
                <w:noProof/>
                <w:webHidden/>
              </w:rPr>
              <w:fldChar w:fldCharType="end"/>
            </w:r>
          </w:hyperlink>
        </w:p>
        <w:p w14:paraId="7F6ECD6A" w14:textId="77777777" w:rsidR="0074077F" w:rsidRDefault="009B3D9B">
          <w:pPr>
            <w:pStyle w:val="TOC2"/>
            <w:tabs>
              <w:tab w:val="right" w:leader="dot" w:pos="9134"/>
            </w:tabs>
            <w:rPr>
              <w:rFonts w:asciiTheme="minorHAnsi" w:eastAsiaTheme="minorEastAsia" w:hAnsiTheme="minorHAnsi"/>
              <w:noProof/>
            </w:rPr>
          </w:pPr>
          <w:hyperlink w:anchor="_Toc510382938" w:history="1">
            <w:r w:rsidR="0074077F" w:rsidRPr="00227EC5">
              <w:rPr>
                <w:rStyle w:val="Hyperlink"/>
                <w:noProof/>
              </w:rPr>
              <w:t>3.3. Problem formulation and optimal solution:</w:t>
            </w:r>
            <w:r w:rsidR="0074077F">
              <w:rPr>
                <w:noProof/>
                <w:webHidden/>
              </w:rPr>
              <w:tab/>
            </w:r>
            <w:r w:rsidR="005C0615">
              <w:rPr>
                <w:noProof/>
                <w:webHidden/>
              </w:rPr>
              <w:fldChar w:fldCharType="begin"/>
            </w:r>
            <w:r w:rsidR="0074077F">
              <w:rPr>
                <w:noProof/>
                <w:webHidden/>
              </w:rPr>
              <w:instrText xml:space="preserve"> PAGEREF _Toc510382938 \h </w:instrText>
            </w:r>
            <w:r w:rsidR="005C0615">
              <w:rPr>
                <w:noProof/>
                <w:webHidden/>
              </w:rPr>
            </w:r>
            <w:r w:rsidR="005C0615">
              <w:rPr>
                <w:noProof/>
                <w:webHidden/>
              </w:rPr>
              <w:fldChar w:fldCharType="separate"/>
            </w:r>
            <w:r w:rsidR="0074077F">
              <w:rPr>
                <w:noProof/>
                <w:webHidden/>
              </w:rPr>
              <w:t>13</w:t>
            </w:r>
            <w:r w:rsidR="005C0615">
              <w:rPr>
                <w:noProof/>
                <w:webHidden/>
              </w:rPr>
              <w:fldChar w:fldCharType="end"/>
            </w:r>
          </w:hyperlink>
        </w:p>
        <w:p w14:paraId="7F6ECD6B" w14:textId="77777777" w:rsidR="0074077F" w:rsidRDefault="009B3D9B">
          <w:pPr>
            <w:pStyle w:val="TOC2"/>
            <w:tabs>
              <w:tab w:val="right" w:leader="dot" w:pos="9134"/>
            </w:tabs>
            <w:rPr>
              <w:rFonts w:asciiTheme="minorHAnsi" w:eastAsiaTheme="minorEastAsia" w:hAnsiTheme="minorHAnsi"/>
              <w:noProof/>
            </w:rPr>
          </w:pPr>
          <w:hyperlink w:anchor="_Toc510382939" w:history="1">
            <w:r w:rsidR="0074077F" w:rsidRPr="00227EC5">
              <w:rPr>
                <w:rStyle w:val="Hyperlink"/>
                <w:noProof/>
              </w:rPr>
              <w:t>3.4. Overall Algorithm</w:t>
            </w:r>
            <w:r w:rsidR="0074077F">
              <w:rPr>
                <w:noProof/>
                <w:webHidden/>
              </w:rPr>
              <w:tab/>
            </w:r>
            <w:r w:rsidR="005C0615">
              <w:rPr>
                <w:noProof/>
                <w:webHidden/>
              </w:rPr>
              <w:fldChar w:fldCharType="begin"/>
            </w:r>
            <w:r w:rsidR="0074077F">
              <w:rPr>
                <w:noProof/>
                <w:webHidden/>
              </w:rPr>
              <w:instrText xml:space="preserve"> PAGEREF _Toc510382939 \h </w:instrText>
            </w:r>
            <w:r w:rsidR="005C0615">
              <w:rPr>
                <w:noProof/>
                <w:webHidden/>
              </w:rPr>
            </w:r>
            <w:r w:rsidR="005C0615">
              <w:rPr>
                <w:noProof/>
                <w:webHidden/>
              </w:rPr>
              <w:fldChar w:fldCharType="separate"/>
            </w:r>
            <w:r w:rsidR="0074077F">
              <w:rPr>
                <w:noProof/>
                <w:webHidden/>
              </w:rPr>
              <w:t>13</w:t>
            </w:r>
            <w:r w:rsidR="005C0615">
              <w:rPr>
                <w:noProof/>
                <w:webHidden/>
              </w:rPr>
              <w:fldChar w:fldCharType="end"/>
            </w:r>
          </w:hyperlink>
        </w:p>
        <w:p w14:paraId="7F6ECD6C" w14:textId="77777777" w:rsidR="0074077F" w:rsidRDefault="009B3D9B">
          <w:pPr>
            <w:pStyle w:val="TOC1"/>
            <w:tabs>
              <w:tab w:val="right" w:leader="dot" w:pos="9134"/>
            </w:tabs>
            <w:rPr>
              <w:rFonts w:asciiTheme="minorHAnsi" w:eastAsiaTheme="minorEastAsia" w:hAnsiTheme="minorHAnsi"/>
              <w:noProof/>
            </w:rPr>
          </w:pPr>
          <w:hyperlink w:anchor="_Toc510382940" w:history="1">
            <w:r w:rsidR="0074077F" w:rsidRPr="00227EC5">
              <w:rPr>
                <w:rStyle w:val="Hyperlink"/>
                <w:noProof/>
              </w:rPr>
              <w:t>Chapter 4 Used Tool and Results</w:t>
            </w:r>
            <w:r w:rsidR="0074077F">
              <w:rPr>
                <w:noProof/>
                <w:webHidden/>
              </w:rPr>
              <w:tab/>
            </w:r>
            <w:r w:rsidR="005C0615">
              <w:rPr>
                <w:noProof/>
                <w:webHidden/>
              </w:rPr>
              <w:fldChar w:fldCharType="begin"/>
            </w:r>
            <w:r w:rsidR="0074077F">
              <w:rPr>
                <w:noProof/>
                <w:webHidden/>
              </w:rPr>
              <w:instrText xml:space="preserve"> PAGEREF _Toc510382940 \h </w:instrText>
            </w:r>
            <w:r w:rsidR="005C0615">
              <w:rPr>
                <w:noProof/>
                <w:webHidden/>
              </w:rPr>
            </w:r>
            <w:r w:rsidR="005C0615">
              <w:rPr>
                <w:noProof/>
                <w:webHidden/>
              </w:rPr>
              <w:fldChar w:fldCharType="separate"/>
            </w:r>
            <w:r w:rsidR="0074077F">
              <w:rPr>
                <w:noProof/>
                <w:webHidden/>
              </w:rPr>
              <w:t>14</w:t>
            </w:r>
            <w:r w:rsidR="005C0615">
              <w:rPr>
                <w:noProof/>
                <w:webHidden/>
              </w:rPr>
              <w:fldChar w:fldCharType="end"/>
            </w:r>
          </w:hyperlink>
        </w:p>
        <w:p w14:paraId="7F6ECD6D" w14:textId="77777777" w:rsidR="0074077F" w:rsidRDefault="009B3D9B">
          <w:pPr>
            <w:pStyle w:val="TOC2"/>
            <w:tabs>
              <w:tab w:val="right" w:leader="dot" w:pos="9134"/>
            </w:tabs>
            <w:rPr>
              <w:rFonts w:asciiTheme="minorHAnsi" w:eastAsiaTheme="minorEastAsia" w:hAnsiTheme="minorHAnsi"/>
              <w:noProof/>
            </w:rPr>
          </w:pPr>
          <w:hyperlink w:anchor="_Toc510382941" w:history="1">
            <w:r w:rsidR="0074077F" w:rsidRPr="00227EC5">
              <w:rPr>
                <w:rStyle w:val="Hyperlink"/>
                <w:noProof/>
              </w:rPr>
              <w:t>4.1. Tool:</w:t>
            </w:r>
            <w:r w:rsidR="0074077F">
              <w:rPr>
                <w:noProof/>
                <w:webHidden/>
              </w:rPr>
              <w:tab/>
            </w:r>
            <w:r w:rsidR="005C0615">
              <w:rPr>
                <w:noProof/>
                <w:webHidden/>
              </w:rPr>
              <w:fldChar w:fldCharType="begin"/>
            </w:r>
            <w:r w:rsidR="0074077F">
              <w:rPr>
                <w:noProof/>
                <w:webHidden/>
              </w:rPr>
              <w:instrText xml:space="preserve"> PAGEREF _Toc510382941 \h </w:instrText>
            </w:r>
            <w:r w:rsidR="005C0615">
              <w:rPr>
                <w:noProof/>
                <w:webHidden/>
              </w:rPr>
            </w:r>
            <w:r w:rsidR="005C0615">
              <w:rPr>
                <w:noProof/>
                <w:webHidden/>
              </w:rPr>
              <w:fldChar w:fldCharType="separate"/>
            </w:r>
            <w:r w:rsidR="0074077F">
              <w:rPr>
                <w:noProof/>
                <w:webHidden/>
              </w:rPr>
              <w:t>15</w:t>
            </w:r>
            <w:r w:rsidR="005C0615">
              <w:rPr>
                <w:noProof/>
                <w:webHidden/>
              </w:rPr>
              <w:fldChar w:fldCharType="end"/>
            </w:r>
          </w:hyperlink>
        </w:p>
        <w:p w14:paraId="7F6ECD6E" w14:textId="77777777" w:rsidR="0074077F" w:rsidRDefault="009B3D9B">
          <w:pPr>
            <w:pStyle w:val="TOC2"/>
            <w:tabs>
              <w:tab w:val="right" w:leader="dot" w:pos="9134"/>
            </w:tabs>
            <w:rPr>
              <w:rFonts w:asciiTheme="minorHAnsi" w:eastAsiaTheme="minorEastAsia" w:hAnsiTheme="minorHAnsi"/>
              <w:noProof/>
            </w:rPr>
          </w:pPr>
          <w:hyperlink w:anchor="_Toc510382942" w:history="1">
            <w:r w:rsidR="0074077F" w:rsidRPr="00227EC5">
              <w:rPr>
                <w:rStyle w:val="Hyperlink"/>
                <w:noProof/>
              </w:rPr>
              <w:t>4.2. Experiments setup:</w:t>
            </w:r>
            <w:r w:rsidR="0074077F">
              <w:rPr>
                <w:noProof/>
                <w:webHidden/>
              </w:rPr>
              <w:tab/>
            </w:r>
            <w:r w:rsidR="005C0615">
              <w:rPr>
                <w:noProof/>
                <w:webHidden/>
              </w:rPr>
              <w:fldChar w:fldCharType="begin"/>
            </w:r>
            <w:r w:rsidR="0074077F">
              <w:rPr>
                <w:noProof/>
                <w:webHidden/>
              </w:rPr>
              <w:instrText xml:space="preserve"> PAGEREF _Toc510382942 \h </w:instrText>
            </w:r>
            <w:r w:rsidR="005C0615">
              <w:rPr>
                <w:noProof/>
                <w:webHidden/>
              </w:rPr>
            </w:r>
            <w:r w:rsidR="005C0615">
              <w:rPr>
                <w:noProof/>
                <w:webHidden/>
              </w:rPr>
              <w:fldChar w:fldCharType="separate"/>
            </w:r>
            <w:r w:rsidR="0074077F">
              <w:rPr>
                <w:noProof/>
                <w:webHidden/>
              </w:rPr>
              <w:t>15</w:t>
            </w:r>
            <w:r w:rsidR="005C0615">
              <w:rPr>
                <w:noProof/>
                <w:webHidden/>
              </w:rPr>
              <w:fldChar w:fldCharType="end"/>
            </w:r>
          </w:hyperlink>
        </w:p>
        <w:p w14:paraId="7F6ECD6F" w14:textId="77777777" w:rsidR="0074077F" w:rsidRDefault="009B3D9B">
          <w:pPr>
            <w:pStyle w:val="TOC3"/>
            <w:tabs>
              <w:tab w:val="right" w:leader="dot" w:pos="9134"/>
            </w:tabs>
            <w:rPr>
              <w:rFonts w:asciiTheme="minorHAnsi" w:eastAsiaTheme="minorEastAsia" w:hAnsiTheme="minorHAnsi"/>
              <w:noProof/>
            </w:rPr>
          </w:pPr>
          <w:hyperlink w:anchor="_Toc510382943" w:history="1">
            <w:r w:rsidR="0074077F" w:rsidRPr="00227EC5">
              <w:rPr>
                <w:rStyle w:val="Hyperlink"/>
                <w:noProof/>
              </w:rPr>
              <w:t>4.2.1. Building topology:</w:t>
            </w:r>
            <w:r w:rsidR="0074077F">
              <w:rPr>
                <w:noProof/>
                <w:webHidden/>
              </w:rPr>
              <w:tab/>
            </w:r>
            <w:r w:rsidR="005C0615">
              <w:rPr>
                <w:noProof/>
                <w:webHidden/>
              </w:rPr>
              <w:fldChar w:fldCharType="begin"/>
            </w:r>
            <w:r w:rsidR="0074077F">
              <w:rPr>
                <w:noProof/>
                <w:webHidden/>
              </w:rPr>
              <w:instrText xml:space="preserve"> PAGEREF _Toc510382943 \h </w:instrText>
            </w:r>
            <w:r w:rsidR="005C0615">
              <w:rPr>
                <w:noProof/>
                <w:webHidden/>
              </w:rPr>
            </w:r>
            <w:r w:rsidR="005C0615">
              <w:rPr>
                <w:noProof/>
                <w:webHidden/>
              </w:rPr>
              <w:fldChar w:fldCharType="separate"/>
            </w:r>
            <w:r w:rsidR="0074077F">
              <w:rPr>
                <w:noProof/>
                <w:webHidden/>
              </w:rPr>
              <w:t>15</w:t>
            </w:r>
            <w:r w:rsidR="005C0615">
              <w:rPr>
                <w:noProof/>
                <w:webHidden/>
              </w:rPr>
              <w:fldChar w:fldCharType="end"/>
            </w:r>
          </w:hyperlink>
        </w:p>
        <w:p w14:paraId="7F6ECD70" w14:textId="77777777" w:rsidR="0074077F" w:rsidRDefault="009B3D9B">
          <w:pPr>
            <w:pStyle w:val="TOC3"/>
            <w:tabs>
              <w:tab w:val="right" w:leader="dot" w:pos="9134"/>
            </w:tabs>
            <w:rPr>
              <w:rFonts w:asciiTheme="minorHAnsi" w:eastAsiaTheme="minorEastAsia" w:hAnsiTheme="minorHAnsi"/>
              <w:noProof/>
            </w:rPr>
          </w:pPr>
          <w:hyperlink w:anchor="_Toc510382944" w:history="1">
            <w:r w:rsidR="0074077F" w:rsidRPr="00227EC5">
              <w:rPr>
                <w:rStyle w:val="Hyperlink"/>
                <w:noProof/>
              </w:rPr>
              <w:t>4.2.2. Simulation Parameters:</w:t>
            </w:r>
            <w:r w:rsidR="0074077F">
              <w:rPr>
                <w:noProof/>
                <w:webHidden/>
              </w:rPr>
              <w:tab/>
            </w:r>
            <w:r w:rsidR="005C0615">
              <w:rPr>
                <w:noProof/>
                <w:webHidden/>
              </w:rPr>
              <w:fldChar w:fldCharType="begin"/>
            </w:r>
            <w:r w:rsidR="0074077F">
              <w:rPr>
                <w:noProof/>
                <w:webHidden/>
              </w:rPr>
              <w:instrText xml:space="preserve"> PAGEREF _Toc510382944 \h </w:instrText>
            </w:r>
            <w:r w:rsidR="005C0615">
              <w:rPr>
                <w:noProof/>
                <w:webHidden/>
              </w:rPr>
            </w:r>
            <w:r w:rsidR="005C0615">
              <w:rPr>
                <w:noProof/>
                <w:webHidden/>
              </w:rPr>
              <w:fldChar w:fldCharType="separate"/>
            </w:r>
            <w:r w:rsidR="0074077F">
              <w:rPr>
                <w:noProof/>
                <w:webHidden/>
              </w:rPr>
              <w:t>15</w:t>
            </w:r>
            <w:r w:rsidR="005C0615">
              <w:rPr>
                <w:noProof/>
                <w:webHidden/>
              </w:rPr>
              <w:fldChar w:fldCharType="end"/>
            </w:r>
          </w:hyperlink>
        </w:p>
        <w:p w14:paraId="7F6ECD71" w14:textId="77777777" w:rsidR="0074077F" w:rsidRDefault="009B3D9B">
          <w:pPr>
            <w:pStyle w:val="TOC2"/>
            <w:tabs>
              <w:tab w:val="right" w:leader="dot" w:pos="9134"/>
            </w:tabs>
            <w:rPr>
              <w:rFonts w:asciiTheme="minorHAnsi" w:eastAsiaTheme="minorEastAsia" w:hAnsiTheme="minorHAnsi"/>
              <w:noProof/>
            </w:rPr>
          </w:pPr>
          <w:hyperlink w:anchor="_Toc510382945" w:history="1">
            <w:r w:rsidR="0074077F" w:rsidRPr="00227EC5">
              <w:rPr>
                <w:rStyle w:val="Hyperlink"/>
                <w:noProof/>
              </w:rPr>
              <w:t>4.3. Results:</w:t>
            </w:r>
            <w:r w:rsidR="0074077F">
              <w:rPr>
                <w:noProof/>
                <w:webHidden/>
              </w:rPr>
              <w:tab/>
            </w:r>
            <w:r w:rsidR="005C0615">
              <w:rPr>
                <w:noProof/>
                <w:webHidden/>
              </w:rPr>
              <w:fldChar w:fldCharType="begin"/>
            </w:r>
            <w:r w:rsidR="0074077F">
              <w:rPr>
                <w:noProof/>
                <w:webHidden/>
              </w:rPr>
              <w:instrText xml:space="preserve"> PAGEREF _Toc510382945 \h </w:instrText>
            </w:r>
            <w:r w:rsidR="005C0615">
              <w:rPr>
                <w:noProof/>
                <w:webHidden/>
              </w:rPr>
            </w:r>
            <w:r w:rsidR="005C0615">
              <w:rPr>
                <w:noProof/>
                <w:webHidden/>
              </w:rPr>
              <w:fldChar w:fldCharType="separate"/>
            </w:r>
            <w:r w:rsidR="0074077F">
              <w:rPr>
                <w:noProof/>
                <w:webHidden/>
              </w:rPr>
              <w:t>15</w:t>
            </w:r>
            <w:r w:rsidR="005C0615">
              <w:rPr>
                <w:noProof/>
                <w:webHidden/>
              </w:rPr>
              <w:fldChar w:fldCharType="end"/>
            </w:r>
          </w:hyperlink>
        </w:p>
        <w:p w14:paraId="7F6ECD72" w14:textId="77777777" w:rsidR="0074077F" w:rsidRDefault="009B3D9B">
          <w:pPr>
            <w:pStyle w:val="TOC2"/>
            <w:tabs>
              <w:tab w:val="right" w:leader="dot" w:pos="9134"/>
            </w:tabs>
            <w:rPr>
              <w:rFonts w:asciiTheme="minorHAnsi" w:eastAsiaTheme="minorEastAsia" w:hAnsiTheme="minorHAnsi"/>
              <w:noProof/>
            </w:rPr>
          </w:pPr>
          <w:hyperlink w:anchor="_Toc510382946" w:history="1">
            <w:r w:rsidR="0074077F" w:rsidRPr="00227EC5">
              <w:rPr>
                <w:rStyle w:val="Hyperlink"/>
                <w:noProof/>
              </w:rPr>
              <w:t>4.4. Metrics we Will Compare to Other Methods:</w:t>
            </w:r>
            <w:r w:rsidR="0074077F">
              <w:rPr>
                <w:noProof/>
                <w:webHidden/>
              </w:rPr>
              <w:tab/>
            </w:r>
            <w:r w:rsidR="005C0615">
              <w:rPr>
                <w:noProof/>
                <w:webHidden/>
              </w:rPr>
              <w:fldChar w:fldCharType="begin"/>
            </w:r>
            <w:r w:rsidR="0074077F">
              <w:rPr>
                <w:noProof/>
                <w:webHidden/>
              </w:rPr>
              <w:instrText xml:space="preserve"> PAGEREF _Toc510382946 \h </w:instrText>
            </w:r>
            <w:r w:rsidR="005C0615">
              <w:rPr>
                <w:noProof/>
                <w:webHidden/>
              </w:rPr>
            </w:r>
            <w:r w:rsidR="005C0615">
              <w:rPr>
                <w:noProof/>
                <w:webHidden/>
              </w:rPr>
              <w:fldChar w:fldCharType="separate"/>
            </w:r>
            <w:r w:rsidR="0074077F">
              <w:rPr>
                <w:noProof/>
                <w:webHidden/>
              </w:rPr>
              <w:t>15</w:t>
            </w:r>
            <w:r w:rsidR="005C0615">
              <w:rPr>
                <w:noProof/>
                <w:webHidden/>
              </w:rPr>
              <w:fldChar w:fldCharType="end"/>
            </w:r>
          </w:hyperlink>
        </w:p>
        <w:p w14:paraId="7F6ECD73" w14:textId="77777777" w:rsidR="0074077F" w:rsidRDefault="009B3D9B">
          <w:pPr>
            <w:pStyle w:val="TOC1"/>
            <w:tabs>
              <w:tab w:val="right" w:leader="dot" w:pos="9134"/>
            </w:tabs>
            <w:rPr>
              <w:rFonts w:asciiTheme="minorHAnsi" w:eastAsiaTheme="minorEastAsia" w:hAnsiTheme="minorHAnsi"/>
              <w:noProof/>
            </w:rPr>
          </w:pPr>
          <w:hyperlink w:anchor="_Toc510382947" w:history="1">
            <w:r w:rsidR="0074077F" w:rsidRPr="00227EC5">
              <w:rPr>
                <w:rStyle w:val="Hyperlink"/>
                <w:noProof/>
              </w:rPr>
              <w:t>Chapter 5 Conclusion</w:t>
            </w:r>
            <w:r w:rsidR="0074077F">
              <w:rPr>
                <w:noProof/>
                <w:webHidden/>
              </w:rPr>
              <w:tab/>
            </w:r>
            <w:r w:rsidR="005C0615">
              <w:rPr>
                <w:noProof/>
                <w:webHidden/>
              </w:rPr>
              <w:fldChar w:fldCharType="begin"/>
            </w:r>
            <w:r w:rsidR="0074077F">
              <w:rPr>
                <w:noProof/>
                <w:webHidden/>
              </w:rPr>
              <w:instrText xml:space="preserve"> PAGEREF _Toc510382947 \h </w:instrText>
            </w:r>
            <w:r w:rsidR="005C0615">
              <w:rPr>
                <w:noProof/>
                <w:webHidden/>
              </w:rPr>
            </w:r>
            <w:r w:rsidR="005C0615">
              <w:rPr>
                <w:noProof/>
                <w:webHidden/>
              </w:rPr>
              <w:fldChar w:fldCharType="separate"/>
            </w:r>
            <w:r w:rsidR="0074077F">
              <w:rPr>
                <w:noProof/>
                <w:webHidden/>
              </w:rPr>
              <w:t>16</w:t>
            </w:r>
            <w:r w:rsidR="005C0615">
              <w:rPr>
                <w:noProof/>
                <w:webHidden/>
              </w:rPr>
              <w:fldChar w:fldCharType="end"/>
            </w:r>
          </w:hyperlink>
        </w:p>
        <w:p w14:paraId="7F6ECD74" w14:textId="77777777" w:rsidR="0074077F" w:rsidRDefault="009B3D9B">
          <w:pPr>
            <w:pStyle w:val="TOC1"/>
            <w:tabs>
              <w:tab w:val="right" w:leader="dot" w:pos="9134"/>
            </w:tabs>
            <w:rPr>
              <w:rFonts w:asciiTheme="minorHAnsi" w:eastAsiaTheme="minorEastAsia" w:hAnsiTheme="minorHAnsi"/>
              <w:noProof/>
            </w:rPr>
          </w:pPr>
          <w:hyperlink w:anchor="_Toc510382948" w:history="1">
            <w:r w:rsidR="0074077F" w:rsidRPr="00227EC5">
              <w:rPr>
                <w:rStyle w:val="Hyperlink"/>
                <w:noProof/>
              </w:rPr>
              <w:t>References:</w:t>
            </w:r>
            <w:r w:rsidR="0074077F">
              <w:rPr>
                <w:noProof/>
                <w:webHidden/>
              </w:rPr>
              <w:tab/>
            </w:r>
            <w:r w:rsidR="005C0615">
              <w:rPr>
                <w:noProof/>
                <w:webHidden/>
              </w:rPr>
              <w:fldChar w:fldCharType="begin"/>
            </w:r>
            <w:r w:rsidR="0074077F">
              <w:rPr>
                <w:noProof/>
                <w:webHidden/>
              </w:rPr>
              <w:instrText xml:space="preserve"> PAGEREF _Toc510382948 \h </w:instrText>
            </w:r>
            <w:r w:rsidR="005C0615">
              <w:rPr>
                <w:noProof/>
                <w:webHidden/>
              </w:rPr>
            </w:r>
            <w:r w:rsidR="005C0615">
              <w:rPr>
                <w:noProof/>
                <w:webHidden/>
              </w:rPr>
              <w:fldChar w:fldCharType="separate"/>
            </w:r>
            <w:r w:rsidR="0074077F">
              <w:rPr>
                <w:noProof/>
                <w:webHidden/>
              </w:rPr>
              <w:t>18</w:t>
            </w:r>
            <w:r w:rsidR="005C0615">
              <w:rPr>
                <w:noProof/>
                <w:webHidden/>
              </w:rPr>
              <w:fldChar w:fldCharType="end"/>
            </w:r>
          </w:hyperlink>
        </w:p>
        <w:p w14:paraId="7F6ECD75" w14:textId="77777777" w:rsidR="00430D1A" w:rsidRDefault="005C0615">
          <w:r>
            <w:fldChar w:fldCharType="end"/>
          </w:r>
        </w:p>
      </w:sdtContent>
    </w:sdt>
    <w:p w14:paraId="7F6ECD76"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F6ECD77" w14:textId="77777777" w:rsidR="00580D82" w:rsidRDefault="00580D82" w:rsidP="00580D82">
      <w:pPr>
        <w:pStyle w:val="Heading1"/>
        <w:jc w:val="center"/>
      </w:pPr>
      <w:bookmarkStart w:id="0" w:name="_Toc503291667"/>
      <w:bookmarkStart w:id="1" w:name="_Toc510382894"/>
      <w:r>
        <w:lastRenderedPageBreak/>
        <w:t>General Introduction</w:t>
      </w:r>
      <w:bookmarkEnd w:id="0"/>
      <w:bookmarkEnd w:id="1"/>
    </w:p>
    <w:p w14:paraId="7F6ECD78" w14:textId="77777777" w:rsidR="00237EEA" w:rsidRDefault="00237EEA" w:rsidP="00580D82">
      <w:pPr>
        <w:jc w:val="center"/>
      </w:pPr>
      <w:r>
        <w:br w:type="page"/>
      </w:r>
    </w:p>
    <w:p w14:paraId="7F6ECD7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7F6ECD7A" w14:textId="77777777" w:rsidR="00237EEA" w:rsidRDefault="00001AC5" w:rsidP="00001AC5">
      <w:pPr>
        <w:pStyle w:val="Heading2"/>
      </w:pPr>
      <w:bookmarkStart w:id="2" w:name="_Toc510382895"/>
      <w:r w:rsidRPr="00001AC5">
        <w:lastRenderedPageBreak/>
        <w:t>Introduction:</w:t>
      </w:r>
      <w:bookmarkEnd w:id="2"/>
    </w:p>
    <w:p w14:paraId="7F6ECD7B" w14:textId="77777777" w:rsidR="00001AC5" w:rsidRDefault="00FF5CC5" w:rsidP="00FF5CC5">
      <w:pPr>
        <w:pStyle w:val="Heading2"/>
      </w:pPr>
      <w:bookmarkStart w:id="3" w:name="_Toc510382896"/>
      <w:r w:rsidRPr="00FF5CC5">
        <w:t>Motivation and problem statement:</w:t>
      </w:r>
      <w:bookmarkEnd w:id="3"/>
    </w:p>
    <w:p w14:paraId="7F6ECD7C" w14:textId="77777777" w:rsidR="00FF5CC5" w:rsidRDefault="00520446" w:rsidP="00520446">
      <w:pPr>
        <w:pStyle w:val="Heading2"/>
      </w:pPr>
      <w:bookmarkStart w:id="4" w:name="_Toc510382897"/>
      <w:r w:rsidRPr="00520446">
        <w:t>Report outline:</w:t>
      </w:r>
      <w:bookmarkEnd w:id="4"/>
    </w:p>
    <w:p w14:paraId="7F6ECD7D"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7F6ECD7E" w14:textId="77777777" w:rsidR="00C76E1F" w:rsidRDefault="00C76E1F" w:rsidP="00C76E1F">
      <w:pPr>
        <w:pStyle w:val="Heading1"/>
        <w:jc w:val="center"/>
        <w:sectPr w:rsidR="00C76E1F" w:rsidSect="00C76E1F">
          <w:headerReference w:type="default" r:id="rId11"/>
          <w:pgSz w:w="12240" w:h="15840" w:code="1"/>
          <w:pgMar w:top="1411" w:right="1123" w:bottom="1699" w:left="1973" w:header="720" w:footer="720" w:gutter="0"/>
          <w:cols w:space="720"/>
          <w:vAlign w:val="center"/>
          <w:docGrid w:linePitch="360"/>
        </w:sectPr>
      </w:pPr>
      <w:bookmarkStart w:id="5" w:name="_Toc510382898"/>
      <w:r w:rsidRPr="00C76E1F">
        <w:lastRenderedPageBreak/>
        <w:t>Background and Related Work</w:t>
      </w:r>
      <w:r>
        <w:t>:</w:t>
      </w:r>
      <w:bookmarkEnd w:id="5"/>
    </w:p>
    <w:p w14:paraId="7F6ECD7F" w14:textId="77777777" w:rsidR="00C76E1F" w:rsidRDefault="003E6F6D" w:rsidP="003E6F6D">
      <w:pPr>
        <w:pStyle w:val="Heading2"/>
      </w:pPr>
      <w:bookmarkStart w:id="6" w:name="_Toc510382899"/>
      <w:r w:rsidRPr="003E6F6D">
        <w:lastRenderedPageBreak/>
        <w:t>Scope</w:t>
      </w:r>
      <w:r>
        <w:t>:</w:t>
      </w:r>
      <w:bookmarkEnd w:id="6"/>
    </w:p>
    <w:p w14:paraId="7F6ECD80" w14:textId="77777777" w:rsidR="003E6F6D" w:rsidRDefault="00CA4DB2" w:rsidP="00CA4DB2">
      <w:pPr>
        <w:pStyle w:val="Heading3"/>
      </w:pPr>
      <w:bookmarkStart w:id="7" w:name="_Toc510382900"/>
      <w:r w:rsidRPr="00CA4DB2">
        <w:t>Heterogeneous networks (HetNets):</w:t>
      </w:r>
      <w:bookmarkEnd w:id="7"/>
    </w:p>
    <w:p w14:paraId="7F6ECD81" w14:textId="77777777" w:rsidR="00CA4DB2" w:rsidRDefault="007B683A" w:rsidP="007B683A">
      <w:pPr>
        <w:pStyle w:val="Heading3"/>
      </w:pPr>
      <w:bookmarkStart w:id="8" w:name="_Toc510382901"/>
      <w:r w:rsidRPr="007B683A">
        <w:t>Massive MIMO Networks:</w:t>
      </w:r>
      <w:bookmarkEnd w:id="8"/>
    </w:p>
    <w:p w14:paraId="7F6ECD82" w14:textId="77777777" w:rsidR="00F8200F" w:rsidRDefault="00F8200F" w:rsidP="00960C07">
      <w:pPr>
        <w:pStyle w:val="Heading3"/>
      </w:pPr>
      <w:bookmarkStart w:id="9" w:name="_Toc510382902"/>
      <w:r w:rsidRPr="00F8200F">
        <w:t>MmWave Networks:</w:t>
      </w:r>
      <w:bookmarkEnd w:id="9"/>
    </w:p>
    <w:p w14:paraId="7F6ECD83" w14:textId="77777777" w:rsidR="006011EE" w:rsidRDefault="006011EE" w:rsidP="006011EE">
      <w:pPr>
        <w:pStyle w:val="Heading3"/>
      </w:pPr>
      <w:bookmarkStart w:id="10" w:name="_Toc510382903"/>
      <w:r w:rsidRPr="006011EE">
        <w:t>Energy Harvesting Networks:</w:t>
      </w:r>
      <w:bookmarkEnd w:id="10"/>
    </w:p>
    <w:p w14:paraId="7F6ECD84" w14:textId="77777777" w:rsidR="00573FD4" w:rsidRDefault="00573FD4" w:rsidP="00573FD4">
      <w:pPr>
        <w:pStyle w:val="Heading3"/>
      </w:pPr>
      <w:bookmarkStart w:id="11" w:name="_Toc510382904"/>
      <w:r w:rsidRPr="00573FD4">
        <w:t>Other 5G Candidate Technologies:</w:t>
      </w:r>
      <w:bookmarkEnd w:id="11"/>
    </w:p>
    <w:p w14:paraId="7F6ECD85" w14:textId="77777777" w:rsidR="00EF4910" w:rsidRDefault="00353797" w:rsidP="00353797">
      <w:pPr>
        <w:pStyle w:val="Heading4"/>
      </w:pPr>
      <w:bookmarkStart w:id="12" w:name="_Toc510382905"/>
      <w:r w:rsidRPr="00353797">
        <w:t>Device to Device communication (D2D):</w:t>
      </w:r>
      <w:bookmarkEnd w:id="12"/>
    </w:p>
    <w:p w14:paraId="7F6ECD86" w14:textId="77777777" w:rsidR="00353797" w:rsidRDefault="00C77D2F" w:rsidP="00C77D2F">
      <w:pPr>
        <w:pStyle w:val="Heading4"/>
      </w:pPr>
      <w:bookmarkStart w:id="13" w:name="_Toc510382906"/>
      <w:r w:rsidRPr="00C77D2F">
        <w:t>Full Duplex communication:</w:t>
      </w:r>
      <w:bookmarkEnd w:id="13"/>
    </w:p>
    <w:p w14:paraId="7F6ECD87" w14:textId="77777777" w:rsidR="00252ECD" w:rsidRDefault="00252ECD" w:rsidP="00252ECD">
      <w:pPr>
        <w:pStyle w:val="Heading4"/>
      </w:pPr>
      <w:bookmarkStart w:id="14" w:name="_Toc510382907"/>
      <w:r w:rsidRPr="00252ECD">
        <w:t>Cloud radio access network(C-RAN):</w:t>
      </w:r>
      <w:bookmarkEnd w:id="14"/>
    </w:p>
    <w:p w14:paraId="7F6ECD88" w14:textId="77777777" w:rsidR="00F33280" w:rsidRDefault="00436A78" w:rsidP="00436A78">
      <w:pPr>
        <w:pStyle w:val="Heading4"/>
      </w:pPr>
      <w:bookmarkStart w:id="15" w:name="_Toc510382908"/>
      <w:r w:rsidRPr="00436A78">
        <w:t>Self-organizing networks(SONs):</w:t>
      </w:r>
      <w:bookmarkEnd w:id="15"/>
    </w:p>
    <w:p w14:paraId="7F6ECD89" w14:textId="77777777" w:rsidR="00436A78" w:rsidRDefault="003006FC" w:rsidP="003006FC">
      <w:pPr>
        <w:pStyle w:val="Heading3"/>
      </w:pPr>
      <w:bookmarkStart w:id="16" w:name="_Toc510382909"/>
      <w:r w:rsidRPr="003006FC">
        <w:t>Summary:</w:t>
      </w:r>
      <w:bookmarkEnd w:id="16"/>
    </w:p>
    <w:p w14:paraId="7F6ECD8A" w14:textId="77777777" w:rsidR="003006FC" w:rsidRDefault="00354F45" w:rsidP="00354F45">
      <w:pPr>
        <w:pStyle w:val="Heading2"/>
      </w:pPr>
      <w:bookmarkStart w:id="17" w:name="_Toc510382910"/>
      <w:r w:rsidRPr="00354F45">
        <w:t>Optimization techniques</w:t>
      </w:r>
      <w:bookmarkEnd w:id="17"/>
    </w:p>
    <w:p w14:paraId="7F6ECD8B" w14:textId="77777777" w:rsidR="00664EE8" w:rsidRDefault="0067056E" w:rsidP="0067056E">
      <w:pPr>
        <w:pStyle w:val="Heading3"/>
      </w:pPr>
      <w:bookmarkStart w:id="18" w:name="_Toc510382911"/>
      <w:r w:rsidRPr="0067056E">
        <w:t>Game Theory</w:t>
      </w:r>
      <w:bookmarkEnd w:id="18"/>
    </w:p>
    <w:p w14:paraId="7F6ECD8C" w14:textId="77777777" w:rsidR="0067056E" w:rsidRDefault="00B1000D" w:rsidP="00B1000D">
      <w:pPr>
        <w:pStyle w:val="Heading4"/>
      </w:pPr>
      <w:bookmarkStart w:id="19" w:name="_Toc510382912"/>
      <w:r w:rsidRPr="00B1000D">
        <w:t>Non-Cooperative:</w:t>
      </w:r>
      <w:bookmarkEnd w:id="19"/>
    </w:p>
    <w:p w14:paraId="7F6ECD8D" w14:textId="77777777" w:rsidR="00B1000D" w:rsidRDefault="00951D36" w:rsidP="00D14C24">
      <w:pPr>
        <w:pStyle w:val="Heading4"/>
      </w:pPr>
      <w:bookmarkStart w:id="20" w:name="_Toc510382913"/>
      <w:r w:rsidRPr="00951D36">
        <w:t>Cooperative:</w:t>
      </w:r>
      <w:bookmarkEnd w:id="20"/>
    </w:p>
    <w:p w14:paraId="7F6ECD8E" w14:textId="77777777" w:rsidR="00A065C1" w:rsidRDefault="00A065C1" w:rsidP="008E5394">
      <w:pPr>
        <w:pStyle w:val="Heading4"/>
      </w:pPr>
      <w:bookmarkStart w:id="21" w:name="_Toc510382914"/>
      <w:r w:rsidRPr="00A065C1">
        <w:t>Challenges:</w:t>
      </w:r>
      <w:bookmarkEnd w:id="21"/>
    </w:p>
    <w:p w14:paraId="7F6ECD8F" w14:textId="77777777" w:rsidR="00F252A0" w:rsidRDefault="00F252A0" w:rsidP="00C17B38">
      <w:pPr>
        <w:pStyle w:val="Heading3"/>
      </w:pPr>
      <w:bookmarkStart w:id="22" w:name="_Toc510382915"/>
      <w:r w:rsidRPr="00F252A0">
        <w:t>Combinatorial optimization</w:t>
      </w:r>
      <w:bookmarkEnd w:id="22"/>
    </w:p>
    <w:p w14:paraId="7F6ECD90" w14:textId="77777777" w:rsidR="00D91F60" w:rsidRDefault="00D91F60" w:rsidP="004F20B3">
      <w:pPr>
        <w:pStyle w:val="Heading3"/>
      </w:pPr>
      <w:bookmarkStart w:id="23" w:name="_Toc510382916"/>
      <w:r w:rsidRPr="00D91F60">
        <w:t>Stochastic geometry</w:t>
      </w:r>
      <w:bookmarkEnd w:id="23"/>
    </w:p>
    <w:p w14:paraId="7F6ECD91" w14:textId="77777777" w:rsidR="007779CF" w:rsidRDefault="007779CF" w:rsidP="000B26A5">
      <w:pPr>
        <w:pStyle w:val="Heading4"/>
      </w:pPr>
      <w:bookmarkStart w:id="24" w:name="_Toc510382917"/>
      <w:r w:rsidRPr="007779CF">
        <w:t>How to model and analyze network geometry?</w:t>
      </w:r>
      <w:bookmarkEnd w:id="24"/>
    </w:p>
    <w:p w14:paraId="7F6ECD92" w14:textId="77777777" w:rsidR="00A14EFE" w:rsidRDefault="00A14EFE" w:rsidP="008C2021">
      <w:pPr>
        <w:pStyle w:val="Heading4"/>
      </w:pPr>
      <w:bookmarkStart w:id="25" w:name="_Toc510382918"/>
      <w:r w:rsidRPr="00A14EFE">
        <w:t>Point Process Fundamental of Stochastic Geometry</w:t>
      </w:r>
      <w:bookmarkEnd w:id="25"/>
    </w:p>
    <w:p w14:paraId="7F6ECD93" w14:textId="77777777" w:rsidR="005D102D" w:rsidRDefault="005D102D" w:rsidP="00C9087A">
      <w:pPr>
        <w:pStyle w:val="Heading3"/>
      </w:pPr>
      <w:bookmarkStart w:id="26" w:name="_Toc510382919"/>
      <w:r w:rsidRPr="005D102D">
        <w:t>Evolutionary algorithm</w:t>
      </w:r>
      <w:bookmarkEnd w:id="26"/>
    </w:p>
    <w:p w14:paraId="7F6ECD94" w14:textId="77777777" w:rsidR="00C9087A" w:rsidRDefault="009D0065" w:rsidP="00547889">
      <w:pPr>
        <w:pStyle w:val="Heading2"/>
      </w:pPr>
      <w:bookmarkStart w:id="27" w:name="_Toc510382920"/>
      <w:r w:rsidRPr="009D0065">
        <w:t>Metrics</w:t>
      </w:r>
      <w:bookmarkEnd w:id="27"/>
    </w:p>
    <w:p w14:paraId="7F6ECD95" w14:textId="77777777" w:rsidR="004F4D69" w:rsidRDefault="004F4D69" w:rsidP="000E45BF">
      <w:pPr>
        <w:pStyle w:val="Heading3"/>
      </w:pPr>
      <w:bookmarkStart w:id="28" w:name="_Toc510382921"/>
      <w:r w:rsidRPr="004F4D69">
        <w:t>outage/coverage probability</w:t>
      </w:r>
      <w:bookmarkEnd w:id="28"/>
    </w:p>
    <w:p w14:paraId="7F6ECD96" w14:textId="77777777" w:rsidR="005936D9" w:rsidRDefault="005936D9" w:rsidP="005936D9">
      <w:pPr>
        <w:pStyle w:val="Heading3"/>
      </w:pPr>
      <w:bookmarkStart w:id="29" w:name="_Toc510382922"/>
      <w:r w:rsidRPr="005936D9">
        <w:t>QOS</w:t>
      </w:r>
      <w:bookmarkEnd w:id="29"/>
    </w:p>
    <w:p w14:paraId="7F6ECD97" w14:textId="77777777" w:rsidR="00442F1C" w:rsidRDefault="00442F1C" w:rsidP="00442F1C">
      <w:pPr>
        <w:pStyle w:val="Heading4"/>
      </w:pPr>
      <w:bookmarkStart w:id="30" w:name="_Toc510382923"/>
      <w:r w:rsidRPr="00442F1C">
        <w:t>TRAFFIC IN 5G NETWORKS</w:t>
      </w:r>
      <w:bookmarkEnd w:id="30"/>
    </w:p>
    <w:p w14:paraId="7F6ECD98" w14:textId="77777777" w:rsidR="00A93B5E" w:rsidRDefault="00A93B5E" w:rsidP="001861A0">
      <w:pPr>
        <w:pStyle w:val="Heading4"/>
      </w:pPr>
      <w:bookmarkStart w:id="31" w:name="_Toc510382924"/>
      <w:r w:rsidRPr="00A93B5E">
        <w:t>QOS MANAGEMENT IN 5G NETWORKS</w:t>
      </w:r>
      <w:bookmarkEnd w:id="31"/>
    </w:p>
    <w:p w14:paraId="7F6ECD99" w14:textId="77777777" w:rsidR="003C081B" w:rsidRDefault="003C081B" w:rsidP="00737A97">
      <w:pPr>
        <w:pStyle w:val="Heading3"/>
      </w:pPr>
      <w:bookmarkStart w:id="32" w:name="_Toc510382925"/>
      <w:r w:rsidRPr="003C081B">
        <w:t>Energy efficiency</w:t>
      </w:r>
      <w:bookmarkEnd w:id="32"/>
    </w:p>
    <w:p w14:paraId="7F6ECD9A" w14:textId="77777777" w:rsidR="00737A97" w:rsidRDefault="00C17479" w:rsidP="001511B0">
      <w:pPr>
        <w:pStyle w:val="Heading4"/>
      </w:pPr>
      <w:bookmarkStart w:id="33" w:name="_Toc510382926"/>
      <w:r w:rsidRPr="00C17479">
        <w:t>User Association in HETNETS Network:</w:t>
      </w:r>
      <w:bookmarkEnd w:id="33"/>
    </w:p>
    <w:p w14:paraId="7F6ECD9B" w14:textId="77777777" w:rsidR="00853398" w:rsidRDefault="00BF7050" w:rsidP="0024754E">
      <w:pPr>
        <w:pStyle w:val="Heading4"/>
      </w:pPr>
      <w:bookmarkStart w:id="34" w:name="_Toc510382927"/>
      <w:r w:rsidRPr="00BF7050">
        <w:t>User Association in Massive MIMO Network:</w:t>
      </w:r>
      <w:bookmarkEnd w:id="34"/>
    </w:p>
    <w:p w14:paraId="7F6ECD9C" w14:textId="77777777" w:rsidR="00E614C6" w:rsidRDefault="00E614C6" w:rsidP="00D61C9F">
      <w:pPr>
        <w:pStyle w:val="Heading4"/>
      </w:pPr>
      <w:bookmarkStart w:id="35" w:name="_Toc510382928"/>
      <w:r w:rsidRPr="00E614C6">
        <w:t>User Association in MMWave Network:</w:t>
      </w:r>
      <w:bookmarkEnd w:id="35"/>
    </w:p>
    <w:p w14:paraId="7F6ECD9D" w14:textId="77777777" w:rsidR="00C938B6" w:rsidRDefault="00C938B6" w:rsidP="00C938B6">
      <w:pPr>
        <w:pStyle w:val="Heading3"/>
      </w:pPr>
      <w:bookmarkStart w:id="36" w:name="_Toc510382929"/>
      <w:r w:rsidRPr="00C938B6">
        <w:t>Spectrum Efficiency:</w:t>
      </w:r>
      <w:bookmarkEnd w:id="36"/>
    </w:p>
    <w:p w14:paraId="7F6ECD9E" w14:textId="77777777" w:rsidR="00C938B6" w:rsidRDefault="00A945B3" w:rsidP="002C7565">
      <w:pPr>
        <w:pStyle w:val="Heading4"/>
      </w:pPr>
      <w:bookmarkStart w:id="37" w:name="_Toc510382930"/>
      <w:r w:rsidRPr="00A945B3">
        <w:t>User Association in HETNETS Network:</w:t>
      </w:r>
      <w:bookmarkEnd w:id="37"/>
    </w:p>
    <w:p w14:paraId="7F6ECD9F" w14:textId="77777777" w:rsidR="00722021" w:rsidRDefault="00722021" w:rsidP="00722021">
      <w:pPr>
        <w:pStyle w:val="Heading4"/>
      </w:pPr>
      <w:bookmarkStart w:id="38" w:name="_Toc510382931"/>
      <w:r w:rsidRPr="00722021">
        <w:t>User Association in Massive MIMO Network:</w:t>
      </w:r>
      <w:bookmarkEnd w:id="38"/>
    </w:p>
    <w:p w14:paraId="7F6ECDA0" w14:textId="77777777" w:rsidR="006E58E1" w:rsidRDefault="006E58E1" w:rsidP="006E58E1">
      <w:pPr>
        <w:pStyle w:val="Heading4"/>
        <w:sectPr w:rsidR="006E58E1" w:rsidSect="00C76E1F">
          <w:pgSz w:w="12240" w:h="15840" w:code="1"/>
          <w:pgMar w:top="1411" w:right="1123" w:bottom="1699" w:left="1973" w:header="720" w:footer="720" w:gutter="0"/>
          <w:cols w:space="720"/>
          <w:docGrid w:linePitch="360"/>
        </w:sectPr>
      </w:pPr>
      <w:bookmarkStart w:id="39" w:name="_Toc510382932"/>
      <w:r w:rsidRPr="006E58E1">
        <w:t>User Association in MmWave Network:</w:t>
      </w:r>
      <w:bookmarkEnd w:id="39"/>
    </w:p>
    <w:p w14:paraId="7F6ECDA1" w14:textId="77777777" w:rsidR="0058645A" w:rsidRDefault="0058645A" w:rsidP="0058645A">
      <w:pPr>
        <w:pStyle w:val="Heading1"/>
        <w:jc w:val="center"/>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0" w:name="_Toc510382933"/>
      <w:r w:rsidRPr="0058645A">
        <w:lastRenderedPageBreak/>
        <w:t xml:space="preserve">Proposed Method and </w:t>
      </w:r>
      <w:r w:rsidR="00B575C1" w:rsidRPr="0058645A">
        <w:t>Analyses</w:t>
      </w:r>
      <w:bookmarkEnd w:id="40"/>
    </w:p>
    <w:p w14:paraId="7F6ECDA2" w14:textId="77777777" w:rsidR="0058645A" w:rsidRDefault="00B1375E" w:rsidP="00B1375E">
      <w:pPr>
        <w:pStyle w:val="Heading2"/>
      </w:pPr>
      <w:bookmarkStart w:id="41" w:name="_Toc510382934"/>
      <w:r w:rsidRPr="00B1375E">
        <w:lastRenderedPageBreak/>
        <w:t>Problem definition:</w:t>
      </w:r>
      <w:bookmarkEnd w:id="41"/>
    </w:p>
    <w:p w14:paraId="7F6ECDA3" w14:textId="77777777" w:rsidR="00605357" w:rsidRDefault="00605357" w:rsidP="005558AA">
      <w:pPr>
        <w:pStyle w:val="NoSpacing"/>
      </w:pPr>
      <w:r>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7F6ECDA4" w14:textId="77777777" w:rsidR="001029AF" w:rsidRPr="00FC4ED6" w:rsidRDefault="00605357" w:rsidP="001029AF">
      <w:pPr>
        <w:pStyle w:val="NoSpacing"/>
      </w:pPr>
      <w:r>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7F6ECDA5" w14:textId="77777777" w:rsidR="00B1375E" w:rsidRDefault="00540863" w:rsidP="003E2080">
      <w:pPr>
        <w:pStyle w:val="Heading2"/>
      </w:pPr>
      <w:bookmarkStart w:id="42" w:name="_Toc510382935"/>
      <w:r w:rsidRPr="00540863">
        <w:t>System model:</w:t>
      </w:r>
      <w:bookmarkEnd w:id="42"/>
    </w:p>
    <w:p w14:paraId="7F6ECDA6" w14:textId="77777777"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w:t>
      </w:r>
      <w:r w:rsidRPr="00A87923">
        <w:lastRenderedPageBreak/>
        <w:t xml:space="preserve">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w:t>
      </w:r>
      <w:proofErr w:type="spellStart"/>
      <w:r w:rsidRPr="00A87923">
        <w:t>th</w:t>
      </w:r>
      <w:proofErr w:type="spellEnd"/>
      <w:r w:rsidRPr="00A87923">
        <w:t xml:space="preserve"> loss model is a free space path loss. </w:t>
      </w:r>
      <w:r w:rsidR="005C0615">
        <w:fldChar w:fldCharType="begin"/>
      </w:r>
      <w:r w:rsidR="000D29ED">
        <w:instrText xml:space="preserve"> REF _Ref510382489 \h </w:instrText>
      </w:r>
      <w:r w:rsidR="005C0615">
        <w:fldChar w:fldCharType="separate"/>
      </w:r>
      <w:r w:rsidR="0074077F">
        <w:t xml:space="preserve">Figure </w:t>
      </w:r>
      <w:r w:rsidR="0074077F">
        <w:rPr>
          <w:noProof/>
          <w:cs/>
        </w:rPr>
        <w:t>‎</w:t>
      </w:r>
      <w:r w:rsidR="0074077F">
        <w:rPr>
          <w:noProof/>
        </w:rPr>
        <w:t>3</w:t>
      </w:r>
      <w:r w:rsidR="0074077F">
        <w:noBreakHyphen/>
      </w:r>
      <w:r w:rsidR="0074077F">
        <w:rPr>
          <w:noProof/>
        </w:rPr>
        <w:t>1</w:t>
      </w:r>
      <w:r w:rsidR="005C0615">
        <w:fldChar w:fldCharType="end"/>
      </w:r>
      <w:r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77777777" w:rsidR="00E223E7" w:rsidRDefault="00913CB7" w:rsidP="00913CB7">
      <w:pPr>
        <w:pStyle w:val="Caption"/>
        <w:jc w:val="center"/>
      </w:pPr>
      <w:bookmarkStart w:id="43" w:name="_Ref510382489"/>
      <w:r>
        <w:t xml:space="preserve">Figure </w:t>
      </w:r>
      <w:r w:rsidR="009B3D9B">
        <w:fldChar w:fldCharType="begin"/>
      </w:r>
      <w:r w:rsidR="009B3D9B">
        <w:instrText xml:space="preserve"> STYLEREF 1 \s </w:instrText>
      </w:r>
      <w:r w:rsidR="009B3D9B">
        <w:fldChar w:fldCharType="separate"/>
      </w:r>
      <w:r w:rsidR="0074077F">
        <w:rPr>
          <w:noProof/>
          <w:cs/>
        </w:rPr>
        <w:t>‎</w:t>
      </w:r>
      <w:r w:rsidR="0074077F">
        <w:rPr>
          <w:noProof/>
        </w:rPr>
        <w:t>3</w:t>
      </w:r>
      <w:r w:rsidR="009B3D9B">
        <w:rPr>
          <w:noProof/>
        </w:rPr>
        <w:fldChar w:fldCharType="end"/>
      </w:r>
      <w:r>
        <w:noBreakHyphen/>
      </w:r>
      <w:r w:rsidR="009B3D9B">
        <w:fldChar w:fldCharType="begin"/>
      </w:r>
      <w:r w:rsidR="009B3D9B">
        <w:instrText xml:space="preserve"> SEQ Figure \* ARABIC \s 1 </w:instrText>
      </w:r>
      <w:r w:rsidR="009B3D9B">
        <w:fldChar w:fldCharType="separate"/>
      </w:r>
      <w:r w:rsidR="0074077F">
        <w:rPr>
          <w:noProof/>
        </w:rPr>
        <w:t>1</w:t>
      </w:r>
      <w:r w:rsidR="009B3D9B">
        <w:rPr>
          <w:noProof/>
        </w:rPr>
        <w:fldChar w:fldCharType="end"/>
      </w:r>
      <w:bookmarkEnd w:id="43"/>
      <w:r>
        <w:t xml:space="preserve"> </w:t>
      </w:r>
      <w:r w:rsidRPr="00CC0B80">
        <w:t>Network Architecture</w:t>
      </w:r>
    </w:p>
    <w:p w14:paraId="7F6ECDA9" w14:textId="77777777"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1</w:t>
      </w:r>
      <w:r w:rsidR="0074077F"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77777777" w:rsidR="007E023D" w:rsidRPr="00D71192" w:rsidRDefault="007E023D" w:rsidP="00902CEF">
            <w:pPr>
              <w:tabs>
                <w:tab w:val="left" w:pos="702"/>
              </w:tabs>
              <w:jc w:val="center"/>
              <w:rPr>
                <w:i/>
                <w:iCs/>
                <w:color w:val="FF0000"/>
              </w:rPr>
            </w:pPr>
            <w:bookmarkStart w:id="44"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1</w:t>
            </w:r>
            <w:r w:rsidR="005C0615" w:rsidRPr="00D71192">
              <w:rPr>
                <w:i/>
                <w:iCs/>
                <w:color w:val="FF0000"/>
              </w:rPr>
              <w:fldChar w:fldCharType="end"/>
            </w:r>
            <w:r w:rsidRPr="00D71192">
              <w:rPr>
                <w:i/>
                <w:iCs/>
                <w:color w:val="FF0000"/>
              </w:rPr>
              <w:t>)</w:t>
            </w:r>
            <w:bookmarkEnd w:id="44"/>
          </w:p>
        </w:tc>
      </w:tr>
    </w:tbl>
    <w:p w14:paraId="7F6ECDAF" w14:textId="77777777"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9B3D9B"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77777777"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w:t>
      </w:r>
      <w:r>
        <w:rPr>
          <w:rFonts w:eastAsiaTheme="minorEastAsia"/>
          <w:szCs w:val="24"/>
        </w:rPr>
        <w:lastRenderedPageBreak/>
        <w:t xml:space="preserve">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2</w:t>
      </w:r>
      <w:r w:rsidR="0074077F"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3</w:t>
      </w:r>
      <w:r w:rsidR="0074077F"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77777777" w:rsidR="00AA32C3" w:rsidRPr="00D71192" w:rsidRDefault="00AA32C3" w:rsidP="00902CEF">
            <w:pPr>
              <w:tabs>
                <w:tab w:val="left" w:pos="702"/>
              </w:tabs>
              <w:jc w:val="center"/>
              <w:rPr>
                <w:i/>
                <w:iCs/>
                <w:color w:val="FF0000"/>
              </w:rPr>
            </w:pPr>
            <w:bookmarkStart w:id="45"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2</w:t>
            </w:r>
            <w:r w:rsidR="005C0615" w:rsidRPr="00D71192">
              <w:rPr>
                <w:i/>
                <w:iCs/>
                <w:color w:val="FF0000"/>
              </w:rPr>
              <w:fldChar w:fldCharType="end"/>
            </w:r>
            <w:r w:rsidRPr="00D71192">
              <w:rPr>
                <w:i/>
                <w:iCs/>
                <w:color w:val="FF0000"/>
              </w:rPr>
              <w:t>)</w:t>
            </w:r>
            <w:bookmarkEnd w:id="45"/>
          </w:p>
        </w:tc>
      </w:tr>
      <w:tr w:rsidR="000B7EDB" w14:paraId="7F6ECDB9" w14:textId="77777777" w:rsidTr="00BF54F8">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77777777" w:rsidR="000B7EDB" w:rsidRPr="00D71192" w:rsidRDefault="000B7EDB" w:rsidP="000B7EDB">
            <w:pPr>
              <w:tabs>
                <w:tab w:val="left" w:pos="702"/>
              </w:tabs>
              <w:jc w:val="center"/>
              <w:rPr>
                <w:i/>
                <w:iCs/>
                <w:color w:val="FF0000"/>
              </w:rPr>
            </w:pPr>
            <w:bookmarkStart w:id="46"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3</w:t>
            </w:r>
            <w:r w:rsidR="005C0615" w:rsidRPr="00D71192">
              <w:rPr>
                <w:i/>
                <w:iCs/>
                <w:color w:val="FF0000"/>
              </w:rPr>
              <w:fldChar w:fldCharType="end"/>
            </w:r>
            <w:r w:rsidRPr="00D71192">
              <w:rPr>
                <w:i/>
                <w:iCs/>
                <w:color w:val="FF0000"/>
              </w:rPr>
              <w:t>)</w:t>
            </w:r>
            <w:bookmarkEnd w:id="46"/>
          </w:p>
        </w:tc>
      </w:tr>
    </w:tbl>
    <w:p w14:paraId="7F6ECDBA" w14:textId="77777777" w:rsidR="004407B3" w:rsidRDefault="00447CC6" w:rsidP="00447CC6">
      <w:pPr>
        <w:pStyle w:val="Heading3"/>
      </w:pPr>
      <w:bookmarkStart w:id="47" w:name="_Toc510382936"/>
      <w:r w:rsidRPr="00447CC6">
        <w:t>SINR Calculation:</w:t>
      </w:r>
      <w:bookmarkEnd w:id="47"/>
    </w:p>
    <w:p w14:paraId="7F6ECDBB" w14:textId="7777777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BD"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7F6ECDBE" w14:textId="77777777"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5C0615">
        <w:fldChar w:fldCharType="begin"/>
      </w:r>
      <w:r w:rsidR="00BD1754">
        <w:instrText xml:space="preserve"> REF _Ref510382881 \h </w:instrText>
      </w:r>
      <w:r w:rsidR="005C0615">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7</w:t>
      </w:r>
      <w:r w:rsidR="0074077F" w:rsidRPr="00D71192">
        <w:rPr>
          <w:i/>
          <w:iCs/>
          <w:color w:val="FF0000"/>
        </w:rPr>
        <w:t>)</w:t>
      </w:r>
      <w:r w:rsidR="005C0615">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7F6ECDC3" w14:textId="77777777" w:rsidTr="007E49EC">
        <w:trPr>
          <w:trHeight w:val="624"/>
        </w:trPr>
        <w:tc>
          <w:tcPr>
            <w:tcW w:w="1077" w:type="dxa"/>
            <w:vAlign w:val="center"/>
          </w:tcPr>
          <w:p w14:paraId="7F6ECDBF" w14:textId="77777777" w:rsidR="004374E7" w:rsidRDefault="004374E7" w:rsidP="00B43B1B"/>
        </w:tc>
        <w:tc>
          <w:tcPr>
            <w:tcW w:w="6768" w:type="dxa"/>
            <w:vAlign w:val="center"/>
          </w:tcPr>
          <w:p w14:paraId="7F6ECDC0" w14:textId="77777777"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14:paraId="7F6ECDC1" w14:textId="77777777" w:rsidR="004374E7" w:rsidRDefault="004374E7" w:rsidP="00B43B1B"/>
        </w:tc>
        <w:tc>
          <w:tcPr>
            <w:tcW w:w="1528" w:type="dxa"/>
            <w:vAlign w:val="center"/>
          </w:tcPr>
          <w:p w14:paraId="7F6ECDC2" w14:textId="77777777"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4</w:t>
            </w:r>
            <w:r w:rsidR="005C0615" w:rsidRPr="00D71192">
              <w:rPr>
                <w:i/>
                <w:iCs/>
                <w:color w:val="FF0000"/>
              </w:rPr>
              <w:fldChar w:fldCharType="end"/>
            </w:r>
            <w:r w:rsidRPr="00D71192">
              <w:rPr>
                <w:i/>
                <w:iCs/>
                <w:color w:val="FF0000"/>
              </w:rPr>
              <w:t>)</w:t>
            </w:r>
          </w:p>
        </w:tc>
      </w:tr>
      <w:tr w:rsidR="004374E7" w14:paraId="7F6ECDC8" w14:textId="77777777" w:rsidTr="007E49EC">
        <w:trPr>
          <w:trHeight w:val="624"/>
        </w:trPr>
        <w:tc>
          <w:tcPr>
            <w:tcW w:w="1077" w:type="dxa"/>
            <w:vAlign w:val="center"/>
          </w:tcPr>
          <w:p w14:paraId="7F6ECDC4" w14:textId="77777777" w:rsidR="004374E7" w:rsidRDefault="004374E7" w:rsidP="00B43B1B">
            <w:r>
              <w:t xml:space="preserve"> </w:t>
            </w:r>
          </w:p>
        </w:tc>
        <w:tc>
          <w:tcPr>
            <w:tcW w:w="6768" w:type="dxa"/>
            <w:vAlign w:val="center"/>
          </w:tcPr>
          <w:p w14:paraId="7F6ECDC5" w14:textId="77777777" w:rsidR="00940249" w:rsidRPr="00DB6127" w:rsidRDefault="009B3D9B"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5C0615">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Pr>
                <w:rFonts w:eastAsiaTheme="minorEastAsia"/>
              </w:rPr>
              <w:fldChar w:fldCharType="separate"/>
            </w:r>
            <w:r w:rsidR="00D6506A">
              <w:rPr>
                <w:rFonts w:eastAsiaTheme="minorEastAsia"/>
                <w:noProof/>
              </w:rPr>
              <w:t>[2]</w:t>
            </w:r>
            <w:r w:rsidR="005C0615">
              <w:rPr>
                <w:rFonts w:eastAsiaTheme="minorEastAsia"/>
              </w:rPr>
              <w:fldChar w:fldCharType="end"/>
            </w:r>
          </w:p>
          <w:p w14:paraId="7F6ECDC6" w14:textId="77777777" w:rsidR="004374E7" w:rsidRDefault="004374E7" w:rsidP="00B43B1B"/>
        </w:tc>
        <w:tc>
          <w:tcPr>
            <w:tcW w:w="1528" w:type="dxa"/>
            <w:vAlign w:val="center"/>
          </w:tcPr>
          <w:p w14:paraId="7F6ECDC7" w14:textId="77777777"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5</w:t>
            </w:r>
            <w:r w:rsidR="005C0615" w:rsidRPr="00D71192">
              <w:rPr>
                <w:i/>
                <w:iCs/>
                <w:color w:val="FF0000"/>
              </w:rPr>
              <w:fldChar w:fldCharType="end"/>
            </w:r>
            <w:r w:rsidRPr="00D71192">
              <w:rPr>
                <w:i/>
                <w:iCs/>
                <w:color w:val="FF0000"/>
              </w:rPr>
              <w:t>)</w:t>
            </w:r>
          </w:p>
        </w:tc>
      </w:tr>
      <w:tr w:rsidR="004374E7" w14:paraId="7F6ECDCD" w14:textId="77777777" w:rsidTr="007E49EC">
        <w:trPr>
          <w:trHeight w:val="624"/>
        </w:trPr>
        <w:tc>
          <w:tcPr>
            <w:tcW w:w="1077" w:type="dxa"/>
            <w:vAlign w:val="center"/>
          </w:tcPr>
          <w:p w14:paraId="7F6ECDC9" w14:textId="77777777" w:rsidR="004374E7" w:rsidRDefault="004374E7" w:rsidP="00B43B1B">
            <w:r>
              <w:t xml:space="preserve"> </w:t>
            </w:r>
          </w:p>
        </w:tc>
        <w:tc>
          <w:tcPr>
            <w:tcW w:w="6768" w:type="dxa"/>
            <w:vAlign w:val="center"/>
          </w:tcPr>
          <w:p w14:paraId="7F6ECDCA" w14:textId="77777777" w:rsidR="00CB3BDA" w:rsidRPr="00CB3BDA" w:rsidRDefault="009B3D9B"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F6ECDCB" w14:textId="77777777" w:rsidR="004374E7" w:rsidRPr="00CB3BDA" w:rsidRDefault="009B3D9B"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F6ECDCC" w14:textId="77777777"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6</w:t>
            </w:r>
            <w:r w:rsidR="005C0615" w:rsidRPr="00D71192">
              <w:rPr>
                <w:i/>
                <w:iCs/>
                <w:color w:val="FF0000"/>
              </w:rPr>
              <w:fldChar w:fldCharType="end"/>
            </w:r>
            <w:r w:rsidRPr="00D71192">
              <w:rPr>
                <w:i/>
                <w:iCs/>
                <w:color w:val="FF0000"/>
              </w:rPr>
              <w:t>)</w:t>
            </w:r>
          </w:p>
        </w:tc>
      </w:tr>
      <w:tr w:rsidR="00BD1754" w14:paraId="7F6ECDD2" w14:textId="77777777" w:rsidTr="007E49EC">
        <w:trPr>
          <w:trHeight w:val="624"/>
        </w:trPr>
        <w:tc>
          <w:tcPr>
            <w:tcW w:w="1077" w:type="dxa"/>
            <w:vAlign w:val="center"/>
          </w:tcPr>
          <w:p w14:paraId="7F6ECDCE" w14:textId="77777777" w:rsidR="00BD1754" w:rsidRDefault="00BD1754" w:rsidP="00B43B1B"/>
        </w:tc>
        <w:tc>
          <w:tcPr>
            <w:tcW w:w="6768" w:type="dxa"/>
            <w:vAlign w:val="center"/>
          </w:tcPr>
          <w:p w14:paraId="7F6ECDCF" w14:textId="77777777" w:rsidR="00BD1754" w:rsidRPr="00CB3BDA" w:rsidRDefault="009B3D9B"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w:p>
          <w:p w14:paraId="7F6ECDD0" w14:textId="77777777" w:rsidR="00BD1754" w:rsidRDefault="00BD1754" w:rsidP="00B43B1B"/>
        </w:tc>
        <w:tc>
          <w:tcPr>
            <w:tcW w:w="1528" w:type="dxa"/>
            <w:vAlign w:val="center"/>
          </w:tcPr>
          <w:p w14:paraId="7F6ECDD1" w14:textId="77777777" w:rsidR="00BD1754" w:rsidRPr="00D71192" w:rsidRDefault="00BD1754" w:rsidP="00902CEF">
            <w:pPr>
              <w:tabs>
                <w:tab w:val="left" w:pos="702"/>
              </w:tabs>
              <w:jc w:val="center"/>
              <w:rPr>
                <w:i/>
                <w:iCs/>
                <w:color w:val="FF0000"/>
              </w:rPr>
            </w:pPr>
            <w:bookmarkStart w:id="48"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7</w:t>
            </w:r>
            <w:r w:rsidR="005C0615" w:rsidRPr="00D71192">
              <w:rPr>
                <w:i/>
                <w:iCs/>
                <w:color w:val="FF0000"/>
              </w:rPr>
              <w:fldChar w:fldCharType="end"/>
            </w:r>
            <w:r w:rsidRPr="00D71192">
              <w:rPr>
                <w:i/>
                <w:iCs/>
                <w:color w:val="FF0000"/>
              </w:rPr>
              <w:t>)</w:t>
            </w:r>
            <w:bookmarkEnd w:id="48"/>
          </w:p>
        </w:tc>
      </w:tr>
    </w:tbl>
    <w:p w14:paraId="7F6ECDD3" w14:textId="77777777" w:rsidR="003D0E98" w:rsidRDefault="003D0E98" w:rsidP="003D0E98">
      <w:pPr>
        <w:rPr>
          <w:rFonts w:eastAsiaTheme="minorEastAsia"/>
        </w:rPr>
      </w:pPr>
    </w:p>
    <w:p w14:paraId="7F6ECDD4" w14:textId="77777777" w:rsidR="003D0E98" w:rsidRDefault="003D0E98" w:rsidP="003D0E98">
      <w:pPr>
        <w:rPr>
          <w:rFonts w:eastAsiaTheme="minorEastAsia"/>
        </w:rPr>
      </w:pPr>
    </w:p>
    <w:p w14:paraId="7F6ECDD5" w14:textId="77777777" w:rsidR="003D0E98" w:rsidRDefault="003D0E98" w:rsidP="003D0E98">
      <w:pPr>
        <w:rPr>
          <w:rFonts w:eastAsiaTheme="minorEastAsia"/>
        </w:rPr>
      </w:pPr>
    </w:p>
    <w:p w14:paraId="7F6ECDD6" w14:textId="77777777"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t xml:space="preserve">Where </w:t>
      </w:r>
    </w:p>
    <w:p w14:paraId="7F6ECDD7" w14:textId="77777777" w:rsidR="003D0E98" w:rsidRPr="00C96CC0" w:rsidRDefault="009B3D9B"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7F6ECDD8"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14:paraId="7F6ECDD9"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7F6ECDDA" w14:textId="77777777" w:rsidR="003D0E98" w:rsidRPr="00C96CC0" w:rsidRDefault="009B3D9B" w:rsidP="003D0E98">
      <w:pPr>
        <w:pStyle w:val="ListParagraph"/>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7F6ECDDB" w14:textId="77777777" w:rsidR="003D0E98" w:rsidRPr="00C96CC0" w:rsidRDefault="003D0E98" w:rsidP="003D0E98">
      <w:pPr>
        <w:pStyle w:val="ListParagraph"/>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7F6ECDDC"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14:paraId="7F6ECDDD"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14:paraId="7F6ECDDE" w14:textId="77777777" w:rsidR="003D0E98" w:rsidRPr="00C96CC0" w:rsidRDefault="009B3D9B"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7F6ECDDF" w14:textId="77777777" w:rsidR="003D0E98" w:rsidRPr="00C96CC0" w:rsidRDefault="009B3D9B"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F6ECDE0" w14:textId="77777777" w:rsidR="003D0E98" w:rsidRPr="00C96CC0" w:rsidRDefault="009B3D9B"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7F6ECDE1" w14:textId="77777777" w:rsidR="003D0E98" w:rsidRPr="00C96CC0" w:rsidRDefault="009B3D9B"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7F6ECDE2"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E3" w14:textId="77777777"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B43B1B" w:rsidRPr="00D71192">
        <w:rPr>
          <w:i/>
          <w:iCs/>
          <w:color w:val="FF0000"/>
        </w:rPr>
        <w:t>Equation (</w:t>
      </w:r>
      <w:r w:rsidR="00B43B1B">
        <w:rPr>
          <w:i/>
          <w:iCs/>
          <w:noProof/>
          <w:color w:val="FF0000"/>
          <w:cs/>
        </w:rPr>
        <w:t>‎</w:t>
      </w:r>
      <w:r w:rsidR="00B43B1B">
        <w:rPr>
          <w:i/>
          <w:iCs/>
          <w:noProof/>
          <w:color w:val="FF0000"/>
        </w:rPr>
        <w:t>3</w:t>
      </w:r>
      <w:r w:rsidR="00B43B1B" w:rsidRPr="00D71192">
        <w:rPr>
          <w:i/>
          <w:iCs/>
          <w:color w:val="FF0000"/>
        </w:rPr>
        <w:noBreakHyphen/>
      </w:r>
      <w:r w:rsidR="00B43B1B">
        <w:rPr>
          <w:i/>
          <w:iCs/>
          <w:noProof/>
          <w:color w:val="FF0000"/>
        </w:rPr>
        <w:t>8</w:t>
      </w:r>
      <w:r w:rsidR="00B43B1B"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77777777" w:rsidR="00F04F03" w:rsidRPr="00D71192" w:rsidRDefault="00F04F03" w:rsidP="00902CEF">
            <w:pPr>
              <w:tabs>
                <w:tab w:val="left" w:pos="702"/>
              </w:tabs>
              <w:jc w:val="center"/>
              <w:rPr>
                <w:i/>
                <w:iCs/>
                <w:color w:val="FF0000"/>
              </w:rPr>
            </w:pPr>
            <w:bookmarkStart w:id="49"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8</w:t>
            </w:r>
            <w:r w:rsidR="005C0615" w:rsidRPr="00D71192">
              <w:rPr>
                <w:i/>
                <w:iCs/>
                <w:color w:val="FF0000"/>
              </w:rPr>
              <w:fldChar w:fldCharType="end"/>
            </w:r>
            <w:r w:rsidRPr="00D71192">
              <w:rPr>
                <w:i/>
                <w:iCs/>
                <w:color w:val="FF0000"/>
              </w:rPr>
              <w:t>)</w:t>
            </w:r>
            <w:bookmarkEnd w:id="49"/>
          </w:p>
        </w:tc>
      </w:tr>
    </w:tbl>
    <w:p w14:paraId="7F6ECDE9" w14:textId="77777777"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F210A4" w:rsidRPr="00D71192">
        <w:rPr>
          <w:i/>
          <w:iCs/>
          <w:color w:val="FF0000"/>
        </w:rPr>
        <w:t>Equation (</w:t>
      </w:r>
      <w:r w:rsidR="00F210A4">
        <w:rPr>
          <w:i/>
          <w:iCs/>
          <w:noProof/>
          <w:color w:val="FF0000"/>
          <w:cs/>
        </w:rPr>
        <w:t>‎</w:t>
      </w:r>
      <w:r w:rsidR="00F210A4">
        <w:rPr>
          <w:i/>
          <w:iCs/>
          <w:noProof/>
          <w:color w:val="FF0000"/>
        </w:rPr>
        <w:t>3</w:t>
      </w:r>
      <w:r w:rsidR="00F210A4" w:rsidRPr="00D71192">
        <w:rPr>
          <w:i/>
          <w:iCs/>
          <w:color w:val="FF0000"/>
        </w:rPr>
        <w:noBreakHyphen/>
      </w:r>
      <w:r w:rsidR="00F210A4">
        <w:rPr>
          <w:i/>
          <w:iCs/>
          <w:noProof/>
          <w:color w:val="FF0000"/>
        </w:rPr>
        <w:t>9</w:t>
      </w:r>
      <w:r w:rsidR="00F210A4"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7F6ECDED" w14:textId="77777777" w:rsidTr="007E49EC">
        <w:trPr>
          <w:trHeight w:val="624"/>
        </w:trPr>
        <w:tc>
          <w:tcPr>
            <w:tcW w:w="1077" w:type="dxa"/>
            <w:vAlign w:val="center"/>
          </w:tcPr>
          <w:p w14:paraId="7F6ECDEA" w14:textId="77777777" w:rsidR="006F714B" w:rsidRDefault="006F714B" w:rsidP="00902CEF">
            <w:pPr>
              <w:jc w:val="center"/>
            </w:pPr>
          </w:p>
        </w:tc>
        <w:tc>
          <w:tcPr>
            <w:tcW w:w="6768"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14:paraId="7F6ECDEC" w14:textId="77777777" w:rsidR="006F714B" w:rsidRPr="00D71192" w:rsidRDefault="006F714B" w:rsidP="00902CEF">
            <w:pPr>
              <w:tabs>
                <w:tab w:val="left" w:pos="702"/>
              </w:tabs>
              <w:jc w:val="center"/>
              <w:rPr>
                <w:i/>
                <w:iCs/>
                <w:color w:val="FF0000"/>
              </w:rPr>
            </w:pPr>
            <w:bookmarkStart w:id="50"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9</w:t>
            </w:r>
            <w:r w:rsidR="005C0615" w:rsidRPr="00D71192">
              <w:rPr>
                <w:i/>
                <w:iCs/>
                <w:color w:val="FF0000"/>
              </w:rPr>
              <w:fldChar w:fldCharType="end"/>
            </w:r>
            <w:r w:rsidRPr="00D71192">
              <w:rPr>
                <w:i/>
                <w:iCs/>
                <w:color w:val="FF0000"/>
              </w:rPr>
              <w:t>)</w:t>
            </w:r>
            <w:bookmarkEnd w:id="50"/>
          </w:p>
        </w:tc>
      </w:tr>
    </w:tbl>
    <w:p w14:paraId="7F6ECDEE" w14:textId="77777777" w:rsidR="00B33E48" w:rsidRDefault="00B33E48" w:rsidP="00B33E48">
      <w:pPr>
        <w:pStyle w:val="NoSpacing"/>
      </w:pPr>
      <w:r>
        <w:t xml:space="preserve">Where N is the terminal noise (additive white gaussian Noise). </w:t>
      </w:r>
    </w:p>
    <w:p w14:paraId="7F6ECDEF" w14:textId="77777777" w:rsidR="004407B3" w:rsidRDefault="00560BEB" w:rsidP="00560BEB">
      <w:pPr>
        <w:pStyle w:val="Heading3"/>
      </w:pPr>
      <w:bookmarkStart w:id="51" w:name="_Toc510382937"/>
      <w:r w:rsidRPr="00560BEB">
        <w:t>Power Calculation:</w:t>
      </w:r>
      <w:bookmarkEnd w:id="51"/>
    </w:p>
    <w:p w14:paraId="7F6ECDF0" w14:textId="77777777"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10</w:t>
      </w:r>
      <w:r w:rsidR="005D4E2B" w:rsidRPr="00D71192">
        <w:rPr>
          <w:i/>
          <w:iCs/>
          <w:color w:val="FF0000"/>
        </w:rPr>
        <w:t>)</w:t>
      </w:r>
      <w:r w:rsidR="005C0615">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7F6ECDF4" w14:textId="77777777" w:rsidTr="000D6C5D">
        <w:trPr>
          <w:trHeight w:val="624"/>
        </w:trPr>
        <w:tc>
          <w:tcPr>
            <w:tcW w:w="1077" w:type="dxa"/>
            <w:vAlign w:val="center"/>
          </w:tcPr>
          <w:p w14:paraId="7F6ECDF1" w14:textId="77777777" w:rsidR="003C2E87" w:rsidRDefault="003C2E87" w:rsidP="00902CEF">
            <w:pPr>
              <w:jc w:val="center"/>
            </w:pPr>
          </w:p>
        </w:tc>
        <w:tc>
          <w:tcPr>
            <w:tcW w:w="6663" w:type="dxa"/>
            <w:vAlign w:val="center"/>
          </w:tcPr>
          <w:p w14:paraId="7F6ECDF2" w14:textId="77777777"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14:paraId="7F6ECDF3" w14:textId="77777777" w:rsidR="003C2E87" w:rsidRPr="00D71192" w:rsidRDefault="003C2E87" w:rsidP="00902CEF">
            <w:pPr>
              <w:tabs>
                <w:tab w:val="left" w:pos="702"/>
              </w:tabs>
              <w:jc w:val="center"/>
              <w:rPr>
                <w:i/>
                <w:iCs/>
                <w:color w:val="FF0000"/>
              </w:rPr>
            </w:pPr>
            <w:bookmarkStart w:id="52"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10</w:t>
            </w:r>
            <w:r w:rsidR="005C0615" w:rsidRPr="00D71192">
              <w:rPr>
                <w:i/>
                <w:iCs/>
                <w:color w:val="FF0000"/>
              </w:rPr>
              <w:fldChar w:fldCharType="end"/>
            </w:r>
            <w:r w:rsidRPr="00D71192">
              <w:rPr>
                <w:i/>
                <w:iCs/>
                <w:color w:val="FF0000"/>
              </w:rPr>
              <w:t>)</w:t>
            </w:r>
            <w:bookmarkEnd w:id="52"/>
          </w:p>
        </w:tc>
      </w:tr>
    </w:tbl>
    <w:p w14:paraId="7F6ECDF5" w14:textId="77777777"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11</w:t>
      </w:r>
      <w:r w:rsidR="005D4E2B" w:rsidRPr="00D71192">
        <w:rPr>
          <w:i/>
          <w:iCs/>
          <w:color w:val="FF0000"/>
        </w:rPr>
        <w:t>)</w:t>
      </w:r>
      <w:r w:rsidR="005C0615">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7F6ECDFA" w14:textId="77777777" w:rsidTr="000D6C5D">
        <w:trPr>
          <w:trHeight w:val="624"/>
        </w:trPr>
        <w:tc>
          <w:tcPr>
            <w:tcW w:w="1077" w:type="dxa"/>
            <w:vAlign w:val="center"/>
          </w:tcPr>
          <w:p w14:paraId="7F6ECDF6" w14:textId="77777777" w:rsidR="00447ED4" w:rsidRDefault="00447ED4" w:rsidP="00902CEF">
            <w:pPr>
              <w:jc w:val="center"/>
            </w:pPr>
          </w:p>
        </w:tc>
        <w:tc>
          <w:tcPr>
            <w:tcW w:w="6663" w:type="dxa"/>
            <w:vAlign w:val="center"/>
          </w:tcPr>
          <w:p w14:paraId="7F6ECDF7" w14:textId="77777777"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14:paraId="7F6ECDF8" w14:textId="77777777" w:rsidR="00447ED4" w:rsidRDefault="00447ED4" w:rsidP="00902CEF">
            <w:pPr>
              <w:jc w:val="center"/>
            </w:pPr>
          </w:p>
        </w:tc>
        <w:tc>
          <w:tcPr>
            <w:tcW w:w="1633" w:type="dxa"/>
            <w:vAlign w:val="center"/>
          </w:tcPr>
          <w:p w14:paraId="7F6ECDF9" w14:textId="77777777" w:rsidR="00447ED4" w:rsidRPr="00D71192" w:rsidRDefault="00447ED4" w:rsidP="00902CEF">
            <w:pPr>
              <w:tabs>
                <w:tab w:val="left" w:pos="702"/>
              </w:tabs>
              <w:jc w:val="center"/>
              <w:rPr>
                <w:i/>
                <w:iCs/>
                <w:color w:val="FF0000"/>
              </w:rPr>
            </w:pPr>
            <w:bookmarkStart w:id="53"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11</w:t>
            </w:r>
            <w:r w:rsidR="005C0615" w:rsidRPr="00D71192">
              <w:rPr>
                <w:i/>
                <w:iCs/>
                <w:color w:val="FF0000"/>
              </w:rPr>
              <w:fldChar w:fldCharType="end"/>
            </w:r>
            <w:r w:rsidRPr="00D71192">
              <w:rPr>
                <w:i/>
                <w:iCs/>
                <w:color w:val="FF0000"/>
              </w:rPr>
              <w:t>)</w:t>
            </w:r>
            <w:bookmarkEnd w:id="53"/>
          </w:p>
        </w:tc>
      </w:tr>
    </w:tbl>
    <w:p w14:paraId="7F6ECDFB" w14:textId="77777777" w:rsidR="005F7D02" w:rsidRDefault="005F7D02" w:rsidP="00A16C6B">
      <w:pPr>
        <w:pStyle w:val="NoSpacing"/>
        <w:ind w:firstLine="0"/>
        <w:rPr>
          <w:noProof/>
        </w:rPr>
      </w:pPr>
    </w:p>
    <w:p w14:paraId="7F6ECDFC" w14:textId="77777777" w:rsidR="00447ED4" w:rsidRDefault="00F47D7B" w:rsidP="00401955">
      <w:pPr>
        <w:pStyle w:val="NoSpacing"/>
        <w:rPr>
          <w:noProof/>
        </w:rPr>
      </w:pPr>
      <w:r>
        <w:rPr>
          <w:noProof/>
        </w:rPr>
        <w:lastRenderedPageBreak/>
        <w:t>Where:</w:t>
      </w:r>
    </w:p>
    <w:p w14:paraId="7F6ECDFD" w14:textId="77777777" w:rsidR="005F7D02" w:rsidRDefault="009B3D9B"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7F6ECDFE" w14:textId="77777777"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E05232" w:rsidRPr="00D71192">
        <w:rPr>
          <w:i/>
          <w:iCs/>
          <w:color w:val="FF0000"/>
        </w:rPr>
        <w:t>Equation (</w:t>
      </w:r>
      <w:r w:rsidR="00E05232">
        <w:rPr>
          <w:i/>
          <w:iCs/>
          <w:noProof/>
          <w:color w:val="FF0000"/>
          <w:cs/>
        </w:rPr>
        <w:t>‎</w:t>
      </w:r>
      <w:r w:rsidR="00E05232">
        <w:rPr>
          <w:i/>
          <w:iCs/>
          <w:noProof/>
          <w:color w:val="FF0000"/>
        </w:rPr>
        <w:t>3</w:t>
      </w:r>
      <w:r w:rsidR="00E05232" w:rsidRPr="00D71192">
        <w:rPr>
          <w:i/>
          <w:iCs/>
          <w:color w:val="FF0000"/>
        </w:rPr>
        <w:noBreakHyphen/>
      </w:r>
      <w:r w:rsidR="00E05232">
        <w:rPr>
          <w:i/>
          <w:iCs/>
          <w:noProof/>
          <w:color w:val="FF0000"/>
        </w:rPr>
        <w:t>7</w:t>
      </w:r>
      <w:r w:rsidR="00E05232"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7F6ECDFF" w14:textId="77777777" w:rsidR="00DF7720" w:rsidRDefault="007F319E" w:rsidP="00DF7720">
      <w:pPr>
        <w:pStyle w:val="Heading3"/>
      </w:pPr>
      <w:r>
        <w:t>T</w:t>
      </w:r>
      <w:r w:rsidR="00D24343">
        <w:t>hrou</w:t>
      </w:r>
      <w:r>
        <w:t>gh</w:t>
      </w:r>
      <w:r w:rsidR="00D24343">
        <w:t>put</w:t>
      </w:r>
      <w:r w:rsidR="00DF7720">
        <w:t>:</w:t>
      </w:r>
    </w:p>
    <w:p w14:paraId="7F6ECE00" w14:textId="77777777"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556B8B" w:rsidRPr="00D71192">
        <w:rPr>
          <w:iCs/>
          <w:color w:val="FF0000"/>
        </w:rPr>
        <w:t>Equation (</w:t>
      </w:r>
      <w:r w:rsidR="00556B8B">
        <w:rPr>
          <w:iCs/>
          <w:noProof/>
          <w:color w:val="FF0000"/>
          <w:cs/>
        </w:rPr>
        <w:t>‎</w:t>
      </w:r>
      <w:r w:rsidR="00556B8B">
        <w:rPr>
          <w:iCs/>
          <w:noProof/>
          <w:color w:val="FF0000"/>
        </w:rPr>
        <w:t>3</w:t>
      </w:r>
      <w:r w:rsidR="00556B8B" w:rsidRPr="00D71192">
        <w:rPr>
          <w:iCs/>
          <w:color w:val="FF0000"/>
        </w:rPr>
        <w:noBreakHyphen/>
      </w:r>
      <w:r w:rsidR="00556B8B">
        <w:rPr>
          <w:iCs/>
          <w:noProof/>
          <w:color w:val="FF0000"/>
        </w:rPr>
        <w:t>12</w:t>
      </w:r>
      <w:r w:rsidR="00556B8B"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77777777" w:rsidR="00726F17" w:rsidRPr="00D71192" w:rsidRDefault="00726F17" w:rsidP="00687348">
            <w:pPr>
              <w:rPr>
                <w:iCs/>
                <w:color w:val="FF0000"/>
              </w:rPr>
            </w:pPr>
            <w:bookmarkStart w:id="54"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Pr>
                <w:iCs/>
                <w:noProof/>
                <w:color w:val="FF0000"/>
                <w:cs/>
              </w:rPr>
              <w:t>‎</w:t>
            </w:r>
            <w:r>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Pr>
                <w:iCs/>
                <w:noProof/>
                <w:color w:val="FF0000"/>
              </w:rPr>
              <w:t>12</w:t>
            </w:r>
            <w:r w:rsidR="005C0615" w:rsidRPr="00D71192">
              <w:rPr>
                <w:iCs/>
                <w:color w:val="FF0000"/>
              </w:rPr>
              <w:fldChar w:fldCharType="end"/>
            </w:r>
            <w:r w:rsidRPr="00D71192">
              <w:rPr>
                <w:iCs/>
                <w:color w:val="FF0000"/>
              </w:rPr>
              <w:t>)</w:t>
            </w:r>
            <w:bookmarkEnd w:id="54"/>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9B3D9B"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7F6ECE0C" w14:textId="77777777"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205C7A" w:rsidRPr="00D71192">
        <w:rPr>
          <w:i/>
          <w:iCs/>
          <w:color w:val="FF0000"/>
        </w:rPr>
        <w:t>Equation (</w:t>
      </w:r>
      <w:r w:rsidR="00205C7A">
        <w:rPr>
          <w:i/>
          <w:iCs/>
          <w:noProof/>
          <w:color w:val="FF0000"/>
          <w:cs/>
        </w:rPr>
        <w:t>‎</w:t>
      </w:r>
      <w:r w:rsidR="00205C7A">
        <w:rPr>
          <w:i/>
          <w:iCs/>
          <w:noProof/>
          <w:color w:val="FF0000"/>
        </w:rPr>
        <w:t>3</w:t>
      </w:r>
      <w:r w:rsidR="00205C7A" w:rsidRPr="00D71192">
        <w:rPr>
          <w:i/>
          <w:iCs/>
          <w:color w:val="FF0000"/>
        </w:rPr>
        <w:noBreakHyphen/>
      </w:r>
      <w:r w:rsidR="00205C7A">
        <w:rPr>
          <w:i/>
          <w:iCs/>
          <w:noProof/>
          <w:color w:val="FF0000"/>
        </w:rPr>
        <w:t>13</w:t>
      </w:r>
      <w:r w:rsidR="00205C7A"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777777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77777777" w:rsidR="008450FA" w:rsidRPr="00D71192" w:rsidRDefault="008450FA" w:rsidP="00902CEF">
            <w:pPr>
              <w:tabs>
                <w:tab w:val="left" w:pos="702"/>
              </w:tabs>
              <w:jc w:val="center"/>
              <w:rPr>
                <w:i/>
                <w:iCs/>
                <w:color w:val="FF0000"/>
              </w:rPr>
            </w:pPr>
            <w:bookmarkStart w:id="55" w:name="_Ref51038481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13</w:t>
            </w:r>
            <w:r w:rsidR="005C0615" w:rsidRPr="00D71192">
              <w:rPr>
                <w:i/>
                <w:iCs/>
                <w:color w:val="FF0000"/>
              </w:rPr>
              <w:fldChar w:fldCharType="end"/>
            </w:r>
            <w:r w:rsidRPr="00D71192">
              <w:rPr>
                <w:i/>
                <w:iCs/>
                <w:color w:val="FF0000"/>
              </w:rPr>
              <w:t>)</w:t>
            </w:r>
            <w:bookmarkEnd w:id="55"/>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w:lastRenderedPageBreak/>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xml:space="preserve">: the random distance between the tagged MU and its serving </w:t>
      </w:r>
      <w:proofErr w:type="spellStart"/>
      <w:r>
        <w:t>mBS</w:t>
      </w:r>
      <w:proofErr w:type="spellEnd"/>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9B3D9B"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77777777"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5D2DA3" w:rsidRPr="00D71192">
        <w:rPr>
          <w:i/>
          <w:iCs/>
          <w:color w:val="FF0000"/>
        </w:rPr>
        <w:t>Equation (</w:t>
      </w:r>
      <w:r w:rsidR="005D2DA3">
        <w:rPr>
          <w:i/>
          <w:iCs/>
          <w:noProof/>
          <w:color w:val="FF0000"/>
          <w:cs/>
        </w:rPr>
        <w:t>‎</w:t>
      </w:r>
      <w:r w:rsidR="005D2DA3">
        <w:rPr>
          <w:i/>
          <w:iCs/>
          <w:noProof/>
          <w:color w:val="FF0000"/>
        </w:rPr>
        <w:t>3</w:t>
      </w:r>
      <w:r w:rsidR="005D2DA3" w:rsidRPr="00D71192">
        <w:rPr>
          <w:i/>
          <w:iCs/>
          <w:color w:val="FF0000"/>
        </w:rPr>
        <w:noBreakHyphen/>
      </w:r>
      <w:r w:rsidR="005D2DA3">
        <w:rPr>
          <w:i/>
          <w:iCs/>
          <w:noProof/>
          <w:color w:val="FF0000"/>
        </w:rPr>
        <w:t>14</w:t>
      </w:r>
      <w:r w:rsidR="005D2DA3"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77777777" w:rsidR="00E47327" w:rsidRPr="00D71192" w:rsidRDefault="00E47327" w:rsidP="00902CEF">
            <w:pPr>
              <w:tabs>
                <w:tab w:val="left" w:pos="702"/>
              </w:tabs>
              <w:jc w:val="center"/>
              <w:rPr>
                <w:i/>
                <w:iCs/>
                <w:color w:val="FF0000"/>
              </w:rPr>
            </w:pPr>
            <w:bookmarkStart w:id="56"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14</w:t>
            </w:r>
            <w:r w:rsidR="005C0615" w:rsidRPr="00D71192">
              <w:rPr>
                <w:i/>
                <w:iCs/>
                <w:color w:val="FF0000"/>
              </w:rPr>
              <w:fldChar w:fldCharType="end"/>
            </w:r>
            <w:r w:rsidRPr="00D71192">
              <w:rPr>
                <w:i/>
                <w:iCs/>
                <w:color w:val="FF0000"/>
              </w:rPr>
              <w:t>)</w:t>
            </w:r>
            <w:bookmarkEnd w:id="56"/>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77777777"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15</w:t>
      </w:r>
      <w:r w:rsidR="00D878E5"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16</w:t>
      </w:r>
      <w:r w:rsidR="00D878E5"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17</w:t>
      </w:r>
      <w:r w:rsidR="00D878E5"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18</w:t>
      </w:r>
      <w:r w:rsidR="00D878E5"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19</w:t>
      </w:r>
      <w:r w:rsidR="00D878E5"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77777777" w:rsidR="00812544" w:rsidRPr="00D71192" w:rsidRDefault="00812544" w:rsidP="00902CEF">
            <w:pPr>
              <w:tabs>
                <w:tab w:val="left" w:pos="702"/>
              </w:tabs>
              <w:jc w:val="center"/>
              <w:rPr>
                <w:i/>
                <w:iCs/>
                <w:color w:val="FF0000"/>
              </w:rPr>
            </w:pPr>
            <w:bookmarkStart w:id="57"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15</w:t>
            </w:r>
            <w:r w:rsidR="005C0615" w:rsidRPr="00D71192">
              <w:rPr>
                <w:i/>
                <w:iCs/>
                <w:color w:val="FF0000"/>
              </w:rPr>
              <w:fldChar w:fldCharType="end"/>
            </w:r>
            <w:r w:rsidRPr="00D71192">
              <w:rPr>
                <w:i/>
                <w:iCs/>
                <w:color w:val="FF0000"/>
              </w:rPr>
              <w:t>)</w:t>
            </w:r>
            <w:bookmarkEnd w:id="57"/>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77777777" w:rsidR="00812544" w:rsidRPr="00D71192" w:rsidRDefault="00812544" w:rsidP="00902CEF">
            <w:pPr>
              <w:tabs>
                <w:tab w:val="left" w:pos="702"/>
              </w:tabs>
              <w:jc w:val="center"/>
              <w:rPr>
                <w:i/>
                <w:iCs/>
                <w:color w:val="FF0000"/>
              </w:rPr>
            </w:pPr>
            <w:bookmarkStart w:id="58"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16</w:t>
            </w:r>
            <w:r w:rsidR="005C0615" w:rsidRPr="00D71192">
              <w:rPr>
                <w:i/>
                <w:iCs/>
                <w:color w:val="FF0000"/>
              </w:rPr>
              <w:fldChar w:fldCharType="end"/>
            </w:r>
            <w:r w:rsidRPr="00D71192">
              <w:rPr>
                <w:i/>
                <w:iCs/>
                <w:color w:val="FF0000"/>
              </w:rPr>
              <w:t>)</w:t>
            </w:r>
            <w:bookmarkEnd w:id="58"/>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77777777" w:rsidR="0013731A" w:rsidRDefault="0013731A" w:rsidP="0013731A">
            <w:pPr>
              <w:pStyle w:val="ListParagraph"/>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77777777" w:rsidR="001F78F8" w:rsidRPr="00D71192" w:rsidRDefault="001F78F8" w:rsidP="00902CEF">
            <w:pPr>
              <w:tabs>
                <w:tab w:val="left" w:pos="702"/>
              </w:tabs>
              <w:jc w:val="center"/>
              <w:rPr>
                <w:i/>
                <w:iCs/>
                <w:color w:val="FF0000"/>
              </w:rPr>
            </w:pPr>
            <w:bookmarkStart w:id="59" w:name="_Ref51038532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17</w:t>
            </w:r>
            <w:r w:rsidR="005C0615" w:rsidRPr="00D71192">
              <w:rPr>
                <w:i/>
                <w:iCs/>
                <w:color w:val="FF0000"/>
              </w:rPr>
              <w:fldChar w:fldCharType="end"/>
            </w:r>
            <w:r w:rsidRPr="00D71192">
              <w:rPr>
                <w:i/>
                <w:iCs/>
                <w:color w:val="FF0000"/>
              </w:rPr>
              <w:t>)</w:t>
            </w:r>
            <w:bookmarkEnd w:id="59"/>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lastRenderedPageBreak/>
              <w:t xml:space="preserve"> </w:t>
            </w:r>
          </w:p>
        </w:tc>
        <w:tc>
          <w:tcPr>
            <w:tcW w:w="6663" w:type="dxa"/>
            <w:vAlign w:val="center"/>
          </w:tcPr>
          <w:p w14:paraId="7F6ECE30" w14:textId="77777777"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77777777" w:rsidR="001F78F8" w:rsidRPr="00D71192" w:rsidRDefault="001F78F8" w:rsidP="00902CEF">
            <w:pPr>
              <w:tabs>
                <w:tab w:val="left" w:pos="702"/>
              </w:tabs>
              <w:jc w:val="center"/>
              <w:rPr>
                <w:i/>
                <w:iCs/>
                <w:color w:val="FF0000"/>
              </w:rPr>
            </w:pPr>
            <w:bookmarkStart w:id="60"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18</w:t>
            </w:r>
            <w:r w:rsidR="005C0615" w:rsidRPr="00D71192">
              <w:rPr>
                <w:i/>
                <w:iCs/>
                <w:color w:val="FF0000"/>
              </w:rPr>
              <w:fldChar w:fldCharType="end"/>
            </w:r>
            <w:r w:rsidRPr="00D71192">
              <w:rPr>
                <w:i/>
                <w:iCs/>
                <w:color w:val="FF0000"/>
              </w:rPr>
              <w:t>)</w:t>
            </w:r>
            <w:bookmarkEnd w:id="60"/>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77777777"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77777777" w:rsidR="001F78F8" w:rsidRPr="00D71192" w:rsidRDefault="001F78F8" w:rsidP="00902CEF">
            <w:pPr>
              <w:tabs>
                <w:tab w:val="left" w:pos="702"/>
              </w:tabs>
              <w:jc w:val="center"/>
              <w:rPr>
                <w:i/>
                <w:iCs/>
                <w:color w:val="FF0000"/>
              </w:rPr>
            </w:pPr>
            <w:bookmarkStart w:id="61"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19</w:t>
            </w:r>
            <w:r w:rsidR="005C0615" w:rsidRPr="00D71192">
              <w:rPr>
                <w:i/>
                <w:iCs/>
                <w:color w:val="FF0000"/>
              </w:rPr>
              <w:fldChar w:fldCharType="end"/>
            </w:r>
            <w:r w:rsidRPr="00D71192">
              <w:rPr>
                <w:i/>
                <w:iCs/>
                <w:color w:val="FF0000"/>
              </w:rPr>
              <w:t>)</w:t>
            </w:r>
            <w:bookmarkEnd w:id="61"/>
          </w:p>
        </w:tc>
      </w:tr>
    </w:tbl>
    <w:p w14:paraId="7F6ECE37" w14:textId="77777777" w:rsidR="00DF7720" w:rsidRP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7F6ECE38" w14:textId="77777777" w:rsidR="00BB4026" w:rsidRDefault="00BB4026" w:rsidP="00DD53EC">
      <w:pPr>
        <w:pStyle w:val="Heading2"/>
      </w:pPr>
      <w:bookmarkStart w:id="62" w:name="_Toc510382938"/>
      <w:r w:rsidRPr="00BB4026">
        <w:t>Problem formulation and optimal solution:</w:t>
      </w:r>
      <w:bookmarkEnd w:id="62"/>
    </w:p>
    <w:p w14:paraId="7F6ECE39" w14:textId="77777777"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20</w:t>
      </w:r>
      <w:r w:rsidR="008C616B"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21</w:t>
      </w:r>
      <w:r w:rsidR="008C616B"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77777777" w:rsidR="00B0606F" w:rsidRPr="00D71192" w:rsidRDefault="00B0606F" w:rsidP="00902CEF">
            <w:pPr>
              <w:tabs>
                <w:tab w:val="left" w:pos="702"/>
              </w:tabs>
              <w:jc w:val="center"/>
              <w:rPr>
                <w:i/>
                <w:iCs/>
                <w:color w:val="FF0000"/>
              </w:rPr>
            </w:pPr>
            <w:bookmarkStart w:id="63"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20</w:t>
            </w:r>
            <w:r w:rsidR="005C0615" w:rsidRPr="00D71192">
              <w:rPr>
                <w:i/>
                <w:iCs/>
                <w:color w:val="FF0000"/>
              </w:rPr>
              <w:fldChar w:fldCharType="end"/>
            </w:r>
            <w:r w:rsidRPr="00D71192">
              <w:rPr>
                <w:i/>
                <w:iCs/>
                <w:color w:val="FF0000"/>
              </w:rPr>
              <w:t>)</w:t>
            </w:r>
            <w:bookmarkEnd w:id="63"/>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77777777" w:rsidR="008C616B" w:rsidRPr="00D71192" w:rsidRDefault="008C616B" w:rsidP="00902CEF">
            <w:pPr>
              <w:tabs>
                <w:tab w:val="left" w:pos="702"/>
              </w:tabs>
              <w:jc w:val="center"/>
              <w:rPr>
                <w:i/>
                <w:iCs/>
                <w:color w:val="FF0000"/>
              </w:rPr>
            </w:pPr>
            <w:bookmarkStart w:id="64" w:name="_Ref510374082"/>
            <w:bookmarkStart w:id="65"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21</w:t>
            </w:r>
            <w:r w:rsidR="005C0615" w:rsidRPr="00D71192">
              <w:rPr>
                <w:i/>
                <w:iCs/>
                <w:color w:val="FF0000"/>
              </w:rPr>
              <w:fldChar w:fldCharType="end"/>
            </w:r>
            <w:bookmarkEnd w:id="64"/>
            <w:r w:rsidRPr="00D71192">
              <w:rPr>
                <w:i/>
                <w:iCs/>
                <w:color w:val="FF0000"/>
              </w:rPr>
              <w:t>)</w:t>
            </w:r>
            <w:bookmarkEnd w:id="65"/>
          </w:p>
        </w:tc>
      </w:tr>
    </w:tbl>
    <w:p w14:paraId="7F6ECE44" w14:textId="77777777"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77777777"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7F6ECE4A" w14:textId="77777777" w:rsidR="009E27E1" w:rsidRDefault="009B3D9B"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B" w14:textId="05065C90" w:rsidR="00B0606F" w:rsidRDefault="00B0606F" w:rsidP="004F0AC0"/>
    <w:p w14:paraId="6019AB9F" w14:textId="2FD93B56" w:rsidR="00B01651" w:rsidRDefault="00B01651" w:rsidP="004F0AC0"/>
    <w:p w14:paraId="3BC63200" w14:textId="77777777" w:rsidR="00B01651" w:rsidRPr="004F0AC0" w:rsidRDefault="00B01651" w:rsidP="004F0AC0"/>
    <w:p w14:paraId="7F6ECE4C" w14:textId="59B52C74" w:rsidR="0011120A" w:rsidRDefault="000D1912" w:rsidP="00B01651">
      <w:pPr>
        <w:pStyle w:val="Heading2"/>
      </w:pPr>
      <w:bookmarkStart w:id="66" w:name="_Toc510382939"/>
      <w:bookmarkStart w:id="67" w:name="_GoBack"/>
      <w:r w:rsidRPr="00B01651">
        <w:lastRenderedPageBreak/>
        <w:t>Overall</w:t>
      </w:r>
      <w:r w:rsidR="00B01651">
        <w:t xml:space="preserve"> </w:t>
      </w:r>
      <w:r w:rsidRPr="00B01651">
        <w:t>Algorithm</w:t>
      </w:r>
      <w:bookmarkEnd w:id="66"/>
      <w:r w:rsidR="00B01651">
        <w:t>:</w:t>
      </w:r>
    </w:p>
    <w:bookmarkEnd w:id="67"/>
    <w:p w14:paraId="16773369" w14:textId="77777777" w:rsidR="009B3D9B" w:rsidRPr="009B3D9B" w:rsidRDefault="009B3D9B" w:rsidP="009B3D9B"/>
    <w:tbl>
      <w:tblPr>
        <w:tblStyle w:val="TableGrid"/>
        <w:tblW w:w="0" w:type="auto"/>
        <w:tblLook w:val="04A0" w:firstRow="1" w:lastRow="0" w:firstColumn="1" w:lastColumn="0" w:noHBand="0" w:noVBand="1"/>
      </w:tblPr>
      <w:tblGrid>
        <w:gridCol w:w="9360"/>
      </w:tblGrid>
      <w:tr w:rsidR="00370A2D" w14:paraId="4E5198A8" w14:textId="77777777" w:rsidTr="00370A2D">
        <w:tc>
          <w:tcPr>
            <w:tcW w:w="9360" w:type="dxa"/>
          </w:tcPr>
          <w:p w14:paraId="03BEEB32" w14:textId="7CEAB9D1" w:rsidR="00370A2D" w:rsidRDefault="00B14B91" w:rsidP="00B01651">
            <w:r>
              <w:t>Simple Algorithm</w:t>
            </w:r>
          </w:p>
        </w:tc>
      </w:tr>
      <w:tr w:rsidR="00370A2D" w14:paraId="417273F1" w14:textId="77777777" w:rsidTr="00370A2D">
        <w:tc>
          <w:tcPr>
            <w:tcW w:w="9360" w:type="dxa"/>
          </w:tcPr>
          <w:p w14:paraId="340B2BFB" w14:textId="12F7EF9B" w:rsidR="00370A2D" w:rsidRDefault="00370A2D" w:rsidP="00370A2D">
            <w:pPr>
              <w:pStyle w:val="ListParagraph"/>
              <w:spacing w:after="200" w:line="276" w:lineRule="auto"/>
              <w:jc w:val="left"/>
              <w:rPr>
                <w:rFonts w:asciiTheme="minorHAnsi" w:hAnsiTheme="minorHAnsi"/>
              </w:rPr>
            </w:pPr>
            <w:r>
              <w:t>For new</w:t>
            </w:r>
            <w:r>
              <w:t xml:space="preserve"> </w:t>
            </w:r>
            <w:r>
              <w:t xml:space="preserve">User </w:t>
            </w:r>
            <w:proofErr w:type="spellStart"/>
            <w:r>
              <w:t>i</w:t>
            </w:r>
            <w:proofErr w:type="spellEnd"/>
          </w:p>
          <w:p w14:paraId="2BA302D8" w14:textId="719781ED" w:rsidR="00370A2D" w:rsidRDefault="00370A2D" w:rsidP="00370A2D">
            <w:pPr>
              <w:ind w:left="720" w:firstLine="720"/>
            </w:pPr>
            <w:r>
              <w:t>-Find all possible base-stations j</w:t>
            </w:r>
            <w:r>
              <w:t xml:space="preserve"> </w:t>
            </w:r>
            <w:r>
              <w:t xml:space="preserve">[] that the user </w:t>
            </w:r>
            <w:proofErr w:type="spellStart"/>
            <w:r>
              <w:t>i</w:t>
            </w:r>
            <w:proofErr w:type="spellEnd"/>
            <w:r>
              <w:t xml:space="preserve"> can connect with</w:t>
            </w:r>
          </w:p>
          <w:p w14:paraId="27B0D6F6" w14:textId="4798B51C" w:rsidR="00370A2D" w:rsidRDefault="00370A2D" w:rsidP="00370A2D">
            <w:pPr>
              <w:ind w:left="720" w:firstLine="720"/>
            </w:pPr>
            <w:r>
              <w:t>-For each</w:t>
            </w:r>
            <w:r>
              <w:t xml:space="preserve"> </w:t>
            </w:r>
            <w:r>
              <w:t>BS j</w:t>
            </w:r>
          </w:p>
          <w:p w14:paraId="46336193" w14:textId="3B0564B5" w:rsidR="00370A2D" w:rsidRDefault="00370A2D" w:rsidP="00370A2D">
            <w:pPr>
              <w:ind w:left="720" w:firstLine="720"/>
            </w:pPr>
            <w:r>
              <w:tab/>
              <w:t>Find the total SINR and put it on SINR</w:t>
            </w:r>
            <w:r>
              <w:t xml:space="preserve"> </w:t>
            </w:r>
            <w:r>
              <w:t>[]</w:t>
            </w:r>
          </w:p>
          <w:p w14:paraId="3C3325CF" w14:textId="3C335A93" w:rsidR="00370A2D" w:rsidRDefault="00370A2D" w:rsidP="00370A2D">
            <w:pPr>
              <w:ind w:left="720" w:firstLine="720"/>
            </w:pPr>
            <w:r>
              <w:t>-Sort SINR</w:t>
            </w:r>
            <w:r>
              <w:t xml:space="preserve"> </w:t>
            </w:r>
            <w:r>
              <w:t>[] in descending order</w:t>
            </w:r>
          </w:p>
          <w:p w14:paraId="113E5523" w14:textId="77777777" w:rsidR="00370A2D" w:rsidRDefault="00370A2D" w:rsidP="00370A2D">
            <w:pPr>
              <w:ind w:left="720" w:firstLine="720"/>
            </w:pPr>
            <w:r>
              <w:t xml:space="preserve">-n = </w:t>
            </w:r>
            <w:proofErr w:type="spellStart"/>
            <w:r>
              <w:t>SINR.length</w:t>
            </w:r>
            <w:proofErr w:type="spellEnd"/>
            <w:r>
              <w:t>();</w:t>
            </w:r>
          </w:p>
          <w:p w14:paraId="1F54D883" w14:textId="6C5F88C4" w:rsidR="00370A2D" w:rsidRDefault="00370A2D" w:rsidP="00370A2D">
            <w:pPr>
              <w:ind w:left="720" w:firstLine="720"/>
            </w:pPr>
            <w:r>
              <w:t>-While</w:t>
            </w:r>
            <w:r>
              <w:t xml:space="preserve"> </w:t>
            </w:r>
            <w:r>
              <w:t>(1) {</w:t>
            </w:r>
          </w:p>
          <w:p w14:paraId="1502E74B" w14:textId="77777777" w:rsidR="00370A2D" w:rsidRDefault="00370A2D" w:rsidP="00370A2D">
            <w:pPr>
              <w:ind w:left="1440" w:firstLine="720"/>
            </w:pPr>
            <w:r>
              <w:t xml:space="preserve">Take SINR[n] </w:t>
            </w:r>
          </w:p>
          <w:p w14:paraId="2B6FE996" w14:textId="77777777" w:rsidR="00370A2D" w:rsidRDefault="00370A2D" w:rsidP="00370A2D">
            <w:pPr>
              <w:ind w:left="1440" w:firstLine="720"/>
            </w:pPr>
            <w:r>
              <w:t>Calculate the total throughput</w:t>
            </w:r>
          </w:p>
          <w:p w14:paraId="7F60E1F3" w14:textId="77777777" w:rsidR="00370A2D" w:rsidRDefault="00370A2D" w:rsidP="00370A2D">
            <w:pPr>
              <w:ind w:left="1440" w:firstLine="720"/>
            </w:pPr>
            <w:r>
              <w:t>Calculate SE and EE</w:t>
            </w:r>
          </w:p>
          <w:p w14:paraId="42C92BE7" w14:textId="77777777" w:rsidR="00370A2D" w:rsidRDefault="00370A2D" w:rsidP="00370A2D">
            <w:pPr>
              <w:ind w:left="1440" w:firstLine="720"/>
            </w:pPr>
            <w:r>
              <w:t>If (EE &gt; EE_MIN) {</w:t>
            </w:r>
          </w:p>
          <w:p w14:paraId="3AA603E0" w14:textId="77777777" w:rsidR="00370A2D" w:rsidRDefault="00370A2D" w:rsidP="00370A2D">
            <w:pPr>
              <w:ind w:left="720" w:firstLine="720"/>
            </w:pPr>
            <w:r>
              <w:tab/>
            </w:r>
            <w:r>
              <w:tab/>
              <w:t>Optimal = SE;</w:t>
            </w:r>
          </w:p>
          <w:p w14:paraId="0DEF82BE" w14:textId="77777777" w:rsidR="00370A2D" w:rsidRDefault="00370A2D" w:rsidP="00370A2D">
            <w:pPr>
              <w:ind w:left="720" w:firstLine="720"/>
            </w:pPr>
            <w:r>
              <w:tab/>
            </w:r>
            <w:r>
              <w:tab/>
              <w:t>Break;</w:t>
            </w:r>
          </w:p>
          <w:p w14:paraId="387768BF" w14:textId="77777777" w:rsidR="00370A2D" w:rsidRDefault="00370A2D" w:rsidP="00370A2D">
            <w:pPr>
              <w:ind w:left="1440" w:firstLine="720"/>
            </w:pPr>
            <w:r>
              <w:t>}</w:t>
            </w:r>
          </w:p>
          <w:p w14:paraId="57FA4A4A" w14:textId="77777777" w:rsidR="00370A2D" w:rsidRDefault="00370A2D" w:rsidP="00370A2D">
            <w:pPr>
              <w:ind w:left="1440" w:firstLine="720"/>
            </w:pPr>
            <w:r>
              <w:t>else {</w:t>
            </w:r>
          </w:p>
          <w:p w14:paraId="3800F018" w14:textId="77777777" w:rsidR="00370A2D" w:rsidRDefault="00370A2D" w:rsidP="00370A2D">
            <w:pPr>
              <w:ind w:left="720" w:firstLine="720"/>
            </w:pPr>
            <w:r>
              <w:tab/>
            </w:r>
            <w:r>
              <w:tab/>
              <w:t>n--;</w:t>
            </w:r>
          </w:p>
          <w:p w14:paraId="1707A230" w14:textId="77777777" w:rsidR="00370A2D" w:rsidRDefault="00370A2D" w:rsidP="00370A2D">
            <w:pPr>
              <w:ind w:left="1440" w:firstLine="720"/>
            </w:pPr>
            <w:r>
              <w:t>}</w:t>
            </w:r>
          </w:p>
          <w:p w14:paraId="1AE5BA45" w14:textId="77777777" w:rsidR="00370A2D" w:rsidRDefault="00370A2D" w:rsidP="00370A2D">
            <w:pPr>
              <w:ind w:left="720" w:firstLine="720"/>
            </w:pPr>
            <w:r>
              <w:t>}</w:t>
            </w:r>
          </w:p>
          <w:p w14:paraId="2B5A476A" w14:textId="094089ED" w:rsidR="00370A2D" w:rsidRDefault="00370A2D" w:rsidP="00B01651"/>
        </w:tc>
      </w:tr>
    </w:tbl>
    <w:p w14:paraId="327F6D47" w14:textId="495E438C" w:rsidR="00B01651" w:rsidRDefault="00B01651" w:rsidP="00B01651"/>
    <w:p w14:paraId="405231FE" w14:textId="6058C795" w:rsidR="00370A2D" w:rsidRDefault="00370A2D" w:rsidP="00B01651"/>
    <w:p w14:paraId="1DC9F848" w14:textId="77777777" w:rsidR="00EE395F" w:rsidRDefault="00EE395F" w:rsidP="00EE395F">
      <w:pPr>
        <w:rPr>
          <w:rFonts w:asciiTheme="minorHAnsi" w:hAnsiTheme="minorHAnsi"/>
        </w:rPr>
      </w:pPr>
      <w:r>
        <w:t>-We take one user per time</w:t>
      </w:r>
    </w:p>
    <w:p w14:paraId="6846A823" w14:textId="77777777" w:rsidR="00EE395F" w:rsidRDefault="00EE395F" w:rsidP="00EE395F">
      <w:r>
        <w:t>-We see all possible base-stations that the user can connect with</w:t>
      </w:r>
    </w:p>
    <w:p w14:paraId="79AD3994" w14:textId="77777777" w:rsidR="00EE395F" w:rsidRDefault="00EE395F" w:rsidP="00EE395F">
      <w:r>
        <w:t>-Take all possible scenario and find the total SINR in every scenario</w:t>
      </w:r>
    </w:p>
    <w:p w14:paraId="0586CE11" w14:textId="77777777" w:rsidR="00EE395F" w:rsidRDefault="00EE395F" w:rsidP="00EE395F">
      <w:r>
        <w:t>-Find the scenario that gives the maximum total SINR</w:t>
      </w:r>
    </w:p>
    <w:p w14:paraId="1F9C19DA" w14:textId="77777777" w:rsidR="00EE395F" w:rsidRDefault="00EE395F" w:rsidP="00EE395F">
      <w:r>
        <w:t>-Find the total throughput of the best case</w:t>
      </w:r>
    </w:p>
    <w:p w14:paraId="42987219" w14:textId="77777777" w:rsidR="00EE395F" w:rsidRDefault="00EE395F" w:rsidP="00EE395F">
      <w:r>
        <w:t>-Find SE and EE</w:t>
      </w:r>
    </w:p>
    <w:p w14:paraId="6D5E01DF" w14:textId="77777777" w:rsidR="00EE395F" w:rsidRDefault="00EE395F" w:rsidP="00EE395F">
      <w:r>
        <w:t>-Check if EE &gt; EE_MIN {</w:t>
      </w:r>
    </w:p>
    <w:p w14:paraId="42642C0C" w14:textId="77777777" w:rsidR="00EE395F" w:rsidRDefault="00EE395F" w:rsidP="00EE395F">
      <w:r>
        <w:t xml:space="preserve">Take this association </w:t>
      </w:r>
    </w:p>
    <w:p w14:paraId="6B788395" w14:textId="70376DB3" w:rsidR="00EE395F" w:rsidRDefault="00EE395F" w:rsidP="00EE395F">
      <w:r>
        <w:t>}</w:t>
      </w:r>
      <w:r>
        <w:t xml:space="preserve"> </w:t>
      </w:r>
      <w:r>
        <w:t>Else</w:t>
      </w:r>
      <w:r>
        <w:t xml:space="preserve"> </w:t>
      </w:r>
      <w:r>
        <w:t>{</w:t>
      </w:r>
    </w:p>
    <w:p w14:paraId="4CEA4E87" w14:textId="77777777" w:rsidR="00EE395F" w:rsidRDefault="00EE395F" w:rsidP="00EE395F">
      <w:r>
        <w:t>Take the scenario that gives the next best SINR and check again</w:t>
      </w:r>
    </w:p>
    <w:p w14:paraId="35A3475F" w14:textId="18CB5E38" w:rsidR="00EE395F" w:rsidRDefault="00EE395F" w:rsidP="00EE395F">
      <w:r>
        <w:t>}</w:t>
      </w:r>
    </w:p>
    <w:p w14:paraId="48ED8242" w14:textId="77777777" w:rsidR="00370A2D" w:rsidRPr="00B01651" w:rsidRDefault="00370A2D" w:rsidP="00B01651">
      <w:pPr>
        <w:sectPr w:rsidR="00370A2D" w:rsidRPr="00B01651"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jc w:val="center"/>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8" w:name="_Toc510382940"/>
      <w:r w:rsidRPr="005840D6">
        <w:lastRenderedPageBreak/>
        <w:t>Used Tool and Results</w:t>
      </w:r>
      <w:bookmarkEnd w:id="68"/>
    </w:p>
    <w:p w14:paraId="7F6ECE4E" w14:textId="77777777" w:rsidR="005840D6" w:rsidRDefault="00460257" w:rsidP="00460257">
      <w:pPr>
        <w:pStyle w:val="Heading2"/>
      </w:pPr>
      <w:bookmarkStart w:id="69" w:name="_Toc510382941"/>
      <w:r w:rsidRPr="00460257">
        <w:lastRenderedPageBreak/>
        <w:t>Tool:</w:t>
      </w:r>
      <w:bookmarkEnd w:id="69"/>
    </w:p>
    <w:p w14:paraId="7F6ECE4F" w14:textId="77777777" w:rsidR="000F4E80" w:rsidRDefault="00041502" w:rsidP="00041502">
      <w:pPr>
        <w:pStyle w:val="Heading2"/>
      </w:pPr>
      <w:bookmarkStart w:id="70" w:name="_Toc510382942"/>
      <w:r w:rsidRPr="00041502">
        <w:t>Experiments setup:</w:t>
      </w:r>
      <w:bookmarkEnd w:id="70"/>
    </w:p>
    <w:p w14:paraId="7F6ECE50" w14:textId="77777777" w:rsidR="006135CA" w:rsidRDefault="006135CA" w:rsidP="006135CA">
      <w:pPr>
        <w:pStyle w:val="Heading3"/>
      </w:pPr>
      <w:bookmarkStart w:id="71" w:name="_Toc510382943"/>
      <w:r w:rsidRPr="006135CA">
        <w:t>Building topology:</w:t>
      </w:r>
      <w:bookmarkEnd w:id="71"/>
    </w:p>
    <w:p w14:paraId="7F6ECE51" w14:textId="77777777" w:rsidR="0089138F" w:rsidRDefault="0089138F" w:rsidP="0089138F">
      <w:pPr>
        <w:pStyle w:val="Heading3"/>
      </w:pPr>
      <w:bookmarkStart w:id="72" w:name="_Toc510382944"/>
      <w:r w:rsidRPr="0089138F">
        <w:t>Simulation Parameters:</w:t>
      </w:r>
      <w:bookmarkEnd w:id="72"/>
    </w:p>
    <w:p w14:paraId="7F6ECE52" w14:textId="77777777" w:rsidR="001773FC" w:rsidRDefault="001773FC" w:rsidP="001773FC">
      <w:pPr>
        <w:pStyle w:val="Heading2"/>
      </w:pPr>
      <w:bookmarkStart w:id="73" w:name="_Toc510382945"/>
      <w:r w:rsidRPr="001773FC">
        <w:t>Results:</w:t>
      </w:r>
      <w:bookmarkEnd w:id="73"/>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4" w:name="_Toc510382946"/>
      <w:r w:rsidRPr="002E1CB2">
        <w:t>Metrics we Will Compare to Other Methods:</w:t>
      </w:r>
      <w:bookmarkEnd w:id="74"/>
    </w:p>
    <w:p w14:paraId="7F6ECE54" w14:textId="77777777" w:rsidR="002C21A0" w:rsidRDefault="003A7B25" w:rsidP="002C21A0">
      <w:pPr>
        <w:pStyle w:val="Heading1"/>
        <w:jc w:val="center"/>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5" w:name="_Toc510382947"/>
      <w:r w:rsidRPr="003A7B25">
        <w:lastRenderedPageBreak/>
        <w:t>Conclusion</w:t>
      </w:r>
      <w:bookmarkEnd w:id="75"/>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76" w:name="_Toc510382948"/>
      <w:r w:rsidRPr="003D30BF">
        <w:lastRenderedPageBreak/>
        <w:t>References:</w:t>
      </w:r>
      <w:bookmarkEnd w:id="76"/>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77777777"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ECE65" w14:textId="77777777" w:rsidR="004B1A0D" w:rsidRDefault="004B1A0D" w:rsidP="008D1AD9">
      <w:pPr>
        <w:spacing w:after="0" w:line="240" w:lineRule="auto"/>
      </w:pPr>
      <w:r>
        <w:separator/>
      </w:r>
    </w:p>
  </w:endnote>
  <w:endnote w:type="continuationSeparator" w:id="0">
    <w:p w14:paraId="7F6ECE66" w14:textId="77777777" w:rsidR="004B1A0D" w:rsidRDefault="004B1A0D"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8" w14:textId="77777777" w:rsidR="005A7D0F" w:rsidRDefault="005A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ECE63" w14:textId="77777777" w:rsidR="004B1A0D" w:rsidRDefault="004B1A0D" w:rsidP="008D1AD9">
      <w:pPr>
        <w:spacing w:after="0" w:line="240" w:lineRule="auto"/>
      </w:pPr>
      <w:r>
        <w:separator/>
      </w:r>
    </w:p>
  </w:footnote>
  <w:footnote w:type="continuationSeparator" w:id="0">
    <w:p w14:paraId="7F6ECE64" w14:textId="77777777" w:rsidR="004B1A0D" w:rsidRDefault="004B1A0D"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5A056704" w:rsidR="005A7D0F" w:rsidRDefault="00E72FB2" w:rsidP="002D6DD9">
    <w:pPr>
      <w:pStyle w:val="Header"/>
    </w:pPr>
    <w:r>
      <w:t xml:space="preserve">Chapter </w:t>
    </w:r>
    <w:r w:rsidR="00B575C1">
      <w:t xml:space="preserve">1 </w:t>
    </w:r>
    <w:fldSimple w:instr=" STYLEREF  &quot;Heading 1&quot;  \* MERGEFORMAT ">
      <w:r w:rsidR="009B3D9B" w:rsidRPr="009B3D9B">
        <w:rPr>
          <w:b/>
          <w:bCs/>
          <w:noProof/>
        </w:rPr>
        <w:t>General 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2A682DB5" w:rsidR="00B575C1" w:rsidRDefault="00B575C1" w:rsidP="002D6DD9">
    <w:pPr>
      <w:pStyle w:val="Header"/>
    </w:pPr>
    <w:r>
      <w:t xml:space="preserve">Chapter 2 </w:t>
    </w:r>
    <w:fldSimple w:instr=" STYLEREF  &quot;Heading 1&quot;  \* MERGEFORMAT ">
      <w:r w:rsidR="009B3D9B" w:rsidRPr="009B3D9B">
        <w:rPr>
          <w:b/>
          <w:bCs/>
          <w:noProof/>
        </w:rPr>
        <w:t>Background and Related 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524621C0" w:rsidR="00B575C1" w:rsidRDefault="00B575C1" w:rsidP="002D6DD9">
    <w:pPr>
      <w:pStyle w:val="Header"/>
    </w:pPr>
    <w:r>
      <w:t xml:space="preserve">Chapter 3 </w:t>
    </w:r>
    <w:fldSimple w:instr=" STYLEREF  &quot;Heading 1&quot;  \* MERGEFORMAT ">
      <w:r w:rsidR="009B3D9B" w:rsidRPr="009B3D9B">
        <w:rPr>
          <w:b/>
          <w:bCs/>
          <w:noProof/>
        </w:rPr>
        <w:t>Proposed Method and Analyses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202BDBB7" w:rsidR="00E72FB2" w:rsidRDefault="00E72FB2" w:rsidP="002D6DD9">
    <w:pPr>
      <w:pStyle w:val="Header"/>
    </w:pPr>
    <w:r>
      <w:t xml:space="preserve">Chapter 4 </w:t>
    </w:r>
    <w:fldSimple w:instr=" STYLEREF  &quot;Heading 1&quot;  \* MERGEFORMAT ">
      <w:r w:rsidR="009B3D9B" w:rsidRPr="009B3D9B">
        <w:rPr>
          <w:b/>
          <w:bCs/>
          <w:noProof/>
        </w:rPr>
        <w:t>Used Tool and 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52C70E76" w:rsidR="00E72FB2" w:rsidRDefault="00E72FB2" w:rsidP="002D6DD9">
    <w:pPr>
      <w:pStyle w:val="Header"/>
    </w:pPr>
    <w:r>
      <w:t xml:space="preserve">Chapter 5 </w:t>
    </w:r>
    <w:fldSimple w:instr=" STYLEREF  &quot;Heading 1&quot;  \* MERGEFORMAT ">
      <w:r w:rsidR="009B3D9B" w:rsidRPr="009B3D9B">
        <w:rPr>
          <w:b/>
          <w:bCs/>
          <w:noProof/>
        </w:rPr>
        <w:t>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61FE43B6" w:rsidR="005C5B2C" w:rsidRDefault="005C0615" w:rsidP="002D6DD9">
    <w:pPr>
      <w:pStyle w:val="Header"/>
    </w:pPr>
    <w:fldSimple w:instr=" STYLEREF  &quot;Heading 1&quot;  \* MERGEFORMAT ">
      <w:r w:rsidR="009B3D9B" w:rsidRPr="009B3D9B">
        <w:rPr>
          <w:b/>
          <w:bCs/>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7E12DECE"/>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10"/>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 w:numId="1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16151"/>
    <w:rsid w:val="00041502"/>
    <w:rsid w:val="000507CE"/>
    <w:rsid w:val="00087FE7"/>
    <w:rsid w:val="00097684"/>
    <w:rsid w:val="000A0E43"/>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0315"/>
    <w:rsid w:val="00252ECD"/>
    <w:rsid w:val="002B3FCE"/>
    <w:rsid w:val="002C21A0"/>
    <w:rsid w:val="002C4E76"/>
    <w:rsid w:val="002C682D"/>
    <w:rsid w:val="002C7565"/>
    <w:rsid w:val="002D6DD9"/>
    <w:rsid w:val="002D7E6D"/>
    <w:rsid w:val="002E1CB2"/>
    <w:rsid w:val="002F2AFB"/>
    <w:rsid w:val="003006FC"/>
    <w:rsid w:val="0030592B"/>
    <w:rsid w:val="00345CA8"/>
    <w:rsid w:val="00353797"/>
    <w:rsid w:val="00353BEF"/>
    <w:rsid w:val="00354F45"/>
    <w:rsid w:val="00363CD3"/>
    <w:rsid w:val="003655E7"/>
    <w:rsid w:val="003662F9"/>
    <w:rsid w:val="00370A2D"/>
    <w:rsid w:val="00380FDF"/>
    <w:rsid w:val="003810AD"/>
    <w:rsid w:val="0038349D"/>
    <w:rsid w:val="003A76F5"/>
    <w:rsid w:val="003A7B25"/>
    <w:rsid w:val="003B24AE"/>
    <w:rsid w:val="003C081B"/>
    <w:rsid w:val="003C2E87"/>
    <w:rsid w:val="003D0E98"/>
    <w:rsid w:val="003D30BF"/>
    <w:rsid w:val="003D3889"/>
    <w:rsid w:val="003E2080"/>
    <w:rsid w:val="003E6F6D"/>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1A0D"/>
    <w:rsid w:val="004B7440"/>
    <w:rsid w:val="004C3862"/>
    <w:rsid w:val="004D2FED"/>
    <w:rsid w:val="004E4109"/>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7D0F"/>
    <w:rsid w:val="005C0615"/>
    <w:rsid w:val="005C5B2C"/>
    <w:rsid w:val="005D102D"/>
    <w:rsid w:val="005D2DA3"/>
    <w:rsid w:val="005D4E2B"/>
    <w:rsid w:val="005D6A9B"/>
    <w:rsid w:val="005E3700"/>
    <w:rsid w:val="005F7B1A"/>
    <w:rsid w:val="005F7D02"/>
    <w:rsid w:val="00600A84"/>
    <w:rsid w:val="006011EE"/>
    <w:rsid w:val="00605357"/>
    <w:rsid w:val="006135CA"/>
    <w:rsid w:val="00632B83"/>
    <w:rsid w:val="00664EE8"/>
    <w:rsid w:val="00667983"/>
    <w:rsid w:val="0067056E"/>
    <w:rsid w:val="00677213"/>
    <w:rsid w:val="00687348"/>
    <w:rsid w:val="006B1003"/>
    <w:rsid w:val="006B75FF"/>
    <w:rsid w:val="006C5E91"/>
    <w:rsid w:val="006E58E1"/>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22398"/>
    <w:rsid w:val="00831314"/>
    <w:rsid w:val="00840483"/>
    <w:rsid w:val="008450FA"/>
    <w:rsid w:val="008473AD"/>
    <w:rsid w:val="00853398"/>
    <w:rsid w:val="00855635"/>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30E20"/>
    <w:rsid w:val="009326AB"/>
    <w:rsid w:val="00940249"/>
    <w:rsid w:val="00951D36"/>
    <w:rsid w:val="00956638"/>
    <w:rsid w:val="00960C07"/>
    <w:rsid w:val="00964BFC"/>
    <w:rsid w:val="009B2379"/>
    <w:rsid w:val="009B3D9B"/>
    <w:rsid w:val="009C2044"/>
    <w:rsid w:val="009C50B5"/>
    <w:rsid w:val="009D0065"/>
    <w:rsid w:val="009E1C17"/>
    <w:rsid w:val="009E27E1"/>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1651"/>
    <w:rsid w:val="00B0606F"/>
    <w:rsid w:val="00B1000D"/>
    <w:rsid w:val="00B12154"/>
    <w:rsid w:val="00B1375E"/>
    <w:rsid w:val="00B14A26"/>
    <w:rsid w:val="00B14B91"/>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D019DE"/>
    <w:rsid w:val="00D14C24"/>
    <w:rsid w:val="00D14E18"/>
    <w:rsid w:val="00D16058"/>
    <w:rsid w:val="00D24343"/>
    <w:rsid w:val="00D308AF"/>
    <w:rsid w:val="00D61C9F"/>
    <w:rsid w:val="00D627AD"/>
    <w:rsid w:val="00D6506A"/>
    <w:rsid w:val="00D65F37"/>
    <w:rsid w:val="00D71192"/>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395F"/>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750"/>
    <w:pPr>
      <w:jc w:val="both"/>
    </w:pPr>
    <w:rPr>
      <w:rFonts w:asciiTheme="majorBidi" w:hAnsiTheme="majorBidi"/>
    </w:rPr>
  </w:style>
  <w:style w:type="paragraph" w:styleId="Heading1">
    <w:name w:val="heading 1"/>
    <w:basedOn w:val="Normal"/>
    <w:next w:val="Normal"/>
    <w:link w:val="Heading1Char"/>
    <w:uiPriority w:val="9"/>
    <w:qFormat/>
    <w:rsid w:val="00DF38B2"/>
    <w:pPr>
      <w:keepNext/>
      <w:keepLines/>
      <w:numPr>
        <w:numId w:val="3"/>
      </w:numPr>
      <w:spacing w:after="0"/>
      <w:outlineLvl w:val="0"/>
    </w:pPr>
    <w:rPr>
      <w:rFonts w:eastAsiaTheme="majorEastAsia" w:cstheme="majorBidi"/>
      <w:color w:val="2F5496" w:themeColor="accent1" w:themeShade="BF"/>
      <w:sz w:val="36"/>
      <w:szCs w:val="32"/>
    </w:rPr>
  </w:style>
  <w:style w:type="paragraph" w:styleId="Heading2">
    <w:name w:val="heading 2"/>
    <w:basedOn w:val="ListContinue"/>
    <w:next w:val="Normal"/>
    <w:link w:val="Heading2Char"/>
    <w:uiPriority w:val="9"/>
    <w:unhideWhenUsed/>
    <w:qFormat/>
    <w:rsid w:val="00B01651"/>
    <w:pPr>
      <w:keepNext/>
      <w:keepLines/>
      <w:numPr>
        <w:ilvl w:val="1"/>
        <w:numId w:val="3"/>
      </w:numPr>
      <w:spacing w:before="40" w:after="0"/>
      <w:jc w:val="left"/>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8013F"/>
    <w:pPr>
      <w:keepNext/>
      <w:keepLines/>
      <w:numPr>
        <w:ilvl w:val="2"/>
        <w:numId w:val="3"/>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930DE"/>
    <w:pPr>
      <w:keepNext/>
      <w:keepLines/>
      <w:numPr>
        <w:ilvl w:val="3"/>
        <w:numId w:val="3"/>
      </w:numPr>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527DBF"/>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B2"/>
    <w:rPr>
      <w:rFonts w:asciiTheme="majorBidi" w:eastAsiaTheme="majorEastAsia" w:hAnsiTheme="majorBidi" w:cstheme="majorBidi"/>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01651"/>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C8013F"/>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A930DE"/>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527DBF"/>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B42B07"/>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BB00-E110-44C8-8823-D35936B1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22</Pages>
  <Words>5024</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323</cp:revision>
  <dcterms:created xsi:type="dcterms:W3CDTF">2018-04-01T16:10:00Z</dcterms:created>
  <dcterms:modified xsi:type="dcterms:W3CDTF">2018-04-02T21:51:00Z</dcterms:modified>
</cp:coreProperties>
</file>