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F4420" w:rsidRDefault="00F44B9C">
      <w:pPr>
        <w:pStyle w:val="1"/>
        <w:jc w:val="center"/>
        <w:rPr>
          <w:b/>
          <w:bCs/>
          <w:color w:val="000000"/>
          <w:sz w:val="24"/>
          <w:szCs w:val="24"/>
        </w:rPr>
      </w:pPr>
      <w:bookmarkStart w:id="0" w:name="_t47trws2frtr" w:colFirst="0" w:colLast="0"/>
      <w:bookmarkEnd w:id="0"/>
      <w:r>
        <w:rPr>
          <w:b/>
          <w:bCs/>
          <w:color w:val="000000"/>
          <w:sz w:val="24"/>
          <w:szCs w:val="24"/>
        </w:rPr>
        <w:t>ПРАВИЛА ОФОРМЛЕНИЯ ЗАКАЗОВ, ОТМЕН, ВОЗВРАТОВ И РАССМОТРЕНИЯ ЖАЛОБ ПЛАТФОРМЫ ULES</w:t>
      </w:r>
    </w:p>
    <w:p w14:paraId="00000002" w14:textId="77777777" w:rsidR="004F4420" w:rsidRDefault="004F4420"/>
    <w:p w14:paraId="00000003" w14:textId="79A9AAD7" w:rsidR="004F4420" w:rsidRDefault="00F44B9C">
      <w:pPr>
        <w:jc w:val="both"/>
      </w:pPr>
      <w:r>
        <w:t xml:space="preserve">Настоящие Правила применяются ко всем операциям, совершаемым через мобильное приложение </w:t>
      </w:r>
      <w:proofErr w:type="spellStart"/>
      <w:r>
        <w:t>Ules</w:t>
      </w:r>
      <w:proofErr w:type="spellEnd"/>
      <w:r>
        <w:t xml:space="preserve"> и приложение </w:t>
      </w:r>
      <w:proofErr w:type="spellStart"/>
      <w:r>
        <w:t>Ules</w:t>
      </w:r>
      <w:proofErr w:type="spellEnd"/>
      <w:r>
        <w:t xml:space="preserve"> Business, и обязательны для пользователей платформы (далее </w:t>
      </w:r>
      <w:r>
        <w:rPr>
          <w:lang w:val="ru-RU"/>
        </w:rPr>
        <w:t>-</w:t>
      </w:r>
      <w:r>
        <w:t xml:space="preserve"> </w:t>
      </w:r>
      <w:r>
        <w:rPr>
          <w:b/>
          <w:bCs/>
        </w:rPr>
        <w:t>«Пользователь»</w:t>
      </w:r>
      <w:r>
        <w:t xml:space="preserve">) и партнёров платформы (далее </w:t>
      </w:r>
      <w:r>
        <w:rPr>
          <w:lang w:val="ru-RU"/>
        </w:rPr>
        <w:t>-</w:t>
      </w:r>
      <w:r>
        <w:t xml:space="preserve"> </w:t>
      </w:r>
      <w:r>
        <w:rPr>
          <w:b/>
          <w:bCs/>
        </w:rPr>
        <w:t>«Партнёр»</w:t>
      </w:r>
      <w:r>
        <w:t>). Документ описывает порядо</w:t>
      </w:r>
      <w:r>
        <w:t>к оформления заказов, условия отмен и неявок, правила возврата денежных средств и регламент рассмотрения претензий.</w:t>
      </w:r>
    </w:p>
    <w:p w14:paraId="00000004" w14:textId="77777777" w:rsidR="004F4420" w:rsidRDefault="00F44B9C">
      <w:pPr>
        <w:jc w:val="both"/>
      </w:pPr>
      <w:r>
        <w:t>Настоящие Правила являются неотъемлемой частью Пользовательского соглашения и Партнёрского договора (B2B). Использование функционала Платфор</w:t>
      </w:r>
      <w:r>
        <w:t xml:space="preserve">мы </w:t>
      </w:r>
      <w:proofErr w:type="spellStart"/>
      <w:r>
        <w:t>Ules</w:t>
      </w:r>
      <w:proofErr w:type="spellEnd"/>
      <w:r>
        <w:t xml:space="preserve"> означает полное и безоговорочное согласие со всеми пунктами настоящих Правил.</w:t>
      </w:r>
    </w:p>
    <w:p w14:paraId="00000005" w14:textId="77777777" w:rsidR="004F4420" w:rsidRDefault="004F4420">
      <w:pPr>
        <w:jc w:val="both"/>
      </w:pPr>
    </w:p>
    <w:p w14:paraId="00000006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1" w:name="_9z2h3fzgbecg" w:colFirst="0" w:colLast="0"/>
      <w:bookmarkEnd w:id="1"/>
      <w:r>
        <w:rPr>
          <w:b/>
          <w:bCs/>
          <w:color w:val="000000"/>
          <w:sz w:val="24"/>
          <w:szCs w:val="24"/>
        </w:rPr>
        <w:t>1. КАК ОФОРМЛЯЕТСЯ ЗАКАЗ</w:t>
      </w:r>
    </w:p>
    <w:p w14:paraId="00000007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2" w:name="_f492effd6tct" w:colFirst="0" w:colLast="0"/>
      <w:bookmarkEnd w:id="2"/>
      <w:r>
        <w:rPr>
          <w:b/>
          <w:bCs/>
          <w:color w:val="000000"/>
        </w:rPr>
        <w:t>1.1. Путь заказа от выбора до получения</w:t>
      </w:r>
    </w:p>
    <w:p w14:paraId="00000008" w14:textId="77777777" w:rsidR="004F4420" w:rsidRDefault="00F44B9C">
      <w:pPr>
        <w:jc w:val="both"/>
      </w:pPr>
      <w:r>
        <w:t xml:space="preserve">1.1.1. Пользователь выбирает доступный </w:t>
      </w:r>
      <w:proofErr w:type="spellStart"/>
      <w:r>
        <w:t>Surprise</w:t>
      </w:r>
      <w:proofErr w:type="spellEnd"/>
      <w:r>
        <w:t xml:space="preserve"> Box в Приложении на основании данных геолокации его устр</w:t>
      </w:r>
      <w:r>
        <w:t>ойства или выбранного вручную адреса, оформляет бронирование и оплачивает его через встроенный платёжный сервис. Оплата производится в момент подтверждения Заказа — до получения продукции в заведении Партнера.</w:t>
      </w:r>
    </w:p>
    <w:p w14:paraId="00000009" w14:textId="77777777" w:rsidR="004F4420" w:rsidRDefault="00F44B9C">
      <w:pPr>
        <w:jc w:val="both"/>
      </w:pPr>
      <w:r>
        <w:t>1.1.2. После успешной оплаты Заказ получает ст</w:t>
      </w:r>
      <w:r>
        <w:t xml:space="preserve">атус «Подтверждён», Пользователь получает </w:t>
      </w:r>
      <w:proofErr w:type="spellStart"/>
      <w:r>
        <w:t>push</w:t>
      </w:r>
      <w:proofErr w:type="spellEnd"/>
      <w:r>
        <w:t xml:space="preserve">-уведомление и уникальный код заказа. Этот код необходимо предъявить сотруднику заведения Партнера при получении. </w:t>
      </w:r>
    </w:p>
    <w:p w14:paraId="50188B2A" w14:textId="77777777" w:rsidR="00F44B9C" w:rsidRDefault="00F44B9C">
      <w:pPr>
        <w:jc w:val="both"/>
      </w:pPr>
      <w:r>
        <w:t xml:space="preserve">1.1.3. Партнёр видит входящий Заказ в приложении </w:t>
      </w:r>
      <w:proofErr w:type="spellStart"/>
      <w:r>
        <w:t>Ules</w:t>
      </w:r>
      <w:proofErr w:type="spellEnd"/>
      <w:r>
        <w:t xml:space="preserve"> Business и обязан подготовить </w:t>
      </w:r>
      <w:proofErr w:type="spellStart"/>
      <w:r>
        <w:t>Surprise</w:t>
      </w:r>
      <w:proofErr w:type="spellEnd"/>
      <w:r>
        <w:t xml:space="preserve"> Bo</w:t>
      </w:r>
      <w:r>
        <w:t xml:space="preserve">x к выдаче в указанном Окне выдачи. </w:t>
      </w:r>
    </w:p>
    <w:p w14:paraId="0000000A" w14:textId="7D0BFDE7" w:rsidR="004F4420" w:rsidRDefault="00F44B9C">
      <w:pPr>
        <w:jc w:val="both"/>
      </w:pPr>
      <w:r>
        <w:t xml:space="preserve">1.1.4. Платформа </w:t>
      </w:r>
      <w:proofErr w:type="spellStart"/>
      <w:r>
        <w:t>Ules</w:t>
      </w:r>
      <w:proofErr w:type="spellEnd"/>
      <w:r>
        <w:t xml:space="preserve"> выступает исключительно в качестве информационно-технологического посредника (агента). Договор купли-продажи / оказания услуг заключается напрямую между Пользователем и Партнёром. Платформа не являе</w:t>
      </w:r>
      <w:r>
        <w:t>тся изготовителем или продавцом пищевой продукции и не несёт прямой ответственности за её качество и соответствие санитарно-эпидемиологическим нормам Республики Казахстан, за исключением обязательств по техническому обеспечению работы сервиса.</w:t>
      </w:r>
    </w:p>
    <w:p w14:paraId="0000000B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3" w:name="_ief4xjpke7r9" w:colFirst="0" w:colLast="0"/>
      <w:bookmarkEnd w:id="3"/>
      <w:r>
        <w:rPr>
          <w:b/>
          <w:bCs/>
          <w:color w:val="000000"/>
        </w:rPr>
        <w:t xml:space="preserve">1.2. Состав </w:t>
      </w:r>
      <w:proofErr w:type="spellStart"/>
      <w:r>
        <w:rPr>
          <w:b/>
          <w:bCs/>
          <w:color w:val="000000"/>
        </w:rPr>
        <w:t>Surprise</w:t>
      </w:r>
      <w:proofErr w:type="spellEnd"/>
      <w:r>
        <w:rPr>
          <w:b/>
          <w:bCs/>
          <w:color w:val="000000"/>
        </w:rPr>
        <w:t xml:space="preserve"> Box</w:t>
      </w:r>
    </w:p>
    <w:p w14:paraId="0000000C" w14:textId="77777777" w:rsidR="004F4420" w:rsidRDefault="00F44B9C">
      <w:pPr>
        <w:jc w:val="both"/>
        <w:rPr>
          <w:highlight w:val="white"/>
        </w:rPr>
      </w:pPr>
      <w:r>
        <w:rPr>
          <w:highlight w:val="white"/>
        </w:rPr>
        <w:t xml:space="preserve">1.2.1. Пользователь приобретает </w:t>
      </w:r>
      <w:proofErr w:type="spellStart"/>
      <w:r>
        <w:rPr>
          <w:highlight w:val="white"/>
        </w:rPr>
        <w:t>Surprise</w:t>
      </w:r>
      <w:proofErr w:type="spellEnd"/>
      <w:r>
        <w:rPr>
          <w:highlight w:val="white"/>
        </w:rPr>
        <w:t xml:space="preserve"> Box без заранее фиксированного состава. Конкретное наполнение набора формируется Партнёром самостоятельно непосредственно в заведении, исходя из фактических излишков готовой продукции на момент выдачи З</w:t>
      </w:r>
      <w:r>
        <w:rPr>
          <w:highlight w:val="white"/>
        </w:rPr>
        <w:t>аказа.</w:t>
      </w:r>
    </w:p>
    <w:p w14:paraId="0000000D" w14:textId="77777777" w:rsidR="004F4420" w:rsidRDefault="00F44B9C">
      <w:pPr>
        <w:jc w:val="both"/>
        <w:rPr>
          <w:highlight w:val="white"/>
        </w:rPr>
      </w:pPr>
      <w:r>
        <w:rPr>
          <w:highlight w:val="white"/>
        </w:rPr>
        <w:t>В Приложении для каждого предложения в обязательном порядке указываются базовая категория бокса (например, сладкий/солёный), его тип/размер, ориентировочная стоимость содержимого, а также величина массы (нетто), объем, количество и (или) комплектнос</w:t>
      </w:r>
      <w:r>
        <w:rPr>
          <w:highlight w:val="white"/>
        </w:rPr>
        <w:t>ть товара, определяемые интерфейсом Приложения на момент оформления Заказа.</w:t>
      </w:r>
    </w:p>
    <w:p w14:paraId="0000000E" w14:textId="77777777" w:rsidR="004F4420" w:rsidRDefault="00F44B9C">
      <w:pPr>
        <w:jc w:val="both"/>
        <w:rPr>
          <w:highlight w:val="white"/>
        </w:rPr>
      </w:pPr>
      <w:r>
        <w:rPr>
          <w:highlight w:val="white"/>
        </w:rPr>
        <w:t>Под ориентировочной стоимостью понимается стандартная совокупная цена аналогичных товаров в обычном (стандартном) меню Партнера до момента формирования данного предложения и без уч</w:t>
      </w:r>
      <w:r>
        <w:rPr>
          <w:highlight w:val="white"/>
        </w:rPr>
        <w:t xml:space="preserve">ета скидок Платформы </w:t>
      </w:r>
      <w:proofErr w:type="spellStart"/>
      <w:r>
        <w:rPr>
          <w:highlight w:val="white"/>
        </w:rPr>
        <w:t>Ules</w:t>
      </w:r>
      <w:proofErr w:type="spellEnd"/>
      <w:r>
        <w:rPr>
          <w:highlight w:val="white"/>
        </w:rPr>
        <w:t>.</w:t>
      </w:r>
    </w:p>
    <w:p w14:paraId="0000000F" w14:textId="77777777" w:rsidR="004F4420" w:rsidRDefault="00F44B9C">
      <w:pPr>
        <w:jc w:val="both"/>
      </w:pPr>
      <w:r>
        <w:t xml:space="preserve">1.2.2. Партнёр обязан обеспечить соответствие бокса заявленной категории и самостоятельно указать в приложении </w:t>
      </w:r>
      <w:proofErr w:type="spellStart"/>
      <w:r>
        <w:t>Ules</w:t>
      </w:r>
      <w:proofErr w:type="spellEnd"/>
      <w:r>
        <w:t xml:space="preserve"> Business актуальные сведения об аллергенах при их наличии. 1.2.3. Платформа предоставляет исключительно техническ</w:t>
      </w:r>
      <w:r>
        <w:t>ий интерфейс для заполнения карточек продукции и указания аллергенов. Партнер самостоятельно обеспечивает полноту и корректность ввода данных. Перед непосредственным употреблением продукции Пользователь обязан самостоятельно убедиться в отсутствии критичес</w:t>
      </w:r>
      <w:r>
        <w:t>ких для него аллергенов, уточнив состав у сотрудников Партнера в момент выдачи Заказа. Платформа не несет ответственности за технические сбои отображения информации, если финальный контроль состава продукции на месте не был осуществлен Сторонами сделки куп</w:t>
      </w:r>
      <w:r>
        <w:t xml:space="preserve">ли-продажи. </w:t>
      </w:r>
    </w:p>
    <w:p w14:paraId="00000010" w14:textId="77777777" w:rsidR="004F4420" w:rsidRDefault="00F44B9C">
      <w:pPr>
        <w:jc w:val="both"/>
      </w:pPr>
      <w:r>
        <w:lastRenderedPageBreak/>
        <w:t xml:space="preserve">1.2.4. Партнер гарантирует, что вся продукция, включаемая в </w:t>
      </w:r>
      <w:proofErr w:type="spellStart"/>
      <w:r>
        <w:t>Surprise</w:t>
      </w:r>
      <w:proofErr w:type="spellEnd"/>
      <w:r>
        <w:t xml:space="preserve"> Box, соответствует требованиям законодательства Республики Казахстан в области санитарно-эпидемиологического благополучия населения, безопасности пищевой продукции, защиты пр</w:t>
      </w:r>
      <w:r>
        <w:t>ав потребителей, а также пригодна для употребления на момент передачи Пользователю.</w:t>
      </w:r>
    </w:p>
    <w:p w14:paraId="00000011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4" w:name="_shamo9t33zjx" w:colFirst="0" w:colLast="0"/>
      <w:bookmarkEnd w:id="4"/>
      <w:r>
        <w:rPr>
          <w:b/>
          <w:bCs/>
          <w:color w:val="000000"/>
        </w:rPr>
        <w:t>1.3. Цены и Окно выдачи</w:t>
      </w:r>
    </w:p>
    <w:p w14:paraId="00000012" w14:textId="77777777" w:rsidR="004F4420" w:rsidRDefault="00F44B9C">
      <w:pPr>
        <w:jc w:val="both"/>
      </w:pPr>
      <w:r>
        <w:t xml:space="preserve">1.3.1. Окончательная розничная цена </w:t>
      </w:r>
      <w:proofErr w:type="spellStart"/>
      <w:r>
        <w:t>Surprise</w:t>
      </w:r>
      <w:proofErr w:type="spellEnd"/>
      <w:r>
        <w:t xml:space="preserve"> Box — это совокупная стоимость набора, отображаемая в интерфейсе Платформы в момент оформления Заказа П</w:t>
      </w:r>
      <w:r>
        <w:t xml:space="preserve">ользователем. Данная цена является финальной, включает в себя стоимость продукции Партнера, применимые налоги, а также технологический сбор/наценку Платформы, и не подлежит изменению после подтверждения Заказа. </w:t>
      </w:r>
    </w:p>
    <w:p w14:paraId="00000013" w14:textId="77777777" w:rsidR="004F4420" w:rsidRDefault="00F44B9C">
      <w:pPr>
        <w:jc w:val="both"/>
      </w:pPr>
      <w:r>
        <w:t>1.3.2. Каждое предложение содержит Окно выда</w:t>
      </w:r>
      <w:r>
        <w:t xml:space="preserve">чи — временной интервал, в течение которого Пользователь обязан явиться к Партнеру за получением Заказа. Окно указывается Партнёром при размещении предложения через </w:t>
      </w:r>
      <w:proofErr w:type="spellStart"/>
      <w:r>
        <w:t>ules</w:t>
      </w:r>
      <w:proofErr w:type="spellEnd"/>
      <w:r>
        <w:t xml:space="preserve"> Business и отображается в Приложении на экране подтверждения Заказа. </w:t>
      </w:r>
    </w:p>
    <w:p w14:paraId="00000014" w14:textId="77777777" w:rsidR="004F4420" w:rsidRDefault="00F44B9C">
      <w:pPr>
        <w:jc w:val="both"/>
      </w:pPr>
      <w:r>
        <w:t>1.3.3. Приложени</w:t>
      </w:r>
      <w:r>
        <w:t xml:space="preserve">е </w:t>
      </w:r>
      <w:proofErr w:type="spellStart"/>
      <w:r>
        <w:t>Ules</w:t>
      </w:r>
      <w:proofErr w:type="spellEnd"/>
      <w:r>
        <w:t xml:space="preserve"> направляет Пользователю напоминания посредством </w:t>
      </w:r>
      <w:proofErr w:type="spellStart"/>
      <w:r>
        <w:t>push</w:t>
      </w:r>
      <w:proofErr w:type="spellEnd"/>
      <w:r>
        <w:t>-уведомлений незадолго до завершения Окна выдачи. Пользователь самостоятельно несёт ответственность за своевременную явку.</w:t>
      </w:r>
    </w:p>
    <w:p w14:paraId="00000015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5" w:name="_mmfpttrebaza" w:colFirst="0" w:colLast="0"/>
      <w:bookmarkEnd w:id="5"/>
      <w:r>
        <w:rPr>
          <w:b/>
          <w:bCs/>
          <w:color w:val="000000"/>
        </w:rPr>
        <w:t>1.4. Подтверждение получения заказа</w:t>
      </w:r>
    </w:p>
    <w:p w14:paraId="00000016" w14:textId="77777777" w:rsidR="004F4420" w:rsidRDefault="00F44B9C">
      <w:pPr>
        <w:jc w:val="both"/>
      </w:pPr>
      <w:r>
        <w:t xml:space="preserve">Заказ считается фактически полученным </w:t>
      </w:r>
      <w:r>
        <w:t>Пользователем с момента подтверждения выдачи посредством ввода сотрудником Партнера уникального кода заказа, предоставленного Пользователем в Приложении.</w:t>
      </w:r>
    </w:p>
    <w:p w14:paraId="00000017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6" w:name="_onhxu49le01b" w:colFirst="0" w:colLast="0"/>
      <w:bookmarkEnd w:id="6"/>
      <w:r>
        <w:rPr>
          <w:b/>
          <w:bCs/>
          <w:color w:val="000000"/>
        </w:rPr>
        <w:t>1.5. Электронный фискальный чек</w:t>
      </w:r>
    </w:p>
    <w:p w14:paraId="00000018" w14:textId="77777777" w:rsidR="004F4420" w:rsidRDefault="00F44B9C">
      <w:pPr>
        <w:jc w:val="both"/>
      </w:pPr>
      <w:r>
        <w:t>При приеме денежных средств от Пользователей в безналичном порядке, Пл</w:t>
      </w:r>
      <w:r>
        <w:t>атформа обеспечивает формирование и направление Пользователю электронного фискального чека в соответствии с налоговым законодательством Республики Казахстан. Партнер самостоятельно несет ответственность за надлежащее отражение полученных доходов от реализа</w:t>
      </w:r>
      <w:r>
        <w:t>ции продукции в своей налоговой отчетности.</w:t>
      </w:r>
    </w:p>
    <w:p w14:paraId="00000019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7" w:name="_ys4s6ggz96mw" w:colFirst="0" w:colLast="0"/>
      <w:bookmarkEnd w:id="7"/>
    </w:p>
    <w:p w14:paraId="0000001A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8" w:name="_1d11gq1e770v" w:colFirst="0" w:colLast="0"/>
      <w:bookmarkEnd w:id="8"/>
      <w:r>
        <w:rPr>
          <w:b/>
          <w:bCs/>
          <w:color w:val="000000"/>
          <w:sz w:val="24"/>
          <w:szCs w:val="24"/>
        </w:rPr>
        <w:t>2. ОТМЕНА ЗАКАЗА</w:t>
      </w:r>
    </w:p>
    <w:p w14:paraId="0000001B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9" w:name="_d5en54mghdc" w:colFirst="0" w:colLast="0"/>
      <w:bookmarkEnd w:id="9"/>
      <w:r>
        <w:rPr>
          <w:b/>
          <w:bCs/>
          <w:color w:val="000000"/>
        </w:rPr>
        <w:t>2.1. Отмена по инициативе Пользователя</w:t>
      </w:r>
    </w:p>
    <w:p w14:paraId="0000001C" w14:textId="77777777" w:rsidR="004F4420" w:rsidRDefault="00F44B9C">
      <w:pPr>
        <w:numPr>
          <w:ilvl w:val="0"/>
          <w:numId w:val="4"/>
        </w:numPr>
        <w:jc w:val="both"/>
      </w:pPr>
      <w:r>
        <w:rPr>
          <w:b/>
          <w:bCs/>
        </w:rPr>
        <w:t>До подтверждения Партнёром:</w:t>
      </w:r>
      <w:r>
        <w:t xml:space="preserve"> Пользователь может свободно отменить заказ в интерфейсе Приложения. Деньги возвращаются в полном объёме автоматически.</w:t>
      </w:r>
    </w:p>
    <w:p w14:paraId="0000001D" w14:textId="77777777" w:rsidR="004F4420" w:rsidRDefault="00F44B9C">
      <w:pPr>
        <w:numPr>
          <w:ilvl w:val="0"/>
          <w:numId w:val="4"/>
        </w:numPr>
        <w:jc w:val="both"/>
      </w:pPr>
      <w:r>
        <w:rPr>
          <w:b/>
          <w:bCs/>
        </w:rPr>
        <w:t>После подтверждения, но не позднее чем за 30 (тридцать) минут до начала Окна выдачи:</w:t>
      </w:r>
      <w:r>
        <w:t xml:space="preserve"> Отмена возможна через интерфейс Приложения. Денежны</w:t>
      </w:r>
      <w:r>
        <w:t>е средства возвращаются Пользователю в полном объёме.</w:t>
      </w:r>
    </w:p>
    <w:p w14:paraId="0000001E" w14:textId="77777777" w:rsidR="004F4420" w:rsidRDefault="00F44B9C">
      <w:pPr>
        <w:numPr>
          <w:ilvl w:val="0"/>
          <w:numId w:val="4"/>
        </w:numPr>
        <w:jc w:val="both"/>
      </w:pPr>
      <w:r>
        <w:rPr>
          <w:b/>
          <w:bCs/>
        </w:rPr>
        <w:t xml:space="preserve">После сборки бокса или менее чем за 30 минут до начала Окна выдачи: </w:t>
      </w:r>
      <w:r>
        <w:t>Отмена возможна только через службу поддержки Платформы. Каждый случай рассматривается в индивидуальном порядке; возврат денежных сред</w:t>
      </w:r>
      <w:r>
        <w:t>ств не гарантируется.</w:t>
      </w:r>
    </w:p>
    <w:p w14:paraId="0000001F" w14:textId="77777777" w:rsidR="004F4420" w:rsidRDefault="00F44B9C">
      <w:pPr>
        <w:numPr>
          <w:ilvl w:val="0"/>
          <w:numId w:val="4"/>
        </w:numPr>
        <w:jc w:val="both"/>
      </w:pPr>
      <w:r>
        <w:rPr>
          <w:b/>
          <w:bCs/>
        </w:rPr>
        <w:t xml:space="preserve">После того как Окно выдачи истекло и Заказ не был получен: </w:t>
      </w:r>
      <w:r>
        <w:t>Заказ признается исполненным, отмена и возврат денежных средств не производятся (подробнее — в п. 2.3).</w:t>
      </w:r>
    </w:p>
    <w:p w14:paraId="00000020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0" w:name="_7y4eyjbvtb1b" w:colFirst="0" w:colLast="0"/>
      <w:bookmarkEnd w:id="10"/>
      <w:r>
        <w:rPr>
          <w:b/>
          <w:bCs/>
          <w:color w:val="000000"/>
        </w:rPr>
        <w:t>2.2. Отмена по инициативе Партнёра</w:t>
      </w:r>
    </w:p>
    <w:p w14:paraId="00000021" w14:textId="77777777" w:rsidR="004F4420" w:rsidRDefault="00F44B9C">
      <w:pPr>
        <w:jc w:val="both"/>
      </w:pPr>
      <w:r>
        <w:t>2.2.1. Партнёр вправе отменить Заказ</w:t>
      </w:r>
      <w:r>
        <w:t xml:space="preserve"> в интерфейсе </w:t>
      </w:r>
      <w:proofErr w:type="spellStart"/>
      <w:r>
        <w:t>Ules</w:t>
      </w:r>
      <w:proofErr w:type="spellEnd"/>
      <w:r>
        <w:t xml:space="preserve"> Business исключительно в следующих случаях:</w:t>
      </w:r>
    </w:p>
    <w:p w14:paraId="00000022" w14:textId="77777777" w:rsidR="004F4420" w:rsidRDefault="00F44B9C">
      <w:pPr>
        <w:numPr>
          <w:ilvl w:val="0"/>
          <w:numId w:val="5"/>
        </w:numPr>
        <w:jc w:val="both"/>
      </w:pPr>
      <w:r>
        <w:t>невозможность собрать бокс из-за фактического отсутствия излишков продукции;</w:t>
      </w:r>
    </w:p>
    <w:p w14:paraId="00000023" w14:textId="77777777" w:rsidR="004F4420" w:rsidRDefault="00F44B9C">
      <w:pPr>
        <w:numPr>
          <w:ilvl w:val="0"/>
          <w:numId w:val="5"/>
        </w:numPr>
        <w:jc w:val="both"/>
      </w:pPr>
      <w:r>
        <w:t>внеплановое закрытие заведения или форс-мажорные обстоятельства;</w:t>
      </w:r>
    </w:p>
    <w:p w14:paraId="00000024" w14:textId="77777777" w:rsidR="004F4420" w:rsidRDefault="00F44B9C">
      <w:pPr>
        <w:numPr>
          <w:ilvl w:val="0"/>
          <w:numId w:val="5"/>
        </w:numPr>
        <w:jc w:val="both"/>
      </w:pPr>
      <w:r>
        <w:t>несоответствие готовой продукции внутренним стандартам качества Партнёра;</w:t>
      </w:r>
    </w:p>
    <w:p w14:paraId="00000025" w14:textId="77777777" w:rsidR="004F4420" w:rsidRDefault="00F44B9C">
      <w:pPr>
        <w:numPr>
          <w:ilvl w:val="0"/>
          <w:numId w:val="5"/>
        </w:numPr>
        <w:jc w:val="both"/>
      </w:pPr>
      <w:r>
        <w:t xml:space="preserve">обоснованное подозрение в мошеннических или недобросовестных действиях со стороны Пользователя. </w:t>
      </w:r>
    </w:p>
    <w:p w14:paraId="00000026" w14:textId="77777777" w:rsidR="004F4420" w:rsidRDefault="00F44B9C">
      <w:pPr>
        <w:jc w:val="both"/>
      </w:pPr>
      <w:r>
        <w:lastRenderedPageBreak/>
        <w:t>2.2.2.  Во всех случаях отмены Заказа Партнёром Пользователю производится полный возв</w:t>
      </w:r>
      <w:r>
        <w:t xml:space="preserve">рат денежных средств. Партнёр обязан уведомить Платформу и Пользователя об отмене через приложение </w:t>
      </w:r>
      <w:proofErr w:type="spellStart"/>
      <w:r>
        <w:t>Ules</w:t>
      </w:r>
      <w:proofErr w:type="spellEnd"/>
      <w:r>
        <w:t xml:space="preserve"> Business незамедлительно. </w:t>
      </w:r>
    </w:p>
    <w:p w14:paraId="00000027" w14:textId="77777777" w:rsidR="004F4420" w:rsidRDefault="00F44B9C">
      <w:pPr>
        <w:jc w:val="both"/>
      </w:pPr>
      <w:r>
        <w:t>2.2.3. Систематические отмены со стороны Партнёра (3 и более случаев в течение календарного месяца) влекут снижение внутренне</w:t>
      </w:r>
      <w:r>
        <w:t>го рейтинга Партнера и проверку со стороны Платформы, вплоть до временной приостановки доступа к Платформе.</w:t>
      </w:r>
    </w:p>
    <w:p w14:paraId="00000028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1" w:name="_m8cfdgalzsfn" w:colFirst="0" w:colLast="0"/>
      <w:bookmarkEnd w:id="11"/>
      <w:r>
        <w:rPr>
          <w:b/>
          <w:bCs/>
          <w:color w:val="000000"/>
        </w:rPr>
        <w:t>2.3. Неявка Пользователя (No-Show)</w:t>
      </w:r>
    </w:p>
    <w:p w14:paraId="00000029" w14:textId="77777777" w:rsidR="004F4420" w:rsidRDefault="00F44B9C">
      <w:pPr>
        <w:jc w:val="both"/>
      </w:pPr>
      <w:r>
        <w:t>2.3.1. Если Пользователь не явился за Заказом в течение установленного Окна выдачи, Заказ автоматически переходит</w:t>
      </w:r>
      <w:r>
        <w:t xml:space="preserve"> в статус «Завершён». Денежные средства Пользователю не возвращаются и удерживаются в полном объеме в качестве компенсации Партнеру за подготовленный товар. </w:t>
      </w:r>
    </w:p>
    <w:p w14:paraId="0000002A" w14:textId="77777777" w:rsidR="004F4420" w:rsidRDefault="00F44B9C">
      <w:pPr>
        <w:jc w:val="both"/>
      </w:pPr>
      <w:r>
        <w:t>2.3.2. С момента завершения Окна выдачи Партнер вправе самостоятельно распорядиться невостребованн</w:t>
      </w:r>
      <w:r>
        <w:t>ой продукцией по своему усмотрению, включая ее реализацию третьим лицам, передачу на благотворительные цели либо утилизацию.</w:t>
      </w:r>
    </w:p>
    <w:p w14:paraId="0000002B" w14:textId="77777777" w:rsidR="004F4420" w:rsidRDefault="00F44B9C">
      <w:pPr>
        <w:jc w:val="both"/>
      </w:pPr>
      <w:r>
        <w:t xml:space="preserve">2.3.3. </w:t>
      </w:r>
      <w:r>
        <w:rPr>
          <w:b/>
          <w:bCs/>
        </w:rPr>
        <w:t>Исключение:</w:t>
      </w:r>
      <w:r>
        <w:t xml:space="preserve"> Если Пользователь не смог явиться по задокументированной причине форс-мажора (авария, экстренная госпитализация)</w:t>
      </w:r>
      <w:r>
        <w:t>, он вправе обратиться в службу поддержки в течение 24 часов — каждый такой случай рассматривается индивидуально.</w:t>
      </w:r>
    </w:p>
    <w:p w14:paraId="0000002C" w14:textId="77777777" w:rsidR="004F4420" w:rsidRDefault="004F4420">
      <w:pPr>
        <w:jc w:val="both"/>
      </w:pPr>
    </w:p>
    <w:p w14:paraId="0000002D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12" w:name="_b3nibr4bcq1j" w:colFirst="0" w:colLast="0"/>
      <w:bookmarkEnd w:id="12"/>
      <w:r>
        <w:rPr>
          <w:b/>
          <w:bCs/>
          <w:color w:val="000000"/>
          <w:sz w:val="24"/>
          <w:szCs w:val="24"/>
        </w:rPr>
        <w:t>3. ВОЗВРАТ ДЕНЕЖНЫХ СРЕДСТВ</w:t>
      </w:r>
    </w:p>
    <w:p w14:paraId="0000002E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3" w:name="_k5w0iy4bp7gg" w:colFirst="0" w:colLast="0"/>
      <w:bookmarkEnd w:id="13"/>
      <w:r>
        <w:rPr>
          <w:b/>
          <w:bCs/>
          <w:color w:val="000000"/>
        </w:rPr>
        <w:t>3.1. Основания для возврата</w:t>
      </w:r>
    </w:p>
    <w:p w14:paraId="0000002F" w14:textId="77777777" w:rsidR="004F4420" w:rsidRDefault="00F44B9C">
      <w:pPr>
        <w:jc w:val="both"/>
      </w:pPr>
      <w:r>
        <w:t>Пользователь имеет право на возврат денежных средств в следующих случаях:</w:t>
      </w:r>
    </w:p>
    <w:p w14:paraId="00000030" w14:textId="77777777" w:rsidR="004F4420" w:rsidRDefault="00F44B9C">
      <w:pPr>
        <w:numPr>
          <w:ilvl w:val="0"/>
          <w:numId w:val="3"/>
        </w:numPr>
        <w:jc w:val="both"/>
      </w:pPr>
      <w:r>
        <w:t>Партнёр сам</w:t>
      </w:r>
      <w:r>
        <w:t>остоятельно отменил Заказ (автоматический полный возврат);</w:t>
      </w:r>
    </w:p>
    <w:p w14:paraId="00000031" w14:textId="77777777" w:rsidR="004F4420" w:rsidRDefault="00F44B9C">
      <w:pPr>
        <w:numPr>
          <w:ilvl w:val="0"/>
          <w:numId w:val="3"/>
        </w:numPr>
        <w:jc w:val="both"/>
      </w:pPr>
      <w:r>
        <w:t>Партнёр не выдал бокс при своевременной явке Пользователя в рамках Окна выдачи (полный возврат после оперативной проверки факта);</w:t>
      </w:r>
    </w:p>
    <w:p w14:paraId="00000032" w14:textId="77777777" w:rsidR="004F4420" w:rsidRDefault="00F44B9C">
      <w:pPr>
        <w:numPr>
          <w:ilvl w:val="0"/>
          <w:numId w:val="3"/>
        </w:numPr>
        <w:jc w:val="both"/>
      </w:pPr>
      <w:r>
        <w:t>Качество или состав бокса критически не соответствуют заявленной ка</w:t>
      </w:r>
      <w:r>
        <w:t>тегории (возврат по результатам Арбитража Платформы);</w:t>
      </w:r>
    </w:p>
    <w:p w14:paraId="00000033" w14:textId="77777777" w:rsidR="004F4420" w:rsidRDefault="00F44B9C">
      <w:pPr>
        <w:numPr>
          <w:ilvl w:val="0"/>
          <w:numId w:val="3"/>
        </w:numPr>
        <w:jc w:val="both"/>
      </w:pPr>
      <w:r>
        <w:t>Технический сбой платежного шлюза (средства списаны, но Заказ не сформировался — автоматический возврат);</w:t>
      </w:r>
    </w:p>
    <w:p w14:paraId="00000034" w14:textId="77777777" w:rsidR="004F4420" w:rsidRDefault="00F44B9C">
      <w:pPr>
        <w:numPr>
          <w:ilvl w:val="0"/>
          <w:numId w:val="3"/>
        </w:numPr>
        <w:jc w:val="both"/>
      </w:pPr>
      <w:r>
        <w:t>Двойное списание банком за один и тот же Заказ (возврат излишне списанной суммы).</w:t>
      </w:r>
    </w:p>
    <w:p w14:paraId="00000035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4" w:name="_othgkxutz8t4" w:colFirst="0" w:colLast="0"/>
      <w:bookmarkEnd w:id="14"/>
      <w:r>
        <w:rPr>
          <w:b/>
          <w:bCs/>
          <w:color w:val="000000"/>
        </w:rPr>
        <w:t>3.2. Когда возврат НЕ производится</w:t>
      </w:r>
    </w:p>
    <w:p w14:paraId="00000036" w14:textId="77777777" w:rsidR="004F4420" w:rsidRDefault="00F44B9C">
      <w:pPr>
        <w:numPr>
          <w:ilvl w:val="0"/>
          <w:numId w:val="1"/>
        </w:numPr>
        <w:jc w:val="both"/>
      </w:pPr>
      <w:r>
        <w:t>Пользователь не явился в установленное Окно выдачи (п. 2.3);</w:t>
      </w:r>
    </w:p>
    <w:p w14:paraId="00000037" w14:textId="77777777" w:rsidR="004F4420" w:rsidRDefault="00F44B9C">
      <w:pPr>
        <w:numPr>
          <w:ilvl w:val="0"/>
          <w:numId w:val="1"/>
        </w:numPr>
        <w:jc w:val="both"/>
      </w:pPr>
      <w:r>
        <w:t>Пользователь изъявил желание отменить Заказ после того, как бокс уже был собран Партнёром, либо менее чем за 30 минут до Окна выдачи;</w:t>
      </w:r>
    </w:p>
    <w:p w14:paraId="00000038" w14:textId="77777777" w:rsidR="004F4420" w:rsidRDefault="00F44B9C">
      <w:pPr>
        <w:numPr>
          <w:ilvl w:val="0"/>
          <w:numId w:val="1"/>
        </w:numPr>
        <w:jc w:val="both"/>
      </w:pPr>
      <w:r>
        <w:t>Пользователю не понравился</w:t>
      </w:r>
      <w:r>
        <w:t xml:space="preserve"> вкус, внешний вид или конкретный ассортимент бокса при отсутствии объективных дефектов (концепция </w:t>
      </w:r>
      <w:proofErr w:type="spellStart"/>
      <w:r>
        <w:t>Surprise</w:t>
      </w:r>
      <w:proofErr w:type="spellEnd"/>
      <w:r>
        <w:t xml:space="preserve"> Box предполагает случайный состав излишков);</w:t>
      </w:r>
    </w:p>
    <w:p w14:paraId="00000039" w14:textId="77777777" w:rsidR="004F4420" w:rsidRDefault="00F44B9C">
      <w:pPr>
        <w:numPr>
          <w:ilvl w:val="0"/>
          <w:numId w:val="1"/>
        </w:numPr>
        <w:jc w:val="both"/>
      </w:pPr>
      <w:r>
        <w:t>Претензия подана позднее 24 часов с момента завершения Окна выдачи (за исключением доказанных случаев п</w:t>
      </w:r>
      <w:r>
        <w:t>ричинения вреда здоровью).</w:t>
      </w:r>
    </w:p>
    <w:p w14:paraId="0000003A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5" w:name="_obdrocsnkwfw" w:colFirst="0" w:colLast="0"/>
      <w:bookmarkEnd w:id="15"/>
      <w:r>
        <w:rPr>
          <w:b/>
          <w:bCs/>
          <w:color w:val="000000"/>
        </w:rPr>
        <w:t>3.3. Срок и порядок возврата</w:t>
      </w:r>
    </w:p>
    <w:p w14:paraId="0000003B" w14:textId="77777777" w:rsidR="004F4420" w:rsidRDefault="00F44B9C">
      <w:pPr>
        <w:jc w:val="both"/>
      </w:pPr>
      <w:r>
        <w:t xml:space="preserve">3.3.1. Для инициации возврата Пользователь обращается в службу поддержки </w:t>
      </w:r>
      <w:proofErr w:type="spellStart"/>
      <w:r>
        <w:t>Ules</w:t>
      </w:r>
      <w:proofErr w:type="spellEnd"/>
      <w:r>
        <w:t xml:space="preserve"> через интерфейс Приложения, 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 xml:space="preserve"> или </w:t>
      </w:r>
      <w:proofErr w:type="spellStart"/>
      <w:r>
        <w:t>Email</w:t>
      </w:r>
      <w:proofErr w:type="spellEnd"/>
      <w:r>
        <w:t xml:space="preserve"> и подробно описывает ситуацию, обязательно прикрепляя фотографии </w:t>
      </w:r>
      <w:r>
        <w:t xml:space="preserve">(если жалоба касается качества продукции). </w:t>
      </w:r>
    </w:p>
    <w:p w14:paraId="0000003C" w14:textId="77777777" w:rsidR="004F4420" w:rsidRDefault="00F44B9C">
      <w:pPr>
        <w:jc w:val="both"/>
      </w:pPr>
      <w:r>
        <w:t xml:space="preserve">3.3.2. Базовый срок рассмотрения обращения Платформой составляет до 3 (трёх) рабочих дней. В бесспорных случаях (отмена Партнером, техническая ошибка эквайринга) возврат инициируется в течение 24 часов. </w:t>
      </w:r>
    </w:p>
    <w:p w14:paraId="0000003D" w14:textId="77777777" w:rsidR="004F4420" w:rsidRDefault="00F44B9C">
      <w:pPr>
        <w:jc w:val="both"/>
      </w:pPr>
      <w:r>
        <w:t>3.3.3. О</w:t>
      </w:r>
      <w:r>
        <w:t>бязательства Платформы по возврату считаются полностью исполненными в момент передачи соответствующего электронного распоряжения банку-эквайеру. Платформа не несёт ответственности за задержки, сбои или внутренние регламенты банков-эмитентов Республики Каза</w:t>
      </w:r>
      <w:r>
        <w:t>хстан, из-за которых фактическое зачисление средств на карту Пользователя может занимать от 1 до 14 рабочих дней (в исключительных случаях - до 30 календарных дней).</w:t>
      </w:r>
    </w:p>
    <w:p w14:paraId="0000003E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16" w:name="_7hnqcvapyvl" w:colFirst="0" w:colLast="0"/>
      <w:bookmarkEnd w:id="16"/>
    </w:p>
    <w:p w14:paraId="0000003F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17" w:name="_uvqwdf43kaht" w:colFirst="0" w:colLast="0"/>
      <w:bookmarkEnd w:id="17"/>
      <w:r>
        <w:rPr>
          <w:b/>
          <w:bCs/>
          <w:color w:val="000000"/>
          <w:sz w:val="24"/>
          <w:szCs w:val="24"/>
        </w:rPr>
        <w:t>4. ЖАЛОБЫ ПОЛЬЗОВАТЕЛЕЙ И СИСТЕМА АРБИТРАЖА</w:t>
      </w:r>
    </w:p>
    <w:p w14:paraId="00000040" w14:textId="77777777" w:rsidR="004F4420" w:rsidRDefault="00F44B9C">
      <w:pPr>
        <w:jc w:val="both"/>
      </w:pPr>
      <w:r>
        <w:t xml:space="preserve">Платформа </w:t>
      </w:r>
      <w:proofErr w:type="spellStart"/>
      <w:r>
        <w:t>Ules</w:t>
      </w:r>
      <w:proofErr w:type="spellEnd"/>
      <w:r>
        <w:t xml:space="preserve"> выступает исключительно в каче</w:t>
      </w:r>
      <w:r>
        <w:t>стве информационно-технологического посредника, не является продавцом или изготовителем продукции и не принимает на себя обязательства по удовлетворению материальных претензий Пользователей относительно качества, состава или безопасности еды. При поступлен</w:t>
      </w:r>
      <w:r>
        <w:t xml:space="preserve">ии жалоб на электронную почту Платформы </w:t>
      </w:r>
      <w:proofErr w:type="spellStart"/>
      <w:r>
        <w:rPr>
          <w:color w:val="188038"/>
        </w:rPr>
        <w:t>admin@ules.business</w:t>
      </w:r>
      <w:proofErr w:type="spellEnd"/>
      <w:r>
        <w:t xml:space="preserve"> или через Приложение, Платформа обязуется в течение 24 (двадцати четырех) часов перенаправить информацию Партнеру через приложение </w:t>
      </w:r>
      <w:proofErr w:type="spellStart"/>
      <w:r>
        <w:t>Ules</w:t>
      </w:r>
      <w:proofErr w:type="spellEnd"/>
      <w:r>
        <w:t xml:space="preserve"> Business для принятия им решения.</w:t>
      </w:r>
    </w:p>
    <w:p w14:paraId="00000041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8" w:name="_fp9vkmua7des" w:colFirst="0" w:colLast="0"/>
      <w:bookmarkEnd w:id="18"/>
      <w:r>
        <w:rPr>
          <w:b/>
          <w:bCs/>
          <w:color w:val="000000"/>
        </w:rPr>
        <w:t>4.1. По каким вопросам при</w:t>
      </w:r>
      <w:r>
        <w:rPr>
          <w:b/>
          <w:bCs/>
          <w:color w:val="000000"/>
        </w:rPr>
        <w:t>нимаются обращения:</w:t>
      </w:r>
    </w:p>
    <w:p w14:paraId="00000042" w14:textId="77777777" w:rsidR="004F4420" w:rsidRDefault="00F44B9C">
      <w:pPr>
        <w:numPr>
          <w:ilvl w:val="0"/>
          <w:numId w:val="6"/>
        </w:numPr>
        <w:jc w:val="both"/>
      </w:pPr>
      <w:r>
        <w:t>неудовлетворительное качество, свежесть или безопасность продукции;</w:t>
      </w:r>
    </w:p>
    <w:p w14:paraId="00000043" w14:textId="77777777" w:rsidR="004F4420" w:rsidRDefault="00F44B9C">
      <w:pPr>
        <w:numPr>
          <w:ilvl w:val="0"/>
          <w:numId w:val="6"/>
        </w:numPr>
        <w:jc w:val="both"/>
        <w:rPr>
          <w:highlight w:val="white"/>
        </w:rPr>
      </w:pPr>
      <w:r>
        <w:rPr>
          <w:highlight w:val="white"/>
        </w:rPr>
        <w:t>критическое несоответствие содержимого бокса выбранной категории (замена категории, несоответствие размеру).</w:t>
      </w:r>
    </w:p>
    <w:p w14:paraId="00000044" w14:textId="77777777" w:rsidR="004F4420" w:rsidRDefault="00F44B9C">
      <w:pPr>
        <w:numPr>
          <w:ilvl w:val="0"/>
          <w:numId w:val="6"/>
        </w:numPr>
        <w:jc w:val="both"/>
      </w:pPr>
      <w:r>
        <w:t>необоснованный отказ Партнёра выдать Заказ в рамках Окна вы</w:t>
      </w:r>
      <w:r>
        <w:t>дачи;</w:t>
      </w:r>
    </w:p>
    <w:p w14:paraId="00000045" w14:textId="77777777" w:rsidR="004F4420" w:rsidRDefault="00F44B9C">
      <w:pPr>
        <w:numPr>
          <w:ilvl w:val="0"/>
          <w:numId w:val="6"/>
        </w:numPr>
        <w:jc w:val="both"/>
      </w:pPr>
      <w:r>
        <w:t>некорректное или грубое поведение персонала Партнера на точке выдачи;</w:t>
      </w:r>
    </w:p>
    <w:p w14:paraId="00000046" w14:textId="77777777" w:rsidR="004F4420" w:rsidRDefault="00F44B9C">
      <w:pPr>
        <w:numPr>
          <w:ilvl w:val="0"/>
          <w:numId w:val="6"/>
        </w:numPr>
        <w:jc w:val="both"/>
      </w:pPr>
      <w:r>
        <w:t>несоответствие информации о боксе в Приложении реальной ситуации в заведении.</w:t>
      </w:r>
    </w:p>
    <w:p w14:paraId="00000047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19" w:name="_1f6msaw6aaas" w:colFirst="0" w:colLast="0"/>
      <w:bookmarkEnd w:id="19"/>
      <w:r>
        <w:rPr>
          <w:b/>
          <w:bCs/>
          <w:color w:val="000000"/>
        </w:rPr>
        <w:t>4.2. Правила подачи жалобы</w:t>
      </w:r>
    </w:p>
    <w:p w14:paraId="00000048" w14:textId="77777777" w:rsidR="004F4420" w:rsidRDefault="00F44B9C">
      <w:pPr>
        <w:jc w:val="both"/>
      </w:pPr>
      <w:r>
        <w:t>Пользователь подает жалобу через раздел «Мои заказы» - конкретный заказ - «Сообщить о проблеме», либо через официальные каналы мессенджеров Платформы. При подаче обязательно указываются номер заказа, наименование заведения, суть проблемы и прикрепляются фо</w:t>
      </w:r>
      <w:r>
        <w:t>то- или видеоматериалы.</w:t>
      </w:r>
    </w:p>
    <w:p w14:paraId="00000049" w14:textId="77777777" w:rsidR="004F4420" w:rsidRDefault="00F44B9C">
      <w:pPr>
        <w:ind w:right="600"/>
        <w:jc w:val="both"/>
      </w:pPr>
      <w:r>
        <w:t>Пользователь обязан сохранять продукцию, оригинальную упаковку и иные доказательства выявленного недостатка до завершения рассмотрения обращения. В противном случае отсутствие доказательств учитывается при вынесении решения.</w:t>
      </w:r>
    </w:p>
    <w:p w14:paraId="0000004A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20" w:name="_2m6v5abdqmrv" w:colFirst="0" w:colLast="0"/>
      <w:bookmarkEnd w:id="20"/>
      <w:r>
        <w:rPr>
          <w:b/>
          <w:bCs/>
          <w:color w:val="000000"/>
        </w:rPr>
        <w:t>4.3. Че</w:t>
      </w:r>
      <w:r>
        <w:rPr>
          <w:b/>
          <w:bCs/>
          <w:color w:val="000000"/>
        </w:rPr>
        <w:t>тыре уровня рассмотрения жалоб (Порядок эскалации)</w:t>
      </w:r>
    </w:p>
    <w:p w14:paraId="0000004B" w14:textId="77777777" w:rsidR="004F4420" w:rsidRDefault="00F44B9C">
      <w:pPr>
        <w:jc w:val="both"/>
      </w:pPr>
      <w:r>
        <w:rPr>
          <w:b/>
          <w:bCs/>
        </w:rPr>
        <w:t>Уровень 1. Автоматическое решение</w:t>
      </w:r>
      <w:r>
        <w:t xml:space="preserve"> Типовые технические инциденты (двойные списания, отмены рестораном) обрабатываются Платформой моментально без привлечения сторон.</w:t>
      </w:r>
    </w:p>
    <w:p w14:paraId="0000004C" w14:textId="77777777" w:rsidR="004F4420" w:rsidRDefault="00F44B9C">
      <w:pPr>
        <w:jc w:val="both"/>
      </w:pPr>
      <w:r>
        <w:rPr>
          <w:b/>
          <w:bCs/>
        </w:rPr>
        <w:t>Уровень 2. Взаимодействие с Партнёром</w:t>
      </w:r>
      <w:r>
        <w:t xml:space="preserve"> Спо</w:t>
      </w:r>
      <w:r>
        <w:t xml:space="preserve">рные ситуации по качеству еды или наполнению бокса направляются Партнеру. Срок ответа Партнера на перенаправленную Платформой жалобу составляет </w:t>
      </w:r>
      <w:r>
        <w:rPr>
          <w:b/>
          <w:bCs/>
        </w:rPr>
        <w:t>24 (двадцать четыре) часа</w:t>
      </w:r>
      <w:r>
        <w:t xml:space="preserve"> с момента её направления в приложение </w:t>
      </w:r>
      <w:proofErr w:type="spellStart"/>
      <w:r>
        <w:t>Ules</w:t>
      </w:r>
      <w:proofErr w:type="spellEnd"/>
      <w:r>
        <w:t xml:space="preserve"> Business или на согласованный </w:t>
      </w:r>
      <w:proofErr w:type="spellStart"/>
      <w:r>
        <w:t>Email</w:t>
      </w:r>
      <w:proofErr w:type="spellEnd"/>
      <w:r>
        <w:t>. Если П</w:t>
      </w:r>
      <w:r>
        <w:t>артнер не предоставляет мотивированный ответ в указанный срок, Платформа признает жалобу Пользователя обоснованной и переходит на Уровень 3.</w:t>
      </w:r>
    </w:p>
    <w:p w14:paraId="0000004D" w14:textId="77777777" w:rsidR="004F4420" w:rsidRDefault="00F44B9C">
      <w:pPr>
        <w:jc w:val="both"/>
        <w:rPr>
          <w:i/>
          <w:iCs/>
        </w:rPr>
      </w:pPr>
      <w:r>
        <w:rPr>
          <w:b/>
          <w:bCs/>
        </w:rPr>
        <w:t xml:space="preserve">Уровень 3. Арбитраж </w:t>
      </w:r>
      <w:proofErr w:type="gramStart"/>
      <w:r>
        <w:rPr>
          <w:b/>
          <w:bCs/>
        </w:rPr>
        <w:t>Платформы</w:t>
      </w:r>
      <w:proofErr w:type="gramEnd"/>
      <w:r>
        <w:t xml:space="preserve"> Если Партнёр проигнорировал жалобу (свыше 24 часов) или Пользователь аргументированно</w:t>
      </w:r>
      <w:r>
        <w:t xml:space="preserve"> не согласился с решением Партнера, спор забирает модератор </w:t>
      </w:r>
      <w:proofErr w:type="spellStart"/>
      <w:r>
        <w:t>Ules</w:t>
      </w:r>
      <w:proofErr w:type="spellEnd"/>
      <w:r>
        <w:t xml:space="preserve">. Модератор Платформы рассматривает файлы обеих сторон и принимает окончательное решение в рамках функционала Платформы (о возврате денежных средств, предоставлении </w:t>
      </w:r>
      <w:proofErr w:type="spellStart"/>
      <w:r>
        <w:t>промокода</w:t>
      </w:r>
      <w:proofErr w:type="spellEnd"/>
      <w:r>
        <w:t xml:space="preserve"> либо закрытии обр</w:t>
      </w:r>
      <w:r>
        <w:t xml:space="preserve">ащения) в срок до 72 часов. </w:t>
      </w:r>
      <w:r>
        <w:rPr>
          <w:i/>
          <w:iCs/>
        </w:rPr>
        <w:t>В случае вынесения решения в пользу Пользователя по вине Партнера, Платформа осуществляет возврат средств Пользователю, а удержанная сумма уменьшает размер последующего перечисления денежных средств в адрес Партнера согласно усл</w:t>
      </w:r>
      <w:r>
        <w:rPr>
          <w:i/>
          <w:iCs/>
        </w:rPr>
        <w:t>овиям B2B-договора.</w:t>
      </w:r>
    </w:p>
    <w:p w14:paraId="0000004E" w14:textId="77777777" w:rsidR="004F4420" w:rsidRDefault="00F44B9C">
      <w:pPr>
        <w:jc w:val="both"/>
      </w:pPr>
      <w:r>
        <w:rPr>
          <w:b/>
          <w:bCs/>
        </w:rPr>
        <w:t xml:space="preserve">Уровень 4. Внешние </w:t>
      </w:r>
      <w:proofErr w:type="gramStart"/>
      <w:r>
        <w:rPr>
          <w:b/>
          <w:bCs/>
        </w:rPr>
        <w:t>инстанции</w:t>
      </w:r>
      <w:proofErr w:type="gramEnd"/>
      <w:r>
        <w:t xml:space="preserve"> В случаях, связанных с угрозой жизни и здоровью (подтвержденное медицинское отравление), материалы незамедлительно передаются в уполномоченные органы Республики Казахстан (санитарно-эпидемиологические службы, правоохранительные органы). Платформа оказывае</w:t>
      </w:r>
      <w:r>
        <w:t>т полное содействие государственным проверкам.</w:t>
      </w:r>
    </w:p>
    <w:p w14:paraId="0000004F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1" w:name="_l5tha3dn2xuh" w:colFirst="0" w:colLast="0"/>
      <w:bookmarkEnd w:id="21"/>
    </w:p>
    <w:p w14:paraId="00000050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2" w:name="_v9arwy4otjaa" w:colFirst="0" w:colLast="0"/>
      <w:bookmarkEnd w:id="22"/>
      <w:r>
        <w:rPr>
          <w:b/>
          <w:bCs/>
          <w:color w:val="000000"/>
          <w:sz w:val="24"/>
          <w:szCs w:val="24"/>
        </w:rPr>
        <w:t>5. БЛОКИРОВКИ И ПОСЛЕДСТВИЯ НАРУШЕНИЙ</w:t>
      </w:r>
    </w:p>
    <w:p w14:paraId="00000051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23" w:name="_cdyukpbvb31v" w:colFirst="0" w:colLast="0"/>
      <w:bookmarkEnd w:id="23"/>
      <w:r>
        <w:rPr>
          <w:b/>
          <w:bCs/>
          <w:color w:val="000000"/>
        </w:rPr>
        <w:t>5.1. Санкции в отношении Партнёров</w:t>
      </w:r>
    </w:p>
    <w:p w14:paraId="00000052" w14:textId="77777777" w:rsidR="004F4420" w:rsidRDefault="00F44B9C">
      <w:pPr>
        <w:jc w:val="both"/>
      </w:pPr>
      <w:r>
        <w:t>Применяются Платформой на основании данных Арбитража в следующем порядке:</w:t>
      </w:r>
    </w:p>
    <w:p w14:paraId="00000053" w14:textId="77777777" w:rsidR="004F4420" w:rsidRDefault="00F44B9C">
      <w:pPr>
        <w:jc w:val="both"/>
      </w:pPr>
      <w:r>
        <w:rPr>
          <w:b/>
          <w:bCs/>
        </w:rPr>
        <w:lastRenderedPageBreak/>
        <w:t>Предупреждение:</w:t>
      </w:r>
      <w:r>
        <w:t xml:space="preserve"> за единичные нарушения тайминга, Окон выдачи </w:t>
      </w:r>
      <w:r>
        <w:t>или подтвержденные жалобы на качество.</w:t>
      </w:r>
    </w:p>
    <w:p w14:paraId="00000054" w14:textId="77777777" w:rsidR="004F4420" w:rsidRDefault="00F44B9C">
      <w:pPr>
        <w:jc w:val="both"/>
      </w:pPr>
      <w:r>
        <w:rPr>
          <w:b/>
          <w:bCs/>
        </w:rPr>
        <w:t>Временная приостановка доступа:</w:t>
      </w:r>
      <w:r>
        <w:t xml:space="preserve"> при наличии 3 и более подтверждённых нарушений/жалоб в течение одного календарного месяца.</w:t>
      </w:r>
    </w:p>
    <w:p w14:paraId="00000055" w14:textId="77777777" w:rsidR="004F4420" w:rsidRDefault="00F44B9C">
      <w:pPr>
        <w:jc w:val="both"/>
      </w:pPr>
      <w:r>
        <w:rPr>
          <w:b/>
          <w:bCs/>
        </w:rPr>
        <w:t>Постоянная блокировка (Расторжение договора):</w:t>
      </w:r>
      <w:r>
        <w:t xml:space="preserve"> за грубые нарушения законодательства РК, фальсиф</w:t>
      </w:r>
      <w:r>
        <w:t>икацию листингов, массовые жалобы на безопасность еды или умышленное введение Пользователей в заблуждение.</w:t>
      </w:r>
    </w:p>
    <w:p w14:paraId="00000056" w14:textId="77777777" w:rsidR="004F4420" w:rsidRDefault="00F44B9C">
      <w:pPr>
        <w:pStyle w:val="3"/>
        <w:jc w:val="both"/>
        <w:rPr>
          <w:b/>
          <w:bCs/>
          <w:color w:val="000000"/>
        </w:rPr>
      </w:pPr>
      <w:bookmarkStart w:id="24" w:name="_7h83co5tj30n" w:colFirst="0" w:colLast="0"/>
      <w:bookmarkEnd w:id="24"/>
      <w:r>
        <w:rPr>
          <w:b/>
          <w:bCs/>
          <w:color w:val="000000"/>
        </w:rPr>
        <w:t>5.2. Санкции в отношении Пользователей (Борьба с потребительским экстремизмом)</w:t>
      </w:r>
    </w:p>
    <w:p w14:paraId="00000057" w14:textId="77777777" w:rsidR="004F4420" w:rsidRDefault="00F44B9C">
      <w:pPr>
        <w:jc w:val="both"/>
      </w:pPr>
      <w:r>
        <w:t>Платформа вправе ограничить доступ к аккаунту Пользователя в случаях:</w:t>
      </w:r>
    </w:p>
    <w:p w14:paraId="00000058" w14:textId="77777777" w:rsidR="004F4420" w:rsidRDefault="00F44B9C">
      <w:pPr>
        <w:jc w:val="both"/>
      </w:pPr>
      <w:r>
        <w:rPr>
          <w:b/>
          <w:bCs/>
        </w:rPr>
        <w:t>Предупреждение:</w:t>
      </w:r>
      <w:r>
        <w:t xml:space="preserve"> за подачу заведомо искаженной информации по Заказу.</w:t>
      </w:r>
    </w:p>
    <w:p w14:paraId="00000059" w14:textId="77777777" w:rsidR="004F4420" w:rsidRDefault="00F44B9C">
      <w:pPr>
        <w:jc w:val="both"/>
      </w:pPr>
      <w:r>
        <w:rPr>
          <w:b/>
          <w:bCs/>
        </w:rPr>
        <w:t>Временная блокировка:</w:t>
      </w:r>
      <w:r>
        <w:t xml:space="preserve"> за систематические необоснованные жалобы (3 и более в месяц), использование чужих кодов авторизации или оскорбление сотрудников поддержки или персонала Партнера.</w:t>
      </w:r>
    </w:p>
    <w:p w14:paraId="0000005A" w14:textId="77777777" w:rsidR="004F4420" w:rsidRDefault="00F44B9C">
      <w:pPr>
        <w:jc w:val="both"/>
      </w:pPr>
      <w:r>
        <w:rPr>
          <w:b/>
          <w:bCs/>
        </w:rPr>
        <w:t>Пост</w:t>
      </w:r>
      <w:r>
        <w:rPr>
          <w:b/>
          <w:bCs/>
        </w:rPr>
        <w:t>оянная блокировка:</w:t>
      </w:r>
      <w:r>
        <w:t xml:space="preserve"> за мошеннические действия (включая подделку цифровых кодов Заказов, </w:t>
      </w:r>
      <w:proofErr w:type="spellStart"/>
      <w:r>
        <w:t>чарджбэк</w:t>
      </w:r>
      <w:proofErr w:type="spellEnd"/>
      <w:r>
        <w:t xml:space="preserve">-мошенничество) или выявление Платформой признаков </w:t>
      </w:r>
      <w:r>
        <w:rPr>
          <w:b/>
          <w:bCs/>
        </w:rPr>
        <w:t>потребительского экстремизма</w:t>
      </w:r>
      <w:r>
        <w:t xml:space="preserve"> (систематическое — более 3 раз в месяц — предъявление необоснованных претензий к </w:t>
      </w:r>
      <w:r>
        <w:t>качеству продукции с целью получения бесплатных заказов, скидок или возвратов при отсутствии реальных дефектов товара).</w:t>
      </w:r>
    </w:p>
    <w:p w14:paraId="0000005B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5" w:name="_erkommieb904" w:colFirst="0" w:colLast="0"/>
      <w:bookmarkEnd w:id="25"/>
    </w:p>
    <w:p w14:paraId="0000005C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6" w:name="_aek61ftk0mnf" w:colFirst="0" w:colLast="0"/>
      <w:bookmarkEnd w:id="26"/>
      <w:r>
        <w:rPr>
          <w:b/>
          <w:bCs/>
          <w:color w:val="000000"/>
          <w:sz w:val="24"/>
          <w:szCs w:val="24"/>
        </w:rPr>
        <w:t>6. ФОРС-МАЖОР (ОБСТОЯТЕЛЬСТВА НЕПРЕОДОЛИМОЙ СИЛЫ)</w:t>
      </w:r>
    </w:p>
    <w:p w14:paraId="02D6BD2F" w14:textId="77777777" w:rsidR="00F44B9C" w:rsidRDefault="00F44B9C">
      <w:pPr>
        <w:jc w:val="both"/>
      </w:pPr>
      <w:r>
        <w:t>6.1. Стороны освобождаются от ответственности за частичное или полное неисполнение об</w:t>
      </w:r>
      <w:r>
        <w:t xml:space="preserve">язательств по настоящим Правилам, если оно явилось следствием обстоятельств непреодолимой силы, возникших после принятия условий Правил, которые Стороны не могли ни предвидеть, ни предотвратить разумными мерами. </w:t>
      </w:r>
    </w:p>
    <w:p w14:paraId="2751D624" w14:textId="77777777" w:rsidR="00F44B9C" w:rsidRDefault="00F44B9C">
      <w:pPr>
        <w:jc w:val="both"/>
      </w:pPr>
      <w:r>
        <w:t>6.2. К форс-мажору относятся: стихийные бедс</w:t>
      </w:r>
      <w:r>
        <w:t xml:space="preserve">твия (землетрясения, наводнения, пожары, эпидемии), введение режима ЧП или военных действий, масштабные </w:t>
      </w:r>
      <w:proofErr w:type="spellStart"/>
      <w:r>
        <w:t>DDoS</w:t>
      </w:r>
      <w:proofErr w:type="spellEnd"/>
      <w:r>
        <w:t xml:space="preserve">-атаки на ИТ-инфраструктуру </w:t>
      </w:r>
      <w:proofErr w:type="spellStart"/>
      <w:r>
        <w:t>Ules</w:t>
      </w:r>
      <w:proofErr w:type="spellEnd"/>
      <w:r>
        <w:t>, системные аварии национальных дата-центров или облачных провайдеров, блокировки со стороны магазинов приложений (</w:t>
      </w:r>
      <w:proofErr w:type="spellStart"/>
      <w:r>
        <w:t>A</w:t>
      </w:r>
      <w:r>
        <w:t>pp</w:t>
      </w:r>
      <w:proofErr w:type="spellEnd"/>
      <w:r>
        <w:t xml:space="preserve"> Store, Google Play), а также регуляторные запреты государственных органов РК. </w:t>
      </w:r>
    </w:p>
    <w:p w14:paraId="0000005D" w14:textId="03246C0D" w:rsidR="004F4420" w:rsidRDefault="00F44B9C">
      <w:pPr>
        <w:jc w:val="both"/>
      </w:pPr>
      <w:r>
        <w:t>6.3. При наступлении форс-мажора по оплаченным, но не исполненным Заказам, Платформа производит возврат денежных средств Пользователям в течение разумного срока после восстано</w:t>
      </w:r>
      <w:r>
        <w:t>вления стабильной технической работы платежных систем.</w:t>
      </w:r>
    </w:p>
    <w:p w14:paraId="0000005E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7" w:name="_rkeo8qnotd3h" w:colFirst="0" w:colLast="0"/>
      <w:bookmarkEnd w:id="27"/>
    </w:p>
    <w:p w14:paraId="0000005F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8" w:name="_tqb3chlekc4g" w:colFirst="0" w:colLast="0"/>
      <w:bookmarkEnd w:id="28"/>
      <w:r>
        <w:rPr>
          <w:b/>
          <w:bCs/>
          <w:color w:val="000000"/>
          <w:sz w:val="24"/>
          <w:szCs w:val="24"/>
        </w:rPr>
        <w:t>7. КОНТАКТЫ СЛУЖБЫ ПОДДЕРЖКИ И РЕКВИЗИТЫ</w:t>
      </w:r>
    </w:p>
    <w:p w14:paraId="00000060" w14:textId="77777777" w:rsidR="004F4420" w:rsidRDefault="00F44B9C">
      <w:pPr>
        <w:jc w:val="both"/>
      </w:pPr>
      <w:r>
        <w:t>По всем вопросам, связанным с заказами, отменами, возвратами и жалобами, вы можете обратиться к нам:</w:t>
      </w:r>
    </w:p>
    <w:p w14:paraId="00000061" w14:textId="77777777" w:rsidR="004F4420" w:rsidRDefault="00F44B9C">
      <w:pPr>
        <w:numPr>
          <w:ilvl w:val="0"/>
          <w:numId w:val="2"/>
        </w:numPr>
        <w:ind w:hanging="720"/>
        <w:jc w:val="both"/>
        <w:rPr>
          <w:highlight w:val="yellow"/>
        </w:rPr>
      </w:pPr>
      <w:proofErr w:type="spellStart"/>
      <w:r>
        <w:rPr>
          <w:b/>
          <w:bCs/>
          <w:highlight w:val="yellow"/>
        </w:rPr>
        <w:t>Telegram</w:t>
      </w:r>
      <w:proofErr w:type="spellEnd"/>
      <w:r>
        <w:rPr>
          <w:b/>
          <w:bCs/>
          <w:highlight w:val="yellow"/>
        </w:rPr>
        <w:t>:</w:t>
      </w:r>
      <w:r>
        <w:rPr>
          <w:highlight w:val="yellow"/>
        </w:rPr>
        <w:t xml:space="preserve"> _____</w:t>
      </w:r>
    </w:p>
    <w:p w14:paraId="00000062" w14:textId="77777777" w:rsidR="004F4420" w:rsidRDefault="00F44B9C">
      <w:pPr>
        <w:numPr>
          <w:ilvl w:val="0"/>
          <w:numId w:val="2"/>
        </w:numPr>
        <w:ind w:hanging="720"/>
        <w:jc w:val="both"/>
        <w:rPr>
          <w:highlight w:val="yellow"/>
        </w:rPr>
      </w:pPr>
      <w:proofErr w:type="spellStart"/>
      <w:r>
        <w:rPr>
          <w:b/>
          <w:bCs/>
          <w:highlight w:val="yellow"/>
        </w:rPr>
        <w:t>WhatsApp</w:t>
      </w:r>
      <w:proofErr w:type="spellEnd"/>
      <w:r>
        <w:rPr>
          <w:b/>
          <w:bCs/>
          <w:highlight w:val="yellow"/>
        </w:rPr>
        <w:t>:</w:t>
      </w:r>
      <w:r>
        <w:rPr>
          <w:highlight w:val="yellow"/>
        </w:rPr>
        <w:t xml:space="preserve"> </w:t>
      </w:r>
      <w:r>
        <w:rPr>
          <w:i/>
          <w:iCs/>
          <w:highlight w:val="yellow"/>
        </w:rPr>
        <w:t>____</w:t>
      </w:r>
    </w:p>
    <w:p w14:paraId="00000063" w14:textId="77777777" w:rsidR="004F4420" w:rsidRDefault="00F44B9C">
      <w:pPr>
        <w:numPr>
          <w:ilvl w:val="0"/>
          <w:numId w:val="2"/>
        </w:numPr>
        <w:ind w:hanging="720"/>
        <w:jc w:val="both"/>
      </w:pP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color w:val="188038"/>
        </w:rPr>
        <w:t>admin@ules.business</w:t>
      </w:r>
      <w:proofErr w:type="spellEnd"/>
    </w:p>
    <w:p w14:paraId="00000064" w14:textId="77777777" w:rsidR="004F4420" w:rsidRDefault="00F44B9C">
      <w:pPr>
        <w:numPr>
          <w:ilvl w:val="0"/>
          <w:numId w:val="2"/>
        </w:numPr>
        <w:ind w:hanging="720"/>
        <w:jc w:val="both"/>
      </w:pPr>
      <w:r>
        <w:rPr>
          <w:b/>
          <w:bCs/>
        </w:rPr>
        <w:t>Внутри Приложения:</w:t>
      </w:r>
      <w:r>
        <w:t xml:space="preserve"> раздел «Поддержка» в главном меню.</w:t>
      </w:r>
    </w:p>
    <w:p w14:paraId="00000065" w14:textId="77777777" w:rsidR="004F4420" w:rsidRDefault="00F44B9C">
      <w:pPr>
        <w:jc w:val="both"/>
        <w:rPr>
          <w:highlight w:val="yellow"/>
        </w:rPr>
      </w:pPr>
      <w:r>
        <w:rPr>
          <w:b/>
          <w:bCs/>
          <w:highlight w:val="yellow"/>
        </w:rPr>
        <w:t>Часы работы службы поддержки:</w:t>
      </w:r>
      <w:r>
        <w:rPr>
          <w:highlight w:val="yellow"/>
        </w:rPr>
        <w:t xml:space="preserve"> с до ежедневного, без выходных </w:t>
      </w:r>
      <w:r>
        <w:rPr>
          <w:i/>
          <w:iCs/>
          <w:highlight w:val="yellow"/>
        </w:rPr>
        <w:t>(скорректируйте под ваш график работы операторов)</w:t>
      </w:r>
      <w:r>
        <w:rPr>
          <w:highlight w:val="yellow"/>
        </w:rPr>
        <w:t>.</w:t>
      </w:r>
    </w:p>
    <w:p w14:paraId="00000066" w14:textId="77777777" w:rsidR="004F4420" w:rsidRDefault="004F4420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29" w:name="_kmqf1xz96ip8" w:colFirst="0" w:colLast="0"/>
      <w:bookmarkEnd w:id="29"/>
    </w:p>
    <w:p w14:paraId="00000067" w14:textId="77777777" w:rsidR="004F4420" w:rsidRDefault="00F44B9C">
      <w:pPr>
        <w:pStyle w:val="2"/>
        <w:jc w:val="both"/>
        <w:rPr>
          <w:b/>
          <w:bCs/>
          <w:color w:val="000000"/>
          <w:sz w:val="24"/>
          <w:szCs w:val="24"/>
        </w:rPr>
      </w:pPr>
      <w:bookmarkStart w:id="30" w:name="_dp94f0pfi0ot" w:colFirst="0" w:colLast="0"/>
      <w:bookmarkEnd w:id="30"/>
      <w:r>
        <w:rPr>
          <w:b/>
          <w:bCs/>
          <w:color w:val="000000"/>
          <w:sz w:val="24"/>
          <w:szCs w:val="24"/>
        </w:rPr>
        <w:t>8. ИЗМЕНЕНИЯ ПРАВИЛ</w:t>
      </w:r>
    </w:p>
    <w:p w14:paraId="00000068" w14:textId="77777777" w:rsidR="004F4420" w:rsidRDefault="00F44B9C">
      <w:pPr>
        <w:jc w:val="both"/>
      </w:pPr>
      <w:r>
        <w:t xml:space="preserve">8.1. Платформа оставляет за собой право в одностороннем порядке обновлять и изменять текст настоящих Правил. Актуальная версия документа всегда доступна для ознакомления в мобильном приложении </w:t>
      </w:r>
      <w:proofErr w:type="spellStart"/>
      <w:r>
        <w:t>Ules</w:t>
      </w:r>
      <w:proofErr w:type="spellEnd"/>
      <w:r>
        <w:t xml:space="preserve"> и на официальном сайте. </w:t>
      </w:r>
    </w:p>
    <w:p w14:paraId="00000069" w14:textId="77777777" w:rsidR="004F4420" w:rsidRDefault="00F44B9C">
      <w:pPr>
        <w:jc w:val="both"/>
      </w:pPr>
      <w:r>
        <w:t>8.2. Об изменениях, затрагивающих</w:t>
      </w:r>
      <w:r>
        <w:t xml:space="preserve"> существенные условия (изменение тайм-аутов, правил возврата), Пользователи и Партнёры уведомляются через </w:t>
      </w:r>
      <w:proofErr w:type="spellStart"/>
      <w:r>
        <w:t>push</w:t>
      </w:r>
      <w:proofErr w:type="spellEnd"/>
      <w:r>
        <w:t xml:space="preserve">-уведомления и/или внутренние </w:t>
      </w:r>
      <w:r>
        <w:lastRenderedPageBreak/>
        <w:t xml:space="preserve">системные сообщения не позднее чем за </w:t>
      </w:r>
      <w:r w:rsidRPr="00F44B9C">
        <w:t>7 (семь) календарных дней</w:t>
      </w:r>
      <w:r>
        <w:t xml:space="preserve"> до вступления изменений в законную силу. </w:t>
      </w:r>
    </w:p>
    <w:p w14:paraId="0000006A" w14:textId="77777777" w:rsidR="004F4420" w:rsidRDefault="00F44B9C">
      <w:pPr>
        <w:jc w:val="both"/>
      </w:pPr>
      <w:r>
        <w:t>8.3. Продо</w:t>
      </w:r>
      <w:r>
        <w:t>лжение использования Платформы после даты вступления изменений в силу означает автоматическое и полное согласие с обновлённой редакцией Правил.</w:t>
      </w:r>
    </w:p>
    <w:p w14:paraId="0000006B" w14:textId="77777777" w:rsidR="004F4420" w:rsidRDefault="004F4420">
      <w:pPr>
        <w:jc w:val="both"/>
        <w:rPr>
          <w:b/>
          <w:bCs/>
        </w:rPr>
      </w:pPr>
    </w:p>
    <w:p w14:paraId="0000006C" w14:textId="77777777" w:rsidR="004F4420" w:rsidRDefault="004F4420"/>
    <w:p w14:paraId="0000006D" w14:textId="77777777" w:rsidR="004F4420" w:rsidRDefault="00F44B9C">
      <w:pPr>
        <w:jc w:val="center"/>
      </w:pPr>
      <w:r>
        <w:rPr>
          <w:i/>
          <w:iCs/>
          <w:sz w:val="22"/>
          <w:szCs w:val="22"/>
        </w:rPr>
        <w:t>Правила введены в действие: «____» _____________ 20___ г.</w:t>
      </w:r>
    </w:p>
    <w:p w14:paraId="0000006E" w14:textId="77777777" w:rsidR="004F4420" w:rsidRDefault="00F44B9C">
      <w:pPr>
        <w:jc w:val="center"/>
      </w:pPr>
      <w:r>
        <w:rPr>
          <w:i/>
          <w:iCs/>
          <w:sz w:val="22"/>
          <w:szCs w:val="22"/>
        </w:rPr>
        <w:t xml:space="preserve">ТОО «CADKAZ» | Платформа </w:t>
      </w:r>
      <w:proofErr w:type="spellStart"/>
      <w:r>
        <w:rPr>
          <w:i/>
          <w:iCs/>
          <w:sz w:val="22"/>
          <w:szCs w:val="22"/>
        </w:rPr>
        <w:t>Ules</w:t>
      </w:r>
      <w:proofErr w:type="spellEnd"/>
    </w:p>
    <w:sectPr w:rsidR="004F4420">
      <w:pgSz w:w="11906" w:h="16838"/>
      <w:pgMar w:top="1440" w:right="1132" w:bottom="1440" w:left="113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CD0D928-B58F-45BD-95FE-DF21876E047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E1728DD-D352-4AB5-AF55-E7B22EAC7D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F11A55E-5FB6-4343-BD27-129F5E4374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B584E"/>
    <w:multiLevelType w:val="multilevel"/>
    <w:tmpl w:val="02887F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EE5BF6"/>
    <w:multiLevelType w:val="multilevel"/>
    <w:tmpl w:val="6F00CA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063AFC"/>
    <w:multiLevelType w:val="multilevel"/>
    <w:tmpl w:val="44665C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FA2948"/>
    <w:multiLevelType w:val="multilevel"/>
    <w:tmpl w:val="B2DC50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C4CDB"/>
    <w:multiLevelType w:val="multilevel"/>
    <w:tmpl w:val="46BAA2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FF1073"/>
    <w:multiLevelType w:val="multilevel"/>
    <w:tmpl w:val="693C8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420"/>
    <w:rsid w:val="004F4420"/>
    <w:rsid w:val="00F4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8079E"/>
  <w15:docId w15:val="{11BBC112-8915-4F2B-A14E-941E8C6C4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2449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3</cp:revision>
  <dcterms:created xsi:type="dcterms:W3CDTF">2026-06-22T12:13:00Z</dcterms:created>
  <dcterms:modified xsi:type="dcterms:W3CDTF">2026-06-22T12:17:00Z</dcterms:modified>
</cp:coreProperties>
</file>