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6377A" w14:textId="77777777" w:rsidR="001B0688" w:rsidRPr="00C93FAB" w:rsidRDefault="001B0688" w:rsidP="001B06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53D18E" w14:textId="4F9B41B3" w:rsidR="00C93FAB" w:rsidRPr="00C93FAB" w:rsidRDefault="001B0688" w:rsidP="001B06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0688">
        <w:rPr>
          <w:rFonts w:ascii="Times New Roman" w:hAnsi="Times New Roman" w:cs="Times New Roman"/>
          <w:b/>
          <w:bCs/>
          <w:sz w:val="24"/>
          <w:szCs w:val="24"/>
        </w:rPr>
        <w:t>Описание предметной области</w:t>
      </w:r>
    </w:p>
    <w:p w14:paraId="039C7168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Требуется разработать информационную систему для автоматизации учета</w:t>
      </w:r>
    </w:p>
    <w:p w14:paraId="23B7512A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получения и реализации товаров на складе. Система должна предусматривать</w:t>
      </w:r>
    </w:p>
    <w:p w14:paraId="4AB17C71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режимы ведения системного каталога, отражающего перечень товаров,</w:t>
      </w:r>
    </w:p>
    <w:p w14:paraId="15FFE022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имеющихся на складе. Внутри склада товары в систематическом каталоге</w:t>
      </w:r>
    </w:p>
    <w:p w14:paraId="14462D1B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могут иметь уникальный внутренний артикул и полное наименование. Каждый</w:t>
      </w:r>
    </w:p>
    <w:p w14:paraId="633D137D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товар может относиться к нескольким категориям. Каждый товар на складе</w:t>
      </w:r>
    </w:p>
    <w:p w14:paraId="55970A30" w14:textId="4E062E41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может присутствовать в нескольких поставках.</w:t>
      </w:r>
    </w:p>
    <w:p w14:paraId="1E6EB00D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Каждый товар, хранящийся на складе, характеризуется следующими</w:t>
      </w:r>
    </w:p>
    <w:p w14:paraId="0BCE5294" w14:textId="5E29593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параметрами:</w:t>
      </w:r>
    </w:p>
    <w:p w14:paraId="6A067750" w14:textId="73507881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уникальный артикул;</w:t>
      </w:r>
    </w:p>
    <w:p w14:paraId="754E69E4" w14:textId="712BF1C9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название;</w:t>
      </w:r>
    </w:p>
    <w:p w14:paraId="4FF5DCAC" w14:textId="3DE78EDA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единица измерения;</w:t>
      </w:r>
    </w:p>
    <w:p w14:paraId="225D0914" w14:textId="77600B25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вес единицы товара.</w:t>
      </w:r>
    </w:p>
    <w:p w14:paraId="6632048D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 xml:space="preserve">Товары могут иметь одинаковые названия, но они различаются </w:t>
      </w:r>
      <w:proofErr w:type="gramStart"/>
      <w:r w:rsidRPr="001B0688">
        <w:rPr>
          <w:rFonts w:ascii="Times New Roman" w:hAnsi="Times New Roman" w:cs="Times New Roman"/>
          <w:sz w:val="24"/>
          <w:szCs w:val="24"/>
        </w:rPr>
        <w:t>по своему</w:t>
      </w:r>
      <w:proofErr w:type="gramEnd"/>
    </w:p>
    <w:p w14:paraId="2CC2125C" w14:textId="3A98955C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уникальному артикулу.</w:t>
      </w:r>
    </w:p>
    <w:p w14:paraId="3DFCDEEA" w14:textId="0AA6BB46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На складе ведется картотека поставщиков/заказчиков.</w:t>
      </w:r>
    </w:p>
    <w:p w14:paraId="290088E8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На каждого поставщика/заказчика в картотеку заносятся следующие</w:t>
      </w:r>
    </w:p>
    <w:p w14:paraId="17F5A3D8" w14:textId="396B1F88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сведения:</w:t>
      </w:r>
    </w:p>
    <w:p w14:paraId="7518B1BE" w14:textId="5DA57999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наименование;</w:t>
      </w:r>
    </w:p>
    <w:p w14:paraId="58B6ED10" w14:textId="3036D094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адрес;</w:t>
      </w:r>
    </w:p>
    <w:p w14:paraId="3D96CE54" w14:textId="41EC8A1E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телефон.</w:t>
      </w:r>
    </w:p>
    <w:p w14:paraId="1BF4B410" w14:textId="2A7B7E43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Каждому поставщику/заказчику присваивается уникальный идентификатор.</w:t>
      </w:r>
    </w:p>
    <w:p w14:paraId="1782B836" w14:textId="5EA79041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Каждый товар на складе может присутствовать в нескольких поставках.</w:t>
      </w:r>
    </w:p>
    <w:p w14:paraId="46D8E5CA" w14:textId="5D55E521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Каждая поставка имеет следующие характеристики:</w:t>
      </w:r>
    </w:p>
    <w:p w14:paraId="7AA5842C" w14:textId="434402D2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уникальный номер поставки;</w:t>
      </w:r>
    </w:p>
    <w:p w14:paraId="52C0AF7A" w14:textId="232D1858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поставщик;</w:t>
      </w:r>
    </w:p>
    <w:p w14:paraId="63F868E1" w14:textId="140BAA95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дата поставки;</w:t>
      </w:r>
    </w:p>
    <w:p w14:paraId="6098E699" w14:textId="1E9BDBF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номер склада.</w:t>
      </w:r>
    </w:p>
    <w:p w14:paraId="1D582130" w14:textId="5C52514B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Каждый товар в поставке характеризуется:</w:t>
      </w:r>
    </w:p>
    <w:p w14:paraId="23798A03" w14:textId="5D059DC9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поставка;</w:t>
      </w:r>
    </w:p>
    <w:p w14:paraId="70357951" w14:textId="3B83054E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lastRenderedPageBreak/>
        <w:t>- товар;</w:t>
      </w:r>
    </w:p>
    <w:p w14:paraId="072068F7" w14:textId="2C6F60A5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количество поступившего товара;</w:t>
      </w:r>
    </w:p>
    <w:p w14:paraId="79711278" w14:textId="47DB7594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остаток товара после реализации;</w:t>
      </w:r>
    </w:p>
    <w:p w14:paraId="4D58C781" w14:textId="493A8E39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номер линии (место хранения на складе).</w:t>
      </w:r>
    </w:p>
    <w:p w14:paraId="61EA8D42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В случае создания заказа клиентом в системе фиксируются следующие</w:t>
      </w:r>
    </w:p>
    <w:p w14:paraId="15506CF7" w14:textId="666F0A4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сведения:</w:t>
      </w:r>
    </w:p>
    <w:p w14:paraId="0EBBB815" w14:textId="4CEA435F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уникальный номер заказа;</w:t>
      </w:r>
    </w:p>
    <w:p w14:paraId="3B359F9E" w14:textId="52277DD6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заказчик;</w:t>
      </w:r>
    </w:p>
    <w:p w14:paraId="17AE1A2A" w14:textId="50134AEA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дата поступления заказа;</w:t>
      </w:r>
    </w:p>
    <w:p w14:paraId="4934B324" w14:textId="0F2DDA7D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дата выполнения заказа.</w:t>
      </w:r>
    </w:p>
    <w:p w14:paraId="172FC72A" w14:textId="6D239AF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Каждый товар в заказе характеризуется:</w:t>
      </w:r>
    </w:p>
    <w:p w14:paraId="37F1EECB" w14:textId="09FCE05B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заказ;</w:t>
      </w:r>
    </w:p>
    <w:p w14:paraId="03166BE8" w14:textId="4537C8D1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товар;</w:t>
      </w:r>
    </w:p>
    <w:p w14:paraId="57770D75" w14:textId="081FD7E4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количество.</w:t>
      </w:r>
    </w:p>
    <w:p w14:paraId="3E0F1621" w14:textId="48A9F0C3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Предусмотреть следующие ограничения на информацию в системе:</w:t>
      </w:r>
    </w:p>
    <w:p w14:paraId="5BAABDE2" w14:textId="3A8645C0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1.  Товар может поступать от нескольких поставщиков.</w:t>
      </w:r>
    </w:p>
    <w:p w14:paraId="7899794A" w14:textId="4C2EB994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2.  На складе должны храниться товары с остатком не менее 0.</w:t>
      </w:r>
    </w:p>
    <w:p w14:paraId="32CF1381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3.  На складе присутствуют товары, поступившие начиная с 2020 по текущий</w:t>
      </w:r>
    </w:p>
    <w:p w14:paraId="2DFBFB11" w14:textId="37925302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 xml:space="preserve">    год.</w:t>
      </w:r>
    </w:p>
    <w:p w14:paraId="1DC5F099" w14:textId="03875151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4.  Каждый заказчик может иметь несколько активных заказов одновременно.</w:t>
      </w:r>
    </w:p>
    <w:p w14:paraId="4DABDBD9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5.  Каждый поставщик/заказчик при регистрации в системе должен указать</w:t>
      </w:r>
    </w:p>
    <w:p w14:paraId="77E054E7" w14:textId="79473EE1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 xml:space="preserve">    телефон для связи.</w:t>
      </w:r>
    </w:p>
    <w:p w14:paraId="74262617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6.  Каждый товар может поступать в различных поставках, но каждая</w:t>
      </w:r>
    </w:p>
    <w:p w14:paraId="13AB267F" w14:textId="3D442F41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 xml:space="preserve">    поставка относится к одному конкретному поставщику.</w:t>
      </w:r>
    </w:p>
    <w:p w14:paraId="27F098E6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7.  Остаток товара не может превышать количество поступившего товара в</w:t>
      </w:r>
    </w:p>
    <w:p w14:paraId="6488E3D6" w14:textId="7BD5B1A4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 xml:space="preserve">    поставке.</w:t>
      </w:r>
    </w:p>
    <w:p w14:paraId="72997D07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С данной информационной системой должны работать следующие группы</w:t>
      </w:r>
    </w:p>
    <w:p w14:paraId="134DF858" w14:textId="500CE966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пользователей:</w:t>
      </w:r>
    </w:p>
    <w:p w14:paraId="0D67207E" w14:textId="1A62BB9C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кладовщики;</w:t>
      </w:r>
    </w:p>
    <w:p w14:paraId="2E8D86B1" w14:textId="58C40312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менеджеры по закупкам;</w:t>
      </w:r>
    </w:p>
    <w:p w14:paraId="4FAA1AEB" w14:textId="72B6BA9A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- руководство склада.</w:t>
      </w:r>
    </w:p>
    <w:p w14:paraId="4BD7902C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При работе с системой кладовщик должен иметь возможность решать</w:t>
      </w:r>
    </w:p>
    <w:p w14:paraId="76C8FF5B" w14:textId="6721A9D1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lastRenderedPageBreak/>
        <w:t>следующие задачи:</w:t>
      </w:r>
    </w:p>
    <w:p w14:paraId="4D82B2B2" w14:textId="117CAB25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1.  Принимать новые поставки товаров и регистрировать их на складе.</w:t>
      </w:r>
    </w:p>
    <w:p w14:paraId="7CD4FD21" w14:textId="76BE5359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2.  Относить товары к одной или к нескольким категориям.</w:t>
      </w:r>
    </w:p>
    <w:p w14:paraId="11FFC6BD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3.  Проводить каталогизацию товаров, то есть назначение новых номеров</w:t>
      </w:r>
    </w:p>
    <w:p w14:paraId="1C77FBEE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 xml:space="preserve">    поставок вновь поступившим партиям, и, размещая их на складе,</w:t>
      </w:r>
    </w:p>
    <w:p w14:paraId="60F917FB" w14:textId="2F058EC9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 xml:space="preserve">    запоминать место хранения каждой партии.</w:t>
      </w:r>
    </w:p>
    <w:p w14:paraId="4F19ED5F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4.  Проводить списание просроченных и не пользующихся спросом товаров.</w:t>
      </w:r>
    </w:p>
    <w:p w14:paraId="30B432A6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 xml:space="preserve">    Списывать можно только товары, остаток которых равен 0 и которые не</w:t>
      </w:r>
    </w:p>
    <w:p w14:paraId="0C07DBAE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 xml:space="preserve">    находятся в активных заказах. Списание проводится по специальному</w:t>
      </w:r>
    </w:p>
    <w:p w14:paraId="5EFC4147" w14:textId="03438678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 xml:space="preserve">    акту списания, который утверждается руководством склада.</w:t>
      </w:r>
    </w:p>
    <w:p w14:paraId="0E61316A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5.  Проводить списание испорченных товаров по специальному акту</w:t>
      </w:r>
    </w:p>
    <w:p w14:paraId="4D37CED5" w14:textId="508A6E14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 xml:space="preserve">    списания, подписанному руководством склада.</w:t>
      </w:r>
    </w:p>
    <w:p w14:paraId="71068E67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6.  Проводить закрытие договоров с поставщиками/заказчиками, то есть</w:t>
      </w:r>
    </w:p>
    <w:p w14:paraId="2391FB22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 xml:space="preserve">    уничтожение данных о них, если поставщик/заказчик прекращает</w:t>
      </w:r>
    </w:p>
    <w:p w14:paraId="325C089E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 xml:space="preserve">    сотрудничество и не является должником, то есть за ним не числится</w:t>
      </w:r>
    </w:p>
    <w:p w14:paraId="53031D35" w14:textId="69ADCFDB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 xml:space="preserve">    ни одной неоплаченной поставки или невыполненного заказа.</w:t>
      </w:r>
    </w:p>
    <w:p w14:paraId="27722DAC" w14:textId="4C0BE631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Менеджер по закупкам должен иметь возможность решать следующие задачи:</w:t>
      </w:r>
    </w:p>
    <w:p w14:paraId="624EF20E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1.  Просматривать каталог товаров, то есть перечень всех категорий,</w:t>
      </w:r>
    </w:p>
    <w:p w14:paraId="2F2776A6" w14:textId="7F8AB346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0688">
        <w:rPr>
          <w:rFonts w:ascii="Times New Roman" w:hAnsi="Times New Roman" w:cs="Times New Roman"/>
          <w:sz w:val="24"/>
          <w:szCs w:val="24"/>
        </w:rPr>
        <w:t>товары</w:t>
      </w:r>
      <w:proofErr w:type="gramEnd"/>
      <w:r w:rsidRPr="001B0688">
        <w:rPr>
          <w:rFonts w:ascii="Times New Roman" w:hAnsi="Times New Roman" w:cs="Times New Roman"/>
          <w:sz w:val="24"/>
          <w:szCs w:val="24"/>
        </w:rPr>
        <w:t xml:space="preserve"> по которым есть на складе.</w:t>
      </w:r>
    </w:p>
    <w:p w14:paraId="17FF8E8E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2.  По выбранной категории получить полный перечень товаров, которые</w:t>
      </w:r>
    </w:p>
    <w:p w14:paraId="7A3C60EB" w14:textId="070C7D98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 xml:space="preserve">    числятся на складе.</w:t>
      </w:r>
    </w:p>
    <w:p w14:paraId="795F025E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3.  Для выбранного товара получить информацию о свободном остатке или</w:t>
      </w:r>
    </w:p>
    <w:p w14:paraId="4CEAB8AC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 xml:space="preserve">    сообщение о том, что товара нет в наличии. В случае отсутствия</w:t>
      </w:r>
    </w:p>
    <w:p w14:paraId="63BB874F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 xml:space="preserve">    товара менеджер должен иметь возможность узнать дату ближайшей</w:t>
      </w:r>
    </w:p>
    <w:p w14:paraId="17CB072D" w14:textId="053AD8C2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 xml:space="preserve">    ожидаемой поставки данного товара.</w:t>
      </w:r>
    </w:p>
    <w:p w14:paraId="62DF15C6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4.  Для выбранного поставщика получить список товаров, которые он</w:t>
      </w:r>
    </w:p>
    <w:p w14:paraId="49959322" w14:textId="3D9A4838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 xml:space="preserve">    поставляет.</w:t>
      </w:r>
    </w:p>
    <w:p w14:paraId="0A3A573F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Руководство склада должно иметь возможность получать сведения о</w:t>
      </w:r>
    </w:p>
    <w:p w14:paraId="7B31C1D5" w14:textId="41B3BAB3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1B0688">
        <w:rPr>
          <w:rFonts w:ascii="Times New Roman" w:hAnsi="Times New Roman" w:cs="Times New Roman"/>
          <w:sz w:val="24"/>
          <w:szCs w:val="24"/>
        </w:rPr>
        <w:t>олжниках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B0688">
        <w:rPr>
          <w:rFonts w:ascii="Times New Roman" w:hAnsi="Times New Roman" w:cs="Times New Roman"/>
          <w:sz w:val="24"/>
          <w:szCs w:val="24"/>
        </w:rPr>
        <w:t>поставщиках/заказчиков, которые не оплатили вовремя</w:t>
      </w:r>
    </w:p>
    <w:p w14:paraId="3EE60031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поставки; сведения о товарах, которые не являются популярными, то есть</w:t>
      </w:r>
    </w:p>
    <w:p w14:paraId="18A21C5D" w14:textId="4C34EDC5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остаток которых больше 0, но они не находятся в активных заказах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E26D6FB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сведения о стоимости конкретного товара, для того чтобы установить</w:t>
      </w:r>
    </w:p>
    <w:p w14:paraId="531221B1" w14:textId="01FEFE7B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lastRenderedPageBreak/>
        <w:t>возможность возмещения стоимости испорченного товара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B0688">
        <w:rPr>
          <w:rFonts w:ascii="Times New Roman" w:hAnsi="Times New Roman" w:cs="Times New Roman"/>
          <w:sz w:val="24"/>
          <w:szCs w:val="24"/>
        </w:rPr>
        <w:t xml:space="preserve"> сведения о</w:t>
      </w:r>
    </w:p>
    <w:p w14:paraId="79A35A37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наиболее популярных товарах, то есть таких, остаток которых равен 0, а</w:t>
      </w:r>
    </w:p>
    <w:p w14:paraId="0AC8E4CC" w14:textId="77777777" w:rsidR="001B0688" w:rsidRPr="001B0688" w:rsidRDefault="001B0688" w:rsidP="001B0688">
      <w:pPr>
        <w:rPr>
          <w:rFonts w:ascii="Times New Roman" w:hAnsi="Times New Roman" w:cs="Times New Roman"/>
          <w:sz w:val="24"/>
          <w:szCs w:val="24"/>
        </w:rPr>
      </w:pPr>
      <w:r w:rsidRPr="001B0688">
        <w:rPr>
          <w:rFonts w:ascii="Times New Roman" w:hAnsi="Times New Roman" w:cs="Times New Roman"/>
          <w:sz w:val="24"/>
          <w:szCs w:val="24"/>
        </w:rPr>
        <w:t>все партии находятся в активных заказах.</w:t>
      </w:r>
    </w:p>
    <w:p w14:paraId="16F98467" w14:textId="65EEF51A" w:rsidR="004C303D" w:rsidRDefault="00D2326D" w:rsidP="001B0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z w:val="24"/>
          <w:szCs w:val="24"/>
        </w:rPr>
        <w:t>-диаграмма:</w:t>
      </w:r>
      <w:r>
        <w:rPr>
          <w:rFonts w:ascii="Times New Roman" w:hAnsi="Times New Roman" w:cs="Times New Roman"/>
          <w:sz w:val="24"/>
          <w:szCs w:val="24"/>
        </w:rPr>
        <w:br/>
      </w:r>
      <w:r w:rsidRPr="00D232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DC3F5" wp14:editId="098592B9">
            <wp:extent cx="6076238" cy="3269672"/>
            <wp:effectExtent l="0" t="0" r="1270" b="6985"/>
            <wp:docPr id="596416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16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8176" cy="327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48EF" w14:textId="77777777" w:rsidR="00B01C22" w:rsidRDefault="00B01C22" w:rsidP="001B0688">
      <w:pPr>
        <w:rPr>
          <w:rFonts w:ascii="Times New Roman" w:hAnsi="Times New Roman" w:cs="Times New Roman"/>
          <w:sz w:val="24"/>
          <w:szCs w:val="24"/>
        </w:rPr>
      </w:pPr>
    </w:p>
    <w:p w14:paraId="0D59DC23" w14:textId="77777777" w:rsidR="00B01C22" w:rsidRDefault="00B01C22" w:rsidP="001B0688">
      <w:pPr>
        <w:rPr>
          <w:rFonts w:ascii="Times New Roman" w:hAnsi="Times New Roman" w:cs="Times New Roman"/>
          <w:sz w:val="24"/>
          <w:szCs w:val="24"/>
        </w:rPr>
      </w:pPr>
    </w:p>
    <w:p w14:paraId="132847D6" w14:textId="77777777" w:rsidR="00B01C22" w:rsidRDefault="00B01C22" w:rsidP="001B0688">
      <w:pPr>
        <w:rPr>
          <w:rFonts w:ascii="Times New Roman" w:hAnsi="Times New Roman" w:cs="Times New Roman"/>
          <w:sz w:val="24"/>
          <w:szCs w:val="24"/>
        </w:rPr>
      </w:pPr>
    </w:p>
    <w:p w14:paraId="625646D9" w14:textId="77777777" w:rsidR="00B01C22" w:rsidRDefault="00B01C22" w:rsidP="001B0688">
      <w:pPr>
        <w:rPr>
          <w:rFonts w:ascii="Times New Roman" w:hAnsi="Times New Roman" w:cs="Times New Roman"/>
          <w:sz w:val="24"/>
          <w:szCs w:val="24"/>
        </w:rPr>
      </w:pPr>
    </w:p>
    <w:p w14:paraId="58934D8F" w14:textId="77777777" w:rsidR="00B01C22" w:rsidRDefault="00B01C22" w:rsidP="001B0688">
      <w:pPr>
        <w:rPr>
          <w:rFonts w:ascii="Times New Roman" w:hAnsi="Times New Roman" w:cs="Times New Roman"/>
          <w:sz w:val="24"/>
          <w:szCs w:val="24"/>
        </w:rPr>
      </w:pPr>
    </w:p>
    <w:p w14:paraId="4E97954D" w14:textId="77777777" w:rsidR="00B01C22" w:rsidRDefault="00B01C22" w:rsidP="001B0688">
      <w:pPr>
        <w:rPr>
          <w:rFonts w:ascii="Times New Roman" w:hAnsi="Times New Roman" w:cs="Times New Roman"/>
          <w:sz w:val="24"/>
          <w:szCs w:val="24"/>
        </w:rPr>
      </w:pPr>
    </w:p>
    <w:p w14:paraId="5A771477" w14:textId="77777777" w:rsidR="00B01C22" w:rsidRDefault="00B01C22" w:rsidP="001B0688">
      <w:pPr>
        <w:rPr>
          <w:rFonts w:ascii="Times New Roman" w:hAnsi="Times New Roman" w:cs="Times New Roman"/>
          <w:sz w:val="24"/>
          <w:szCs w:val="24"/>
        </w:rPr>
      </w:pPr>
    </w:p>
    <w:p w14:paraId="264E3B0D" w14:textId="4D505057" w:rsidR="00AC64C8" w:rsidRPr="00AC64C8" w:rsidRDefault="00AC64C8" w:rsidP="00AC64C8">
      <w:pPr>
        <w:rPr>
          <w:rFonts w:ascii="Times New Roman" w:hAnsi="Times New Roman" w:cs="Times New Roman"/>
          <w:sz w:val="24"/>
          <w:szCs w:val="24"/>
        </w:rPr>
      </w:pPr>
      <w:r w:rsidRPr="00B01C22">
        <w:rPr>
          <w:rFonts w:ascii="Times New Roman" w:hAnsi="Times New Roman" w:cs="Times New Roman"/>
          <w:noProof/>
          <w:sz w:val="24"/>
          <w:szCs w:val="24"/>
          <w:highlight w:val="darkCyan"/>
        </w:rPr>
        <w:lastRenderedPageBreak/>
        <w:drawing>
          <wp:inline distT="0" distB="0" distL="0" distR="0" wp14:anchorId="77AF9759" wp14:editId="151DF543">
            <wp:extent cx="5465618" cy="4920517"/>
            <wp:effectExtent l="0" t="0" r="1905" b="0"/>
            <wp:docPr id="16992115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759" cy="49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C6F6" w14:textId="77777777" w:rsidR="00AC64C8" w:rsidRDefault="00AC64C8" w:rsidP="001B0688">
      <w:pPr>
        <w:rPr>
          <w:rFonts w:ascii="Times New Roman" w:hAnsi="Times New Roman" w:cs="Times New Roman"/>
          <w:sz w:val="24"/>
          <w:szCs w:val="24"/>
        </w:rPr>
      </w:pPr>
    </w:p>
    <w:p w14:paraId="616CEFF0" w14:textId="3956C8C8" w:rsidR="00AC64C8" w:rsidRPr="00D2326D" w:rsidRDefault="00AC64C8" w:rsidP="001B0688">
      <w:pPr>
        <w:rPr>
          <w:rFonts w:ascii="Times New Roman" w:hAnsi="Times New Roman" w:cs="Times New Roman"/>
          <w:sz w:val="24"/>
          <w:szCs w:val="24"/>
        </w:rPr>
      </w:pPr>
    </w:p>
    <w:sectPr w:rsidR="00AC64C8" w:rsidRPr="00D23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01EC8"/>
    <w:multiLevelType w:val="hybridMultilevel"/>
    <w:tmpl w:val="3C90C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76F8"/>
    <w:multiLevelType w:val="hybridMultilevel"/>
    <w:tmpl w:val="0A9EA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F6463"/>
    <w:multiLevelType w:val="hybridMultilevel"/>
    <w:tmpl w:val="EA3A7B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6166C"/>
    <w:multiLevelType w:val="hybridMultilevel"/>
    <w:tmpl w:val="EB76C3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406ED"/>
    <w:multiLevelType w:val="hybridMultilevel"/>
    <w:tmpl w:val="AD6819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C75E1"/>
    <w:multiLevelType w:val="hybridMultilevel"/>
    <w:tmpl w:val="1D2C861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C20C8"/>
    <w:multiLevelType w:val="hybridMultilevel"/>
    <w:tmpl w:val="AA785A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A3D51"/>
    <w:multiLevelType w:val="hybridMultilevel"/>
    <w:tmpl w:val="3EBAD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34B7F"/>
    <w:multiLevelType w:val="hybridMultilevel"/>
    <w:tmpl w:val="28E09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3399A"/>
    <w:multiLevelType w:val="hybridMultilevel"/>
    <w:tmpl w:val="4D2884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D2AC8"/>
    <w:multiLevelType w:val="hybridMultilevel"/>
    <w:tmpl w:val="F198E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90274"/>
    <w:multiLevelType w:val="hybridMultilevel"/>
    <w:tmpl w:val="AF365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6534DC"/>
    <w:multiLevelType w:val="hybridMultilevel"/>
    <w:tmpl w:val="19041D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227202">
    <w:abstractNumId w:val="3"/>
  </w:num>
  <w:num w:numId="2" w16cid:durableId="143398127">
    <w:abstractNumId w:val="9"/>
  </w:num>
  <w:num w:numId="3" w16cid:durableId="762337510">
    <w:abstractNumId w:val="5"/>
  </w:num>
  <w:num w:numId="4" w16cid:durableId="684477808">
    <w:abstractNumId w:val="12"/>
  </w:num>
  <w:num w:numId="5" w16cid:durableId="1526207583">
    <w:abstractNumId w:val="2"/>
  </w:num>
  <w:num w:numId="6" w16cid:durableId="1069890556">
    <w:abstractNumId w:val="0"/>
  </w:num>
  <w:num w:numId="7" w16cid:durableId="587538487">
    <w:abstractNumId w:val="1"/>
  </w:num>
  <w:num w:numId="8" w16cid:durableId="602617497">
    <w:abstractNumId w:val="6"/>
  </w:num>
  <w:num w:numId="9" w16cid:durableId="159128239">
    <w:abstractNumId w:val="11"/>
  </w:num>
  <w:num w:numId="10" w16cid:durableId="1883397256">
    <w:abstractNumId w:val="8"/>
  </w:num>
  <w:num w:numId="11" w16cid:durableId="1941522779">
    <w:abstractNumId w:val="10"/>
  </w:num>
  <w:num w:numId="12" w16cid:durableId="1467774327">
    <w:abstractNumId w:val="7"/>
  </w:num>
  <w:num w:numId="13" w16cid:durableId="454562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80"/>
    <w:rsid w:val="00001E50"/>
    <w:rsid w:val="00096427"/>
    <w:rsid w:val="000F23A3"/>
    <w:rsid w:val="001130CE"/>
    <w:rsid w:val="001319AE"/>
    <w:rsid w:val="00166531"/>
    <w:rsid w:val="001B0688"/>
    <w:rsid w:val="00207839"/>
    <w:rsid w:val="00263BC1"/>
    <w:rsid w:val="00382FE6"/>
    <w:rsid w:val="003E63B3"/>
    <w:rsid w:val="003E6BC0"/>
    <w:rsid w:val="004C303D"/>
    <w:rsid w:val="005C5A8C"/>
    <w:rsid w:val="005E56A9"/>
    <w:rsid w:val="007D24A1"/>
    <w:rsid w:val="00820C3C"/>
    <w:rsid w:val="00901480"/>
    <w:rsid w:val="009A3DEF"/>
    <w:rsid w:val="009E432A"/>
    <w:rsid w:val="00A461DE"/>
    <w:rsid w:val="00AB5C21"/>
    <w:rsid w:val="00AC64C8"/>
    <w:rsid w:val="00B01C22"/>
    <w:rsid w:val="00B45C17"/>
    <w:rsid w:val="00C71AFF"/>
    <w:rsid w:val="00C93FAB"/>
    <w:rsid w:val="00C94C81"/>
    <w:rsid w:val="00D0025F"/>
    <w:rsid w:val="00D2326D"/>
    <w:rsid w:val="00D45C90"/>
    <w:rsid w:val="00F9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02D6F"/>
  <w15:chartTrackingRefBased/>
  <w15:docId w15:val="{C6F55FA3-E4E1-462F-A3E0-9CA003DA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1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14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1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14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1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1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1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1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14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1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14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148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148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14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14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14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14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1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1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1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1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1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14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14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148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14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148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014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Ifik Almaz</dc:creator>
  <cp:keywords/>
  <dc:description/>
  <cp:lastModifiedBy>Ifik Almaz</cp:lastModifiedBy>
  <cp:revision>22</cp:revision>
  <dcterms:created xsi:type="dcterms:W3CDTF">2025-09-30T08:48:00Z</dcterms:created>
  <dcterms:modified xsi:type="dcterms:W3CDTF">2025-10-21T09:20:00Z</dcterms:modified>
</cp:coreProperties>
</file>