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обозначения-и-сокращения"/>
    <w:p>
      <w:pPr>
        <w:pStyle w:val="Heading1"/>
      </w:pPr>
      <w:r>
        <w:t xml:space="preserve">ОБОЗНАЧЕНИЯ И СОКРАЩЕНИЯ</w:t>
      </w:r>
    </w:p>
    <w:p>
      <w:pPr>
        <w:pStyle w:val="FirstParagraph"/>
      </w:pPr>
      <w:r>
        <w:t xml:space="preserve">В настоящей пояснительной записке применяются следующие сокращения и обозначения: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программный интерфейс приложения (Application Programming Interface)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механизм управления доступом к ресурсам между разными источниками (Cross-Origin Resource Sharing)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</w:t>
            </w:r>
          </w:p>
        </w:tc>
        <w:tc>
          <w:tcPr/>
          <w:p>
            <w:pPr>
              <w:pStyle w:val="Compact"/>
            </w:pPr>
            <w:r>
              <w:t xml:space="preserve">служба доставки push-уведомлений (Firebase Cloud Messaging)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протокол передачи гипертекста (HyperText Transfer Protocol)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текстовый формат обмена данными (JavaScript Object Notation)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стандарт маркеров доступа (JSON Web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объектно-реляционное отображение (Object-Relational Mapping)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одноразовый код подтверждения (One-Time 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архитектурный стиль программных интерфейсов (Representational State Transfer)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служба коротких сообщений (Short Message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унифицированный язык моделирования (Unified Modeling Language)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ВКР</w:t>
            </w:r>
          </w:p>
        </w:tc>
        <w:tc>
          <w:tcPr/>
          <w:p>
            <w:pPr>
              <w:pStyle w:val="Compact"/>
            </w:pPr>
            <w:r>
              <w:t xml:space="preserve">выпускная квалификационная работа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</w:t>
            </w:r>
          </w:p>
        </w:tc>
        <w:tc>
          <w:tcPr/>
          <w:p>
            <w:pPr>
              <w:pStyle w:val="Compact"/>
            </w:pPr>
            <w:r>
              <w:t xml:space="preserve">программное обеспечение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СУБД</w:t>
            </w:r>
          </w:p>
        </w:tc>
        <w:tc>
          <w:tcPr/>
          <w:p>
            <w:pPr>
              <w:pStyle w:val="Compact"/>
            </w:pPr>
            <w:r>
              <w:t xml:space="preserve">система управления базами данных</w:t>
            </w:r>
          </w:p>
        </w:tc>
      </w:tr>
    </w:tbl>
    <w:bookmarkEnd w:id="18"/>
    <w:sectPr w:rsidR="00FC693F" w:rsidRPr="0006063C" w:rsidSect="00034616">
      <w:footerReference r:id="rId9" w:type="default"/>
      <w:pgSz w:h="16838" w:w="11906"/>
      <w:pgMar w:bottom="1134" w:footer="720" w:gutter="0" w:header="720" w:left="1701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24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2026-05-20T12:04:35Z</dcterms:created>
  <dcterms:modified xsi:type="dcterms:W3CDTF">2026-05-20T12:04:35Z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