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oivvzbx3nkcj" w:id="0"/>
      <w:bookmarkEnd w:id="0"/>
      <w:r w:rsidDel="00000000" w:rsidR="00000000" w:rsidRPr="00000000">
        <w:rPr/>
        <w:drawing>
          <wp:inline distB="114300" distT="114300" distL="114300" distR="114300">
            <wp:extent cx="2857500" cy="11144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7500" cy="1114425"/>
                    </a:xfrm>
                    <a:prstGeom prst="rect"/>
                    <a:ln/>
                  </pic:spPr>
                </pic:pic>
              </a:graphicData>
            </a:graphic>
          </wp:inline>
        </w:drawing>
      </w:r>
      <w:r w:rsidDel="00000000" w:rsidR="00000000" w:rsidRPr="00000000">
        <w:rPr>
          <w:rtl w:val="0"/>
        </w:rPr>
        <w:br w:type="textWrapping"/>
        <w:br w:type="textWrapping"/>
        <w:t xml:space="preserve">Official Bill of the Almendrian Government</w:t>
      </w:r>
    </w:p>
    <w:p w:rsidR="00000000" w:rsidDel="00000000" w:rsidP="00000000" w:rsidRDefault="00000000" w:rsidRPr="00000000" w14:paraId="00000002">
      <w:pPr>
        <w:pStyle w:val="Heading1"/>
        <w:jc w:val="center"/>
        <w:rPr/>
      </w:pPr>
      <w:bookmarkStart w:colFirst="0" w:colLast="0" w:name="_2ki5fdtdu9g" w:id="1"/>
      <w:bookmarkEnd w:id="1"/>
      <w:r w:rsidDel="00000000" w:rsidR="00000000" w:rsidRPr="00000000">
        <w:rPr>
          <w:rtl w:val="0"/>
        </w:rPr>
        <w:t xml:space="preserve">BILL NUMBER A-01: Autumn’s Law</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the </w:t>
      </w:r>
      <w:r w:rsidDel="00000000" w:rsidR="00000000" w:rsidRPr="00000000">
        <w:rPr>
          <w:rFonts w:ascii="Times New Roman" w:cs="Times New Roman" w:eastAsia="Times New Roman" w:hAnsi="Times New Roman"/>
          <w:color w:val="ff0000"/>
          <w:rtl w:val="0"/>
        </w:rPr>
        <w:t xml:space="preserve">Red Congress/National Assembly</w:t>
      </w:r>
      <w:r w:rsidDel="00000000" w:rsidR="00000000" w:rsidRPr="00000000">
        <w:rPr>
          <w:rFonts w:ascii="Times New Roman" w:cs="Times New Roman" w:eastAsia="Times New Roman" w:hAnsi="Times New Roman"/>
          <w:rtl w:val="0"/>
        </w:rPr>
        <w:t xml:space="preserve">, under the watchful eye of our Lord, we hereby propose this following bill to the National Assembly.</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Sponsored by Secretary General of the Chiefs of Staff, Autumn Grey</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Co-Sponsored by Senior Alemendrian Diplomat, Brandon Peppler</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bill is a proposition to limit how many government positions a single person can hold in THE COMMUNIST UNION OF ALMENDRIA, which desires to ensure efficient and equal access to government positions, and will seek to actively enforce and regulate such things through this law.</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Section 1: Limitation on Positions</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person shall hold more than three different government positions at any one time in the nation of Almendria. Allowing a single person to hold many government positions would lead to an unfair advantage, and cause conflicts of interest in the government. </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Section 2: Clearance Required for a New Position</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Any person applying for a new government position must obtain clearance from all other governmental agencies and/or organizations they are currently employed with, as well as one official from the Executive Branch.</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Clause 1: In times of extreme circumstances such as a decapitation strike against the government or other disaster, this law may be suspended for the duration of the crisis.</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Clause 2: The law must come back into effect no later than 1 month after the end of the aforementioned crisis.</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In Eternal Loyalty to the Constitution and the General President and the Presidents and the Lord.</w:t>
      </w:r>
    </w:p>
    <w:p w:rsidR="00000000" w:rsidDel="00000000" w:rsidP="00000000" w:rsidRDefault="00000000" w:rsidRPr="00000000" w14:paraId="00000014">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i w:val="1"/>
          <w:sz w:val="34"/>
          <w:szCs w:val="34"/>
          <w:u w:val="single"/>
          <w:rtl w:val="0"/>
        </w:rPr>
        <w:t xml:space="preserve">Signed</w:t>
      </w: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t xml:space="preserve"> </w:t>
      </w:r>
    </w:p>
    <w:p w:rsidR="00000000" w:rsidDel="00000000" w:rsidP="00000000" w:rsidRDefault="00000000" w:rsidRPr="00000000" w14:paraId="00000017">
      <w:pPr>
        <w:jc w:val="center"/>
        <w:rPr>
          <w:rFonts w:ascii="Times New Roman" w:cs="Times New Roman" w:eastAsia="Times New Roman" w:hAnsi="Times New Roman"/>
          <w:b w:val="1"/>
          <w:i w:val="1"/>
          <w:sz w:val="34"/>
          <w:szCs w:val="34"/>
        </w:rPr>
      </w:pPr>
      <w:r w:rsidDel="00000000" w:rsidR="00000000" w:rsidRPr="00000000">
        <w:rPr>
          <w:rFonts w:ascii="Times New Roman" w:cs="Times New Roman" w:eastAsia="Times New Roman" w:hAnsi="Times New Roman"/>
          <w:b w:val="1"/>
          <w:i w:val="1"/>
          <w:sz w:val="34"/>
          <w:szCs w:val="34"/>
          <w:rtl w:val="0"/>
        </w:rPr>
        <w:t xml:space="preserve">Autumn Grey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