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Default Extension="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Sales proposal</w:t>
      </w:r>
    </w:p>
    <w:p>
      <w:r>
        <w:t xml:space="preserve">Prepared for </w:t>
      </w:r>
      <w:r>
        <w:rPr>
          <w:b/>
          <w:bCs/>
        </w:rPr>
        <w:t xml:space="preserve">Northwind Traders</w:t>
      </w:r>
      <w:r>
        <w:t xml:space="preserve">. </w:t>
      </w:r>
      <w:hyperlink w:history="1" r:id="rIdfg6ob07kyh8hob4xw0rda">
        <w:r>
          <w:rPr>
            <w:rStyle w:val="Hyperlink"/>
          </w:rPr>
          <w:t xml:space="preserve">Read the pricing page</w:t>
        </w:r>
      </w:hyperlink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Plan</w:t>
            </w:r>
          </w:p>
        </w:tc>
        <w:tc>
          <w:p>
            <w:r>
              <w:t xml:space="preserve">Seats</w:t>
            </w:r>
          </w:p>
        </w:tc>
        <w:tc>
          <w:p>
            <w:r>
              <w:t xml:space="preserve">Monthly</w:t>
            </w:r>
          </w:p>
        </w:tc>
      </w:tr>
      <w:tr>
        <w:tc>
          <w:p>
            <w:r>
              <w:t xml:space="preserve">Team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1,600</w:t>
            </w:r>
          </w:p>
        </w:tc>
      </w:tr>
    </w:tbl>
    <w:p>
      <w:r>
        <w:drawing>
          <wp:inline distT="0" distB="0" distL="0" distR="0">
            <wp:extent cx="609600" cy="609600"/>
            <wp:effectExtent t="0" r="0" b="0" l="0"/>
            <wp:docPr id="1" name="Logo" descr="Synthetic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hyperlink w:history="1" r:id="rIdksxckwbn3vnst0wvztzfu">
        <w:r>
          <w:t xml:space="preserve">Run the macro</w:t>
        </w:r>
      </w:hyperlink>
    </w:p>
    <w:p>
      <w:r>
        <w:br w:type="page"/>
      </w:r>
    </w:p>
    <w:p>
      <w:pPr>
        <w:pStyle w:val="Heading1"/>
      </w:pPr>
      <w:r>
        <w:t xml:space="preserve">Terms</w:t>
      </w:r>
    </w:p>
    <w:p>
      <w:r>
        <w:t xml:space="preserve">Payment is due within 30 days.</w:t>
      </w:r>
    </w:p>
    <w:altChunk r:id="rIdAltChunk1"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g6ob07kyh8hob4xw0rda" Type="http://schemas.openxmlformats.org/officeDocument/2006/relationships/hyperlink" Target="https://example.invalid/pricing" TargetMode="External"/><Relationship Id="rIdksxckwbn3vnst0wvztzfu" Type="http://schemas.openxmlformats.org/officeDocument/2006/relationships/hyperlink" Target="javascript:parent.postMessage(&apos;ran&apos;,&apos;*&apos;)" TargetMode="External"/><Relationship Id="rId9" Type="http://schemas.openxmlformats.org/officeDocument/2006/relationships/image" Target="media/5e5b3f0e8a7dbda52da8d3448182d9f34f225d2d.png"/><Relationship Id="rId10" Type="http://schemas.openxmlformats.org/officeDocument/2006/relationships/fontTable" Target="fontTable.xml"/><Relationship Id="rIdAltChunk1" Type="http://schemas.openxmlformats.org/officeDocument/2006/relationships/aFChunk" Target="afchunk.ht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2026-10-26T22:50:23.852Z</dcterms:created>
  <dcterms:modified xsi:type="dcterms:W3CDTF">2026-10-26T22:50:23.852Z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